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F0" w:rsidRPr="006D70F0" w:rsidRDefault="006D70F0" w:rsidP="006D70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70F0">
        <w:rPr>
          <w:rFonts w:ascii="Times New Roman" w:eastAsia="Times New Roman" w:hAnsi="Times New Roman" w:cs="Times New Roman"/>
          <w:b/>
          <w:bCs/>
          <w:sz w:val="36"/>
          <w:szCs w:val="36"/>
        </w:rPr>
        <w:t>03-21-12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 xml:space="preserve">I. Layne </w:t>
      </w:r>
      <w:proofErr w:type="spellStart"/>
      <w:r w:rsidRPr="006D70F0">
        <w:rPr>
          <w:rFonts w:ascii="Times New Roman" w:eastAsia="Times New Roman" w:hAnsi="Times New Roman" w:cs="Times New Roman"/>
          <w:sz w:val="24"/>
          <w:szCs w:val="24"/>
        </w:rPr>
        <w:t>Duesterhaus</w:t>
      </w:r>
      <w:proofErr w:type="spellEnd"/>
      <w:r w:rsidRPr="006D70F0">
        <w:rPr>
          <w:rFonts w:ascii="Times New Roman" w:eastAsia="Times New Roman" w:hAnsi="Times New Roman" w:cs="Times New Roman"/>
          <w:sz w:val="24"/>
          <w:szCs w:val="24"/>
        </w:rPr>
        <w:t>' proposal tabled to another meeting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>II. Clarissa Perez proposal for Reusable Handbags: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>     3 Proposed styles of handbags with three prices committee decided on a transparent material which displays the Environmental Service Logo. 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>    The motion was approved with five members voting in favor and zero against.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>    One thousand are to be bought at a total of $2,110 dollars.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>III. ESC fliers- like the idea but agreed that it needed improvement and there was not a    final commitment to printing any as of yet.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>IV.</w:t>
      </w:r>
      <w:proofErr w:type="gramStart"/>
      <w:r w:rsidRPr="006D70F0">
        <w:rPr>
          <w:rFonts w:ascii="Times New Roman" w:eastAsia="Times New Roman" w:hAnsi="Times New Roman" w:cs="Times New Roman"/>
          <w:sz w:val="24"/>
          <w:szCs w:val="24"/>
        </w:rPr>
        <w:t>  Discussion</w:t>
      </w:r>
      <w:proofErr w:type="gramEnd"/>
      <w:r w:rsidRPr="006D70F0">
        <w:rPr>
          <w:rFonts w:ascii="Times New Roman" w:eastAsia="Times New Roman" w:hAnsi="Times New Roman" w:cs="Times New Roman"/>
          <w:sz w:val="24"/>
          <w:szCs w:val="24"/>
        </w:rPr>
        <w:t xml:space="preserve"> on the possibility of drafting and making a proposal for a class proposal in certain classes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 xml:space="preserve">      Also the </w:t>
      </w:r>
      <w:proofErr w:type="gramStart"/>
      <w:r w:rsidRPr="006D70F0">
        <w:rPr>
          <w:rFonts w:ascii="Times New Roman" w:eastAsia="Times New Roman" w:hAnsi="Times New Roman" w:cs="Times New Roman"/>
          <w:sz w:val="24"/>
          <w:szCs w:val="24"/>
        </w:rPr>
        <w:t>idea of the ESC collectively discuss</w:t>
      </w:r>
      <w:proofErr w:type="gramEnd"/>
      <w:r w:rsidRPr="006D70F0">
        <w:rPr>
          <w:rFonts w:ascii="Times New Roman" w:eastAsia="Times New Roman" w:hAnsi="Times New Roman" w:cs="Times New Roman"/>
          <w:sz w:val="24"/>
          <w:szCs w:val="24"/>
        </w:rPr>
        <w:t xml:space="preserve"> an issue requiring a large sum of finical support and the ESC funding a large portion of the budget.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>      The Water bottles and Handbags were a form of marketing/advertising, the possibility of more advertising such as magnets or including freshman, transfer students or honors courses.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>IV. Reviewed the Budget for the ESC</w:t>
      </w:r>
    </w:p>
    <w:p w:rsidR="006D70F0" w:rsidRPr="006D70F0" w:rsidRDefault="006D70F0" w:rsidP="006D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F0">
        <w:rPr>
          <w:rFonts w:ascii="Times New Roman" w:eastAsia="Times New Roman" w:hAnsi="Times New Roman" w:cs="Times New Roman"/>
          <w:sz w:val="24"/>
          <w:szCs w:val="24"/>
        </w:rPr>
        <w:t>AJ made a motion to adjourn and Clarissa second it</w:t>
      </w:r>
    </w:p>
    <w:p w:rsidR="000F06CA" w:rsidRDefault="000F06CA"/>
    <w:sectPr w:rsidR="000F06CA" w:rsidSect="000F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0F0"/>
    <w:rsid w:val="000F06CA"/>
    <w:rsid w:val="006D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CA"/>
  </w:style>
  <w:style w:type="paragraph" w:styleId="Heading2">
    <w:name w:val="heading 2"/>
    <w:basedOn w:val="Normal"/>
    <w:link w:val="Heading2Char"/>
    <w:uiPriority w:val="9"/>
    <w:qFormat/>
    <w:rsid w:val="006D7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70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2012-03-30T00:42:00Z</dcterms:created>
  <dcterms:modified xsi:type="dcterms:W3CDTF">2012-03-30T01:10:00Z</dcterms:modified>
</cp:coreProperties>
</file>