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69D57" w14:textId="77777777" w:rsidR="00533881" w:rsidRPr="00F23C5E" w:rsidRDefault="00533881" w:rsidP="001917F8">
      <w:pPr>
        <w:tabs>
          <w:tab w:val="left" w:pos="5400"/>
        </w:tabs>
        <w:rPr>
          <w:rFonts w:ascii="Arial" w:hAnsi="Arial" w:cs="Arial"/>
          <w:b/>
          <w:szCs w:val="24"/>
        </w:rPr>
      </w:pPr>
    </w:p>
    <w:p w14:paraId="69EEE373" w14:textId="77777777" w:rsidR="00533881" w:rsidRPr="001917F8" w:rsidRDefault="00533881" w:rsidP="001917F8">
      <w:pPr>
        <w:tabs>
          <w:tab w:val="left" w:pos="5400"/>
        </w:tabs>
        <w:rPr>
          <w:rFonts w:ascii="Arial" w:hAnsi="Arial" w:cs="Arial"/>
          <w:b/>
          <w:sz w:val="24"/>
          <w:szCs w:val="24"/>
        </w:rPr>
      </w:pPr>
    </w:p>
    <w:p w14:paraId="0C98B29C" w14:textId="77777777" w:rsidR="00533881" w:rsidRPr="001917F8" w:rsidRDefault="00533881" w:rsidP="001917F8">
      <w:pPr>
        <w:tabs>
          <w:tab w:val="left" w:pos="5400"/>
        </w:tabs>
        <w:rPr>
          <w:rFonts w:ascii="Arial" w:hAnsi="Arial" w:cs="Arial"/>
          <w:b/>
          <w:sz w:val="24"/>
          <w:szCs w:val="24"/>
        </w:rPr>
      </w:pPr>
    </w:p>
    <w:p w14:paraId="5908B980" w14:textId="77777777" w:rsidR="00B37739" w:rsidRPr="001917F8" w:rsidRDefault="00B37739" w:rsidP="001917F8">
      <w:pPr>
        <w:tabs>
          <w:tab w:val="left" w:pos="5040"/>
        </w:tabs>
        <w:rPr>
          <w:rFonts w:ascii="Arial" w:hAnsi="Arial" w:cs="Arial"/>
          <w:b/>
          <w:sz w:val="24"/>
          <w:szCs w:val="24"/>
        </w:rPr>
      </w:pPr>
      <w:r w:rsidRPr="001917F8">
        <w:rPr>
          <w:rFonts w:ascii="Arial" w:hAnsi="Arial" w:cs="Arial"/>
          <w:b/>
          <w:sz w:val="24"/>
          <w:szCs w:val="24"/>
        </w:rPr>
        <w:t>Disciplining and Terminating Staff</w:t>
      </w:r>
      <w:r w:rsidR="00A91239" w:rsidRPr="001917F8">
        <w:rPr>
          <w:rFonts w:ascii="Arial" w:hAnsi="Arial" w:cs="Arial"/>
          <w:b/>
          <w:sz w:val="24"/>
          <w:szCs w:val="24"/>
        </w:rPr>
        <w:tab/>
      </w:r>
      <w:r w:rsidR="00B36FE7" w:rsidRPr="001917F8">
        <w:rPr>
          <w:rFonts w:ascii="Arial" w:hAnsi="Arial" w:cs="Arial"/>
          <w:b/>
          <w:sz w:val="24"/>
          <w:szCs w:val="24"/>
        </w:rPr>
        <w:t>UPPS 04.04.40</w:t>
      </w:r>
    </w:p>
    <w:p w14:paraId="3EC1517F" w14:textId="5296DD78" w:rsidR="00B37739" w:rsidRDefault="002C34EE" w:rsidP="001917F8">
      <w:pPr>
        <w:tabs>
          <w:tab w:val="left" w:pos="5040"/>
        </w:tabs>
        <w:rPr>
          <w:rFonts w:ascii="Arial" w:hAnsi="Arial" w:cs="Arial"/>
          <w:b/>
          <w:sz w:val="24"/>
          <w:szCs w:val="24"/>
        </w:rPr>
      </w:pPr>
      <w:r w:rsidRPr="001917F8">
        <w:rPr>
          <w:rFonts w:ascii="Arial" w:hAnsi="Arial" w:cs="Arial"/>
          <w:b/>
          <w:sz w:val="24"/>
          <w:szCs w:val="24"/>
        </w:rPr>
        <w:t>Employees</w:t>
      </w:r>
      <w:r w:rsidR="00A91239" w:rsidRPr="001917F8">
        <w:rPr>
          <w:rFonts w:ascii="Arial" w:hAnsi="Arial" w:cs="Arial"/>
          <w:b/>
          <w:sz w:val="24"/>
          <w:szCs w:val="24"/>
        </w:rPr>
        <w:tab/>
      </w:r>
      <w:r w:rsidR="00B36FE7" w:rsidRPr="001917F8">
        <w:rPr>
          <w:rFonts w:ascii="Arial" w:hAnsi="Arial" w:cs="Arial"/>
          <w:b/>
          <w:sz w:val="24"/>
          <w:szCs w:val="24"/>
        </w:rPr>
        <w:t xml:space="preserve">Issue No. </w:t>
      </w:r>
      <w:r w:rsidR="00052FA1" w:rsidRPr="001917F8">
        <w:rPr>
          <w:rFonts w:ascii="Arial" w:hAnsi="Arial" w:cs="Arial"/>
          <w:b/>
          <w:sz w:val="24"/>
          <w:szCs w:val="24"/>
        </w:rPr>
        <w:t>13</w:t>
      </w:r>
    </w:p>
    <w:p w14:paraId="00BB2F12" w14:textId="34163662" w:rsidR="00236E18" w:rsidRPr="001917F8" w:rsidRDefault="00236E18" w:rsidP="001917F8">
      <w:pPr>
        <w:tabs>
          <w:tab w:val="left" w:pos="5040"/>
        </w:tabs>
        <w:rPr>
          <w:rFonts w:ascii="Arial" w:hAnsi="Arial" w:cs="Arial"/>
          <w:b/>
          <w:sz w:val="24"/>
          <w:szCs w:val="24"/>
        </w:rPr>
      </w:pPr>
      <w:r>
        <w:rPr>
          <w:rFonts w:ascii="Arial" w:hAnsi="Arial" w:cs="Arial"/>
          <w:b/>
          <w:sz w:val="24"/>
          <w:szCs w:val="24"/>
        </w:rPr>
        <w:tab/>
        <w:t xml:space="preserve">Revised Date: </w:t>
      </w:r>
      <w:r w:rsidR="007C78C4">
        <w:rPr>
          <w:rFonts w:ascii="Arial" w:hAnsi="Arial" w:cs="Arial"/>
          <w:b/>
          <w:sz w:val="24"/>
          <w:szCs w:val="24"/>
        </w:rPr>
        <w:t>04/24/2024</w:t>
      </w:r>
    </w:p>
    <w:p w14:paraId="1960417E" w14:textId="45C692C4" w:rsidR="00B36FE7" w:rsidRPr="001917F8" w:rsidRDefault="00BF7BA0" w:rsidP="001917F8">
      <w:pPr>
        <w:tabs>
          <w:tab w:val="left" w:pos="5040"/>
        </w:tabs>
        <w:rPr>
          <w:rFonts w:ascii="Arial" w:hAnsi="Arial" w:cs="Arial"/>
          <w:b/>
          <w:sz w:val="24"/>
          <w:szCs w:val="24"/>
        </w:rPr>
      </w:pPr>
      <w:r w:rsidRPr="001917F8">
        <w:rPr>
          <w:rFonts w:ascii="Arial" w:hAnsi="Arial" w:cs="Arial"/>
          <w:b/>
          <w:sz w:val="24"/>
          <w:szCs w:val="24"/>
        </w:rPr>
        <w:tab/>
      </w:r>
      <w:r w:rsidR="00B36FE7" w:rsidRPr="001917F8">
        <w:rPr>
          <w:rFonts w:ascii="Arial" w:hAnsi="Arial" w:cs="Arial"/>
          <w:b/>
          <w:sz w:val="24"/>
          <w:szCs w:val="24"/>
        </w:rPr>
        <w:t>Effective Date:</w:t>
      </w:r>
      <w:r w:rsidR="00A91239" w:rsidRPr="001917F8">
        <w:rPr>
          <w:rFonts w:ascii="Arial" w:hAnsi="Arial" w:cs="Arial"/>
          <w:b/>
          <w:sz w:val="24"/>
          <w:szCs w:val="24"/>
        </w:rPr>
        <w:t xml:space="preserve"> </w:t>
      </w:r>
      <w:r w:rsidR="00F23C5E" w:rsidRPr="001917F8">
        <w:rPr>
          <w:rFonts w:ascii="Arial" w:hAnsi="Arial" w:cs="Arial"/>
          <w:b/>
          <w:sz w:val="24"/>
          <w:szCs w:val="24"/>
        </w:rPr>
        <w:t>04/0</w:t>
      </w:r>
      <w:r w:rsidR="001917F8">
        <w:rPr>
          <w:rFonts w:ascii="Arial" w:hAnsi="Arial" w:cs="Arial"/>
          <w:b/>
          <w:sz w:val="24"/>
          <w:szCs w:val="24"/>
        </w:rPr>
        <w:t>1</w:t>
      </w:r>
      <w:r w:rsidR="00052FA1" w:rsidRPr="001917F8">
        <w:rPr>
          <w:rFonts w:ascii="Arial" w:hAnsi="Arial" w:cs="Arial"/>
          <w:b/>
          <w:sz w:val="24"/>
          <w:szCs w:val="24"/>
        </w:rPr>
        <w:t>/2022</w:t>
      </w:r>
      <w:r w:rsidR="00B36FE7" w:rsidRPr="001917F8">
        <w:rPr>
          <w:rFonts w:ascii="Arial" w:hAnsi="Arial" w:cs="Arial"/>
          <w:b/>
          <w:sz w:val="24"/>
          <w:szCs w:val="24"/>
        </w:rPr>
        <w:tab/>
      </w:r>
    </w:p>
    <w:p w14:paraId="1CBD35C6" w14:textId="628950DD" w:rsidR="00B36FE7" w:rsidRPr="001917F8" w:rsidRDefault="00A91239" w:rsidP="001917F8">
      <w:pPr>
        <w:tabs>
          <w:tab w:val="left" w:pos="5400"/>
        </w:tabs>
        <w:ind w:left="5040"/>
        <w:rPr>
          <w:rFonts w:ascii="Arial" w:hAnsi="Arial" w:cs="Arial"/>
          <w:b/>
          <w:sz w:val="24"/>
          <w:szCs w:val="24"/>
        </w:rPr>
      </w:pPr>
      <w:r w:rsidRPr="001917F8">
        <w:rPr>
          <w:rFonts w:ascii="Arial" w:hAnsi="Arial" w:cs="Arial"/>
          <w:b/>
          <w:sz w:val="24"/>
          <w:szCs w:val="24"/>
        </w:rPr>
        <w:t xml:space="preserve">Next </w:t>
      </w:r>
      <w:r w:rsidR="00B36FE7" w:rsidRPr="001917F8">
        <w:rPr>
          <w:rFonts w:ascii="Arial" w:hAnsi="Arial" w:cs="Arial"/>
          <w:b/>
          <w:sz w:val="24"/>
          <w:szCs w:val="24"/>
        </w:rPr>
        <w:t>Review</w:t>
      </w:r>
      <w:r w:rsidRPr="001917F8">
        <w:rPr>
          <w:rFonts w:ascii="Arial" w:hAnsi="Arial" w:cs="Arial"/>
          <w:b/>
          <w:sz w:val="24"/>
          <w:szCs w:val="24"/>
        </w:rPr>
        <w:t xml:space="preserve"> Date</w:t>
      </w:r>
      <w:r w:rsidR="00B36FE7" w:rsidRPr="001917F8">
        <w:rPr>
          <w:rFonts w:ascii="Arial" w:hAnsi="Arial" w:cs="Arial"/>
          <w:b/>
          <w:sz w:val="24"/>
          <w:szCs w:val="24"/>
        </w:rPr>
        <w:t xml:space="preserve">: </w:t>
      </w:r>
      <w:r w:rsidRPr="001917F8">
        <w:rPr>
          <w:rFonts w:ascii="Arial" w:hAnsi="Arial" w:cs="Arial"/>
          <w:b/>
          <w:sz w:val="24"/>
          <w:szCs w:val="24"/>
        </w:rPr>
        <w:t>04/01/</w:t>
      </w:r>
      <w:r w:rsidR="00052FA1" w:rsidRPr="001917F8">
        <w:rPr>
          <w:rFonts w:ascii="Arial" w:hAnsi="Arial" w:cs="Arial"/>
          <w:b/>
          <w:sz w:val="24"/>
          <w:szCs w:val="24"/>
        </w:rPr>
        <w:t xml:space="preserve">2026 </w:t>
      </w:r>
      <w:r w:rsidRPr="001917F8">
        <w:rPr>
          <w:rFonts w:ascii="Arial" w:hAnsi="Arial" w:cs="Arial"/>
          <w:b/>
          <w:sz w:val="24"/>
          <w:szCs w:val="24"/>
        </w:rPr>
        <w:t>(</w:t>
      </w:r>
      <w:r w:rsidR="00B36FE7" w:rsidRPr="001917F8">
        <w:rPr>
          <w:rFonts w:ascii="Arial" w:hAnsi="Arial" w:cs="Arial"/>
          <w:b/>
          <w:sz w:val="24"/>
          <w:szCs w:val="24"/>
        </w:rPr>
        <w:t>E4Y</w:t>
      </w:r>
      <w:r w:rsidRPr="001917F8">
        <w:rPr>
          <w:rFonts w:ascii="Arial" w:hAnsi="Arial" w:cs="Arial"/>
          <w:b/>
          <w:sz w:val="24"/>
          <w:szCs w:val="24"/>
        </w:rPr>
        <w:t>)</w:t>
      </w:r>
    </w:p>
    <w:p w14:paraId="619F01D0" w14:textId="41C3E7A6" w:rsidR="00CF21DD" w:rsidRDefault="00A91239" w:rsidP="00CF21DD">
      <w:pPr>
        <w:tabs>
          <w:tab w:val="left" w:pos="5400"/>
        </w:tabs>
        <w:ind w:left="5040"/>
        <w:rPr>
          <w:rFonts w:ascii="Arial" w:hAnsi="Arial" w:cs="Arial"/>
          <w:b/>
          <w:sz w:val="24"/>
          <w:szCs w:val="24"/>
        </w:rPr>
      </w:pPr>
      <w:r w:rsidRPr="001917F8">
        <w:rPr>
          <w:rFonts w:ascii="Arial" w:hAnsi="Arial" w:cs="Arial"/>
          <w:b/>
          <w:sz w:val="24"/>
          <w:szCs w:val="24"/>
        </w:rPr>
        <w:t>Sr. Reviewer: Assistant Vice President for Human Resources</w:t>
      </w:r>
    </w:p>
    <w:p w14:paraId="525E58FB" w14:textId="3FAF7B72" w:rsidR="00BD5CCA" w:rsidRDefault="00BD5CCA" w:rsidP="00907618">
      <w:pPr>
        <w:tabs>
          <w:tab w:val="left" w:pos="5400"/>
        </w:tabs>
        <w:rPr>
          <w:rFonts w:ascii="Arial" w:hAnsi="Arial" w:cs="Arial"/>
          <w:b/>
          <w:sz w:val="24"/>
          <w:szCs w:val="24"/>
        </w:rPr>
      </w:pPr>
    </w:p>
    <w:p w14:paraId="4A1F8A06" w14:textId="77777777" w:rsidR="001917F8" w:rsidRPr="001917F8" w:rsidRDefault="001917F8" w:rsidP="001917F8">
      <w:pPr>
        <w:tabs>
          <w:tab w:val="left" w:pos="5400"/>
        </w:tabs>
        <w:ind w:left="5040"/>
        <w:rPr>
          <w:rFonts w:ascii="Arial" w:hAnsi="Arial" w:cs="Arial"/>
          <w:b/>
          <w:sz w:val="24"/>
          <w:szCs w:val="24"/>
        </w:rPr>
      </w:pPr>
    </w:p>
    <w:p w14:paraId="70838FF9" w14:textId="7B603F88" w:rsidR="001D7A3C" w:rsidRPr="001917F8" w:rsidRDefault="001D2672" w:rsidP="001917F8">
      <w:pPr>
        <w:tabs>
          <w:tab w:val="left" w:pos="810"/>
          <w:tab w:val="left" w:pos="1530"/>
        </w:tabs>
        <w:rPr>
          <w:rFonts w:ascii="Arial" w:hAnsi="Arial" w:cs="Arial"/>
          <w:b/>
          <w:sz w:val="24"/>
          <w:szCs w:val="24"/>
        </w:rPr>
      </w:pPr>
      <w:r>
        <w:rPr>
          <w:rFonts w:ascii="Arial" w:hAnsi="Arial" w:cs="Arial"/>
          <w:b/>
          <w:sz w:val="24"/>
          <w:szCs w:val="24"/>
        </w:rPr>
        <w:t>*</w:t>
      </w:r>
      <w:r w:rsidR="001D7A3C" w:rsidRPr="001917F8">
        <w:rPr>
          <w:rFonts w:ascii="Arial" w:hAnsi="Arial" w:cs="Arial"/>
          <w:b/>
          <w:sz w:val="24"/>
          <w:szCs w:val="24"/>
        </w:rPr>
        <w:t>POLICY STATEMENT</w:t>
      </w:r>
    </w:p>
    <w:p w14:paraId="488DAB7E" w14:textId="77777777" w:rsidR="001D7A3C" w:rsidRPr="001917F8" w:rsidRDefault="001D7A3C" w:rsidP="001917F8">
      <w:pPr>
        <w:tabs>
          <w:tab w:val="left" w:pos="810"/>
          <w:tab w:val="left" w:pos="1530"/>
        </w:tabs>
        <w:rPr>
          <w:rFonts w:ascii="Arial" w:hAnsi="Arial" w:cs="Arial"/>
          <w:bCs/>
          <w:sz w:val="24"/>
          <w:szCs w:val="24"/>
        </w:rPr>
      </w:pPr>
    </w:p>
    <w:p w14:paraId="3634AE31" w14:textId="17679232" w:rsidR="001D7A3C" w:rsidRPr="001917F8" w:rsidRDefault="001D7A3C" w:rsidP="001917F8">
      <w:pPr>
        <w:tabs>
          <w:tab w:val="left" w:pos="810"/>
          <w:tab w:val="left" w:pos="1530"/>
        </w:tabs>
        <w:rPr>
          <w:rFonts w:ascii="Arial" w:hAnsi="Arial" w:cs="Arial"/>
          <w:bCs/>
          <w:i/>
          <w:iCs/>
          <w:sz w:val="24"/>
          <w:szCs w:val="24"/>
        </w:rPr>
      </w:pPr>
      <w:r w:rsidRPr="001917F8">
        <w:rPr>
          <w:rFonts w:ascii="Arial" w:hAnsi="Arial" w:cs="Arial"/>
          <w:bCs/>
          <w:i/>
          <w:iCs/>
          <w:sz w:val="24"/>
          <w:szCs w:val="24"/>
        </w:rPr>
        <w:t>Texas State University encourages fair</w:t>
      </w:r>
      <w:r w:rsidR="007C78C4">
        <w:rPr>
          <w:rFonts w:ascii="Arial" w:hAnsi="Arial" w:cs="Arial"/>
          <w:bCs/>
          <w:i/>
          <w:iCs/>
          <w:sz w:val="24"/>
          <w:szCs w:val="24"/>
        </w:rPr>
        <w:t xml:space="preserve"> and </w:t>
      </w:r>
      <w:r w:rsidRPr="001917F8">
        <w:rPr>
          <w:rFonts w:ascii="Arial" w:hAnsi="Arial" w:cs="Arial"/>
          <w:bCs/>
          <w:i/>
          <w:iCs/>
          <w:sz w:val="24"/>
          <w:szCs w:val="24"/>
        </w:rPr>
        <w:t>efficient</w:t>
      </w:r>
      <w:r w:rsidR="007C78C4">
        <w:rPr>
          <w:rFonts w:ascii="Arial" w:hAnsi="Arial" w:cs="Arial"/>
          <w:bCs/>
          <w:i/>
          <w:iCs/>
          <w:sz w:val="24"/>
          <w:szCs w:val="24"/>
        </w:rPr>
        <w:t xml:space="preserve"> </w:t>
      </w:r>
      <w:r w:rsidRPr="001917F8">
        <w:rPr>
          <w:rFonts w:ascii="Arial" w:hAnsi="Arial" w:cs="Arial"/>
          <w:bCs/>
          <w:i/>
          <w:iCs/>
          <w:sz w:val="24"/>
          <w:szCs w:val="24"/>
        </w:rPr>
        <w:t xml:space="preserve">solutions for problems arising out of the employment relationship and is committed to meeting the requirements of state and federal law. </w:t>
      </w:r>
    </w:p>
    <w:p w14:paraId="1127B1FD" w14:textId="619F455B" w:rsidR="00A91239" w:rsidRPr="001917F8" w:rsidRDefault="00A91239" w:rsidP="001917F8">
      <w:pPr>
        <w:tabs>
          <w:tab w:val="left" w:pos="5400"/>
        </w:tabs>
        <w:rPr>
          <w:rFonts w:ascii="Arial" w:hAnsi="Arial" w:cs="Arial"/>
          <w:b/>
          <w:sz w:val="24"/>
          <w:szCs w:val="24"/>
        </w:rPr>
      </w:pPr>
      <w:r w:rsidRPr="001917F8">
        <w:rPr>
          <w:rFonts w:ascii="Arial" w:hAnsi="Arial" w:cs="Arial"/>
          <w:b/>
          <w:sz w:val="24"/>
          <w:szCs w:val="24"/>
        </w:rPr>
        <w:tab/>
      </w:r>
      <w:r w:rsidRPr="001917F8">
        <w:rPr>
          <w:rFonts w:ascii="Arial" w:hAnsi="Arial" w:cs="Arial"/>
          <w:b/>
          <w:sz w:val="24"/>
          <w:szCs w:val="24"/>
        </w:rPr>
        <w:tab/>
      </w:r>
      <w:r w:rsidRPr="001917F8">
        <w:rPr>
          <w:rFonts w:ascii="Arial" w:hAnsi="Arial" w:cs="Arial"/>
          <w:b/>
          <w:sz w:val="24"/>
          <w:szCs w:val="24"/>
        </w:rPr>
        <w:tab/>
      </w:r>
      <w:r w:rsidRPr="001917F8">
        <w:rPr>
          <w:rFonts w:ascii="Arial" w:hAnsi="Arial" w:cs="Arial"/>
          <w:b/>
          <w:sz w:val="24"/>
          <w:szCs w:val="24"/>
        </w:rPr>
        <w:tab/>
      </w:r>
      <w:r w:rsidRPr="001917F8">
        <w:rPr>
          <w:rFonts w:ascii="Arial" w:hAnsi="Arial" w:cs="Arial"/>
          <w:b/>
          <w:sz w:val="24"/>
          <w:szCs w:val="24"/>
        </w:rPr>
        <w:tab/>
      </w:r>
    </w:p>
    <w:p w14:paraId="55899F4A" w14:textId="69D2B921" w:rsidR="00124BE3" w:rsidRPr="001917F8" w:rsidRDefault="001D7A3C" w:rsidP="004C3922">
      <w:pPr>
        <w:pStyle w:val="ListParagraph"/>
        <w:numPr>
          <w:ilvl w:val="0"/>
          <w:numId w:val="1"/>
        </w:numPr>
        <w:tabs>
          <w:tab w:val="left" w:pos="810"/>
          <w:tab w:val="left" w:pos="1080"/>
          <w:tab w:val="left" w:pos="1440"/>
          <w:tab w:val="left" w:pos="1530"/>
        </w:tabs>
        <w:ind w:left="720" w:hanging="720"/>
        <w:rPr>
          <w:rFonts w:ascii="Arial" w:hAnsi="Arial" w:cs="Arial"/>
          <w:b/>
          <w:sz w:val="24"/>
          <w:szCs w:val="24"/>
        </w:rPr>
      </w:pPr>
      <w:r w:rsidRPr="001917F8">
        <w:rPr>
          <w:rFonts w:ascii="Arial" w:hAnsi="Arial" w:cs="Arial"/>
          <w:b/>
          <w:sz w:val="24"/>
          <w:szCs w:val="24"/>
        </w:rPr>
        <w:t>BACKGROUND INFORMATION</w:t>
      </w:r>
    </w:p>
    <w:p w14:paraId="7A7DCDB3" w14:textId="46080AC5" w:rsidR="00D31F92" w:rsidRPr="001917F8" w:rsidRDefault="00D31F92" w:rsidP="001917F8">
      <w:pPr>
        <w:tabs>
          <w:tab w:val="left" w:pos="810"/>
          <w:tab w:val="left" w:pos="1530"/>
        </w:tabs>
        <w:rPr>
          <w:rFonts w:ascii="Arial" w:hAnsi="Arial" w:cs="Arial"/>
          <w:b/>
          <w:sz w:val="24"/>
          <w:szCs w:val="24"/>
        </w:rPr>
      </w:pPr>
    </w:p>
    <w:p w14:paraId="673037C1" w14:textId="77777777" w:rsidR="00B37739" w:rsidRPr="001917F8" w:rsidRDefault="00B37739" w:rsidP="001917F8">
      <w:pPr>
        <w:pStyle w:val="ListParagraph"/>
        <w:numPr>
          <w:ilvl w:val="1"/>
          <w:numId w:val="1"/>
        </w:numPr>
        <w:ind w:left="1440" w:hanging="720"/>
        <w:rPr>
          <w:rFonts w:ascii="Arial" w:hAnsi="Arial" w:cs="Arial"/>
          <w:sz w:val="24"/>
          <w:szCs w:val="24"/>
        </w:rPr>
      </w:pPr>
      <w:r w:rsidRPr="001917F8">
        <w:rPr>
          <w:rFonts w:ascii="Arial" w:hAnsi="Arial" w:cs="Arial"/>
          <w:sz w:val="24"/>
          <w:szCs w:val="24"/>
        </w:rPr>
        <w:t xml:space="preserve">This </w:t>
      </w:r>
      <w:r w:rsidR="006E61FA" w:rsidRPr="001917F8">
        <w:rPr>
          <w:rFonts w:ascii="Arial" w:hAnsi="Arial" w:cs="Arial"/>
          <w:sz w:val="24"/>
          <w:szCs w:val="24"/>
        </w:rPr>
        <w:t xml:space="preserve">document </w:t>
      </w:r>
      <w:r w:rsidRPr="001917F8">
        <w:rPr>
          <w:rFonts w:ascii="Arial" w:hAnsi="Arial" w:cs="Arial"/>
          <w:sz w:val="24"/>
          <w:szCs w:val="24"/>
        </w:rPr>
        <w:t xml:space="preserve">provides policies and </w:t>
      </w:r>
      <w:r w:rsidR="00533881" w:rsidRPr="001917F8">
        <w:rPr>
          <w:rFonts w:ascii="Arial" w:hAnsi="Arial" w:cs="Arial"/>
          <w:sz w:val="24"/>
          <w:szCs w:val="24"/>
        </w:rPr>
        <w:t xml:space="preserve">procedures for disciplining and </w:t>
      </w:r>
      <w:r w:rsidRPr="001917F8">
        <w:rPr>
          <w:rFonts w:ascii="Arial" w:hAnsi="Arial" w:cs="Arial"/>
          <w:sz w:val="24"/>
          <w:szCs w:val="24"/>
        </w:rPr>
        <w:t>terminating staff employee</w:t>
      </w:r>
      <w:r w:rsidR="004F25C4" w:rsidRPr="001917F8">
        <w:rPr>
          <w:rFonts w:ascii="Arial" w:hAnsi="Arial" w:cs="Arial"/>
          <w:sz w:val="24"/>
          <w:szCs w:val="24"/>
        </w:rPr>
        <w:t>s</w:t>
      </w:r>
      <w:r w:rsidRPr="001917F8">
        <w:rPr>
          <w:rFonts w:ascii="Arial" w:hAnsi="Arial" w:cs="Arial"/>
          <w:sz w:val="24"/>
          <w:szCs w:val="24"/>
        </w:rPr>
        <w:t>.</w:t>
      </w:r>
    </w:p>
    <w:p w14:paraId="3FD7CC0B" w14:textId="77777777" w:rsidR="00B37739" w:rsidRPr="001917F8" w:rsidRDefault="00B37739" w:rsidP="001917F8">
      <w:pPr>
        <w:rPr>
          <w:rFonts w:ascii="Arial" w:hAnsi="Arial" w:cs="Arial"/>
          <w:sz w:val="24"/>
          <w:szCs w:val="24"/>
        </w:rPr>
      </w:pPr>
    </w:p>
    <w:p w14:paraId="54BB8F2C" w14:textId="72773EE3"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CA2F19" w:rsidRPr="001917F8">
        <w:rPr>
          <w:rFonts w:ascii="Arial" w:hAnsi="Arial" w:cs="Arial"/>
          <w:sz w:val="24"/>
          <w:szCs w:val="24"/>
        </w:rPr>
        <w:t>1.02</w:t>
      </w:r>
      <w:r w:rsidR="00CA2F19" w:rsidRPr="001917F8">
        <w:rPr>
          <w:rFonts w:ascii="Arial" w:hAnsi="Arial" w:cs="Arial"/>
          <w:sz w:val="24"/>
          <w:szCs w:val="24"/>
        </w:rPr>
        <w:tab/>
        <w:t>All</w:t>
      </w:r>
      <w:r w:rsidR="00B37739" w:rsidRPr="001917F8">
        <w:rPr>
          <w:rFonts w:ascii="Arial" w:hAnsi="Arial" w:cs="Arial"/>
          <w:sz w:val="24"/>
          <w:szCs w:val="24"/>
        </w:rPr>
        <w:t xml:space="preserve"> disciplinary and termination actions will be in compliance with statutory and any other applicable req</w:t>
      </w:r>
      <w:r w:rsidR="00533881" w:rsidRPr="001917F8">
        <w:rPr>
          <w:rFonts w:ascii="Arial" w:hAnsi="Arial" w:cs="Arial"/>
          <w:sz w:val="24"/>
          <w:szCs w:val="24"/>
        </w:rPr>
        <w:t xml:space="preserve">uirements as determined by the </w:t>
      </w:r>
      <w:r w:rsidR="00A34937" w:rsidRPr="001917F8">
        <w:rPr>
          <w:rFonts w:ascii="Arial" w:hAnsi="Arial" w:cs="Arial"/>
          <w:sz w:val="24"/>
          <w:szCs w:val="24"/>
        </w:rPr>
        <w:t xml:space="preserve">university </w:t>
      </w:r>
      <w:r w:rsidR="00533881" w:rsidRPr="001917F8">
        <w:rPr>
          <w:rFonts w:ascii="Arial" w:hAnsi="Arial" w:cs="Arial"/>
          <w:sz w:val="24"/>
          <w:szCs w:val="24"/>
        </w:rPr>
        <w:t>p</w:t>
      </w:r>
      <w:r w:rsidR="00B37739" w:rsidRPr="001917F8">
        <w:rPr>
          <w:rFonts w:ascii="Arial" w:hAnsi="Arial" w:cs="Arial"/>
          <w:sz w:val="24"/>
          <w:szCs w:val="24"/>
        </w:rPr>
        <w:t>resident.</w:t>
      </w:r>
    </w:p>
    <w:p w14:paraId="3A706845" w14:textId="77777777" w:rsidR="00B37739" w:rsidRPr="001917F8" w:rsidRDefault="00B37739" w:rsidP="001917F8">
      <w:pPr>
        <w:rPr>
          <w:rFonts w:ascii="Arial" w:hAnsi="Arial" w:cs="Arial"/>
          <w:sz w:val="24"/>
          <w:szCs w:val="24"/>
        </w:rPr>
      </w:pPr>
    </w:p>
    <w:p w14:paraId="259F9693" w14:textId="77777777" w:rsidR="001917F8" w:rsidRPr="001917F8" w:rsidRDefault="001917F8"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DEFINITIONS</w:t>
      </w:r>
    </w:p>
    <w:p w14:paraId="766057BF" w14:textId="77777777" w:rsidR="001917F8" w:rsidRPr="001917F8" w:rsidRDefault="001917F8" w:rsidP="001917F8">
      <w:pPr>
        <w:rPr>
          <w:rFonts w:ascii="Arial" w:hAnsi="Arial" w:cs="Arial"/>
          <w:sz w:val="24"/>
          <w:szCs w:val="24"/>
        </w:rPr>
      </w:pPr>
    </w:p>
    <w:p w14:paraId="69132C20" w14:textId="73502729" w:rsidR="001917F8" w:rsidRPr="001917F8" w:rsidRDefault="001917F8" w:rsidP="001917F8">
      <w:pPr>
        <w:ind w:left="1440" w:hanging="720"/>
        <w:rPr>
          <w:rFonts w:ascii="Arial" w:hAnsi="Arial" w:cs="Arial"/>
          <w:sz w:val="24"/>
          <w:szCs w:val="24"/>
        </w:rPr>
      </w:pPr>
      <w:r w:rsidRPr="001917F8">
        <w:rPr>
          <w:rFonts w:ascii="Arial" w:hAnsi="Arial" w:cs="Arial"/>
          <w:sz w:val="24"/>
          <w:szCs w:val="24"/>
        </w:rPr>
        <w:t>0</w:t>
      </w:r>
      <w:r>
        <w:rPr>
          <w:rFonts w:ascii="Arial" w:hAnsi="Arial" w:cs="Arial"/>
          <w:sz w:val="24"/>
          <w:szCs w:val="24"/>
        </w:rPr>
        <w:t>2</w:t>
      </w:r>
      <w:r w:rsidRPr="001917F8">
        <w:rPr>
          <w:rFonts w:ascii="Arial" w:hAnsi="Arial" w:cs="Arial"/>
          <w:sz w:val="24"/>
          <w:szCs w:val="24"/>
        </w:rPr>
        <w:t>.01</w:t>
      </w:r>
      <w:r w:rsidRPr="001917F8">
        <w:rPr>
          <w:rFonts w:ascii="Arial" w:hAnsi="Arial" w:cs="Arial"/>
          <w:sz w:val="24"/>
          <w:szCs w:val="24"/>
        </w:rPr>
        <w:tab/>
        <w:t>Involuntary Termination – an employee is separated from employment at the discretion of management.</w:t>
      </w:r>
    </w:p>
    <w:p w14:paraId="1F90BDA4" w14:textId="77777777" w:rsidR="001917F8" w:rsidRPr="001917F8" w:rsidRDefault="001917F8" w:rsidP="001917F8">
      <w:pPr>
        <w:ind w:left="1260" w:hanging="540"/>
        <w:rPr>
          <w:rFonts w:ascii="Arial" w:hAnsi="Arial" w:cs="Arial"/>
          <w:sz w:val="24"/>
          <w:szCs w:val="24"/>
        </w:rPr>
      </w:pPr>
    </w:p>
    <w:p w14:paraId="0EC7F347" w14:textId="1B2030A1" w:rsidR="001917F8" w:rsidRDefault="001917F8" w:rsidP="001917F8">
      <w:pPr>
        <w:tabs>
          <w:tab w:val="left" w:pos="1440"/>
        </w:tabs>
        <w:ind w:left="1440" w:hanging="720"/>
        <w:rPr>
          <w:rFonts w:ascii="Arial" w:hAnsi="Arial" w:cs="Arial"/>
          <w:sz w:val="24"/>
          <w:szCs w:val="24"/>
        </w:rPr>
      </w:pPr>
      <w:r w:rsidRPr="001917F8">
        <w:rPr>
          <w:rFonts w:ascii="Arial" w:hAnsi="Arial" w:cs="Arial"/>
          <w:sz w:val="24"/>
          <w:szCs w:val="24"/>
        </w:rPr>
        <w:t>0</w:t>
      </w:r>
      <w:r>
        <w:rPr>
          <w:rFonts w:ascii="Arial" w:hAnsi="Arial" w:cs="Arial"/>
          <w:sz w:val="24"/>
          <w:szCs w:val="24"/>
        </w:rPr>
        <w:t>2</w:t>
      </w:r>
      <w:r w:rsidRPr="001917F8">
        <w:rPr>
          <w:rFonts w:ascii="Arial" w:hAnsi="Arial" w:cs="Arial"/>
          <w:sz w:val="24"/>
          <w:szCs w:val="24"/>
        </w:rPr>
        <w:t>.02</w:t>
      </w:r>
      <w:r w:rsidRPr="001917F8">
        <w:rPr>
          <w:rFonts w:ascii="Arial" w:hAnsi="Arial" w:cs="Arial"/>
          <w:sz w:val="24"/>
          <w:szCs w:val="24"/>
        </w:rPr>
        <w:tab/>
        <w:t>Voluntary Termination – an employee is separated from employment at the discretion of the employee.</w:t>
      </w:r>
    </w:p>
    <w:p w14:paraId="3CF65952" w14:textId="77777777" w:rsidR="001917F8" w:rsidRPr="001917F8" w:rsidRDefault="001917F8" w:rsidP="001917F8">
      <w:pPr>
        <w:tabs>
          <w:tab w:val="left" w:pos="1440"/>
        </w:tabs>
        <w:ind w:left="1440" w:hanging="720"/>
        <w:rPr>
          <w:rFonts w:ascii="Arial" w:hAnsi="Arial" w:cs="Arial"/>
          <w:sz w:val="24"/>
          <w:szCs w:val="24"/>
        </w:rPr>
      </w:pPr>
    </w:p>
    <w:p w14:paraId="055CFE61" w14:textId="03175938"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GENERAL P</w:t>
      </w:r>
      <w:r w:rsidR="00533881" w:rsidRPr="001917F8">
        <w:rPr>
          <w:rFonts w:ascii="Arial" w:hAnsi="Arial" w:cs="Arial"/>
          <w:b/>
          <w:sz w:val="24"/>
          <w:szCs w:val="24"/>
        </w:rPr>
        <w:t>ROCEDURES</w:t>
      </w:r>
    </w:p>
    <w:p w14:paraId="5B978483" w14:textId="77777777" w:rsidR="00B37739" w:rsidRPr="001917F8" w:rsidRDefault="00B37739" w:rsidP="001917F8">
      <w:pPr>
        <w:rPr>
          <w:rFonts w:ascii="Arial" w:hAnsi="Arial" w:cs="Arial"/>
          <w:sz w:val="24"/>
          <w:szCs w:val="24"/>
        </w:rPr>
      </w:pPr>
    </w:p>
    <w:p w14:paraId="5EC3750C" w14:textId="500A27A5"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.01</w:t>
      </w:r>
      <w:r w:rsidR="003D3E95" w:rsidRPr="001917F8">
        <w:rPr>
          <w:rFonts w:ascii="Arial" w:hAnsi="Arial" w:cs="Arial"/>
          <w:sz w:val="24"/>
          <w:szCs w:val="24"/>
        </w:rPr>
        <w:tab/>
      </w:r>
      <w:r w:rsidR="00B37739" w:rsidRPr="001917F8">
        <w:rPr>
          <w:rFonts w:ascii="Arial" w:hAnsi="Arial" w:cs="Arial"/>
          <w:sz w:val="24"/>
          <w:szCs w:val="24"/>
        </w:rPr>
        <w:t xml:space="preserve">Staff employees (except those with </w:t>
      </w:r>
      <w:r w:rsidR="00120900" w:rsidRPr="001917F8">
        <w:rPr>
          <w:rFonts w:ascii="Arial" w:hAnsi="Arial" w:cs="Arial"/>
          <w:sz w:val="24"/>
          <w:szCs w:val="24"/>
        </w:rPr>
        <w:t xml:space="preserve">written </w:t>
      </w:r>
      <w:r w:rsidR="00B37739" w:rsidRPr="001917F8">
        <w:rPr>
          <w:rFonts w:ascii="Arial" w:hAnsi="Arial" w:cs="Arial"/>
          <w:sz w:val="24"/>
          <w:szCs w:val="24"/>
        </w:rPr>
        <w:t xml:space="preserve">employment contracts) serve </w:t>
      </w:r>
      <w:r w:rsidR="00533881" w:rsidRPr="001917F8">
        <w:rPr>
          <w:rFonts w:ascii="Arial" w:hAnsi="Arial" w:cs="Arial"/>
          <w:sz w:val="24"/>
          <w:szCs w:val="24"/>
        </w:rPr>
        <w:t xml:space="preserve">  </w:t>
      </w:r>
      <w:r w:rsidR="00B37739" w:rsidRPr="001917F8">
        <w:rPr>
          <w:rFonts w:ascii="Arial" w:hAnsi="Arial" w:cs="Arial"/>
          <w:sz w:val="24"/>
          <w:szCs w:val="24"/>
        </w:rPr>
        <w:t xml:space="preserve">without fixed terms and at the pleasure of the </w:t>
      </w:r>
      <w:r w:rsidR="00A34937" w:rsidRPr="001917F8">
        <w:rPr>
          <w:rFonts w:ascii="Arial" w:hAnsi="Arial" w:cs="Arial"/>
          <w:sz w:val="24"/>
          <w:szCs w:val="24"/>
        </w:rPr>
        <w:t xml:space="preserve">university </w:t>
      </w:r>
      <w:r w:rsidR="00B37739" w:rsidRPr="001917F8">
        <w:rPr>
          <w:rFonts w:ascii="Arial" w:hAnsi="Arial" w:cs="Arial"/>
          <w:sz w:val="24"/>
          <w:szCs w:val="24"/>
        </w:rPr>
        <w:t xml:space="preserve">president or </w:t>
      </w:r>
      <w:r w:rsidR="00A91239" w:rsidRPr="001917F8">
        <w:rPr>
          <w:rFonts w:ascii="Arial" w:hAnsi="Arial" w:cs="Arial"/>
          <w:sz w:val="24"/>
          <w:szCs w:val="24"/>
        </w:rPr>
        <w:t xml:space="preserve">The </w:t>
      </w:r>
      <w:r w:rsidR="00B37739" w:rsidRPr="001917F8">
        <w:rPr>
          <w:rFonts w:ascii="Arial" w:hAnsi="Arial" w:cs="Arial"/>
          <w:sz w:val="24"/>
          <w:szCs w:val="24"/>
        </w:rPr>
        <w:t>Texas State University System</w:t>
      </w:r>
      <w:r w:rsidR="00475688" w:rsidRPr="001917F8">
        <w:rPr>
          <w:rFonts w:ascii="Arial" w:hAnsi="Arial" w:cs="Arial"/>
          <w:sz w:val="24"/>
          <w:szCs w:val="24"/>
        </w:rPr>
        <w:t xml:space="preserve"> (TSUS)</w:t>
      </w:r>
      <w:r w:rsidR="002239DF" w:rsidRPr="001917F8">
        <w:rPr>
          <w:rFonts w:ascii="Arial" w:hAnsi="Arial" w:cs="Arial"/>
          <w:sz w:val="24"/>
          <w:szCs w:val="24"/>
        </w:rPr>
        <w:t xml:space="preserve"> Board of Regents.</w:t>
      </w:r>
      <w:r w:rsidR="00B37739" w:rsidRPr="001917F8">
        <w:rPr>
          <w:rFonts w:ascii="Arial" w:hAnsi="Arial" w:cs="Arial"/>
          <w:sz w:val="24"/>
          <w:szCs w:val="24"/>
        </w:rPr>
        <w:t xml:space="preserve"> As employees-at-will, either the university or the staff employee may terminate the employment relationship at any time with or without cause and without liability for failure to continue the employment.</w:t>
      </w:r>
    </w:p>
    <w:p w14:paraId="0B6E36F0" w14:textId="77777777" w:rsidR="00BA1388" w:rsidRPr="001917F8" w:rsidRDefault="00BA1388" w:rsidP="001917F8">
      <w:pPr>
        <w:ind w:left="1260" w:hanging="540"/>
        <w:rPr>
          <w:rFonts w:ascii="Arial" w:hAnsi="Arial" w:cs="Arial"/>
          <w:sz w:val="24"/>
          <w:szCs w:val="24"/>
        </w:rPr>
      </w:pPr>
    </w:p>
    <w:p w14:paraId="1E3E460B" w14:textId="25D5290A"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w:t>
      </w:r>
      <w:r w:rsidR="001917F8">
        <w:rPr>
          <w:rFonts w:ascii="Arial" w:hAnsi="Arial" w:cs="Arial"/>
          <w:sz w:val="24"/>
          <w:szCs w:val="24"/>
        </w:rPr>
        <w:t>2</w:t>
      </w:r>
      <w:r w:rsidR="003D3E95" w:rsidRPr="001917F8">
        <w:rPr>
          <w:rFonts w:ascii="Arial" w:hAnsi="Arial" w:cs="Arial"/>
          <w:sz w:val="24"/>
          <w:szCs w:val="24"/>
        </w:rPr>
        <w:tab/>
      </w:r>
      <w:r w:rsidRPr="001917F8">
        <w:rPr>
          <w:rFonts w:ascii="Arial" w:hAnsi="Arial" w:cs="Arial"/>
          <w:sz w:val="24"/>
          <w:szCs w:val="24"/>
        </w:rPr>
        <w:t>Only</w:t>
      </w:r>
      <w:r w:rsidR="00B37739" w:rsidRPr="001917F8">
        <w:rPr>
          <w:rFonts w:ascii="Arial" w:hAnsi="Arial" w:cs="Arial"/>
          <w:sz w:val="24"/>
          <w:szCs w:val="24"/>
        </w:rPr>
        <w:t xml:space="preserve"> </w:t>
      </w:r>
      <w:r w:rsidR="002C34EE" w:rsidRPr="001917F8">
        <w:rPr>
          <w:rFonts w:ascii="Arial" w:hAnsi="Arial" w:cs="Arial"/>
          <w:sz w:val="24"/>
          <w:szCs w:val="24"/>
        </w:rPr>
        <w:t xml:space="preserve">1) </w:t>
      </w:r>
      <w:r w:rsidR="00B37739" w:rsidRPr="001917F8">
        <w:rPr>
          <w:rFonts w:ascii="Arial" w:hAnsi="Arial" w:cs="Arial"/>
          <w:sz w:val="24"/>
          <w:szCs w:val="24"/>
        </w:rPr>
        <w:t>the president</w:t>
      </w:r>
      <w:r w:rsidRPr="001917F8">
        <w:rPr>
          <w:rFonts w:ascii="Arial" w:hAnsi="Arial" w:cs="Arial"/>
          <w:sz w:val="24"/>
          <w:szCs w:val="24"/>
        </w:rPr>
        <w:t xml:space="preserve">, vice presidents, deans, </w:t>
      </w:r>
      <w:r w:rsidR="002C34EE" w:rsidRPr="001917F8">
        <w:rPr>
          <w:rFonts w:ascii="Arial" w:hAnsi="Arial" w:cs="Arial"/>
          <w:sz w:val="24"/>
          <w:szCs w:val="24"/>
        </w:rPr>
        <w:t xml:space="preserve">and 2) </w:t>
      </w:r>
      <w:r w:rsidR="00B37739" w:rsidRPr="001917F8">
        <w:rPr>
          <w:rFonts w:ascii="Arial" w:hAnsi="Arial" w:cs="Arial"/>
          <w:sz w:val="24"/>
          <w:szCs w:val="24"/>
        </w:rPr>
        <w:t>associate vice presidents, assistant vice presidents, and di</w:t>
      </w:r>
      <w:r w:rsidRPr="001917F8">
        <w:rPr>
          <w:rFonts w:ascii="Arial" w:hAnsi="Arial" w:cs="Arial"/>
          <w:sz w:val="24"/>
          <w:szCs w:val="24"/>
        </w:rPr>
        <w:t xml:space="preserve">rectors reporting directly to a </w:t>
      </w:r>
      <w:r w:rsidR="00B37739" w:rsidRPr="001917F8">
        <w:rPr>
          <w:rFonts w:ascii="Arial" w:hAnsi="Arial" w:cs="Arial"/>
          <w:sz w:val="24"/>
          <w:szCs w:val="24"/>
        </w:rPr>
        <w:t xml:space="preserve">vice president have the authority to involuntarily terminate staff employees </w:t>
      </w:r>
      <w:r w:rsidR="00B37739" w:rsidRPr="001917F8">
        <w:rPr>
          <w:rFonts w:ascii="Arial" w:hAnsi="Arial" w:cs="Arial"/>
          <w:sz w:val="24"/>
          <w:szCs w:val="24"/>
        </w:rPr>
        <w:lastRenderedPageBreak/>
        <w:t xml:space="preserve">and sign letters of involuntary termination. However, these officials may </w:t>
      </w:r>
      <w:r w:rsidRPr="001917F8">
        <w:rPr>
          <w:rFonts w:ascii="Arial" w:hAnsi="Arial" w:cs="Arial"/>
          <w:sz w:val="24"/>
          <w:szCs w:val="24"/>
        </w:rPr>
        <w:t xml:space="preserve">delegate </w:t>
      </w:r>
      <w:r w:rsidR="00B37739" w:rsidRPr="001917F8">
        <w:rPr>
          <w:rFonts w:ascii="Arial" w:hAnsi="Arial" w:cs="Arial"/>
          <w:sz w:val="24"/>
          <w:szCs w:val="24"/>
        </w:rPr>
        <w:t>termination author</w:t>
      </w:r>
      <w:r w:rsidRPr="001917F8">
        <w:rPr>
          <w:rFonts w:ascii="Arial" w:hAnsi="Arial" w:cs="Arial"/>
          <w:sz w:val="24"/>
          <w:szCs w:val="24"/>
        </w:rPr>
        <w:t xml:space="preserve">ity to their department heads. </w:t>
      </w:r>
      <w:r w:rsidR="00B37739" w:rsidRPr="001917F8">
        <w:rPr>
          <w:rFonts w:ascii="Arial" w:hAnsi="Arial" w:cs="Arial"/>
          <w:sz w:val="24"/>
          <w:szCs w:val="24"/>
        </w:rPr>
        <w:t>This delegation of authority must be in writing.</w:t>
      </w:r>
    </w:p>
    <w:p w14:paraId="5611D7F4" w14:textId="77777777" w:rsidR="00B37739" w:rsidRPr="001917F8" w:rsidRDefault="00B37739" w:rsidP="001917F8">
      <w:pPr>
        <w:ind w:left="1260" w:hanging="540"/>
        <w:rPr>
          <w:rFonts w:ascii="Arial" w:hAnsi="Arial" w:cs="Arial"/>
          <w:sz w:val="24"/>
          <w:szCs w:val="24"/>
        </w:rPr>
      </w:pPr>
    </w:p>
    <w:p w14:paraId="0596A22E" w14:textId="1FB1AC80"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.03</w:t>
      </w:r>
      <w:r w:rsidR="003D3E95" w:rsidRPr="001917F8">
        <w:rPr>
          <w:rFonts w:ascii="Arial" w:hAnsi="Arial" w:cs="Arial"/>
          <w:sz w:val="24"/>
          <w:szCs w:val="24"/>
        </w:rPr>
        <w:tab/>
      </w:r>
      <w:r w:rsidR="00B37739" w:rsidRPr="001917F8">
        <w:rPr>
          <w:rFonts w:ascii="Arial" w:hAnsi="Arial" w:cs="Arial"/>
          <w:sz w:val="24"/>
          <w:szCs w:val="24"/>
        </w:rPr>
        <w:t>Prior to any disciplinary action or involuntary termination, the authority taking the action must consult with Human Resources to conduct an objective or app</w:t>
      </w:r>
      <w:r w:rsidR="00533881" w:rsidRPr="001917F8">
        <w:rPr>
          <w:rFonts w:ascii="Arial" w:hAnsi="Arial" w:cs="Arial"/>
          <w:sz w:val="24"/>
          <w:szCs w:val="24"/>
        </w:rPr>
        <w:t>ropriate review of the reasons</w:t>
      </w:r>
      <w:r w:rsidR="00B37739" w:rsidRPr="001917F8">
        <w:rPr>
          <w:rFonts w:ascii="Arial" w:hAnsi="Arial" w:cs="Arial"/>
          <w:sz w:val="24"/>
          <w:szCs w:val="24"/>
        </w:rPr>
        <w:t xml:space="preserve"> </w:t>
      </w:r>
      <w:r w:rsidR="00967540">
        <w:rPr>
          <w:rFonts w:ascii="Arial" w:hAnsi="Arial" w:cs="Arial"/>
          <w:sz w:val="24"/>
          <w:szCs w:val="24"/>
        </w:rPr>
        <w:t xml:space="preserve">and any available </w:t>
      </w:r>
      <w:r w:rsidR="007353DE">
        <w:rPr>
          <w:rFonts w:ascii="Arial" w:hAnsi="Arial" w:cs="Arial"/>
          <w:sz w:val="24"/>
          <w:szCs w:val="24"/>
        </w:rPr>
        <w:t>supporting documentation</w:t>
      </w:r>
      <w:r w:rsidR="00B37739" w:rsidRPr="001917F8">
        <w:rPr>
          <w:rFonts w:ascii="Arial" w:hAnsi="Arial" w:cs="Arial"/>
          <w:sz w:val="24"/>
          <w:szCs w:val="24"/>
        </w:rPr>
        <w:t xml:space="preserve"> for the action.  Human Resources must </w:t>
      </w:r>
      <w:r w:rsidR="007353DE">
        <w:rPr>
          <w:rFonts w:ascii="Arial" w:hAnsi="Arial" w:cs="Arial"/>
          <w:sz w:val="24"/>
          <w:szCs w:val="24"/>
        </w:rPr>
        <w:t>approve</w:t>
      </w:r>
      <w:r w:rsidR="007353DE" w:rsidRPr="001917F8">
        <w:rPr>
          <w:rFonts w:ascii="Arial" w:hAnsi="Arial" w:cs="Arial"/>
          <w:sz w:val="24"/>
          <w:szCs w:val="24"/>
        </w:rPr>
        <w:t xml:space="preserve"> </w:t>
      </w:r>
      <w:r w:rsidR="00B37739" w:rsidRPr="001917F8">
        <w:rPr>
          <w:rFonts w:ascii="Arial" w:hAnsi="Arial" w:cs="Arial"/>
          <w:sz w:val="24"/>
          <w:szCs w:val="24"/>
        </w:rPr>
        <w:t xml:space="preserve">the appropriate disciplinary </w:t>
      </w:r>
      <w:r w:rsidR="00852600">
        <w:rPr>
          <w:rFonts w:ascii="Arial" w:hAnsi="Arial" w:cs="Arial"/>
          <w:sz w:val="24"/>
          <w:szCs w:val="24"/>
        </w:rPr>
        <w:t>action</w:t>
      </w:r>
      <w:r w:rsidR="00B37739" w:rsidRPr="001917F8">
        <w:rPr>
          <w:rFonts w:ascii="Arial" w:hAnsi="Arial" w:cs="Arial"/>
          <w:sz w:val="24"/>
          <w:szCs w:val="24"/>
        </w:rPr>
        <w:t xml:space="preserve"> or involuntary termination </w:t>
      </w:r>
      <w:r w:rsidR="00714174" w:rsidRPr="001917F8">
        <w:rPr>
          <w:rFonts w:ascii="Arial" w:hAnsi="Arial" w:cs="Arial"/>
          <w:sz w:val="24"/>
          <w:szCs w:val="24"/>
        </w:rPr>
        <w:t>document indicating</w:t>
      </w:r>
      <w:r w:rsidR="00B37739" w:rsidRPr="001917F8">
        <w:rPr>
          <w:rFonts w:ascii="Arial" w:hAnsi="Arial" w:cs="Arial"/>
          <w:sz w:val="24"/>
          <w:szCs w:val="24"/>
        </w:rPr>
        <w:t xml:space="preserve"> the acting authority consult</w:t>
      </w:r>
      <w:r w:rsidR="00967540">
        <w:rPr>
          <w:rFonts w:ascii="Arial" w:hAnsi="Arial" w:cs="Arial"/>
          <w:sz w:val="24"/>
          <w:szCs w:val="24"/>
        </w:rPr>
        <w:t>ed</w:t>
      </w:r>
      <w:r w:rsidR="00B37739" w:rsidRPr="001917F8">
        <w:rPr>
          <w:rFonts w:ascii="Arial" w:hAnsi="Arial" w:cs="Arial"/>
          <w:sz w:val="24"/>
          <w:szCs w:val="24"/>
        </w:rPr>
        <w:t xml:space="preserve"> with </w:t>
      </w:r>
      <w:r w:rsidR="00967540">
        <w:rPr>
          <w:rFonts w:ascii="Arial" w:hAnsi="Arial" w:cs="Arial"/>
          <w:sz w:val="24"/>
          <w:szCs w:val="24"/>
        </w:rPr>
        <w:t xml:space="preserve">HR and that a review for EEO compliance was conducted </w:t>
      </w:r>
      <w:r w:rsidR="00B37739" w:rsidRPr="001917F8">
        <w:rPr>
          <w:rFonts w:ascii="Arial" w:hAnsi="Arial" w:cs="Arial"/>
          <w:sz w:val="24"/>
          <w:szCs w:val="24"/>
        </w:rPr>
        <w:t>prior to taking action.</w:t>
      </w:r>
      <w:r w:rsidR="007353DE">
        <w:rPr>
          <w:rFonts w:ascii="Arial" w:hAnsi="Arial" w:cs="Arial"/>
          <w:sz w:val="24"/>
          <w:szCs w:val="24"/>
        </w:rPr>
        <w:t xml:space="preserve"> HR approval of the action</w:t>
      </w:r>
      <w:r w:rsidR="00CF21DD">
        <w:rPr>
          <w:rFonts w:ascii="Arial" w:hAnsi="Arial" w:cs="Arial"/>
          <w:sz w:val="24"/>
          <w:szCs w:val="24"/>
        </w:rPr>
        <w:t>s</w:t>
      </w:r>
      <w:r w:rsidR="007353DE">
        <w:rPr>
          <w:rFonts w:ascii="Arial" w:hAnsi="Arial" w:cs="Arial"/>
          <w:sz w:val="24"/>
          <w:szCs w:val="24"/>
        </w:rPr>
        <w:t xml:space="preserve"> is subject to the </w:t>
      </w:r>
      <w:r w:rsidR="00CF21DD">
        <w:rPr>
          <w:rFonts w:ascii="Arial" w:hAnsi="Arial" w:cs="Arial"/>
          <w:sz w:val="24"/>
          <w:szCs w:val="24"/>
        </w:rPr>
        <w:t>u</w:t>
      </w:r>
      <w:r w:rsidR="007353DE">
        <w:rPr>
          <w:rFonts w:ascii="Arial" w:hAnsi="Arial" w:cs="Arial"/>
          <w:sz w:val="24"/>
          <w:szCs w:val="24"/>
        </w:rPr>
        <w:t>niversity’s record retention requirements</w:t>
      </w:r>
      <w:r w:rsidR="00CF21DD">
        <w:rPr>
          <w:rFonts w:ascii="Arial" w:hAnsi="Arial" w:cs="Arial"/>
          <w:sz w:val="24"/>
          <w:szCs w:val="24"/>
        </w:rPr>
        <w:t>.</w:t>
      </w:r>
    </w:p>
    <w:p w14:paraId="7ED87FD2" w14:textId="77777777" w:rsidR="00B37739" w:rsidRPr="001917F8" w:rsidRDefault="00B37739" w:rsidP="001917F8">
      <w:pPr>
        <w:ind w:left="1260" w:hanging="540"/>
        <w:rPr>
          <w:rFonts w:ascii="Arial" w:hAnsi="Arial" w:cs="Arial"/>
          <w:sz w:val="24"/>
          <w:szCs w:val="24"/>
        </w:rPr>
      </w:pPr>
    </w:p>
    <w:p w14:paraId="52AC9592" w14:textId="7E337640"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.04</w:t>
      </w:r>
      <w:r w:rsidR="003D3E95" w:rsidRPr="001917F8">
        <w:rPr>
          <w:rFonts w:ascii="Arial" w:hAnsi="Arial" w:cs="Arial"/>
          <w:sz w:val="24"/>
          <w:szCs w:val="24"/>
        </w:rPr>
        <w:tab/>
      </w:r>
      <w:r w:rsidR="00B37739" w:rsidRPr="001917F8">
        <w:rPr>
          <w:rFonts w:ascii="Arial" w:hAnsi="Arial" w:cs="Arial"/>
          <w:sz w:val="24"/>
          <w:szCs w:val="24"/>
        </w:rPr>
        <w:t xml:space="preserve">All disciplinary and involuntary termination notices must be </w:t>
      </w:r>
      <w:r w:rsidR="00894166">
        <w:rPr>
          <w:rFonts w:ascii="Arial" w:hAnsi="Arial" w:cs="Arial"/>
          <w:sz w:val="24"/>
          <w:szCs w:val="24"/>
        </w:rPr>
        <w:t>provided in writing</w:t>
      </w:r>
      <w:r w:rsidR="00894166" w:rsidRPr="001917F8">
        <w:rPr>
          <w:rFonts w:ascii="Arial" w:hAnsi="Arial" w:cs="Arial"/>
          <w:sz w:val="24"/>
          <w:szCs w:val="24"/>
        </w:rPr>
        <w:t xml:space="preserve"> </w:t>
      </w:r>
      <w:r w:rsidR="00B37739" w:rsidRPr="001917F8">
        <w:rPr>
          <w:rFonts w:ascii="Arial" w:hAnsi="Arial" w:cs="Arial"/>
          <w:sz w:val="24"/>
          <w:szCs w:val="24"/>
        </w:rPr>
        <w:t xml:space="preserve">to the employee by </w:t>
      </w:r>
      <w:r w:rsidR="00533881" w:rsidRPr="001917F8">
        <w:rPr>
          <w:rFonts w:ascii="Arial" w:hAnsi="Arial" w:cs="Arial"/>
          <w:sz w:val="24"/>
          <w:szCs w:val="24"/>
        </w:rPr>
        <w:t>the appropriate acting official</w:t>
      </w:r>
      <w:r w:rsidR="002C34EE" w:rsidRPr="001917F8">
        <w:rPr>
          <w:rFonts w:ascii="Arial" w:hAnsi="Arial" w:cs="Arial"/>
          <w:sz w:val="24"/>
          <w:szCs w:val="24"/>
        </w:rPr>
        <w:t>. I</w:t>
      </w:r>
      <w:r w:rsidR="00533881" w:rsidRPr="001917F8">
        <w:rPr>
          <w:rFonts w:ascii="Arial" w:hAnsi="Arial" w:cs="Arial"/>
          <w:sz w:val="24"/>
          <w:szCs w:val="24"/>
        </w:rPr>
        <w:t>n</w:t>
      </w:r>
      <w:r w:rsidR="00B37739" w:rsidRPr="001917F8">
        <w:rPr>
          <w:rFonts w:ascii="Arial" w:hAnsi="Arial" w:cs="Arial"/>
          <w:sz w:val="24"/>
          <w:szCs w:val="24"/>
        </w:rPr>
        <w:t xml:space="preserve"> extraordinary circumstances when the employee is not available to meet, the appropriate acting official must send the action notice via certified mail to the employee’s last known address.</w:t>
      </w:r>
    </w:p>
    <w:p w14:paraId="41F2ECAA" w14:textId="77777777" w:rsidR="00B37739" w:rsidRPr="001917F8" w:rsidRDefault="00B37739" w:rsidP="001917F8">
      <w:pPr>
        <w:ind w:left="1260" w:hanging="540"/>
        <w:rPr>
          <w:rFonts w:ascii="Arial" w:hAnsi="Arial" w:cs="Arial"/>
          <w:sz w:val="24"/>
          <w:szCs w:val="24"/>
        </w:rPr>
      </w:pPr>
    </w:p>
    <w:p w14:paraId="1F6DFB72" w14:textId="3EA67061" w:rsidR="00121875"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.05</w:t>
      </w:r>
      <w:r w:rsidR="003D3E95" w:rsidRPr="001917F8">
        <w:rPr>
          <w:rFonts w:ascii="Arial" w:hAnsi="Arial" w:cs="Arial"/>
          <w:sz w:val="24"/>
          <w:szCs w:val="24"/>
        </w:rPr>
        <w:tab/>
      </w:r>
      <w:r w:rsidR="00B37739" w:rsidRPr="001917F8">
        <w:rPr>
          <w:rFonts w:ascii="Arial" w:hAnsi="Arial" w:cs="Arial"/>
          <w:sz w:val="24"/>
          <w:szCs w:val="24"/>
        </w:rPr>
        <w:t xml:space="preserve">The appropriate authorities in all disciplinary and termination actions are responsible for submitting any required Personnel Change Request (PCR), terminating </w:t>
      </w:r>
      <w:r w:rsidR="00677D47" w:rsidRPr="001917F8">
        <w:rPr>
          <w:rFonts w:ascii="Arial" w:hAnsi="Arial" w:cs="Arial"/>
          <w:sz w:val="24"/>
          <w:szCs w:val="24"/>
        </w:rPr>
        <w:t xml:space="preserve">Informational </w:t>
      </w:r>
      <w:r w:rsidR="00B37739" w:rsidRPr="001917F8">
        <w:rPr>
          <w:rFonts w:ascii="Arial" w:hAnsi="Arial" w:cs="Arial"/>
          <w:sz w:val="24"/>
          <w:szCs w:val="24"/>
        </w:rPr>
        <w:t>T</w:t>
      </w:r>
      <w:r w:rsidR="00677D47" w:rsidRPr="001917F8">
        <w:rPr>
          <w:rFonts w:ascii="Arial" w:hAnsi="Arial" w:cs="Arial"/>
          <w:sz w:val="24"/>
          <w:szCs w:val="24"/>
        </w:rPr>
        <w:t>echnology (IT)</w:t>
      </w:r>
      <w:r w:rsidR="00B37739" w:rsidRPr="001917F8">
        <w:rPr>
          <w:rFonts w:ascii="Arial" w:hAnsi="Arial" w:cs="Arial"/>
          <w:sz w:val="24"/>
          <w:szCs w:val="24"/>
        </w:rPr>
        <w:t xml:space="preserve"> </w:t>
      </w:r>
      <w:r w:rsidR="004F25C4" w:rsidRPr="001917F8">
        <w:rPr>
          <w:rFonts w:ascii="Arial" w:hAnsi="Arial" w:cs="Arial"/>
          <w:sz w:val="24"/>
          <w:szCs w:val="24"/>
        </w:rPr>
        <w:t>access</w:t>
      </w:r>
      <w:r w:rsidR="002C34EE" w:rsidRPr="001917F8">
        <w:rPr>
          <w:rFonts w:ascii="Arial" w:hAnsi="Arial" w:cs="Arial"/>
          <w:sz w:val="24"/>
          <w:szCs w:val="24"/>
        </w:rPr>
        <w:t>,</w:t>
      </w:r>
      <w:r w:rsidR="004F25C4" w:rsidRPr="001917F8">
        <w:rPr>
          <w:rFonts w:ascii="Arial" w:hAnsi="Arial" w:cs="Arial"/>
          <w:sz w:val="24"/>
          <w:szCs w:val="24"/>
        </w:rPr>
        <w:t xml:space="preserve"> </w:t>
      </w:r>
      <w:r w:rsidR="00B37739" w:rsidRPr="001917F8">
        <w:rPr>
          <w:rFonts w:ascii="Arial" w:hAnsi="Arial" w:cs="Arial"/>
          <w:sz w:val="24"/>
          <w:szCs w:val="24"/>
        </w:rPr>
        <w:t>as appropriate</w:t>
      </w:r>
      <w:r w:rsidR="00CF21DD">
        <w:rPr>
          <w:rFonts w:ascii="Arial" w:hAnsi="Arial" w:cs="Arial"/>
          <w:sz w:val="24"/>
          <w:szCs w:val="24"/>
        </w:rPr>
        <w:t>,</w:t>
      </w:r>
      <w:r w:rsidR="006E61FA" w:rsidRPr="001917F8">
        <w:rPr>
          <w:rFonts w:ascii="Arial" w:hAnsi="Arial" w:cs="Arial"/>
          <w:sz w:val="24"/>
          <w:szCs w:val="24"/>
        </w:rPr>
        <w:t xml:space="preserve"> </w:t>
      </w:r>
      <w:r w:rsidR="00675522" w:rsidRPr="001917F8">
        <w:rPr>
          <w:rFonts w:ascii="Arial" w:hAnsi="Arial" w:cs="Arial"/>
          <w:sz w:val="24"/>
          <w:szCs w:val="24"/>
        </w:rPr>
        <w:t>and completing</w:t>
      </w:r>
      <w:r w:rsidR="006E61FA" w:rsidRPr="001917F8">
        <w:rPr>
          <w:rFonts w:ascii="Arial" w:hAnsi="Arial" w:cs="Arial"/>
          <w:sz w:val="24"/>
          <w:szCs w:val="24"/>
        </w:rPr>
        <w:t xml:space="preserve"> the emergency separation request option located on </w:t>
      </w:r>
      <w:r w:rsidR="006E61FA" w:rsidRPr="004C3922">
        <w:rPr>
          <w:rFonts w:ascii="Arial" w:hAnsi="Arial" w:cs="Arial"/>
          <w:sz w:val="24"/>
          <w:szCs w:val="24"/>
        </w:rPr>
        <w:t>the</w:t>
      </w:r>
      <w:r w:rsidR="007F2129" w:rsidRPr="004C3922">
        <w:rPr>
          <w:rFonts w:ascii="Arial" w:hAnsi="Arial" w:cs="Arial"/>
          <w:sz w:val="24"/>
          <w:szCs w:val="24"/>
        </w:rPr>
        <w:t xml:space="preserve"> </w:t>
      </w:r>
      <w:hyperlink r:id="rId11" w:history="1">
        <w:r w:rsidR="00E0463D" w:rsidRPr="004C3922">
          <w:rPr>
            <w:rStyle w:val="Hyperlink"/>
            <w:rFonts w:ascii="Arial" w:hAnsi="Arial" w:cs="Arial"/>
            <w:sz w:val="24"/>
            <w:szCs w:val="24"/>
          </w:rPr>
          <w:t>IT Assistance Center</w:t>
        </w:r>
        <w:r w:rsidR="0021768C" w:rsidRPr="004C3922">
          <w:rPr>
            <w:rStyle w:val="Hyperlink"/>
            <w:rFonts w:ascii="Arial" w:hAnsi="Arial" w:cs="Arial"/>
            <w:sz w:val="24"/>
            <w:szCs w:val="24"/>
          </w:rPr>
          <w:t xml:space="preserve"> (ITAC)</w:t>
        </w:r>
        <w:r w:rsidR="002239DF" w:rsidRPr="004C3922">
          <w:rPr>
            <w:rStyle w:val="Hyperlink"/>
            <w:rFonts w:ascii="Arial" w:hAnsi="Arial" w:cs="Arial"/>
            <w:sz w:val="24"/>
            <w:szCs w:val="24"/>
          </w:rPr>
          <w:t xml:space="preserve"> website</w:t>
        </w:r>
      </w:hyperlink>
      <w:r w:rsidR="002239DF" w:rsidRPr="001917F8">
        <w:rPr>
          <w:rFonts w:ascii="Arial" w:hAnsi="Arial" w:cs="Arial"/>
          <w:sz w:val="24"/>
          <w:szCs w:val="24"/>
        </w:rPr>
        <w:t>. I</w:t>
      </w:r>
      <w:r w:rsidR="00B37739" w:rsidRPr="001917F8">
        <w:rPr>
          <w:rFonts w:ascii="Arial" w:hAnsi="Arial" w:cs="Arial"/>
          <w:sz w:val="24"/>
          <w:szCs w:val="24"/>
        </w:rPr>
        <w:t xml:space="preserve">n termination </w:t>
      </w:r>
      <w:r w:rsidR="002239DF" w:rsidRPr="001917F8">
        <w:rPr>
          <w:rFonts w:ascii="Arial" w:hAnsi="Arial" w:cs="Arial"/>
          <w:sz w:val="24"/>
          <w:szCs w:val="24"/>
        </w:rPr>
        <w:t>cases, th</w:t>
      </w:r>
      <w:r w:rsidR="00555A45">
        <w:rPr>
          <w:rFonts w:ascii="Arial" w:hAnsi="Arial" w:cs="Arial"/>
          <w:sz w:val="24"/>
          <w:szCs w:val="24"/>
        </w:rPr>
        <w:t>e appropriate authorities</w:t>
      </w:r>
      <w:r w:rsidR="002239DF" w:rsidRPr="001917F8">
        <w:rPr>
          <w:rFonts w:ascii="Arial" w:hAnsi="Arial" w:cs="Arial"/>
          <w:sz w:val="24"/>
          <w:szCs w:val="24"/>
        </w:rPr>
        <w:t xml:space="preserve"> are responsible for</w:t>
      </w:r>
      <w:r w:rsidR="00B37739" w:rsidRPr="001917F8">
        <w:rPr>
          <w:rFonts w:ascii="Arial" w:hAnsi="Arial" w:cs="Arial"/>
          <w:sz w:val="24"/>
          <w:szCs w:val="24"/>
        </w:rPr>
        <w:t xml:space="preserve"> initiating all other actions required in </w:t>
      </w:r>
      <w:hyperlink r:id="rId12" w:history="1">
        <w:r w:rsidR="00B37739" w:rsidRPr="001917F8">
          <w:rPr>
            <w:rStyle w:val="Hyperlink"/>
            <w:rFonts w:ascii="Arial" w:hAnsi="Arial" w:cs="Arial"/>
            <w:sz w:val="24"/>
            <w:szCs w:val="24"/>
          </w:rPr>
          <w:t xml:space="preserve">UPPS </w:t>
        </w:r>
        <w:r w:rsidR="002C34EE"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04.04.50</w:t>
        </w:r>
      </w:hyperlink>
      <w:r w:rsidR="002239DF" w:rsidRPr="001917F8">
        <w:rPr>
          <w:rFonts w:ascii="Arial" w:hAnsi="Arial" w:cs="Arial"/>
          <w:sz w:val="24"/>
          <w:szCs w:val="24"/>
        </w:rPr>
        <w:t>,</w:t>
      </w:r>
      <w:r w:rsidR="00B37739" w:rsidRPr="001917F8">
        <w:rPr>
          <w:rFonts w:ascii="Arial" w:hAnsi="Arial" w:cs="Arial"/>
          <w:sz w:val="24"/>
          <w:szCs w:val="24"/>
        </w:rPr>
        <w:t xml:space="preserve"> Separation of Employment and Interdepartmental Transfers</w:t>
      </w:r>
      <w:r w:rsidR="002239DF" w:rsidRPr="001917F8">
        <w:rPr>
          <w:rFonts w:ascii="Arial" w:hAnsi="Arial" w:cs="Arial"/>
          <w:sz w:val="24"/>
          <w:szCs w:val="24"/>
        </w:rPr>
        <w:t>,</w:t>
      </w:r>
      <w:r w:rsidR="00B37739" w:rsidRPr="001917F8">
        <w:rPr>
          <w:rFonts w:ascii="Arial" w:hAnsi="Arial" w:cs="Arial"/>
          <w:sz w:val="24"/>
          <w:szCs w:val="24"/>
        </w:rPr>
        <w:t xml:space="preserve"> including the </w:t>
      </w:r>
      <w:hyperlink r:id="rId13" w:anchor="separationforms" w:history="1">
        <w:r w:rsidR="002239DF" w:rsidRPr="001917F8">
          <w:rPr>
            <w:rStyle w:val="Hyperlink"/>
            <w:rFonts w:ascii="Arial" w:hAnsi="Arial" w:cs="Arial"/>
            <w:sz w:val="24"/>
            <w:szCs w:val="24"/>
          </w:rPr>
          <w:t>Separation Checklist</w:t>
        </w:r>
      </w:hyperlink>
      <w:r w:rsidR="002239DF" w:rsidRPr="001917F8">
        <w:rPr>
          <w:rFonts w:ascii="Arial" w:hAnsi="Arial" w:cs="Arial"/>
          <w:sz w:val="24"/>
          <w:szCs w:val="24"/>
        </w:rPr>
        <w:t>.</w:t>
      </w:r>
    </w:p>
    <w:p w14:paraId="5953F50B" w14:textId="77777777" w:rsidR="00A91239" w:rsidRPr="001917F8" w:rsidRDefault="00A91239" w:rsidP="001917F8">
      <w:pPr>
        <w:ind w:left="1260" w:hanging="540"/>
        <w:rPr>
          <w:rFonts w:ascii="Arial" w:hAnsi="Arial" w:cs="Arial"/>
          <w:sz w:val="24"/>
          <w:szCs w:val="24"/>
        </w:rPr>
      </w:pPr>
    </w:p>
    <w:p w14:paraId="04EC7C6B" w14:textId="46BFEF63" w:rsidR="00B37739" w:rsidRPr="001917F8" w:rsidRDefault="00124BE3" w:rsidP="001917F8">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D3E95" w:rsidRPr="001917F8">
        <w:rPr>
          <w:rFonts w:ascii="Arial" w:hAnsi="Arial" w:cs="Arial"/>
          <w:sz w:val="24"/>
          <w:szCs w:val="24"/>
        </w:rPr>
        <w:t>.06</w:t>
      </w:r>
      <w:r w:rsidR="003D3E95" w:rsidRPr="001917F8">
        <w:rPr>
          <w:rFonts w:ascii="Arial" w:hAnsi="Arial" w:cs="Arial"/>
          <w:sz w:val="24"/>
          <w:szCs w:val="24"/>
        </w:rPr>
        <w:tab/>
      </w:r>
      <w:r w:rsidR="00B37739" w:rsidRPr="001917F8">
        <w:rPr>
          <w:rFonts w:ascii="Arial" w:hAnsi="Arial" w:cs="Arial"/>
          <w:sz w:val="24"/>
          <w:szCs w:val="24"/>
        </w:rPr>
        <w:t xml:space="preserve">All disciplinary and termination actions described in this </w:t>
      </w:r>
      <w:r w:rsidR="002239DF" w:rsidRPr="001917F8">
        <w:rPr>
          <w:rFonts w:ascii="Arial" w:hAnsi="Arial" w:cs="Arial"/>
          <w:sz w:val="24"/>
          <w:szCs w:val="24"/>
        </w:rPr>
        <w:t>policy</w:t>
      </w:r>
      <w:r w:rsidR="00B37739" w:rsidRPr="001917F8">
        <w:rPr>
          <w:rFonts w:ascii="Arial" w:hAnsi="Arial" w:cs="Arial"/>
          <w:sz w:val="24"/>
          <w:szCs w:val="24"/>
        </w:rPr>
        <w:t xml:space="preserve"> may be appealed as appropriate through the provisions of </w:t>
      </w:r>
      <w:hyperlink r:id="rId14" w:history="1">
        <w:r w:rsidR="00B37739" w:rsidRPr="001917F8">
          <w:rPr>
            <w:rStyle w:val="Hyperlink"/>
            <w:rFonts w:ascii="Arial" w:hAnsi="Arial" w:cs="Arial"/>
            <w:sz w:val="24"/>
            <w:szCs w:val="24"/>
          </w:rPr>
          <w:t>UPPS</w:t>
        </w:r>
        <w:r w:rsidR="00D11700">
          <w:rPr>
            <w:rStyle w:val="Hyperlink"/>
            <w:rFonts w:ascii="Arial" w:hAnsi="Arial" w:cs="Arial"/>
            <w:sz w:val="24"/>
            <w:szCs w:val="24"/>
          </w:rPr>
          <w:t xml:space="preserve"> No.</w:t>
        </w:r>
        <w:r w:rsidR="00B37739" w:rsidRPr="001917F8">
          <w:rPr>
            <w:rStyle w:val="Hyperlink"/>
            <w:rFonts w:ascii="Arial" w:hAnsi="Arial" w:cs="Arial"/>
            <w:sz w:val="24"/>
            <w:szCs w:val="24"/>
          </w:rPr>
          <w:t xml:space="preserve"> 04.04.41</w:t>
        </w:r>
      </w:hyperlink>
      <w:r w:rsidR="002239DF" w:rsidRPr="001917F8">
        <w:rPr>
          <w:rFonts w:ascii="Arial" w:hAnsi="Arial" w:cs="Arial"/>
          <w:sz w:val="24"/>
          <w:szCs w:val="24"/>
        </w:rPr>
        <w:t>,</w:t>
      </w:r>
      <w:r w:rsidR="00B37739" w:rsidRPr="001917F8">
        <w:rPr>
          <w:rFonts w:ascii="Arial" w:hAnsi="Arial" w:cs="Arial"/>
          <w:sz w:val="24"/>
          <w:szCs w:val="24"/>
        </w:rPr>
        <w:t xml:space="preserve"> Staff Employee Mediation and Grievance Policy. </w:t>
      </w:r>
    </w:p>
    <w:p w14:paraId="7F6DCB0A" w14:textId="77777777" w:rsidR="00B37739" w:rsidRPr="001917F8" w:rsidRDefault="00B37739" w:rsidP="001917F8">
      <w:pPr>
        <w:ind w:left="1260" w:hanging="540"/>
        <w:rPr>
          <w:rFonts w:ascii="Arial" w:hAnsi="Arial" w:cs="Arial"/>
          <w:sz w:val="24"/>
          <w:szCs w:val="24"/>
        </w:rPr>
      </w:pPr>
    </w:p>
    <w:p w14:paraId="3648D025" w14:textId="46F9FD9F" w:rsidR="00894166" w:rsidRPr="00CF21DD" w:rsidRDefault="00124BE3" w:rsidP="00CF21DD">
      <w:pPr>
        <w:ind w:left="1440" w:hanging="720"/>
        <w:rPr>
          <w:rFonts w:ascii="Arial" w:hAnsi="Arial" w:cs="Arial"/>
          <w:sz w:val="24"/>
          <w:szCs w:val="24"/>
        </w:rPr>
      </w:pPr>
      <w:r w:rsidRPr="001917F8">
        <w:rPr>
          <w:rFonts w:ascii="Arial" w:hAnsi="Arial" w:cs="Arial"/>
          <w:sz w:val="24"/>
          <w:szCs w:val="24"/>
        </w:rPr>
        <w:t>0</w:t>
      </w:r>
      <w:r w:rsidR="001917F8">
        <w:rPr>
          <w:rFonts w:ascii="Arial" w:hAnsi="Arial" w:cs="Arial"/>
          <w:sz w:val="24"/>
          <w:szCs w:val="24"/>
        </w:rPr>
        <w:t>3</w:t>
      </w:r>
      <w:r w:rsidR="00325875" w:rsidRPr="001917F8">
        <w:rPr>
          <w:rFonts w:ascii="Arial" w:hAnsi="Arial" w:cs="Arial"/>
          <w:sz w:val="24"/>
          <w:szCs w:val="24"/>
        </w:rPr>
        <w:t>.07</w:t>
      </w:r>
      <w:r w:rsidR="00325875" w:rsidRPr="001917F8">
        <w:rPr>
          <w:rFonts w:ascii="Arial" w:hAnsi="Arial" w:cs="Arial"/>
          <w:sz w:val="24"/>
          <w:szCs w:val="24"/>
        </w:rPr>
        <w:tab/>
      </w:r>
      <w:r w:rsidR="00B37739" w:rsidRPr="001917F8">
        <w:rPr>
          <w:rFonts w:ascii="Arial" w:hAnsi="Arial" w:cs="Arial"/>
          <w:sz w:val="24"/>
          <w:szCs w:val="24"/>
        </w:rPr>
        <w:t xml:space="preserve">Human Resources is available to both supervisors and employees to provide guidance and assistance on the provisions of this </w:t>
      </w:r>
      <w:r w:rsidR="002239DF" w:rsidRPr="001917F8">
        <w:rPr>
          <w:rFonts w:ascii="Arial" w:hAnsi="Arial" w:cs="Arial"/>
          <w:sz w:val="24"/>
          <w:szCs w:val="24"/>
        </w:rPr>
        <w:t xml:space="preserve">policy </w:t>
      </w:r>
      <w:r w:rsidR="00B37739" w:rsidRPr="001917F8">
        <w:rPr>
          <w:rFonts w:ascii="Arial" w:hAnsi="Arial" w:cs="Arial"/>
          <w:sz w:val="24"/>
          <w:szCs w:val="24"/>
        </w:rPr>
        <w:t>and related employee relations issues.</w:t>
      </w:r>
    </w:p>
    <w:p w14:paraId="6230865F" w14:textId="77777777" w:rsidR="00894166" w:rsidRPr="001917F8" w:rsidRDefault="00894166" w:rsidP="001917F8">
      <w:pPr>
        <w:rPr>
          <w:rFonts w:ascii="Arial" w:hAnsi="Arial" w:cs="Arial"/>
          <w:b/>
          <w:sz w:val="24"/>
          <w:szCs w:val="24"/>
        </w:rPr>
      </w:pPr>
    </w:p>
    <w:p w14:paraId="548F84FC"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DISCIPLINARY REASONS</w:t>
      </w:r>
    </w:p>
    <w:p w14:paraId="20ED925D" w14:textId="77777777" w:rsidR="00B37739" w:rsidRPr="001917F8" w:rsidRDefault="00B37739" w:rsidP="001917F8">
      <w:pPr>
        <w:rPr>
          <w:rFonts w:ascii="Arial" w:hAnsi="Arial" w:cs="Arial"/>
          <w:b/>
          <w:sz w:val="24"/>
          <w:szCs w:val="24"/>
        </w:rPr>
      </w:pPr>
    </w:p>
    <w:p w14:paraId="21C7FA81" w14:textId="3EEF962B" w:rsidR="006176C0" w:rsidRDefault="00124BE3" w:rsidP="00714174">
      <w:pPr>
        <w:ind w:left="1440" w:hanging="720"/>
        <w:rPr>
          <w:rFonts w:ascii="Arial" w:hAnsi="Arial" w:cs="Arial"/>
          <w:sz w:val="24"/>
          <w:szCs w:val="24"/>
        </w:rPr>
      </w:pPr>
      <w:r w:rsidRPr="001917F8">
        <w:rPr>
          <w:rFonts w:ascii="Arial" w:hAnsi="Arial" w:cs="Arial"/>
          <w:sz w:val="24"/>
          <w:szCs w:val="24"/>
        </w:rPr>
        <w:t>0</w:t>
      </w:r>
      <w:r w:rsidR="00983472" w:rsidRPr="001917F8">
        <w:rPr>
          <w:rFonts w:ascii="Arial" w:hAnsi="Arial" w:cs="Arial"/>
          <w:sz w:val="24"/>
          <w:szCs w:val="24"/>
        </w:rPr>
        <w:t>4.01</w:t>
      </w:r>
      <w:r w:rsidR="00983472" w:rsidRPr="001917F8">
        <w:rPr>
          <w:rFonts w:ascii="Arial" w:hAnsi="Arial" w:cs="Arial"/>
          <w:sz w:val="24"/>
          <w:szCs w:val="24"/>
        </w:rPr>
        <w:tab/>
      </w:r>
      <w:r w:rsidR="00B37739" w:rsidRPr="001917F8">
        <w:rPr>
          <w:rFonts w:ascii="Arial" w:hAnsi="Arial" w:cs="Arial"/>
          <w:sz w:val="24"/>
          <w:szCs w:val="24"/>
        </w:rPr>
        <w:t>The following is a list of reasons for disciplinary action up to and including termination. The list is not all inclusive</w:t>
      </w:r>
      <w:r w:rsidR="002239DF" w:rsidRPr="001917F8">
        <w:rPr>
          <w:rFonts w:ascii="Arial" w:hAnsi="Arial" w:cs="Arial"/>
          <w:sz w:val="24"/>
          <w:szCs w:val="24"/>
        </w:rPr>
        <w:t>,</w:t>
      </w:r>
      <w:r w:rsidR="00B37739" w:rsidRPr="001917F8">
        <w:rPr>
          <w:rFonts w:ascii="Arial" w:hAnsi="Arial" w:cs="Arial"/>
          <w:sz w:val="24"/>
          <w:szCs w:val="24"/>
        </w:rPr>
        <w:t xml:space="preserve"> and other acts or omissions contrary to standard work performance or conduct </w:t>
      </w:r>
      <w:r w:rsidR="002C34EE" w:rsidRPr="001917F8">
        <w:rPr>
          <w:rFonts w:ascii="Arial" w:hAnsi="Arial" w:cs="Arial"/>
          <w:sz w:val="24"/>
          <w:szCs w:val="24"/>
        </w:rPr>
        <w:t>may warrant disciplinary action:</w:t>
      </w:r>
    </w:p>
    <w:p w14:paraId="0860D53A" w14:textId="77777777" w:rsidR="00714174" w:rsidRDefault="00714174" w:rsidP="00714174">
      <w:pPr>
        <w:ind w:left="1440" w:hanging="720"/>
        <w:rPr>
          <w:rFonts w:ascii="Arial" w:hAnsi="Arial" w:cs="Arial"/>
          <w:sz w:val="24"/>
          <w:szCs w:val="24"/>
        </w:rPr>
      </w:pPr>
    </w:p>
    <w:p w14:paraId="13D1C552" w14:textId="6603D12E" w:rsidR="00124BE3" w:rsidRPr="006176C0" w:rsidRDefault="006176C0" w:rsidP="00CF21DD">
      <w:pPr>
        <w:tabs>
          <w:tab w:val="left" w:pos="1800"/>
        </w:tabs>
        <w:ind w:left="1800" w:hanging="360"/>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r>
      <w:r w:rsidR="002239DF" w:rsidRPr="006176C0">
        <w:rPr>
          <w:rFonts w:ascii="Arial" w:hAnsi="Arial" w:cs="Arial"/>
          <w:sz w:val="24"/>
          <w:szCs w:val="24"/>
        </w:rPr>
        <w:t>f</w:t>
      </w:r>
      <w:r w:rsidR="00B37739" w:rsidRPr="006176C0">
        <w:rPr>
          <w:rFonts w:ascii="Arial" w:hAnsi="Arial" w:cs="Arial"/>
          <w:sz w:val="24"/>
          <w:szCs w:val="24"/>
        </w:rPr>
        <w:t xml:space="preserve">ailure to comply with state or federal law; the regulations, rules, and procedures of </w:t>
      </w:r>
      <w:r w:rsidR="00D11700" w:rsidRPr="006176C0">
        <w:rPr>
          <w:rFonts w:ascii="Arial" w:hAnsi="Arial" w:cs="Arial"/>
          <w:sz w:val="24"/>
          <w:szCs w:val="24"/>
        </w:rPr>
        <w:t>T</w:t>
      </w:r>
      <w:r w:rsidR="00A91239" w:rsidRPr="006176C0">
        <w:rPr>
          <w:rFonts w:ascii="Arial" w:hAnsi="Arial" w:cs="Arial"/>
          <w:sz w:val="24"/>
          <w:szCs w:val="24"/>
        </w:rPr>
        <w:t xml:space="preserve">he </w:t>
      </w:r>
      <w:r w:rsidR="00CD15F2" w:rsidRPr="006176C0">
        <w:rPr>
          <w:rFonts w:ascii="Arial" w:hAnsi="Arial" w:cs="Arial"/>
          <w:sz w:val="24"/>
          <w:szCs w:val="24"/>
        </w:rPr>
        <w:t>TSUS, Texas State</w:t>
      </w:r>
      <w:r w:rsidR="00B37739" w:rsidRPr="006176C0">
        <w:rPr>
          <w:rFonts w:ascii="Arial" w:hAnsi="Arial" w:cs="Arial"/>
          <w:sz w:val="24"/>
          <w:szCs w:val="24"/>
        </w:rPr>
        <w:t xml:space="preserve">, or departments </w:t>
      </w:r>
      <w:r w:rsidR="00CD15F2" w:rsidRPr="006176C0">
        <w:rPr>
          <w:rFonts w:ascii="Arial" w:hAnsi="Arial" w:cs="Arial"/>
          <w:sz w:val="24"/>
          <w:szCs w:val="24"/>
        </w:rPr>
        <w:t>and work units of Texas State</w:t>
      </w:r>
      <w:r w:rsidR="002C34EE" w:rsidRPr="006176C0">
        <w:rPr>
          <w:rFonts w:ascii="Arial" w:hAnsi="Arial" w:cs="Arial"/>
          <w:sz w:val="24"/>
          <w:szCs w:val="24"/>
        </w:rPr>
        <w:t>;</w:t>
      </w:r>
    </w:p>
    <w:p w14:paraId="223196E7" w14:textId="77777777" w:rsidR="00857222" w:rsidRPr="001917F8" w:rsidRDefault="00857222" w:rsidP="00857222">
      <w:pPr>
        <w:pStyle w:val="ListParagraph"/>
        <w:tabs>
          <w:tab w:val="left" w:pos="1620"/>
        </w:tabs>
        <w:ind w:left="1890"/>
        <w:rPr>
          <w:rFonts w:ascii="Arial" w:hAnsi="Arial" w:cs="Arial"/>
          <w:sz w:val="24"/>
          <w:szCs w:val="24"/>
        </w:rPr>
      </w:pPr>
    </w:p>
    <w:p w14:paraId="718BA770" w14:textId="77777777" w:rsidR="00B37739" w:rsidRPr="001917F8" w:rsidRDefault="00B37739" w:rsidP="00857222">
      <w:pPr>
        <w:tabs>
          <w:tab w:val="left" w:pos="1440"/>
          <w:tab w:val="left" w:pos="1890"/>
          <w:tab w:val="left" w:pos="1980"/>
        </w:tabs>
        <w:ind w:left="1800" w:hanging="360"/>
        <w:rPr>
          <w:rFonts w:ascii="Arial" w:hAnsi="Arial" w:cs="Arial"/>
          <w:sz w:val="24"/>
          <w:szCs w:val="24"/>
        </w:rPr>
      </w:pPr>
      <w:r w:rsidRPr="001917F8">
        <w:rPr>
          <w:rFonts w:ascii="Arial" w:hAnsi="Arial" w:cs="Arial"/>
          <w:sz w:val="24"/>
          <w:szCs w:val="24"/>
        </w:rPr>
        <w:t xml:space="preserve">b. </w:t>
      </w:r>
      <w:r w:rsidR="000E106A" w:rsidRPr="001917F8">
        <w:rPr>
          <w:rFonts w:ascii="Arial" w:hAnsi="Arial" w:cs="Arial"/>
          <w:sz w:val="24"/>
          <w:szCs w:val="24"/>
        </w:rPr>
        <w:t xml:space="preserve">  </w:t>
      </w:r>
      <w:r w:rsidR="002239DF" w:rsidRPr="001917F8">
        <w:rPr>
          <w:rFonts w:ascii="Arial" w:hAnsi="Arial" w:cs="Arial"/>
          <w:sz w:val="24"/>
          <w:szCs w:val="24"/>
        </w:rPr>
        <w:t>p</w:t>
      </w:r>
      <w:r w:rsidRPr="001917F8">
        <w:rPr>
          <w:rFonts w:ascii="Arial" w:hAnsi="Arial" w:cs="Arial"/>
          <w:sz w:val="24"/>
          <w:szCs w:val="24"/>
        </w:rPr>
        <w:t xml:space="preserve">erformance, conduct, or behavior, whether by action or omission, that interferes with or </w:t>
      </w:r>
      <w:r w:rsidR="00411613" w:rsidRPr="001917F8">
        <w:rPr>
          <w:rFonts w:ascii="Arial" w:hAnsi="Arial" w:cs="Arial"/>
          <w:sz w:val="24"/>
          <w:szCs w:val="24"/>
        </w:rPr>
        <w:t>adversely affects the orderly or</w:t>
      </w:r>
      <w:r w:rsidRPr="001917F8">
        <w:rPr>
          <w:rFonts w:ascii="Arial" w:hAnsi="Arial" w:cs="Arial"/>
          <w:sz w:val="24"/>
          <w:szCs w:val="24"/>
        </w:rPr>
        <w:t xml:space="preserve"> eff</w:t>
      </w:r>
      <w:r w:rsidR="002C34EE" w:rsidRPr="001917F8">
        <w:rPr>
          <w:rFonts w:ascii="Arial" w:hAnsi="Arial" w:cs="Arial"/>
          <w:sz w:val="24"/>
          <w:szCs w:val="24"/>
        </w:rPr>
        <w:t>icient operation of Texas State;</w:t>
      </w:r>
    </w:p>
    <w:p w14:paraId="15A36CED" w14:textId="77777777" w:rsidR="00124BE3" w:rsidRPr="001917F8" w:rsidRDefault="00124BE3" w:rsidP="00857222">
      <w:pPr>
        <w:tabs>
          <w:tab w:val="left" w:pos="1620"/>
        </w:tabs>
        <w:ind w:left="1620" w:hanging="360"/>
        <w:rPr>
          <w:rFonts w:ascii="Arial" w:hAnsi="Arial" w:cs="Arial"/>
          <w:sz w:val="24"/>
          <w:szCs w:val="24"/>
        </w:rPr>
      </w:pPr>
    </w:p>
    <w:p w14:paraId="39966FAE" w14:textId="489B4268" w:rsidR="00B37739" w:rsidRPr="001917F8" w:rsidRDefault="00B37739" w:rsidP="00857222">
      <w:pPr>
        <w:tabs>
          <w:tab w:val="left" w:pos="1620"/>
        </w:tabs>
        <w:ind w:left="1800" w:hanging="360"/>
        <w:rPr>
          <w:rFonts w:ascii="Arial" w:hAnsi="Arial" w:cs="Arial"/>
          <w:sz w:val="24"/>
          <w:szCs w:val="24"/>
        </w:rPr>
      </w:pPr>
      <w:r w:rsidRPr="001917F8">
        <w:rPr>
          <w:rFonts w:ascii="Arial" w:hAnsi="Arial" w:cs="Arial"/>
          <w:sz w:val="24"/>
          <w:szCs w:val="24"/>
        </w:rPr>
        <w:t>c</w:t>
      </w:r>
      <w:r w:rsidR="000E106A" w:rsidRPr="001917F8">
        <w:rPr>
          <w:rFonts w:ascii="Arial" w:hAnsi="Arial" w:cs="Arial"/>
          <w:sz w:val="24"/>
          <w:szCs w:val="24"/>
        </w:rPr>
        <w:t xml:space="preserve">. </w:t>
      </w:r>
      <w:r w:rsidR="000E106A" w:rsidRPr="001917F8">
        <w:rPr>
          <w:rFonts w:ascii="Arial" w:hAnsi="Arial" w:cs="Arial"/>
          <w:sz w:val="24"/>
          <w:szCs w:val="24"/>
        </w:rPr>
        <w:tab/>
      </w:r>
      <w:r w:rsidR="002239DF" w:rsidRPr="001917F8">
        <w:rPr>
          <w:rFonts w:ascii="Arial" w:hAnsi="Arial" w:cs="Arial"/>
          <w:sz w:val="24"/>
          <w:szCs w:val="24"/>
        </w:rPr>
        <w:t>i</w:t>
      </w:r>
      <w:r w:rsidRPr="001917F8">
        <w:rPr>
          <w:rFonts w:ascii="Arial" w:hAnsi="Arial" w:cs="Arial"/>
          <w:sz w:val="24"/>
          <w:szCs w:val="24"/>
        </w:rPr>
        <w:t xml:space="preserve">nsubordinate acts toward </w:t>
      </w:r>
      <w:r w:rsidR="002C34EE" w:rsidRPr="001917F8">
        <w:rPr>
          <w:rFonts w:ascii="Arial" w:hAnsi="Arial" w:cs="Arial"/>
          <w:sz w:val="24"/>
          <w:szCs w:val="24"/>
        </w:rPr>
        <w:t>a supervisor that interfere</w:t>
      </w:r>
      <w:r w:rsidR="00004349" w:rsidRPr="001917F8">
        <w:rPr>
          <w:rFonts w:ascii="Arial" w:hAnsi="Arial" w:cs="Arial"/>
          <w:sz w:val="24"/>
          <w:szCs w:val="24"/>
        </w:rPr>
        <w:t xml:space="preserve"> with</w:t>
      </w:r>
      <w:r w:rsidR="002C34EE" w:rsidRPr="001917F8">
        <w:rPr>
          <w:rFonts w:ascii="Arial" w:hAnsi="Arial" w:cs="Arial"/>
          <w:sz w:val="24"/>
          <w:szCs w:val="24"/>
        </w:rPr>
        <w:t xml:space="preserve"> or impede</w:t>
      </w:r>
      <w:r w:rsidRPr="001917F8">
        <w:rPr>
          <w:rFonts w:ascii="Arial" w:hAnsi="Arial" w:cs="Arial"/>
          <w:sz w:val="24"/>
          <w:szCs w:val="24"/>
        </w:rPr>
        <w:t xml:space="preserve"> efficient operations or the ability of a s</w:t>
      </w:r>
      <w:r w:rsidR="002C34EE" w:rsidRPr="001917F8">
        <w:rPr>
          <w:rFonts w:ascii="Arial" w:hAnsi="Arial" w:cs="Arial"/>
          <w:sz w:val="24"/>
          <w:szCs w:val="24"/>
        </w:rPr>
        <w:t>upervisor to manage or function;</w:t>
      </w:r>
    </w:p>
    <w:p w14:paraId="5B4726CC" w14:textId="77777777" w:rsidR="00124BE3" w:rsidRPr="001917F8" w:rsidRDefault="00124BE3" w:rsidP="00857222">
      <w:pPr>
        <w:tabs>
          <w:tab w:val="left" w:pos="1620"/>
        </w:tabs>
        <w:ind w:left="1620" w:hanging="360"/>
        <w:rPr>
          <w:rFonts w:ascii="Arial" w:hAnsi="Arial" w:cs="Arial"/>
          <w:sz w:val="24"/>
          <w:szCs w:val="24"/>
        </w:rPr>
      </w:pPr>
    </w:p>
    <w:p w14:paraId="53A84FFA" w14:textId="77777777" w:rsidR="00B37739" w:rsidRPr="001917F8" w:rsidRDefault="00B37739" w:rsidP="004C3922">
      <w:pPr>
        <w:tabs>
          <w:tab w:val="left" w:pos="1800"/>
          <w:tab w:val="left" w:pos="2160"/>
        </w:tabs>
        <w:ind w:left="1800" w:hanging="360"/>
        <w:rPr>
          <w:rFonts w:ascii="Arial" w:hAnsi="Arial" w:cs="Arial"/>
          <w:sz w:val="24"/>
          <w:szCs w:val="24"/>
        </w:rPr>
      </w:pPr>
      <w:r w:rsidRPr="001917F8">
        <w:rPr>
          <w:rFonts w:ascii="Arial" w:hAnsi="Arial" w:cs="Arial"/>
          <w:sz w:val="24"/>
          <w:szCs w:val="24"/>
        </w:rPr>
        <w:t>d.</w:t>
      </w:r>
      <w:r w:rsidR="002C34EE" w:rsidRPr="001917F8">
        <w:rPr>
          <w:rFonts w:ascii="Arial" w:hAnsi="Arial" w:cs="Arial"/>
          <w:sz w:val="24"/>
          <w:szCs w:val="24"/>
        </w:rPr>
        <w:tab/>
      </w:r>
      <w:r w:rsidR="002239DF" w:rsidRPr="001917F8">
        <w:rPr>
          <w:rFonts w:ascii="Arial" w:hAnsi="Arial" w:cs="Arial"/>
          <w:sz w:val="24"/>
          <w:szCs w:val="24"/>
        </w:rPr>
        <w:t>u</w:t>
      </w:r>
      <w:r w:rsidR="00120900" w:rsidRPr="001917F8">
        <w:rPr>
          <w:rFonts w:ascii="Arial" w:hAnsi="Arial" w:cs="Arial"/>
          <w:sz w:val="24"/>
          <w:szCs w:val="24"/>
        </w:rPr>
        <w:t xml:space="preserve">nacceptable tardiness or </w:t>
      </w:r>
      <w:r w:rsidR="000E106A" w:rsidRPr="001917F8">
        <w:rPr>
          <w:rFonts w:ascii="Arial" w:hAnsi="Arial" w:cs="Arial"/>
          <w:sz w:val="24"/>
          <w:szCs w:val="24"/>
        </w:rPr>
        <w:t>absenteeism, which</w:t>
      </w:r>
      <w:r w:rsidRPr="001917F8">
        <w:rPr>
          <w:rFonts w:ascii="Arial" w:hAnsi="Arial" w:cs="Arial"/>
          <w:sz w:val="24"/>
          <w:szCs w:val="24"/>
        </w:rPr>
        <w:t xml:space="preserve"> becomes a </w:t>
      </w:r>
      <w:r w:rsidR="002239DF" w:rsidRPr="001917F8">
        <w:rPr>
          <w:rFonts w:ascii="Arial" w:hAnsi="Arial" w:cs="Arial"/>
          <w:sz w:val="24"/>
          <w:szCs w:val="24"/>
        </w:rPr>
        <w:t xml:space="preserve">  </w:t>
      </w:r>
      <w:r w:rsidRPr="001917F8">
        <w:rPr>
          <w:rFonts w:ascii="Arial" w:hAnsi="Arial" w:cs="Arial"/>
          <w:sz w:val="24"/>
          <w:szCs w:val="24"/>
        </w:rPr>
        <w:t>performance issue and inter</w:t>
      </w:r>
      <w:r w:rsidR="00411613" w:rsidRPr="001917F8">
        <w:rPr>
          <w:rFonts w:ascii="Arial" w:hAnsi="Arial" w:cs="Arial"/>
          <w:sz w:val="24"/>
          <w:szCs w:val="24"/>
        </w:rPr>
        <w:t>feres with the business needs of</w:t>
      </w:r>
      <w:r w:rsidR="002C34EE" w:rsidRPr="001917F8">
        <w:rPr>
          <w:rFonts w:ascii="Arial" w:hAnsi="Arial" w:cs="Arial"/>
          <w:sz w:val="24"/>
          <w:szCs w:val="24"/>
        </w:rPr>
        <w:t xml:space="preserve"> the university; and</w:t>
      </w:r>
    </w:p>
    <w:p w14:paraId="7B110AED" w14:textId="77777777" w:rsidR="00124BE3" w:rsidRPr="001917F8" w:rsidRDefault="00124BE3" w:rsidP="00857222">
      <w:pPr>
        <w:tabs>
          <w:tab w:val="left" w:pos="1800"/>
        </w:tabs>
        <w:ind w:left="1710" w:hanging="270"/>
        <w:rPr>
          <w:rFonts w:ascii="Arial" w:hAnsi="Arial" w:cs="Arial"/>
          <w:sz w:val="24"/>
          <w:szCs w:val="24"/>
        </w:rPr>
      </w:pPr>
    </w:p>
    <w:p w14:paraId="57DD0F85" w14:textId="77777777" w:rsidR="00B37739" w:rsidRPr="001917F8" w:rsidRDefault="00B37739" w:rsidP="00857222">
      <w:pPr>
        <w:tabs>
          <w:tab w:val="left" w:pos="1800"/>
        </w:tabs>
        <w:ind w:left="1800" w:hanging="360"/>
        <w:rPr>
          <w:rFonts w:ascii="Arial" w:hAnsi="Arial" w:cs="Arial"/>
          <w:sz w:val="24"/>
          <w:szCs w:val="24"/>
        </w:rPr>
      </w:pPr>
      <w:r w:rsidRPr="001917F8">
        <w:rPr>
          <w:rFonts w:ascii="Arial" w:hAnsi="Arial" w:cs="Arial"/>
          <w:sz w:val="24"/>
          <w:szCs w:val="24"/>
        </w:rPr>
        <w:t>e.</w:t>
      </w:r>
      <w:r w:rsidR="0036767D" w:rsidRPr="001917F8">
        <w:rPr>
          <w:rFonts w:ascii="Arial" w:hAnsi="Arial" w:cs="Arial"/>
          <w:sz w:val="24"/>
          <w:szCs w:val="24"/>
        </w:rPr>
        <w:tab/>
      </w:r>
      <w:r w:rsidR="002239DF" w:rsidRPr="001917F8">
        <w:rPr>
          <w:rFonts w:ascii="Arial" w:hAnsi="Arial" w:cs="Arial"/>
          <w:sz w:val="24"/>
          <w:szCs w:val="24"/>
        </w:rPr>
        <w:t>a</w:t>
      </w:r>
      <w:r w:rsidRPr="001917F8">
        <w:rPr>
          <w:rFonts w:ascii="Arial" w:hAnsi="Arial" w:cs="Arial"/>
          <w:sz w:val="24"/>
          <w:szCs w:val="24"/>
        </w:rPr>
        <w:t xml:space="preserve">ny other </w:t>
      </w:r>
      <w:r w:rsidR="00BA1388" w:rsidRPr="001917F8">
        <w:rPr>
          <w:rFonts w:ascii="Arial" w:hAnsi="Arial" w:cs="Arial"/>
          <w:sz w:val="24"/>
          <w:szCs w:val="24"/>
        </w:rPr>
        <w:t xml:space="preserve">conduct or </w:t>
      </w:r>
      <w:r w:rsidRPr="001917F8">
        <w:rPr>
          <w:rFonts w:ascii="Arial" w:hAnsi="Arial" w:cs="Arial"/>
          <w:sz w:val="24"/>
          <w:szCs w:val="24"/>
        </w:rPr>
        <w:t xml:space="preserve">behavior that is </w:t>
      </w:r>
      <w:r w:rsidR="002C34EE" w:rsidRPr="001917F8">
        <w:rPr>
          <w:rFonts w:ascii="Arial" w:hAnsi="Arial" w:cs="Arial"/>
          <w:sz w:val="24"/>
          <w:szCs w:val="24"/>
        </w:rPr>
        <w:t xml:space="preserve">not in the best interest of the </w:t>
      </w:r>
      <w:r w:rsidRPr="001917F8">
        <w:rPr>
          <w:rFonts w:ascii="Arial" w:hAnsi="Arial" w:cs="Arial"/>
          <w:sz w:val="24"/>
          <w:szCs w:val="24"/>
        </w:rPr>
        <w:t>university or that undermines the employee’s ability to continue as a university employee</w:t>
      </w:r>
      <w:r w:rsidR="00BA1388" w:rsidRPr="001917F8">
        <w:rPr>
          <w:rFonts w:ascii="Arial" w:hAnsi="Arial" w:cs="Arial"/>
          <w:sz w:val="24"/>
          <w:szCs w:val="24"/>
        </w:rPr>
        <w:t xml:space="preserve"> or negatively impacts the employee’s ability to meet the performance </w:t>
      </w:r>
      <w:r w:rsidR="00A736ED" w:rsidRPr="001917F8">
        <w:rPr>
          <w:rFonts w:ascii="Arial" w:hAnsi="Arial" w:cs="Arial"/>
          <w:sz w:val="24"/>
          <w:szCs w:val="24"/>
        </w:rPr>
        <w:t xml:space="preserve">requirements </w:t>
      </w:r>
      <w:r w:rsidR="00BA1388" w:rsidRPr="001917F8">
        <w:rPr>
          <w:rFonts w:ascii="Arial" w:hAnsi="Arial" w:cs="Arial"/>
          <w:sz w:val="24"/>
          <w:szCs w:val="24"/>
        </w:rPr>
        <w:t>of their job</w:t>
      </w:r>
      <w:r w:rsidRPr="001917F8">
        <w:rPr>
          <w:rFonts w:ascii="Arial" w:hAnsi="Arial" w:cs="Arial"/>
          <w:sz w:val="24"/>
          <w:szCs w:val="24"/>
        </w:rPr>
        <w:t>.</w:t>
      </w:r>
    </w:p>
    <w:p w14:paraId="56A95109" w14:textId="77777777" w:rsidR="00BA1388" w:rsidRPr="001917F8" w:rsidRDefault="00BA1388" w:rsidP="001917F8">
      <w:pPr>
        <w:tabs>
          <w:tab w:val="left" w:pos="1620"/>
        </w:tabs>
        <w:ind w:left="1620" w:hanging="360"/>
        <w:rPr>
          <w:rFonts w:ascii="Arial" w:hAnsi="Arial" w:cs="Arial"/>
          <w:sz w:val="24"/>
          <w:szCs w:val="24"/>
        </w:rPr>
      </w:pPr>
    </w:p>
    <w:p w14:paraId="38969971" w14:textId="42792286" w:rsidR="00B37739" w:rsidRPr="001917F8" w:rsidRDefault="00124BE3" w:rsidP="004C3922">
      <w:pPr>
        <w:ind w:left="1440" w:hanging="720"/>
        <w:rPr>
          <w:rFonts w:ascii="Arial" w:hAnsi="Arial" w:cs="Arial"/>
          <w:sz w:val="24"/>
          <w:szCs w:val="24"/>
        </w:rPr>
      </w:pPr>
      <w:r w:rsidRPr="001917F8">
        <w:rPr>
          <w:rFonts w:ascii="Arial" w:hAnsi="Arial" w:cs="Arial"/>
          <w:sz w:val="24"/>
          <w:szCs w:val="24"/>
        </w:rPr>
        <w:t>0</w:t>
      </w:r>
      <w:r w:rsidR="00440358" w:rsidRPr="001917F8">
        <w:rPr>
          <w:rFonts w:ascii="Arial" w:hAnsi="Arial" w:cs="Arial"/>
          <w:sz w:val="24"/>
          <w:szCs w:val="24"/>
        </w:rPr>
        <w:t>4.02</w:t>
      </w:r>
      <w:r w:rsidR="00440358" w:rsidRPr="001917F8">
        <w:rPr>
          <w:rFonts w:ascii="Arial" w:hAnsi="Arial" w:cs="Arial"/>
          <w:sz w:val="24"/>
          <w:szCs w:val="24"/>
        </w:rPr>
        <w:tab/>
      </w:r>
      <w:r w:rsidR="00B37739" w:rsidRPr="001917F8">
        <w:rPr>
          <w:rFonts w:ascii="Arial" w:hAnsi="Arial" w:cs="Arial"/>
          <w:sz w:val="24"/>
          <w:szCs w:val="24"/>
        </w:rPr>
        <w:t>Supervisors and employees are encouraged to use mediation where appropriate in</w:t>
      </w:r>
      <w:r w:rsidR="00563955" w:rsidRPr="001917F8">
        <w:rPr>
          <w:rFonts w:ascii="Arial" w:hAnsi="Arial" w:cs="Arial"/>
          <w:sz w:val="24"/>
          <w:szCs w:val="24"/>
        </w:rPr>
        <w:t xml:space="preserve"> lieu of disciplinary measures.</w:t>
      </w:r>
      <w:r w:rsidR="00B37739" w:rsidRPr="001917F8">
        <w:rPr>
          <w:rFonts w:ascii="Arial" w:hAnsi="Arial" w:cs="Arial"/>
          <w:sz w:val="24"/>
          <w:szCs w:val="24"/>
        </w:rPr>
        <w:t xml:space="preserve"> Mediation policy and procedures are found in </w:t>
      </w:r>
      <w:hyperlink r:id="rId15" w:history="1">
        <w:r w:rsidR="00B37739" w:rsidRPr="001917F8">
          <w:rPr>
            <w:rStyle w:val="Hyperlink"/>
            <w:rFonts w:ascii="Arial" w:hAnsi="Arial" w:cs="Arial"/>
            <w:sz w:val="24"/>
            <w:szCs w:val="24"/>
          </w:rPr>
          <w:t xml:space="preserve">UPPS </w:t>
        </w:r>
        <w:r w:rsidR="002C34EE"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04.04.41</w:t>
        </w:r>
      </w:hyperlink>
      <w:r w:rsidR="00A34937" w:rsidRPr="001917F8">
        <w:rPr>
          <w:rStyle w:val="Hyperlink"/>
          <w:rFonts w:ascii="Arial" w:hAnsi="Arial" w:cs="Arial"/>
          <w:color w:val="auto"/>
          <w:sz w:val="24"/>
          <w:szCs w:val="24"/>
          <w:u w:val="none"/>
        </w:rPr>
        <w:t>,</w:t>
      </w:r>
      <w:r w:rsidR="00B37739" w:rsidRPr="001917F8">
        <w:rPr>
          <w:rFonts w:ascii="Arial" w:hAnsi="Arial" w:cs="Arial"/>
          <w:sz w:val="24"/>
          <w:szCs w:val="24"/>
        </w:rPr>
        <w:t xml:space="preserve"> Staff Employee Mediation and Grievan</w:t>
      </w:r>
      <w:r w:rsidR="00411613" w:rsidRPr="001917F8">
        <w:rPr>
          <w:rFonts w:ascii="Arial" w:hAnsi="Arial" w:cs="Arial"/>
          <w:sz w:val="24"/>
          <w:szCs w:val="24"/>
        </w:rPr>
        <w:t xml:space="preserve">ce Policy. </w:t>
      </w:r>
    </w:p>
    <w:p w14:paraId="04894F5C" w14:textId="77777777" w:rsidR="00B37739" w:rsidRPr="001917F8" w:rsidRDefault="00B37739" w:rsidP="001917F8">
      <w:pPr>
        <w:rPr>
          <w:rFonts w:ascii="Arial" w:hAnsi="Arial" w:cs="Arial"/>
          <w:sz w:val="24"/>
          <w:szCs w:val="24"/>
        </w:rPr>
      </w:pPr>
    </w:p>
    <w:p w14:paraId="22B61E97" w14:textId="77777777" w:rsidR="00B37739" w:rsidRPr="001917F8" w:rsidRDefault="00B37739" w:rsidP="004C3922">
      <w:pPr>
        <w:pStyle w:val="ListParagraph"/>
        <w:numPr>
          <w:ilvl w:val="0"/>
          <w:numId w:val="1"/>
        </w:numPr>
        <w:tabs>
          <w:tab w:val="left" w:pos="720"/>
        </w:tabs>
        <w:ind w:left="810" w:hanging="810"/>
        <w:rPr>
          <w:rFonts w:ascii="Arial" w:hAnsi="Arial" w:cs="Arial"/>
          <w:b/>
          <w:sz w:val="24"/>
          <w:szCs w:val="24"/>
        </w:rPr>
      </w:pPr>
      <w:r w:rsidRPr="001917F8">
        <w:rPr>
          <w:rFonts w:ascii="Arial" w:hAnsi="Arial" w:cs="Arial"/>
          <w:b/>
          <w:sz w:val="24"/>
          <w:szCs w:val="24"/>
        </w:rPr>
        <w:t>DISCIPLINAR</w:t>
      </w:r>
      <w:r w:rsidR="001A4077" w:rsidRPr="001917F8">
        <w:rPr>
          <w:rFonts w:ascii="Arial" w:hAnsi="Arial" w:cs="Arial"/>
          <w:b/>
          <w:sz w:val="24"/>
          <w:szCs w:val="24"/>
        </w:rPr>
        <w:t>Y</w:t>
      </w:r>
      <w:r w:rsidRPr="001917F8">
        <w:rPr>
          <w:rFonts w:ascii="Arial" w:hAnsi="Arial" w:cs="Arial"/>
          <w:b/>
          <w:sz w:val="24"/>
          <w:szCs w:val="24"/>
        </w:rPr>
        <w:t xml:space="preserve"> ACTIONS</w:t>
      </w:r>
    </w:p>
    <w:p w14:paraId="3FC05A1A" w14:textId="2ED456DB" w:rsidR="00B37739" w:rsidRPr="001917F8" w:rsidRDefault="00B37739" w:rsidP="001917F8">
      <w:pPr>
        <w:rPr>
          <w:rFonts w:ascii="Arial" w:hAnsi="Arial" w:cs="Arial"/>
          <w:sz w:val="24"/>
          <w:szCs w:val="24"/>
        </w:rPr>
      </w:pPr>
    </w:p>
    <w:p w14:paraId="514D69B7" w14:textId="6974C8A8" w:rsidR="00D31CB0" w:rsidRPr="001917F8" w:rsidRDefault="00BF7BA0" w:rsidP="004C3922">
      <w:pPr>
        <w:pStyle w:val="ListParagraph"/>
        <w:tabs>
          <w:tab w:val="left" w:pos="1620"/>
          <w:tab w:val="left" w:pos="1800"/>
          <w:tab w:val="left" w:pos="2160"/>
        </w:tabs>
        <w:ind w:left="1440" w:hanging="720"/>
        <w:rPr>
          <w:rFonts w:ascii="Arial" w:hAnsi="Arial" w:cs="Arial"/>
          <w:sz w:val="24"/>
          <w:szCs w:val="24"/>
        </w:rPr>
      </w:pPr>
      <w:r w:rsidRPr="001917F8">
        <w:rPr>
          <w:rFonts w:ascii="Arial" w:hAnsi="Arial" w:cs="Arial"/>
          <w:sz w:val="24"/>
          <w:szCs w:val="24"/>
        </w:rPr>
        <w:t>05.01</w:t>
      </w:r>
      <w:r w:rsidRPr="001917F8">
        <w:rPr>
          <w:rFonts w:ascii="Arial" w:hAnsi="Arial" w:cs="Arial"/>
          <w:sz w:val="24"/>
          <w:szCs w:val="24"/>
        </w:rPr>
        <w:tab/>
      </w:r>
      <w:r w:rsidR="00B37739" w:rsidRPr="001917F8">
        <w:rPr>
          <w:rFonts w:ascii="Arial" w:hAnsi="Arial" w:cs="Arial"/>
          <w:sz w:val="24"/>
          <w:szCs w:val="24"/>
        </w:rPr>
        <w:t>The following is a list of possible disciplinary actions a</w:t>
      </w:r>
      <w:r w:rsidR="00D31CB0" w:rsidRPr="001917F8">
        <w:rPr>
          <w:rFonts w:ascii="Arial" w:hAnsi="Arial" w:cs="Arial"/>
          <w:sz w:val="24"/>
          <w:szCs w:val="24"/>
        </w:rPr>
        <w:t xml:space="preserve">t Texas State: </w:t>
      </w:r>
    </w:p>
    <w:p w14:paraId="21DD7C41" w14:textId="77777777" w:rsidR="00D31CB0" w:rsidRPr="001917F8" w:rsidRDefault="00D31CB0" w:rsidP="001917F8">
      <w:pPr>
        <w:pStyle w:val="ListParagraph"/>
        <w:tabs>
          <w:tab w:val="left" w:pos="1170"/>
          <w:tab w:val="left" w:pos="1440"/>
          <w:tab w:val="left" w:pos="1620"/>
        </w:tabs>
        <w:ind w:left="1320"/>
        <w:rPr>
          <w:rFonts w:ascii="Arial" w:hAnsi="Arial" w:cs="Arial"/>
          <w:sz w:val="24"/>
          <w:szCs w:val="24"/>
        </w:rPr>
      </w:pPr>
    </w:p>
    <w:p w14:paraId="6B40D58B" w14:textId="25FFF315" w:rsidR="00124BE3" w:rsidRPr="001917F8" w:rsidRDefault="7174B231" w:rsidP="001917F8">
      <w:pPr>
        <w:pStyle w:val="ListParagraph"/>
        <w:numPr>
          <w:ilvl w:val="0"/>
          <w:numId w:val="15"/>
        </w:numPr>
        <w:tabs>
          <w:tab w:val="left" w:pos="1170"/>
          <w:tab w:val="left" w:pos="1440"/>
          <w:tab w:val="left" w:pos="1800"/>
          <w:tab w:val="left" w:pos="1890"/>
        </w:tabs>
        <w:rPr>
          <w:rFonts w:ascii="Arial" w:hAnsi="Arial" w:cs="Arial"/>
          <w:sz w:val="24"/>
          <w:szCs w:val="24"/>
        </w:rPr>
      </w:pPr>
      <w:r w:rsidRPr="001917F8">
        <w:rPr>
          <w:rFonts w:ascii="Arial" w:hAnsi="Arial" w:cs="Arial"/>
          <w:sz w:val="24"/>
          <w:szCs w:val="24"/>
        </w:rPr>
        <w:t xml:space="preserve">Verbal </w:t>
      </w:r>
      <w:r w:rsidR="002C34EE" w:rsidRPr="001917F8">
        <w:rPr>
          <w:rFonts w:ascii="Arial" w:hAnsi="Arial" w:cs="Arial"/>
          <w:sz w:val="24"/>
          <w:szCs w:val="24"/>
        </w:rPr>
        <w:t xml:space="preserve">Reprimand – a </w:t>
      </w:r>
      <w:r w:rsidR="39F9A590" w:rsidRPr="001917F8">
        <w:rPr>
          <w:rFonts w:ascii="Arial" w:hAnsi="Arial" w:cs="Arial"/>
          <w:sz w:val="24"/>
          <w:szCs w:val="24"/>
        </w:rPr>
        <w:t>verbal</w:t>
      </w:r>
      <w:r w:rsidR="002C34EE" w:rsidRPr="001917F8">
        <w:rPr>
          <w:rFonts w:ascii="Arial" w:hAnsi="Arial" w:cs="Arial"/>
          <w:sz w:val="24"/>
          <w:szCs w:val="24"/>
        </w:rPr>
        <w:t xml:space="preserve"> reprimand</w:t>
      </w:r>
      <w:r w:rsidR="00B37739" w:rsidRPr="001917F8">
        <w:rPr>
          <w:rFonts w:ascii="Arial" w:hAnsi="Arial" w:cs="Arial"/>
          <w:sz w:val="24"/>
          <w:szCs w:val="24"/>
        </w:rPr>
        <w:t xml:space="preserve"> can be issued by any supervisor and is the lea</w:t>
      </w:r>
      <w:r w:rsidR="00563955" w:rsidRPr="001917F8">
        <w:rPr>
          <w:rFonts w:ascii="Arial" w:hAnsi="Arial" w:cs="Arial"/>
          <w:sz w:val="24"/>
          <w:szCs w:val="24"/>
        </w:rPr>
        <w:t xml:space="preserve">st severe disciplinary action. </w:t>
      </w:r>
      <w:r w:rsidR="7ABC2601" w:rsidRPr="001917F8">
        <w:rPr>
          <w:rFonts w:ascii="Arial" w:hAnsi="Arial" w:cs="Arial"/>
          <w:sz w:val="24"/>
          <w:szCs w:val="24"/>
        </w:rPr>
        <w:t>Verbal</w:t>
      </w:r>
      <w:r w:rsidR="00B37739" w:rsidRPr="001917F8">
        <w:rPr>
          <w:rFonts w:ascii="Arial" w:hAnsi="Arial" w:cs="Arial"/>
          <w:sz w:val="24"/>
          <w:szCs w:val="24"/>
        </w:rPr>
        <w:t xml:space="preserve"> reprimands </w:t>
      </w:r>
      <w:r w:rsidR="00C22CBD" w:rsidRPr="001917F8">
        <w:rPr>
          <w:rFonts w:ascii="Arial" w:hAnsi="Arial" w:cs="Arial"/>
          <w:sz w:val="24"/>
          <w:szCs w:val="24"/>
        </w:rPr>
        <w:t xml:space="preserve">should </w:t>
      </w:r>
      <w:r w:rsidR="00124BE3" w:rsidRPr="001917F8">
        <w:rPr>
          <w:rFonts w:ascii="Arial" w:hAnsi="Arial" w:cs="Arial"/>
          <w:sz w:val="24"/>
          <w:szCs w:val="24"/>
        </w:rPr>
        <w:t xml:space="preserve">be confirmed in writing </w:t>
      </w:r>
      <w:r w:rsidR="00F12647" w:rsidRPr="001917F8">
        <w:rPr>
          <w:rFonts w:ascii="Arial" w:hAnsi="Arial" w:cs="Arial"/>
          <w:sz w:val="24"/>
          <w:szCs w:val="24"/>
        </w:rPr>
        <w:t xml:space="preserve">via email or </w:t>
      </w:r>
      <w:r w:rsidR="00DE4234" w:rsidRPr="001917F8">
        <w:rPr>
          <w:rFonts w:ascii="Arial" w:hAnsi="Arial" w:cs="Arial"/>
          <w:sz w:val="24"/>
          <w:szCs w:val="24"/>
        </w:rPr>
        <w:t xml:space="preserve">memo to the </w:t>
      </w:r>
      <w:r w:rsidR="00BF085B" w:rsidRPr="001917F8">
        <w:rPr>
          <w:rFonts w:ascii="Arial" w:hAnsi="Arial" w:cs="Arial"/>
          <w:sz w:val="24"/>
          <w:szCs w:val="24"/>
        </w:rPr>
        <w:t>employee. A copy may be provided to the employee upon request.</w:t>
      </w:r>
      <w:r w:rsidR="00124BE3" w:rsidRPr="001917F8">
        <w:rPr>
          <w:rFonts w:ascii="Arial" w:hAnsi="Arial" w:cs="Arial"/>
          <w:sz w:val="24"/>
          <w:szCs w:val="24"/>
        </w:rPr>
        <w:t xml:space="preserve"> </w:t>
      </w:r>
      <w:r w:rsidR="00052FA1" w:rsidRPr="001917F8">
        <w:rPr>
          <w:rFonts w:ascii="Arial" w:hAnsi="Arial" w:cs="Arial"/>
          <w:sz w:val="24"/>
          <w:szCs w:val="24"/>
        </w:rPr>
        <w:br/>
      </w:r>
    </w:p>
    <w:p w14:paraId="0AAD51E8" w14:textId="473B6EC2" w:rsidR="00A44AC2" w:rsidRPr="001917F8" w:rsidRDefault="001E49FE" w:rsidP="004C3922">
      <w:pPr>
        <w:tabs>
          <w:tab w:val="left" w:pos="1530"/>
          <w:tab w:val="left" w:pos="1710"/>
          <w:tab w:val="left" w:pos="1890"/>
        </w:tabs>
        <w:ind w:left="1890" w:hanging="360"/>
        <w:rPr>
          <w:rFonts w:ascii="Arial" w:hAnsi="Arial" w:cs="Arial"/>
          <w:sz w:val="24"/>
          <w:szCs w:val="24"/>
        </w:rPr>
      </w:pPr>
      <w:r w:rsidRPr="001917F8">
        <w:rPr>
          <w:rFonts w:ascii="Arial" w:hAnsi="Arial" w:cs="Arial"/>
          <w:sz w:val="24"/>
          <w:szCs w:val="24"/>
        </w:rPr>
        <w:tab/>
      </w:r>
      <w:r w:rsidR="00D31CB0" w:rsidRPr="001917F8">
        <w:rPr>
          <w:rFonts w:ascii="Arial" w:hAnsi="Arial" w:cs="Arial"/>
          <w:sz w:val="24"/>
          <w:szCs w:val="24"/>
        </w:rPr>
        <w:t xml:space="preserve"> </w:t>
      </w:r>
      <w:r w:rsidR="00047EC0" w:rsidRPr="001917F8">
        <w:rPr>
          <w:rFonts w:ascii="Arial" w:hAnsi="Arial" w:cs="Arial"/>
          <w:sz w:val="24"/>
          <w:szCs w:val="24"/>
        </w:rPr>
        <w:t>When delivering a</w:t>
      </w:r>
      <w:r w:rsidR="00D31CB0" w:rsidRPr="001917F8">
        <w:rPr>
          <w:rFonts w:ascii="Arial" w:hAnsi="Arial" w:cs="Arial"/>
          <w:sz w:val="24"/>
          <w:szCs w:val="24"/>
        </w:rPr>
        <w:t xml:space="preserve"> </w:t>
      </w:r>
      <w:r w:rsidR="00BF085B" w:rsidRPr="001917F8">
        <w:rPr>
          <w:rFonts w:ascii="Arial" w:hAnsi="Arial" w:cs="Arial"/>
          <w:sz w:val="24"/>
          <w:szCs w:val="24"/>
        </w:rPr>
        <w:t>verbal reprimand</w:t>
      </w:r>
      <w:r w:rsidR="00047EC0" w:rsidRPr="001917F8">
        <w:rPr>
          <w:rFonts w:ascii="Arial" w:hAnsi="Arial" w:cs="Arial"/>
          <w:sz w:val="24"/>
          <w:szCs w:val="24"/>
        </w:rPr>
        <w:t xml:space="preserve">, the </w:t>
      </w:r>
      <w:r w:rsidR="00F23C5E" w:rsidRPr="001917F8">
        <w:rPr>
          <w:rFonts w:ascii="Arial" w:hAnsi="Arial" w:cs="Arial"/>
          <w:sz w:val="24"/>
          <w:szCs w:val="24"/>
        </w:rPr>
        <w:t>supervisor should</w:t>
      </w:r>
      <w:r w:rsidR="00124BE3" w:rsidRPr="001917F8">
        <w:rPr>
          <w:rFonts w:ascii="Arial" w:hAnsi="Arial" w:cs="Arial"/>
          <w:sz w:val="24"/>
          <w:szCs w:val="24"/>
        </w:rPr>
        <w:t>:</w:t>
      </w:r>
      <w:r w:rsidR="00B37739" w:rsidRPr="001917F8">
        <w:rPr>
          <w:rFonts w:ascii="Arial" w:hAnsi="Arial" w:cs="Arial"/>
          <w:sz w:val="24"/>
          <w:szCs w:val="24"/>
        </w:rPr>
        <w:t xml:space="preserve"> </w:t>
      </w:r>
      <w:r w:rsidR="00052FA1" w:rsidRPr="001917F8">
        <w:rPr>
          <w:rFonts w:ascii="Arial" w:hAnsi="Arial" w:cs="Arial"/>
          <w:sz w:val="24"/>
          <w:szCs w:val="24"/>
        </w:rPr>
        <w:br/>
      </w:r>
    </w:p>
    <w:p w14:paraId="362BE233" w14:textId="7B437685" w:rsidR="00124BE3" w:rsidRPr="001917F8" w:rsidRDefault="002C34EE" w:rsidP="001917F8">
      <w:pPr>
        <w:tabs>
          <w:tab w:val="left" w:pos="1710"/>
        </w:tabs>
        <w:ind w:left="2160" w:hanging="360"/>
        <w:rPr>
          <w:rFonts w:ascii="Arial" w:hAnsi="Arial" w:cs="Arial"/>
          <w:sz w:val="24"/>
          <w:szCs w:val="24"/>
        </w:rPr>
      </w:pPr>
      <w:r w:rsidRPr="001917F8">
        <w:rPr>
          <w:rFonts w:ascii="Arial" w:hAnsi="Arial" w:cs="Arial"/>
          <w:sz w:val="24"/>
          <w:szCs w:val="24"/>
        </w:rPr>
        <w:t>1)</w:t>
      </w:r>
      <w:r w:rsidRPr="001917F8">
        <w:rPr>
          <w:rFonts w:ascii="Arial" w:hAnsi="Arial" w:cs="Arial"/>
          <w:sz w:val="24"/>
          <w:szCs w:val="24"/>
        </w:rPr>
        <w:tab/>
      </w:r>
      <w:r w:rsidR="00B37739" w:rsidRPr="001917F8">
        <w:rPr>
          <w:rFonts w:ascii="Arial" w:hAnsi="Arial" w:cs="Arial"/>
          <w:sz w:val="24"/>
          <w:szCs w:val="24"/>
        </w:rPr>
        <w:t xml:space="preserve">inform the employee of the reason for the </w:t>
      </w:r>
      <w:r w:rsidR="00D31F92" w:rsidRPr="001917F8">
        <w:rPr>
          <w:rFonts w:ascii="Arial" w:hAnsi="Arial" w:cs="Arial"/>
          <w:sz w:val="24"/>
          <w:szCs w:val="24"/>
        </w:rPr>
        <w:t xml:space="preserve">verbal </w:t>
      </w:r>
      <w:r w:rsidR="00124BE3" w:rsidRPr="001917F8">
        <w:rPr>
          <w:rFonts w:ascii="Arial" w:hAnsi="Arial" w:cs="Arial"/>
          <w:sz w:val="24"/>
          <w:szCs w:val="24"/>
        </w:rPr>
        <w:t xml:space="preserve">reprimand; </w:t>
      </w:r>
      <w:r w:rsidR="00052FA1" w:rsidRPr="001917F8">
        <w:rPr>
          <w:rFonts w:ascii="Arial" w:hAnsi="Arial" w:cs="Arial"/>
          <w:sz w:val="24"/>
          <w:szCs w:val="24"/>
        </w:rPr>
        <w:br/>
      </w:r>
    </w:p>
    <w:p w14:paraId="4C8E5F3C" w14:textId="0B7EEA3D" w:rsidR="00C46527" w:rsidRPr="001917F8" w:rsidRDefault="002C34EE" w:rsidP="001917F8">
      <w:pPr>
        <w:tabs>
          <w:tab w:val="left" w:pos="1710"/>
        </w:tabs>
        <w:ind w:left="2160" w:hanging="360"/>
        <w:rPr>
          <w:rFonts w:ascii="Arial" w:hAnsi="Arial" w:cs="Arial"/>
          <w:sz w:val="24"/>
          <w:szCs w:val="24"/>
        </w:rPr>
      </w:pPr>
      <w:r w:rsidRPr="001917F8">
        <w:rPr>
          <w:rFonts w:ascii="Arial" w:hAnsi="Arial" w:cs="Arial"/>
          <w:sz w:val="24"/>
          <w:szCs w:val="24"/>
        </w:rPr>
        <w:t>2)</w:t>
      </w:r>
      <w:r w:rsidRPr="001917F8">
        <w:rPr>
          <w:rFonts w:ascii="Arial" w:hAnsi="Arial" w:cs="Arial"/>
          <w:sz w:val="24"/>
          <w:szCs w:val="24"/>
        </w:rPr>
        <w:tab/>
      </w:r>
      <w:r w:rsidR="00B37739" w:rsidRPr="001917F8">
        <w:rPr>
          <w:rFonts w:ascii="Arial" w:hAnsi="Arial" w:cs="Arial"/>
          <w:sz w:val="24"/>
          <w:szCs w:val="24"/>
        </w:rPr>
        <w:t>infor</w:t>
      </w:r>
      <w:r w:rsidR="00124BE3" w:rsidRPr="001917F8">
        <w:rPr>
          <w:rFonts w:ascii="Arial" w:hAnsi="Arial" w:cs="Arial"/>
          <w:sz w:val="24"/>
          <w:szCs w:val="24"/>
        </w:rPr>
        <w:t xml:space="preserve">m the employee of </w:t>
      </w:r>
      <w:r w:rsidR="00C46527" w:rsidRPr="001917F8">
        <w:rPr>
          <w:rFonts w:ascii="Arial" w:hAnsi="Arial" w:cs="Arial"/>
          <w:sz w:val="24"/>
          <w:szCs w:val="24"/>
        </w:rPr>
        <w:t>their right to submit a written rebuttal;</w:t>
      </w:r>
      <w:r w:rsidR="00F739F0" w:rsidRPr="001917F8">
        <w:rPr>
          <w:rFonts w:ascii="Arial" w:hAnsi="Arial" w:cs="Arial"/>
          <w:sz w:val="24"/>
          <w:szCs w:val="24"/>
        </w:rPr>
        <w:t xml:space="preserve"> and</w:t>
      </w:r>
    </w:p>
    <w:p w14:paraId="4B4B5578" w14:textId="77777777" w:rsidR="00C46527" w:rsidRPr="001917F8" w:rsidRDefault="00C46527" w:rsidP="001917F8">
      <w:pPr>
        <w:tabs>
          <w:tab w:val="left" w:pos="1710"/>
        </w:tabs>
        <w:ind w:left="2160" w:hanging="360"/>
        <w:rPr>
          <w:rFonts w:ascii="Arial" w:hAnsi="Arial" w:cs="Arial"/>
          <w:sz w:val="24"/>
          <w:szCs w:val="24"/>
        </w:rPr>
      </w:pPr>
    </w:p>
    <w:p w14:paraId="52D65C22" w14:textId="1D9016F3" w:rsidR="00B37739" w:rsidRDefault="00C46527" w:rsidP="00B040BB">
      <w:pPr>
        <w:tabs>
          <w:tab w:val="left" w:pos="1710"/>
        </w:tabs>
        <w:ind w:left="2160" w:hanging="360"/>
        <w:rPr>
          <w:rFonts w:ascii="Arial" w:hAnsi="Arial" w:cs="Arial"/>
          <w:sz w:val="24"/>
          <w:szCs w:val="24"/>
        </w:rPr>
      </w:pPr>
      <w:r w:rsidRPr="001917F8">
        <w:rPr>
          <w:rFonts w:ascii="Arial" w:hAnsi="Arial" w:cs="Arial"/>
          <w:sz w:val="24"/>
          <w:szCs w:val="24"/>
        </w:rPr>
        <w:t>3)</w:t>
      </w:r>
      <w:r w:rsidR="009045AC" w:rsidRPr="001917F8">
        <w:rPr>
          <w:rFonts w:ascii="Arial" w:hAnsi="Arial" w:cs="Arial"/>
          <w:sz w:val="24"/>
          <w:szCs w:val="24"/>
        </w:rPr>
        <w:t xml:space="preserve"> </w:t>
      </w:r>
      <w:r w:rsidR="00004349" w:rsidRPr="001917F8">
        <w:rPr>
          <w:rFonts w:ascii="Arial" w:hAnsi="Arial" w:cs="Arial"/>
          <w:sz w:val="24"/>
          <w:szCs w:val="24"/>
        </w:rPr>
        <w:t xml:space="preserve"> </w:t>
      </w:r>
      <w:r w:rsidR="00042930">
        <w:rPr>
          <w:rFonts w:ascii="Arial" w:hAnsi="Arial" w:cs="Arial"/>
          <w:sz w:val="24"/>
          <w:szCs w:val="24"/>
        </w:rPr>
        <w:t xml:space="preserve">retain </w:t>
      </w:r>
      <w:r w:rsidR="00B040BB">
        <w:rPr>
          <w:rFonts w:ascii="Arial" w:hAnsi="Arial" w:cs="Arial"/>
          <w:sz w:val="24"/>
          <w:szCs w:val="24"/>
        </w:rPr>
        <w:t>documentation of the nature of the verbal reprimand in the department’s files for a period of three years following the resolution of the issue</w:t>
      </w:r>
      <w:r w:rsidR="00042930">
        <w:rPr>
          <w:rFonts w:ascii="Arial" w:hAnsi="Arial" w:cs="Arial"/>
          <w:sz w:val="24"/>
          <w:szCs w:val="24"/>
        </w:rPr>
        <w:t>,</w:t>
      </w:r>
      <w:r w:rsidR="00B040BB">
        <w:rPr>
          <w:rFonts w:ascii="Arial" w:hAnsi="Arial" w:cs="Arial"/>
          <w:sz w:val="24"/>
          <w:szCs w:val="24"/>
        </w:rPr>
        <w:t xml:space="preserve"> in accordance with the </w:t>
      </w:r>
      <w:r w:rsidR="00042930">
        <w:rPr>
          <w:rFonts w:ascii="Arial" w:hAnsi="Arial" w:cs="Arial"/>
          <w:sz w:val="24"/>
          <w:szCs w:val="24"/>
        </w:rPr>
        <w:t>U</w:t>
      </w:r>
      <w:r w:rsidR="00B040BB">
        <w:rPr>
          <w:rFonts w:ascii="Arial" w:hAnsi="Arial" w:cs="Arial"/>
          <w:sz w:val="24"/>
          <w:szCs w:val="24"/>
        </w:rPr>
        <w:t xml:space="preserve">niversity </w:t>
      </w:r>
      <w:r w:rsidR="00042930">
        <w:rPr>
          <w:rFonts w:ascii="Arial" w:hAnsi="Arial" w:cs="Arial"/>
          <w:sz w:val="24"/>
          <w:szCs w:val="24"/>
        </w:rPr>
        <w:t>R</w:t>
      </w:r>
      <w:r w:rsidR="00B040BB">
        <w:rPr>
          <w:rFonts w:ascii="Arial" w:hAnsi="Arial" w:cs="Arial"/>
          <w:sz w:val="24"/>
          <w:szCs w:val="24"/>
        </w:rPr>
        <w:t xml:space="preserve">ecords </w:t>
      </w:r>
      <w:r w:rsidR="00042930">
        <w:rPr>
          <w:rFonts w:ascii="Arial" w:hAnsi="Arial" w:cs="Arial"/>
          <w:sz w:val="24"/>
          <w:szCs w:val="24"/>
        </w:rPr>
        <w:t>R</w:t>
      </w:r>
      <w:r w:rsidR="00B040BB">
        <w:rPr>
          <w:rFonts w:ascii="Arial" w:hAnsi="Arial" w:cs="Arial"/>
          <w:sz w:val="24"/>
          <w:szCs w:val="24"/>
        </w:rPr>
        <w:t xml:space="preserve">etention </w:t>
      </w:r>
      <w:r w:rsidR="00042930">
        <w:rPr>
          <w:rFonts w:ascii="Arial" w:hAnsi="Arial" w:cs="Arial"/>
          <w:sz w:val="24"/>
          <w:szCs w:val="24"/>
        </w:rPr>
        <w:t>R</w:t>
      </w:r>
      <w:r w:rsidR="00B040BB">
        <w:rPr>
          <w:rFonts w:ascii="Arial" w:hAnsi="Arial" w:cs="Arial"/>
          <w:sz w:val="24"/>
          <w:szCs w:val="24"/>
        </w:rPr>
        <w:t xml:space="preserve">ule </w:t>
      </w:r>
      <w:hyperlink r:id="rId16" w:history="1">
        <w:r w:rsidR="00B040BB">
          <w:rPr>
            <w:rStyle w:val="Hyperlink"/>
            <w:rFonts w:ascii="Arial" w:hAnsi="Arial" w:cs="Arial"/>
            <w:sz w:val="24"/>
            <w:szCs w:val="24"/>
          </w:rPr>
          <w:t>PER260</w:t>
        </w:r>
      </w:hyperlink>
      <w:r w:rsidR="00B040BB">
        <w:rPr>
          <w:rFonts w:ascii="Arial" w:hAnsi="Arial" w:cs="Arial"/>
          <w:sz w:val="24"/>
          <w:szCs w:val="24"/>
        </w:rPr>
        <w:t>.</w:t>
      </w:r>
    </w:p>
    <w:p w14:paraId="3BCD2917" w14:textId="77777777" w:rsidR="006176C0" w:rsidRPr="001917F8" w:rsidRDefault="006176C0" w:rsidP="00B040BB">
      <w:pPr>
        <w:tabs>
          <w:tab w:val="left" w:pos="1710"/>
        </w:tabs>
        <w:ind w:left="2160" w:hanging="360"/>
        <w:rPr>
          <w:rFonts w:ascii="Arial" w:hAnsi="Arial" w:cs="Arial"/>
          <w:sz w:val="24"/>
          <w:szCs w:val="24"/>
        </w:rPr>
      </w:pPr>
    </w:p>
    <w:p w14:paraId="0C0A14C8" w14:textId="2F425BFE" w:rsidR="00B37739" w:rsidRPr="001917F8" w:rsidRDefault="00A43FA2" w:rsidP="00042930">
      <w:pPr>
        <w:tabs>
          <w:tab w:val="left" w:pos="1440"/>
          <w:tab w:val="left" w:pos="1530"/>
        </w:tabs>
        <w:ind w:left="1800" w:hanging="360"/>
        <w:rPr>
          <w:rFonts w:ascii="Arial" w:hAnsi="Arial" w:cs="Arial"/>
          <w:sz w:val="24"/>
          <w:szCs w:val="24"/>
        </w:rPr>
      </w:pPr>
      <w:r w:rsidRPr="001917F8">
        <w:rPr>
          <w:rFonts w:ascii="Arial" w:hAnsi="Arial" w:cs="Arial"/>
          <w:sz w:val="24"/>
          <w:szCs w:val="24"/>
        </w:rPr>
        <w:lastRenderedPageBreak/>
        <w:t xml:space="preserve">b. </w:t>
      </w:r>
      <w:r w:rsidRPr="001917F8">
        <w:rPr>
          <w:rFonts w:ascii="Arial" w:hAnsi="Arial" w:cs="Arial"/>
          <w:sz w:val="24"/>
          <w:szCs w:val="24"/>
        </w:rPr>
        <w:tab/>
      </w:r>
      <w:r w:rsidR="00B37739" w:rsidRPr="001917F8">
        <w:rPr>
          <w:rFonts w:ascii="Arial" w:hAnsi="Arial" w:cs="Arial"/>
          <w:sz w:val="24"/>
          <w:szCs w:val="24"/>
        </w:rPr>
        <w:t xml:space="preserve">Written Reprimand </w:t>
      </w:r>
      <w:r w:rsidR="002C34EE" w:rsidRPr="001917F8">
        <w:rPr>
          <w:rFonts w:ascii="Arial" w:hAnsi="Arial" w:cs="Arial"/>
          <w:sz w:val="24"/>
          <w:szCs w:val="24"/>
        </w:rPr>
        <w:t xml:space="preserve">– </w:t>
      </w:r>
      <w:r w:rsidR="00B37739" w:rsidRPr="001917F8">
        <w:rPr>
          <w:rFonts w:ascii="Arial" w:hAnsi="Arial" w:cs="Arial"/>
          <w:sz w:val="24"/>
          <w:szCs w:val="24"/>
        </w:rPr>
        <w:t xml:space="preserve">Written reprimands can only be issued by an authority no lower than the department head and are given either when </w:t>
      </w:r>
      <w:r w:rsidR="00D31F92" w:rsidRPr="001917F8">
        <w:rPr>
          <w:rFonts w:ascii="Arial" w:hAnsi="Arial" w:cs="Arial"/>
          <w:sz w:val="24"/>
          <w:szCs w:val="24"/>
        </w:rPr>
        <w:t xml:space="preserve">verbal </w:t>
      </w:r>
      <w:r w:rsidR="00B37739" w:rsidRPr="001917F8">
        <w:rPr>
          <w:rFonts w:ascii="Arial" w:hAnsi="Arial" w:cs="Arial"/>
          <w:sz w:val="24"/>
          <w:szCs w:val="24"/>
        </w:rPr>
        <w:t xml:space="preserve">reprimands have failed to achieve the desired improvements or when justified by the nature of the offense. </w:t>
      </w:r>
    </w:p>
    <w:p w14:paraId="79CBFFCA" w14:textId="77777777" w:rsidR="00B37739" w:rsidRPr="001917F8" w:rsidRDefault="00B37739" w:rsidP="001917F8">
      <w:pPr>
        <w:rPr>
          <w:rFonts w:ascii="Arial" w:hAnsi="Arial" w:cs="Arial"/>
          <w:sz w:val="24"/>
          <w:szCs w:val="24"/>
        </w:rPr>
      </w:pPr>
    </w:p>
    <w:p w14:paraId="48909201" w14:textId="652E1B37" w:rsidR="004838FF" w:rsidRPr="001917F8" w:rsidRDefault="00E82EFC" w:rsidP="00AC14A4">
      <w:pPr>
        <w:tabs>
          <w:tab w:val="left" w:pos="2160"/>
        </w:tabs>
        <w:ind w:left="1800" w:hanging="180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The written reprimand must</w:t>
      </w:r>
      <w:r w:rsidR="00124BE3" w:rsidRPr="001917F8">
        <w:rPr>
          <w:rFonts w:ascii="Arial" w:hAnsi="Arial" w:cs="Arial"/>
          <w:sz w:val="24"/>
          <w:szCs w:val="24"/>
        </w:rPr>
        <w:t>:</w:t>
      </w:r>
      <w:r w:rsidR="00B37739" w:rsidRPr="001917F8">
        <w:rPr>
          <w:rFonts w:ascii="Arial" w:hAnsi="Arial" w:cs="Arial"/>
          <w:sz w:val="24"/>
          <w:szCs w:val="24"/>
        </w:rPr>
        <w:t xml:space="preserve"> </w:t>
      </w:r>
      <w:r w:rsidR="00052FA1" w:rsidRPr="001917F8">
        <w:rPr>
          <w:rFonts w:ascii="Arial" w:hAnsi="Arial" w:cs="Arial"/>
          <w:sz w:val="24"/>
          <w:szCs w:val="24"/>
        </w:rPr>
        <w:br/>
      </w:r>
    </w:p>
    <w:p w14:paraId="7D993B66" w14:textId="40260FDA" w:rsidR="004838FF" w:rsidRPr="001917F8" w:rsidRDefault="00B37739" w:rsidP="001917F8">
      <w:pPr>
        <w:pStyle w:val="ListParagraph"/>
        <w:numPr>
          <w:ilvl w:val="0"/>
          <w:numId w:val="20"/>
        </w:numPr>
        <w:rPr>
          <w:rFonts w:ascii="Arial" w:hAnsi="Arial" w:cs="Arial"/>
          <w:sz w:val="24"/>
          <w:szCs w:val="24"/>
        </w:rPr>
      </w:pPr>
      <w:r w:rsidRPr="001917F8">
        <w:rPr>
          <w:rFonts w:ascii="Arial" w:hAnsi="Arial" w:cs="Arial"/>
          <w:sz w:val="24"/>
          <w:szCs w:val="24"/>
        </w:rPr>
        <w:t>inform the employee of the r</w:t>
      </w:r>
      <w:r w:rsidR="00124BE3" w:rsidRPr="001917F8">
        <w:rPr>
          <w:rFonts w:ascii="Arial" w:hAnsi="Arial" w:cs="Arial"/>
          <w:sz w:val="24"/>
          <w:szCs w:val="24"/>
        </w:rPr>
        <w:t xml:space="preserve">eason for the written reprimand; </w:t>
      </w:r>
      <w:r w:rsidRPr="001917F8">
        <w:rPr>
          <w:rFonts w:ascii="Arial" w:hAnsi="Arial" w:cs="Arial"/>
          <w:sz w:val="24"/>
          <w:szCs w:val="24"/>
        </w:rPr>
        <w:t xml:space="preserve"> </w:t>
      </w:r>
      <w:r w:rsidR="00052FA1" w:rsidRPr="001917F8">
        <w:rPr>
          <w:rFonts w:ascii="Arial" w:hAnsi="Arial" w:cs="Arial"/>
          <w:sz w:val="24"/>
          <w:szCs w:val="24"/>
        </w:rPr>
        <w:br/>
      </w:r>
    </w:p>
    <w:p w14:paraId="1B856DB7" w14:textId="7964AE63" w:rsidR="004838FF" w:rsidRPr="001917F8" w:rsidRDefault="00B37739" w:rsidP="001917F8">
      <w:pPr>
        <w:pStyle w:val="ListParagraph"/>
        <w:numPr>
          <w:ilvl w:val="0"/>
          <w:numId w:val="20"/>
        </w:numPr>
        <w:rPr>
          <w:rFonts w:ascii="Arial" w:hAnsi="Arial" w:cs="Arial"/>
          <w:sz w:val="24"/>
          <w:szCs w:val="24"/>
        </w:rPr>
      </w:pPr>
      <w:r w:rsidRPr="001917F8">
        <w:rPr>
          <w:rFonts w:ascii="Arial" w:hAnsi="Arial" w:cs="Arial"/>
          <w:sz w:val="24"/>
          <w:szCs w:val="24"/>
        </w:rPr>
        <w:t>infor</w:t>
      </w:r>
      <w:r w:rsidR="00124BE3" w:rsidRPr="001917F8">
        <w:rPr>
          <w:rFonts w:ascii="Arial" w:hAnsi="Arial" w:cs="Arial"/>
          <w:sz w:val="24"/>
          <w:szCs w:val="24"/>
        </w:rPr>
        <w:t xml:space="preserve">m the employee of </w:t>
      </w:r>
      <w:r w:rsidR="00936911" w:rsidRPr="001917F8">
        <w:rPr>
          <w:rFonts w:ascii="Arial" w:hAnsi="Arial" w:cs="Arial"/>
          <w:sz w:val="24"/>
          <w:szCs w:val="24"/>
        </w:rPr>
        <w:t>their right</w:t>
      </w:r>
      <w:r w:rsidR="00266DFE" w:rsidRPr="001917F8">
        <w:rPr>
          <w:rFonts w:ascii="Arial" w:hAnsi="Arial" w:cs="Arial"/>
          <w:sz w:val="24"/>
          <w:szCs w:val="24"/>
        </w:rPr>
        <w:t>s</w:t>
      </w:r>
      <w:r w:rsidR="00936911" w:rsidRPr="001917F8">
        <w:rPr>
          <w:rFonts w:ascii="Arial" w:hAnsi="Arial" w:cs="Arial"/>
          <w:sz w:val="24"/>
          <w:szCs w:val="24"/>
        </w:rPr>
        <w:t xml:space="preserve"> to submit a written rebuttal</w:t>
      </w:r>
      <w:r w:rsidR="00266DFE" w:rsidRPr="001917F8">
        <w:rPr>
          <w:rFonts w:ascii="Arial" w:hAnsi="Arial" w:cs="Arial"/>
          <w:sz w:val="24"/>
          <w:szCs w:val="24"/>
        </w:rPr>
        <w:t xml:space="preserve"> and </w:t>
      </w:r>
      <w:r w:rsidR="00124BE3" w:rsidRPr="001917F8">
        <w:rPr>
          <w:rFonts w:ascii="Arial" w:hAnsi="Arial" w:cs="Arial"/>
          <w:sz w:val="24"/>
          <w:szCs w:val="24"/>
        </w:rPr>
        <w:t>appeal;</w:t>
      </w:r>
      <w:r w:rsidRPr="001917F8">
        <w:rPr>
          <w:rFonts w:ascii="Arial" w:hAnsi="Arial" w:cs="Arial"/>
          <w:sz w:val="24"/>
          <w:szCs w:val="24"/>
        </w:rPr>
        <w:t xml:space="preserve"> and </w:t>
      </w:r>
      <w:r w:rsidR="00052FA1" w:rsidRPr="001917F8">
        <w:rPr>
          <w:rFonts w:ascii="Arial" w:hAnsi="Arial" w:cs="Arial"/>
          <w:sz w:val="24"/>
          <w:szCs w:val="24"/>
        </w:rPr>
        <w:br/>
      </w:r>
    </w:p>
    <w:p w14:paraId="5B672C21" w14:textId="2683160F" w:rsidR="00B37739" w:rsidRPr="001917F8" w:rsidRDefault="00B37739" w:rsidP="001917F8">
      <w:pPr>
        <w:ind w:left="2160" w:hanging="360"/>
        <w:rPr>
          <w:rFonts w:ascii="Arial" w:hAnsi="Arial" w:cs="Arial"/>
          <w:sz w:val="24"/>
          <w:szCs w:val="24"/>
        </w:rPr>
      </w:pPr>
      <w:r w:rsidRPr="001917F8">
        <w:rPr>
          <w:rFonts w:ascii="Arial" w:hAnsi="Arial" w:cs="Arial"/>
          <w:sz w:val="24"/>
          <w:szCs w:val="24"/>
        </w:rPr>
        <w:t>3)</w:t>
      </w:r>
      <w:r w:rsidR="002C34EE" w:rsidRPr="001917F8">
        <w:rPr>
          <w:rFonts w:ascii="Arial" w:hAnsi="Arial" w:cs="Arial"/>
          <w:sz w:val="24"/>
          <w:szCs w:val="24"/>
        </w:rPr>
        <w:tab/>
      </w:r>
      <w:r w:rsidRPr="001917F8">
        <w:rPr>
          <w:rFonts w:ascii="Arial" w:hAnsi="Arial" w:cs="Arial"/>
          <w:sz w:val="24"/>
          <w:szCs w:val="24"/>
        </w:rPr>
        <w:t xml:space="preserve">inform the employee to contact Human Resources </w:t>
      </w:r>
      <w:r w:rsidR="007F719F" w:rsidRPr="001917F8">
        <w:rPr>
          <w:rFonts w:ascii="Arial" w:hAnsi="Arial" w:cs="Arial"/>
          <w:sz w:val="24"/>
          <w:szCs w:val="24"/>
        </w:rPr>
        <w:t>regarding</w:t>
      </w:r>
      <w:r w:rsidRPr="001917F8">
        <w:rPr>
          <w:rFonts w:ascii="Arial" w:hAnsi="Arial" w:cs="Arial"/>
          <w:sz w:val="24"/>
          <w:szCs w:val="24"/>
        </w:rPr>
        <w:t xml:space="preserve"> any questions about an appeal.</w:t>
      </w:r>
    </w:p>
    <w:p w14:paraId="2014D338" w14:textId="77777777" w:rsidR="00B37739" w:rsidRPr="001917F8" w:rsidRDefault="00B37739" w:rsidP="001917F8">
      <w:pPr>
        <w:rPr>
          <w:rFonts w:ascii="Arial" w:hAnsi="Arial" w:cs="Arial"/>
          <w:sz w:val="24"/>
          <w:szCs w:val="24"/>
        </w:rPr>
      </w:pPr>
    </w:p>
    <w:p w14:paraId="76285E0C" w14:textId="296E87D6" w:rsidR="00B37739" w:rsidRPr="001917F8" w:rsidRDefault="00F4069B" w:rsidP="001917F8">
      <w:pPr>
        <w:tabs>
          <w:tab w:val="left" w:pos="1800"/>
        </w:tabs>
        <w:ind w:left="1800" w:hanging="360"/>
        <w:rPr>
          <w:rFonts w:ascii="Arial" w:hAnsi="Arial" w:cs="Arial"/>
          <w:sz w:val="24"/>
          <w:szCs w:val="24"/>
        </w:rPr>
      </w:pPr>
      <w:r w:rsidRPr="001917F8">
        <w:rPr>
          <w:rFonts w:ascii="Arial" w:hAnsi="Arial" w:cs="Arial"/>
          <w:sz w:val="24"/>
          <w:szCs w:val="24"/>
        </w:rPr>
        <w:t>c.</w:t>
      </w:r>
      <w:r w:rsidR="002C34EE" w:rsidRPr="001917F8">
        <w:rPr>
          <w:rFonts w:ascii="Arial" w:hAnsi="Arial" w:cs="Arial"/>
          <w:sz w:val="24"/>
          <w:szCs w:val="24"/>
        </w:rPr>
        <w:tab/>
      </w:r>
      <w:r w:rsidR="00B37739" w:rsidRPr="001917F8">
        <w:rPr>
          <w:rFonts w:ascii="Arial" w:hAnsi="Arial" w:cs="Arial"/>
          <w:sz w:val="24"/>
          <w:szCs w:val="24"/>
        </w:rPr>
        <w:t xml:space="preserve">Suspension </w:t>
      </w:r>
      <w:r w:rsidR="002C34EE" w:rsidRPr="001917F8">
        <w:rPr>
          <w:rFonts w:ascii="Arial" w:hAnsi="Arial" w:cs="Arial"/>
          <w:sz w:val="24"/>
          <w:szCs w:val="24"/>
        </w:rPr>
        <w:t>– A suspension</w:t>
      </w:r>
      <w:r w:rsidR="00B37739" w:rsidRPr="001917F8">
        <w:rPr>
          <w:rFonts w:ascii="Arial" w:hAnsi="Arial" w:cs="Arial"/>
          <w:sz w:val="24"/>
          <w:szCs w:val="24"/>
        </w:rPr>
        <w:t xml:space="preserve"> can only be issued by an authority no lower than the department head. There</w:t>
      </w:r>
      <w:r w:rsidR="00563955" w:rsidRPr="001917F8">
        <w:rPr>
          <w:rFonts w:ascii="Arial" w:hAnsi="Arial" w:cs="Arial"/>
          <w:sz w:val="24"/>
          <w:szCs w:val="24"/>
        </w:rPr>
        <w:t xml:space="preserve"> are two types of suspension: wi</w:t>
      </w:r>
      <w:r w:rsidR="00B37739" w:rsidRPr="001917F8">
        <w:rPr>
          <w:rFonts w:ascii="Arial" w:hAnsi="Arial" w:cs="Arial"/>
          <w:sz w:val="24"/>
          <w:szCs w:val="24"/>
        </w:rPr>
        <w:t xml:space="preserve">th pay for investigation and without pay. </w:t>
      </w:r>
    </w:p>
    <w:p w14:paraId="105DD47E" w14:textId="77777777" w:rsidR="00DF1763" w:rsidRPr="001917F8" w:rsidRDefault="00DF1763" w:rsidP="001917F8">
      <w:pPr>
        <w:tabs>
          <w:tab w:val="left" w:pos="1800"/>
        </w:tabs>
        <w:ind w:left="1800" w:hanging="360"/>
        <w:rPr>
          <w:rFonts w:ascii="Arial" w:hAnsi="Arial" w:cs="Arial"/>
          <w:sz w:val="24"/>
          <w:szCs w:val="24"/>
        </w:rPr>
      </w:pPr>
    </w:p>
    <w:p w14:paraId="71ABF49C" w14:textId="0DF20E4D" w:rsidR="00DF1763" w:rsidRPr="001917F8" w:rsidRDefault="00B37739" w:rsidP="001917F8">
      <w:pPr>
        <w:pStyle w:val="ListParagraph"/>
        <w:numPr>
          <w:ilvl w:val="0"/>
          <w:numId w:val="9"/>
        </w:numPr>
        <w:ind w:left="2160"/>
        <w:rPr>
          <w:rFonts w:ascii="Arial" w:hAnsi="Arial" w:cs="Arial"/>
          <w:sz w:val="24"/>
          <w:szCs w:val="24"/>
        </w:rPr>
      </w:pPr>
      <w:r w:rsidRPr="001917F8">
        <w:rPr>
          <w:rFonts w:ascii="Arial" w:hAnsi="Arial" w:cs="Arial"/>
          <w:sz w:val="24"/>
          <w:szCs w:val="24"/>
        </w:rPr>
        <w:t>Suspensio</w:t>
      </w:r>
      <w:r w:rsidR="00A44AC2" w:rsidRPr="001917F8">
        <w:rPr>
          <w:rFonts w:ascii="Arial" w:hAnsi="Arial" w:cs="Arial"/>
          <w:sz w:val="24"/>
          <w:szCs w:val="24"/>
        </w:rPr>
        <w:t>n with Pay for Investigation – T</w:t>
      </w:r>
      <w:r w:rsidRPr="001917F8">
        <w:rPr>
          <w:rFonts w:ascii="Arial" w:hAnsi="Arial" w:cs="Arial"/>
          <w:sz w:val="24"/>
          <w:szCs w:val="24"/>
        </w:rPr>
        <w:t xml:space="preserve">his type of suspension is used when it is necessary to investigate the circumstances surrounding an alleged offense more thoroughly, and the continued presence in the </w:t>
      </w:r>
      <w:r w:rsidR="00D4063A" w:rsidRPr="001917F8">
        <w:rPr>
          <w:rFonts w:ascii="Arial" w:hAnsi="Arial" w:cs="Arial"/>
          <w:sz w:val="24"/>
          <w:szCs w:val="24"/>
        </w:rPr>
        <w:t>workplace</w:t>
      </w:r>
      <w:r w:rsidRPr="001917F8">
        <w:rPr>
          <w:rFonts w:ascii="Arial" w:hAnsi="Arial" w:cs="Arial"/>
          <w:sz w:val="24"/>
          <w:szCs w:val="24"/>
        </w:rPr>
        <w:t xml:space="preserve"> of the employee alleged to have committed the offense is detrimental to operations.</w:t>
      </w:r>
    </w:p>
    <w:p w14:paraId="549DAA2F" w14:textId="7AAD9EA4" w:rsidR="002C34EE" w:rsidRPr="001917F8" w:rsidRDefault="00B37739" w:rsidP="001917F8">
      <w:pPr>
        <w:pStyle w:val="ListParagraph"/>
        <w:ind w:left="2160"/>
        <w:rPr>
          <w:rFonts w:ascii="Arial" w:hAnsi="Arial" w:cs="Arial"/>
          <w:sz w:val="24"/>
          <w:szCs w:val="24"/>
        </w:rPr>
      </w:pPr>
      <w:r w:rsidRPr="001917F8">
        <w:rPr>
          <w:rFonts w:ascii="Arial" w:hAnsi="Arial" w:cs="Arial"/>
          <w:sz w:val="24"/>
          <w:szCs w:val="24"/>
        </w:rPr>
        <w:t xml:space="preserve">  </w:t>
      </w:r>
    </w:p>
    <w:p w14:paraId="10CD9959" w14:textId="4E25F67E" w:rsidR="002C34EE" w:rsidRPr="001917F8" w:rsidRDefault="00B37739" w:rsidP="001917F8">
      <w:pPr>
        <w:pStyle w:val="ListParagraph"/>
        <w:ind w:left="2160"/>
        <w:rPr>
          <w:rFonts w:ascii="Arial" w:hAnsi="Arial" w:cs="Arial"/>
          <w:sz w:val="24"/>
          <w:szCs w:val="24"/>
        </w:rPr>
      </w:pPr>
      <w:r w:rsidRPr="001917F8">
        <w:rPr>
          <w:rFonts w:ascii="Arial" w:hAnsi="Arial" w:cs="Arial"/>
          <w:sz w:val="24"/>
          <w:szCs w:val="24"/>
        </w:rPr>
        <w:t xml:space="preserve">The employee </w:t>
      </w:r>
      <w:r w:rsidR="00D11700">
        <w:rPr>
          <w:rFonts w:ascii="Arial" w:hAnsi="Arial" w:cs="Arial"/>
          <w:sz w:val="24"/>
          <w:szCs w:val="24"/>
        </w:rPr>
        <w:t>will be</w:t>
      </w:r>
      <w:r w:rsidRPr="001917F8">
        <w:rPr>
          <w:rFonts w:ascii="Arial" w:hAnsi="Arial" w:cs="Arial"/>
          <w:sz w:val="24"/>
          <w:szCs w:val="24"/>
        </w:rPr>
        <w:t xml:space="preserve"> suspended from regular duties with pay for this type of suspension. The suspension can be for a specific or indefinite time period. Suspension periods of less than 30 calendar days are handled through time entry and recorded as admi</w:t>
      </w:r>
      <w:r w:rsidR="002C34EE" w:rsidRPr="001917F8">
        <w:rPr>
          <w:rFonts w:ascii="Arial" w:hAnsi="Arial" w:cs="Arial"/>
          <w:sz w:val="24"/>
          <w:szCs w:val="24"/>
        </w:rPr>
        <w:t xml:space="preserve">nistrative leave. </w:t>
      </w:r>
      <w:r w:rsidRPr="001917F8">
        <w:rPr>
          <w:rFonts w:ascii="Arial" w:hAnsi="Arial" w:cs="Arial"/>
          <w:sz w:val="24"/>
          <w:szCs w:val="24"/>
        </w:rPr>
        <w:t xml:space="preserve">For any suspension period exceeding 30 calendar days, the department must submit a PCR for the </w:t>
      </w:r>
      <w:r w:rsidR="00563955" w:rsidRPr="001917F8">
        <w:rPr>
          <w:rFonts w:ascii="Arial" w:hAnsi="Arial" w:cs="Arial"/>
          <w:sz w:val="24"/>
          <w:szCs w:val="24"/>
        </w:rPr>
        <w:t>suspension period.</w:t>
      </w:r>
    </w:p>
    <w:p w14:paraId="18878845" w14:textId="77777777" w:rsidR="00DF1763" w:rsidRPr="001917F8" w:rsidRDefault="00DF1763" w:rsidP="001917F8">
      <w:pPr>
        <w:pStyle w:val="ListParagraph"/>
        <w:ind w:left="2160"/>
        <w:rPr>
          <w:rFonts w:ascii="Arial" w:hAnsi="Arial" w:cs="Arial"/>
          <w:sz w:val="24"/>
          <w:szCs w:val="24"/>
        </w:rPr>
      </w:pPr>
    </w:p>
    <w:p w14:paraId="746A5095" w14:textId="6CD3E866" w:rsidR="002C34EE" w:rsidRPr="001917F8" w:rsidRDefault="00563955" w:rsidP="001917F8">
      <w:pPr>
        <w:pStyle w:val="ListParagraph"/>
        <w:ind w:left="2160"/>
        <w:rPr>
          <w:rFonts w:ascii="Arial" w:hAnsi="Arial" w:cs="Arial"/>
          <w:sz w:val="24"/>
          <w:szCs w:val="24"/>
        </w:rPr>
      </w:pPr>
      <w:r w:rsidRPr="001917F8">
        <w:rPr>
          <w:rFonts w:ascii="Arial" w:hAnsi="Arial" w:cs="Arial"/>
          <w:sz w:val="24"/>
          <w:szCs w:val="24"/>
        </w:rPr>
        <w:t>I</w:t>
      </w:r>
      <w:r w:rsidR="00B37739" w:rsidRPr="001917F8">
        <w:rPr>
          <w:rFonts w:ascii="Arial" w:hAnsi="Arial" w:cs="Arial"/>
          <w:sz w:val="24"/>
          <w:szCs w:val="24"/>
        </w:rPr>
        <w:t>f the employee’s IT access needs to be altered or suspended during the time of the suspension, the d</w:t>
      </w:r>
      <w:r w:rsidR="0021768C" w:rsidRPr="001917F8">
        <w:rPr>
          <w:rFonts w:ascii="Arial" w:hAnsi="Arial" w:cs="Arial"/>
          <w:sz w:val="24"/>
          <w:szCs w:val="24"/>
        </w:rPr>
        <w:t xml:space="preserve">epartment head must contact </w:t>
      </w:r>
      <w:r w:rsidR="00B37739" w:rsidRPr="001917F8">
        <w:rPr>
          <w:rFonts w:ascii="Arial" w:hAnsi="Arial" w:cs="Arial"/>
          <w:sz w:val="24"/>
          <w:szCs w:val="24"/>
        </w:rPr>
        <w:t>IT</w:t>
      </w:r>
      <w:r w:rsidR="00E0463D" w:rsidRPr="001917F8">
        <w:rPr>
          <w:rFonts w:ascii="Arial" w:hAnsi="Arial" w:cs="Arial"/>
          <w:sz w:val="24"/>
          <w:szCs w:val="24"/>
        </w:rPr>
        <w:t>AC</w:t>
      </w:r>
      <w:r w:rsidR="00A91239" w:rsidRPr="001917F8">
        <w:rPr>
          <w:rFonts w:ascii="Arial" w:hAnsi="Arial" w:cs="Arial"/>
          <w:sz w:val="24"/>
          <w:szCs w:val="24"/>
        </w:rPr>
        <w:t>.</w:t>
      </w:r>
    </w:p>
    <w:p w14:paraId="27C290B0" w14:textId="77777777" w:rsidR="00DF1763" w:rsidRPr="001917F8" w:rsidRDefault="00DF1763" w:rsidP="001917F8">
      <w:pPr>
        <w:ind w:left="2160"/>
        <w:rPr>
          <w:rFonts w:ascii="Arial" w:hAnsi="Arial" w:cs="Arial"/>
          <w:sz w:val="24"/>
          <w:szCs w:val="24"/>
        </w:rPr>
      </w:pPr>
    </w:p>
    <w:p w14:paraId="48B0D0E8" w14:textId="407D8240" w:rsidR="002C34EE" w:rsidRPr="001917F8" w:rsidRDefault="00B37739" w:rsidP="001917F8">
      <w:pPr>
        <w:ind w:left="2160"/>
        <w:rPr>
          <w:rFonts w:ascii="Arial" w:hAnsi="Arial" w:cs="Arial"/>
          <w:sz w:val="24"/>
          <w:szCs w:val="24"/>
        </w:rPr>
      </w:pPr>
      <w:r w:rsidRPr="001917F8">
        <w:rPr>
          <w:rFonts w:ascii="Arial" w:hAnsi="Arial" w:cs="Arial"/>
          <w:sz w:val="24"/>
          <w:szCs w:val="24"/>
        </w:rPr>
        <w:t xml:space="preserve">The suspending authority must notify the employee in writing of the suspension with pay and forward a copy to Human Resources to be placed in </w:t>
      </w:r>
      <w:r w:rsidR="00A44AC2" w:rsidRPr="001917F8">
        <w:rPr>
          <w:rFonts w:ascii="Arial" w:hAnsi="Arial" w:cs="Arial"/>
          <w:sz w:val="24"/>
          <w:szCs w:val="24"/>
        </w:rPr>
        <w:t xml:space="preserve">the employee’s personnel file. </w:t>
      </w:r>
      <w:r w:rsidRPr="001917F8">
        <w:rPr>
          <w:rFonts w:ascii="Arial" w:hAnsi="Arial" w:cs="Arial"/>
          <w:sz w:val="24"/>
          <w:szCs w:val="24"/>
        </w:rPr>
        <w:t>The suspensio</w:t>
      </w:r>
      <w:r w:rsidR="00A44AC2" w:rsidRPr="001917F8">
        <w:rPr>
          <w:rFonts w:ascii="Arial" w:hAnsi="Arial" w:cs="Arial"/>
          <w:sz w:val="24"/>
          <w:szCs w:val="24"/>
        </w:rPr>
        <w:t>n notice must give the reasons</w:t>
      </w:r>
      <w:r w:rsidRPr="001917F8">
        <w:rPr>
          <w:rFonts w:ascii="Arial" w:hAnsi="Arial" w:cs="Arial"/>
          <w:sz w:val="24"/>
          <w:szCs w:val="24"/>
        </w:rPr>
        <w:t xml:space="preserve"> for the suspension and identify the </w:t>
      </w:r>
      <w:r w:rsidR="00B345D0" w:rsidRPr="001917F8">
        <w:rPr>
          <w:rFonts w:ascii="Arial" w:hAnsi="Arial" w:cs="Arial"/>
          <w:sz w:val="24"/>
          <w:szCs w:val="24"/>
        </w:rPr>
        <w:t xml:space="preserve">time </w:t>
      </w:r>
      <w:r w:rsidRPr="001917F8">
        <w:rPr>
          <w:rFonts w:ascii="Arial" w:hAnsi="Arial" w:cs="Arial"/>
          <w:sz w:val="24"/>
          <w:szCs w:val="24"/>
        </w:rPr>
        <w:t>period covered by the suspension.</w:t>
      </w:r>
      <w:r w:rsidR="00A44AC2" w:rsidRPr="001917F8">
        <w:rPr>
          <w:rFonts w:ascii="Arial" w:hAnsi="Arial" w:cs="Arial"/>
          <w:sz w:val="24"/>
          <w:szCs w:val="24"/>
        </w:rPr>
        <w:t xml:space="preserve"> </w:t>
      </w:r>
    </w:p>
    <w:p w14:paraId="139ACF82" w14:textId="77777777" w:rsidR="00DF1763" w:rsidRPr="001917F8" w:rsidRDefault="00DF1763" w:rsidP="001917F8">
      <w:pPr>
        <w:ind w:left="2160"/>
        <w:rPr>
          <w:rFonts w:ascii="Arial" w:hAnsi="Arial" w:cs="Arial"/>
          <w:sz w:val="24"/>
          <w:szCs w:val="24"/>
        </w:rPr>
      </w:pPr>
    </w:p>
    <w:p w14:paraId="1606F975" w14:textId="1A1B5314" w:rsidR="00014C89" w:rsidRPr="001917F8" w:rsidRDefault="00B37739" w:rsidP="001917F8">
      <w:pPr>
        <w:pStyle w:val="ListParagraph"/>
        <w:numPr>
          <w:ilvl w:val="0"/>
          <w:numId w:val="9"/>
        </w:numPr>
        <w:tabs>
          <w:tab w:val="left" w:pos="2160"/>
          <w:tab w:val="left" w:pos="2250"/>
          <w:tab w:val="left" w:pos="2430"/>
        </w:tabs>
        <w:ind w:left="2160"/>
        <w:rPr>
          <w:rFonts w:ascii="Arial" w:hAnsi="Arial" w:cs="Arial"/>
          <w:sz w:val="24"/>
          <w:szCs w:val="24"/>
        </w:rPr>
      </w:pPr>
      <w:r w:rsidRPr="001917F8">
        <w:rPr>
          <w:rFonts w:ascii="Arial" w:hAnsi="Arial" w:cs="Arial"/>
          <w:sz w:val="24"/>
          <w:szCs w:val="24"/>
        </w:rPr>
        <w:t xml:space="preserve">Suspension </w:t>
      </w:r>
      <w:r w:rsidR="00F668FB" w:rsidRPr="001917F8">
        <w:rPr>
          <w:rFonts w:ascii="Arial" w:hAnsi="Arial" w:cs="Arial"/>
          <w:sz w:val="24"/>
          <w:szCs w:val="24"/>
        </w:rPr>
        <w:t>without</w:t>
      </w:r>
      <w:r w:rsidR="00A44AC2" w:rsidRPr="001917F8">
        <w:rPr>
          <w:rFonts w:ascii="Arial" w:hAnsi="Arial" w:cs="Arial"/>
          <w:sz w:val="24"/>
          <w:szCs w:val="24"/>
        </w:rPr>
        <w:t xml:space="preserve"> Pay – T</w:t>
      </w:r>
      <w:r w:rsidRPr="001917F8">
        <w:rPr>
          <w:rFonts w:ascii="Arial" w:hAnsi="Arial" w:cs="Arial"/>
          <w:sz w:val="24"/>
          <w:szCs w:val="24"/>
        </w:rPr>
        <w:t>his type of suspension is for serio</w:t>
      </w:r>
      <w:r w:rsidR="00A613D6" w:rsidRPr="001917F8">
        <w:rPr>
          <w:rFonts w:ascii="Arial" w:hAnsi="Arial" w:cs="Arial"/>
          <w:sz w:val="24"/>
          <w:szCs w:val="24"/>
        </w:rPr>
        <w:t xml:space="preserve">us or </w:t>
      </w:r>
      <w:r w:rsidRPr="001917F8">
        <w:rPr>
          <w:rFonts w:ascii="Arial" w:hAnsi="Arial" w:cs="Arial"/>
          <w:sz w:val="24"/>
          <w:szCs w:val="24"/>
        </w:rPr>
        <w:t>repeated offenses. The employee is suspended from regular duties without pa</w:t>
      </w:r>
      <w:r w:rsidR="00A44AC2" w:rsidRPr="001917F8">
        <w:rPr>
          <w:rFonts w:ascii="Arial" w:hAnsi="Arial" w:cs="Arial"/>
          <w:sz w:val="24"/>
          <w:szCs w:val="24"/>
        </w:rPr>
        <w:t xml:space="preserve">y for this type of suspension. </w:t>
      </w:r>
      <w:r w:rsidRPr="001917F8">
        <w:rPr>
          <w:rFonts w:ascii="Arial" w:hAnsi="Arial" w:cs="Arial"/>
          <w:sz w:val="24"/>
          <w:szCs w:val="24"/>
        </w:rPr>
        <w:t>The susp</w:t>
      </w:r>
      <w:r w:rsidR="00A44AC2" w:rsidRPr="001917F8">
        <w:rPr>
          <w:rFonts w:ascii="Arial" w:hAnsi="Arial" w:cs="Arial"/>
          <w:sz w:val="24"/>
          <w:szCs w:val="24"/>
        </w:rPr>
        <w:t>ension is for a defin</w:t>
      </w:r>
      <w:r w:rsidR="00034736" w:rsidRPr="001917F8">
        <w:rPr>
          <w:rFonts w:ascii="Arial" w:hAnsi="Arial" w:cs="Arial"/>
          <w:sz w:val="24"/>
          <w:szCs w:val="24"/>
        </w:rPr>
        <w:t>ed time</w:t>
      </w:r>
      <w:r w:rsidR="00A44AC2" w:rsidRPr="001917F8">
        <w:rPr>
          <w:rFonts w:ascii="Arial" w:hAnsi="Arial" w:cs="Arial"/>
          <w:sz w:val="24"/>
          <w:szCs w:val="24"/>
        </w:rPr>
        <w:t xml:space="preserve"> period;</w:t>
      </w:r>
      <w:r w:rsidRPr="001917F8">
        <w:rPr>
          <w:rFonts w:ascii="Arial" w:hAnsi="Arial" w:cs="Arial"/>
          <w:sz w:val="24"/>
          <w:szCs w:val="24"/>
        </w:rPr>
        <w:t xml:space="preserve"> however, any suspension of more than five </w:t>
      </w:r>
      <w:r w:rsidRPr="001917F8">
        <w:rPr>
          <w:rFonts w:ascii="Arial" w:hAnsi="Arial" w:cs="Arial"/>
          <w:sz w:val="24"/>
          <w:szCs w:val="24"/>
        </w:rPr>
        <w:lastRenderedPageBreak/>
        <w:t>working days must be approved by the appropriate division vice president.</w:t>
      </w:r>
    </w:p>
    <w:p w14:paraId="1B52C41E" w14:textId="77777777" w:rsidR="00DF1763" w:rsidRPr="001917F8" w:rsidRDefault="00DF1763" w:rsidP="001917F8">
      <w:pPr>
        <w:pStyle w:val="ListParagraph"/>
        <w:tabs>
          <w:tab w:val="left" w:pos="2160"/>
          <w:tab w:val="left" w:pos="2250"/>
          <w:tab w:val="left" w:pos="2430"/>
        </w:tabs>
        <w:ind w:left="2160"/>
        <w:rPr>
          <w:rFonts w:ascii="Arial" w:hAnsi="Arial" w:cs="Arial"/>
          <w:sz w:val="24"/>
          <w:szCs w:val="24"/>
        </w:rPr>
      </w:pPr>
    </w:p>
    <w:p w14:paraId="2924AB88" w14:textId="351761B4" w:rsidR="00014C89" w:rsidRPr="001917F8" w:rsidRDefault="00B37739" w:rsidP="001917F8">
      <w:pPr>
        <w:ind w:left="2160"/>
        <w:rPr>
          <w:rFonts w:ascii="Arial" w:hAnsi="Arial" w:cs="Arial"/>
          <w:sz w:val="24"/>
          <w:szCs w:val="24"/>
        </w:rPr>
      </w:pPr>
      <w:r w:rsidRPr="001917F8">
        <w:rPr>
          <w:rFonts w:ascii="Arial" w:hAnsi="Arial" w:cs="Arial"/>
          <w:sz w:val="24"/>
          <w:szCs w:val="24"/>
        </w:rPr>
        <w:t>Suspension periods of less than 30 calendar days are handled through time entry and recorded as leave without pay. For any suspension period exceeding 30 calendar days, the department must submit a leave without pay PCR for the suspension period.</w:t>
      </w:r>
    </w:p>
    <w:p w14:paraId="5D0C0810" w14:textId="77777777" w:rsidR="00DF1763" w:rsidRPr="001917F8" w:rsidRDefault="00DF1763" w:rsidP="001917F8">
      <w:pPr>
        <w:ind w:left="2160"/>
        <w:rPr>
          <w:rFonts w:ascii="Arial" w:hAnsi="Arial" w:cs="Arial"/>
          <w:sz w:val="24"/>
          <w:szCs w:val="24"/>
        </w:rPr>
      </w:pPr>
    </w:p>
    <w:p w14:paraId="4C1998A5" w14:textId="77777777" w:rsidR="00DF1763" w:rsidRPr="001917F8" w:rsidRDefault="00B37739" w:rsidP="001917F8">
      <w:pPr>
        <w:tabs>
          <w:tab w:val="left" w:pos="2160"/>
          <w:tab w:val="left" w:pos="2250"/>
        </w:tabs>
        <w:ind w:left="2160"/>
        <w:rPr>
          <w:rFonts w:ascii="Arial" w:hAnsi="Arial" w:cs="Arial"/>
          <w:sz w:val="24"/>
          <w:szCs w:val="24"/>
        </w:rPr>
      </w:pPr>
      <w:r w:rsidRPr="001917F8">
        <w:rPr>
          <w:rFonts w:ascii="Arial" w:hAnsi="Arial" w:cs="Arial"/>
          <w:sz w:val="24"/>
          <w:szCs w:val="24"/>
        </w:rPr>
        <w:t>If the employee’s IT access needs to be altered or suspended during the time of the suspension, the department head must contac</w:t>
      </w:r>
      <w:r w:rsidR="002C34EE" w:rsidRPr="001917F8">
        <w:rPr>
          <w:rFonts w:ascii="Arial" w:hAnsi="Arial" w:cs="Arial"/>
          <w:sz w:val="24"/>
          <w:szCs w:val="24"/>
        </w:rPr>
        <w:t xml:space="preserve">t </w:t>
      </w:r>
      <w:r w:rsidR="00A91239" w:rsidRPr="001917F8">
        <w:rPr>
          <w:rFonts w:ascii="Arial" w:hAnsi="Arial" w:cs="Arial"/>
          <w:sz w:val="24"/>
          <w:szCs w:val="24"/>
        </w:rPr>
        <w:t>ITAC.</w:t>
      </w:r>
      <w:r w:rsidR="00A44AC2" w:rsidRPr="001917F8">
        <w:rPr>
          <w:rFonts w:ascii="Arial" w:hAnsi="Arial" w:cs="Arial"/>
          <w:sz w:val="24"/>
          <w:szCs w:val="24"/>
        </w:rPr>
        <w:t xml:space="preserve"> </w:t>
      </w:r>
    </w:p>
    <w:p w14:paraId="1A01BD2D" w14:textId="77777777" w:rsidR="00DF1763" w:rsidRPr="001917F8" w:rsidRDefault="00DF1763" w:rsidP="001917F8">
      <w:pPr>
        <w:tabs>
          <w:tab w:val="left" w:pos="2160"/>
          <w:tab w:val="left" w:pos="2250"/>
        </w:tabs>
        <w:ind w:left="2160"/>
        <w:rPr>
          <w:rFonts w:ascii="Arial" w:hAnsi="Arial" w:cs="Arial"/>
          <w:sz w:val="24"/>
          <w:szCs w:val="24"/>
        </w:rPr>
      </w:pPr>
    </w:p>
    <w:p w14:paraId="05A90923" w14:textId="0D01D2D4" w:rsidR="000767B1" w:rsidRPr="001917F8" w:rsidRDefault="00B37739" w:rsidP="001917F8">
      <w:pPr>
        <w:tabs>
          <w:tab w:val="left" w:pos="2160"/>
          <w:tab w:val="left" w:pos="2250"/>
        </w:tabs>
        <w:ind w:left="2160"/>
        <w:rPr>
          <w:rFonts w:ascii="Arial" w:hAnsi="Arial" w:cs="Arial"/>
          <w:sz w:val="24"/>
          <w:szCs w:val="24"/>
        </w:rPr>
      </w:pPr>
      <w:r w:rsidRPr="001917F8">
        <w:rPr>
          <w:rFonts w:ascii="Arial" w:hAnsi="Arial" w:cs="Arial"/>
          <w:sz w:val="24"/>
          <w:szCs w:val="24"/>
        </w:rPr>
        <w:t>The suspending authority must notify the employee in writing of the suspension without pay and forward a copy to Human Resources to be placed in</w:t>
      </w:r>
      <w:r w:rsidR="00563955" w:rsidRPr="001917F8">
        <w:rPr>
          <w:rFonts w:ascii="Arial" w:hAnsi="Arial" w:cs="Arial"/>
          <w:sz w:val="24"/>
          <w:szCs w:val="24"/>
        </w:rPr>
        <w:t xml:space="preserve"> the employee’s personnel file.</w:t>
      </w:r>
      <w:r w:rsidRPr="001917F8">
        <w:rPr>
          <w:rFonts w:ascii="Arial" w:hAnsi="Arial" w:cs="Arial"/>
          <w:sz w:val="24"/>
          <w:szCs w:val="24"/>
        </w:rPr>
        <w:t xml:space="preserve"> The suspensio</w:t>
      </w:r>
      <w:r w:rsidR="00A44AC2" w:rsidRPr="001917F8">
        <w:rPr>
          <w:rFonts w:ascii="Arial" w:hAnsi="Arial" w:cs="Arial"/>
          <w:sz w:val="24"/>
          <w:szCs w:val="24"/>
        </w:rPr>
        <w:t>n notice must give the reasons</w:t>
      </w:r>
      <w:r w:rsidRPr="001917F8">
        <w:rPr>
          <w:rFonts w:ascii="Arial" w:hAnsi="Arial" w:cs="Arial"/>
          <w:sz w:val="24"/>
          <w:szCs w:val="24"/>
        </w:rPr>
        <w:t xml:space="preserve"> for the suspension, identify the period covered by the suspension, and inform the employee of appeal rights and to contact Human Resources with any questions.</w:t>
      </w:r>
    </w:p>
    <w:p w14:paraId="4218F253" w14:textId="77777777" w:rsidR="000767B1" w:rsidRPr="001917F8" w:rsidRDefault="000767B1" w:rsidP="001917F8">
      <w:pPr>
        <w:ind w:left="1980" w:hanging="360"/>
        <w:rPr>
          <w:rFonts w:ascii="Arial" w:hAnsi="Arial" w:cs="Arial"/>
          <w:sz w:val="24"/>
          <w:szCs w:val="24"/>
        </w:rPr>
      </w:pPr>
    </w:p>
    <w:p w14:paraId="0FAF8905" w14:textId="7E3484DA" w:rsidR="00122FC5" w:rsidRPr="001917F8" w:rsidRDefault="00B37739" w:rsidP="001917F8">
      <w:pPr>
        <w:pStyle w:val="ListParagraph"/>
        <w:numPr>
          <w:ilvl w:val="0"/>
          <w:numId w:val="16"/>
        </w:numPr>
        <w:tabs>
          <w:tab w:val="left" w:pos="1800"/>
        </w:tabs>
        <w:ind w:left="1800"/>
        <w:rPr>
          <w:rFonts w:ascii="Arial" w:hAnsi="Arial" w:cs="Arial"/>
          <w:sz w:val="24"/>
          <w:szCs w:val="24"/>
        </w:rPr>
      </w:pPr>
      <w:r w:rsidRPr="001917F8">
        <w:rPr>
          <w:rFonts w:ascii="Arial" w:hAnsi="Arial" w:cs="Arial"/>
          <w:sz w:val="24"/>
          <w:szCs w:val="24"/>
        </w:rPr>
        <w:t xml:space="preserve">Reduction in Pay </w:t>
      </w:r>
      <w:r w:rsidR="002C34EE" w:rsidRPr="001917F8">
        <w:rPr>
          <w:rFonts w:ascii="Arial" w:hAnsi="Arial" w:cs="Arial"/>
          <w:sz w:val="24"/>
          <w:szCs w:val="24"/>
        </w:rPr>
        <w:t xml:space="preserve">– </w:t>
      </w:r>
      <w:r w:rsidRPr="001917F8">
        <w:rPr>
          <w:rFonts w:ascii="Arial" w:hAnsi="Arial" w:cs="Arial"/>
          <w:sz w:val="24"/>
          <w:szCs w:val="24"/>
        </w:rPr>
        <w:t xml:space="preserve">Reductions in pay can only be issued by an authority no lower than a department head, must be approved by the division vice president, and are given for serious or repeated offenses. </w:t>
      </w:r>
    </w:p>
    <w:p w14:paraId="2D04EF1C" w14:textId="77777777" w:rsidR="008C37E8" w:rsidRPr="001917F8" w:rsidRDefault="008C37E8" w:rsidP="001917F8">
      <w:pPr>
        <w:pStyle w:val="ListParagraph"/>
        <w:tabs>
          <w:tab w:val="left" w:pos="1800"/>
        </w:tabs>
        <w:ind w:left="1800"/>
        <w:rPr>
          <w:rFonts w:ascii="Arial" w:hAnsi="Arial" w:cs="Arial"/>
          <w:sz w:val="24"/>
          <w:szCs w:val="24"/>
        </w:rPr>
      </w:pPr>
    </w:p>
    <w:p w14:paraId="11A1FD47" w14:textId="11DE40F8" w:rsidR="00B37739" w:rsidRPr="001917F8" w:rsidRDefault="00B37739" w:rsidP="004C3922">
      <w:pPr>
        <w:pStyle w:val="ListParagraph"/>
        <w:tabs>
          <w:tab w:val="left" w:pos="1800"/>
          <w:tab w:val="left" w:pos="2160"/>
        </w:tabs>
        <w:ind w:left="1800"/>
        <w:rPr>
          <w:rFonts w:ascii="Arial" w:hAnsi="Arial" w:cs="Arial"/>
          <w:sz w:val="24"/>
          <w:szCs w:val="24"/>
        </w:rPr>
      </w:pPr>
      <w:r w:rsidRPr="001917F8">
        <w:rPr>
          <w:rFonts w:ascii="Arial" w:hAnsi="Arial" w:cs="Arial"/>
          <w:sz w:val="24"/>
          <w:szCs w:val="24"/>
        </w:rPr>
        <w:t>This action does not change an employee’s title but reduces the e</w:t>
      </w:r>
      <w:r w:rsidR="00563955" w:rsidRPr="001917F8">
        <w:rPr>
          <w:rFonts w:ascii="Arial" w:hAnsi="Arial" w:cs="Arial"/>
          <w:sz w:val="24"/>
          <w:szCs w:val="24"/>
        </w:rPr>
        <w:t>mployee’s pay to a lower level.</w:t>
      </w:r>
      <w:r w:rsidRPr="001917F8">
        <w:rPr>
          <w:rFonts w:ascii="Arial" w:hAnsi="Arial" w:cs="Arial"/>
          <w:sz w:val="24"/>
          <w:szCs w:val="24"/>
        </w:rPr>
        <w:t xml:space="preserve"> Pay may be reduced by any amount even if it causes the employee’s pay to go below the </w:t>
      </w:r>
      <w:hyperlink r:id="rId17" w:history="1">
        <w:r w:rsidRPr="001917F8">
          <w:rPr>
            <w:rStyle w:val="Hyperlink"/>
            <w:rFonts w:ascii="Arial" w:hAnsi="Arial" w:cs="Arial"/>
            <w:sz w:val="24"/>
            <w:szCs w:val="24"/>
          </w:rPr>
          <w:t>pay plan</w:t>
        </w:r>
      </w:hyperlink>
      <w:r w:rsidRPr="001917F8">
        <w:rPr>
          <w:rFonts w:ascii="Arial" w:hAnsi="Arial" w:cs="Arial"/>
          <w:sz w:val="24"/>
          <w:szCs w:val="24"/>
        </w:rPr>
        <w:t xml:space="preserve"> minimum for the employee’s title</w:t>
      </w:r>
      <w:r w:rsidR="00374CF1" w:rsidRPr="001917F8">
        <w:rPr>
          <w:rFonts w:ascii="Arial" w:hAnsi="Arial" w:cs="Arial"/>
          <w:sz w:val="24"/>
          <w:szCs w:val="24"/>
        </w:rPr>
        <w:t>;</w:t>
      </w:r>
      <w:r w:rsidRPr="001917F8">
        <w:rPr>
          <w:rFonts w:ascii="Arial" w:hAnsi="Arial" w:cs="Arial"/>
          <w:sz w:val="24"/>
          <w:szCs w:val="24"/>
        </w:rPr>
        <w:t xml:space="preserve"> however, pay may not be reduced b</w:t>
      </w:r>
      <w:r w:rsidR="002C34EE" w:rsidRPr="001917F8">
        <w:rPr>
          <w:rFonts w:ascii="Arial" w:hAnsi="Arial" w:cs="Arial"/>
          <w:sz w:val="24"/>
          <w:szCs w:val="24"/>
        </w:rPr>
        <w:t xml:space="preserve">elow the federal minimum wage. </w:t>
      </w:r>
      <w:r w:rsidRPr="001917F8">
        <w:rPr>
          <w:rFonts w:ascii="Arial" w:hAnsi="Arial" w:cs="Arial"/>
          <w:sz w:val="24"/>
          <w:szCs w:val="24"/>
        </w:rPr>
        <w:t>The pay reduction can be permanent or for a specified</w:t>
      </w:r>
      <w:r w:rsidR="006C6E3D" w:rsidRPr="001917F8">
        <w:rPr>
          <w:rFonts w:ascii="Arial" w:hAnsi="Arial" w:cs="Arial"/>
          <w:sz w:val="24"/>
          <w:szCs w:val="24"/>
        </w:rPr>
        <w:t xml:space="preserve"> time</w:t>
      </w:r>
      <w:r w:rsidRPr="001917F8">
        <w:rPr>
          <w:rFonts w:ascii="Arial" w:hAnsi="Arial" w:cs="Arial"/>
          <w:sz w:val="24"/>
          <w:szCs w:val="24"/>
        </w:rPr>
        <w:t xml:space="preserve"> period.</w:t>
      </w:r>
    </w:p>
    <w:p w14:paraId="60C6D1CD" w14:textId="77777777" w:rsidR="008C37E8" w:rsidRPr="001917F8" w:rsidRDefault="00DB4366" w:rsidP="001917F8">
      <w:pPr>
        <w:tabs>
          <w:tab w:val="left" w:pos="1710"/>
          <w:tab w:val="left" w:pos="1980"/>
        </w:tabs>
        <w:ind w:left="1800" w:hanging="900"/>
        <w:rPr>
          <w:rFonts w:ascii="Arial" w:hAnsi="Arial" w:cs="Arial"/>
          <w:sz w:val="24"/>
          <w:szCs w:val="24"/>
        </w:rPr>
      </w:pPr>
      <w:r w:rsidRPr="001917F8">
        <w:rPr>
          <w:rFonts w:ascii="Arial" w:hAnsi="Arial" w:cs="Arial"/>
          <w:sz w:val="24"/>
          <w:szCs w:val="24"/>
        </w:rPr>
        <w:tab/>
      </w:r>
      <w:r w:rsidR="00122FC5" w:rsidRPr="001917F8">
        <w:rPr>
          <w:rFonts w:ascii="Arial" w:hAnsi="Arial" w:cs="Arial"/>
          <w:sz w:val="24"/>
          <w:szCs w:val="24"/>
        </w:rPr>
        <w:tab/>
      </w:r>
    </w:p>
    <w:p w14:paraId="1EBECE5C" w14:textId="1A98B166" w:rsidR="00B37739" w:rsidRPr="001917F8" w:rsidRDefault="00B37739" w:rsidP="001917F8">
      <w:pPr>
        <w:tabs>
          <w:tab w:val="left" w:pos="1710"/>
          <w:tab w:val="left" w:pos="1980"/>
        </w:tabs>
        <w:ind w:left="1800"/>
        <w:rPr>
          <w:rFonts w:ascii="Arial" w:hAnsi="Arial" w:cs="Arial"/>
          <w:sz w:val="24"/>
          <w:szCs w:val="24"/>
        </w:rPr>
      </w:pPr>
      <w:r w:rsidRPr="001917F8">
        <w:rPr>
          <w:rFonts w:ascii="Arial" w:hAnsi="Arial" w:cs="Arial"/>
          <w:sz w:val="24"/>
          <w:szCs w:val="24"/>
        </w:rPr>
        <w:t>If the employee’s IT access needs to be altered as a result of the reduction</w:t>
      </w:r>
      <w:r w:rsidR="006C6E3D" w:rsidRPr="001917F8">
        <w:rPr>
          <w:rFonts w:ascii="Arial" w:hAnsi="Arial" w:cs="Arial"/>
          <w:sz w:val="24"/>
          <w:szCs w:val="24"/>
        </w:rPr>
        <w:t xml:space="preserve"> in pay</w:t>
      </w:r>
      <w:r w:rsidRPr="001917F8">
        <w:rPr>
          <w:rFonts w:ascii="Arial" w:hAnsi="Arial" w:cs="Arial"/>
          <w:sz w:val="24"/>
          <w:szCs w:val="24"/>
        </w:rPr>
        <w:t xml:space="preserve">, the </w:t>
      </w:r>
      <w:r w:rsidR="00A91239" w:rsidRPr="001917F8">
        <w:rPr>
          <w:rFonts w:ascii="Arial" w:hAnsi="Arial" w:cs="Arial"/>
          <w:sz w:val="24"/>
          <w:szCs w:val="24"/>
        </w:rPr>
        <w:t>department head must contact</w:t>
      </w:r>
      <w:r w:rsidRPr="001917F8">
        <w:rPr>
          <w:rFonts w:ascii="Arial" w:hAnsi="Arial" w:cs="Arial"/>
          <w:sz w:val="24"/>
          <w:szCs w:val="24"/>
        </w:rPr>
        <w:t xml:space="preserve"> ITAC.</w:t>
      </w:r>
    </w:p>
    <w:p w14:paraId="2BE922C3" w14:textId="77777777" w:rsidR="008C37E8" w:rsidRPr="001917F8" w:rsidRDefault="008C37E8" w:rsidP="001917F8">
      <w:pPr>
        <w:tabs>
          <w:tab w:val="left" w:pos="2250"/>
        </w:tabs>
        <w:ind w:left="1800"/>
        <w:rPr>
          <w:rFonts w:ascii="Arial" w:hAnsi="Arial" w:cs="Arial"/>
          <w:sz w:val="24"/>
          <w:szCs w:val="24"/>
        </w:rPr>
      </w:pPr>
    </w:p>
    <w:p w14:paraId="18FF55BF" w14:textId="460794ED" w:rsidR="00B37739" w:rsidRPr="001917F8" w:rsidRDefault="00B37739" w:rsidP="001917F8">
      <w:pPr>
        <w:tabs>
          <w:tab w:val="left" w:pos="2250"/>
        </w:tabs>
        <w:ind w:left="1800"/>
        <w:rPr>
          <w:rFonts w:ascii="Arial" w:hAnsi="Arial" w:cs="Arial"/>
          <w:sz w:val="24"/>
          <w:szCs w:val="24"/>
        </w:rPr>
      </w:pPr>
      <w:r w:rsidRPr="001917F8">
        <w:rPr>
          <w:rFonts w:ascii="Arial" w:hAnsi="Arial" w:cs="Arial"/>
          <w:sz w:val="24"/>
          <w:szCs w:val="24"/>
        </w:rPr>
        <w:t>The issuing authority must notify the employee in writing of the reduction in pay, forward a copy to Human Resources to be placed in the employee’s personnel file, and submit a</w:t>
      </w:r>
      <w:r w:rsidR="00563955" w:rsidRPr="001917F8">
        <w:rPr>
          <w:rFonts w:ascii="Arial" w:hAnsi="Arial" w:cs="Arial"/>
          <w:sz w:val="24"/>
          <w:szCs w:val="24"/>
        </w:rPr>
        <w:t xml:space="preserve"> PCR to reflect the reduction. </w:t>
      </w:r>
      <w:r w:rsidRPr="001917F8">
        <w:rPr>
          <w:rFonts w:ascii="Arial" w:hAnsi="Arial" w:cs="Arial"/>
          <w:sz w:val="24"/>
          <w:szCs w:val="24"/>
        </w:rPr>
        <w:t xml:space="preserve">The reduction in </w:t>
      </w:r>
      <w:r w:rsidR="002C34EE" w:rsidRPr="001917F8">
        <w:rPr>
          <w:rFonts w:ascii="Arial" w:hAnsi="Arial" w:cs="Arial"/>
          <w:sz w:val="24"/>
          <w:szCs w:val="24"/>
        </w:rPr>
        <w:t>pay notice must give the reasons</w:t>
      </w:r>
      <w:r w:rsidRPr="001917F8">
        <w:rPr>
          <w:rFonts w:ascii="Arial" w:hAnsi="Arial" w:cs="Arial"/>
          <w:sz w:val="24"/>
          <w:szCs w:val="24"/>
        </w:rPr>
        <w:t xml:space="preserve"> for the reduction, identify the period covered by the reduction, and inform the employee of appeal rights and to contact Human Resources with any questions.</w:t>
      </w:r>
    </w:p>
    <w:p w14:paraId="64D371CC" w14:textId="77777777" w:rsidR="000767B1" w:rsidRPr="001917F8" w:rsidRDefault="000767B1" w:rsidP="001917F8">
      <w:pPr>
        <w:pStyle w:val="ListParagraph"/>
        <w:tabs>
          <w:tab w:val="left" w:pos="1620"/>
        </w:tabs>
        <w:ind w:left="1620"/>
        <w:rPr>
          <w:rFonts w:ascii="Arial" w:hAnsi="Arial" w:cs="Arial"/>
          <w:sz w:val="24"/>
          <w:szCs w:val="24"/>
        </w:rPr>
      </w:pPr>
    </w:p>
    <w:p w14:paraId="1EC17E7F" w14:textId="77777777" w:rsidR="00E968F9" w:rsidRPr="001917F8" w:rsidRDefault="00B37739" w:rsidP="001917F8">
      <w:pPr>
        <w:pStyle w:val="ListParagraph"/>
        <w:numPr>
          <w:ilvl w:val="0"/>
          <w:numId w:val="16"/>
        </w:numPr>
        <w:tabs>
          <w:tab w:val="left" w:pos="1800"/>
          <w:tab w:val="left" w:pos="1890"/>
        </w:tabs>
        <w:ind w:left="1800"/>
        <w:rPr>
          <w:rFonts w:ascii="Arial" w:hAnsi="Arial" w:cs="Arial"/>
          <w:sz w:val="24"/>
          <w:szCs w:val="24"/>
        </w:rPr>
      </w:pPr>
      <w:r w:rsidRPr="001917F8">
        <w:rPr>
          <w:rFonts w:ascii="Arial" w:hAnsi="Arial" w:cs="Arial"/>
          <w:sz w:val="24"/>
          <w:szCs w:val="24"/>
        </w:rPr>
        <w:t xml:space="preserve">Demotion </w:t>
      </w:r>
      <w:r w:rsidR="002C34EE" w:rsidRPr="001917F8">
        <w:rPr>
          <w:rFonts w:ascii="Arial" w:hAnsi="Arial" w:cs="Arial"/>
          <w:sz w:val="24"/>
          <w:szCs w:val="24"/>
        </w:rPr>
        <w:t xml:space="preserve">– </w:t>
      </w:r>
      <w:r w:rsidRPr="001917F8">
        <w:rPr>
          <w:rFonts w:ascii="Arial" w:hAnsi="Arial" w:cs="Arial"/>
          <w:sz w:val="24"/>
          <w:szCs w:val="24"/>
        </w:rPr>
        <w:t>Demotions can only be issued by an authority no lower than a department head, must be approved by the division vice president, and are given for serious or repeated offenses.</w:t>
      </w:r>
    </w:p>
    <w:p w14:paraId="001E8A62" w14:textId="77777777" w:rsidR="00E968F9" w:rsidRPr="001917F8" w:rsidRDefault="00E968F9" w:rsidP="001917F8">
      <w:pPr>
        <w:pStyle w:val="ListParagraph"/>
        <w:tabs>
          <w:tab w:val="left" w:pos="1800"/>
        </w:tabs>
        <w:ind w:left="1800"/>
        <w:rPr>
          <w:rFonts w:ascii="Arial" w:hAnsi="Arial" w:cs="Arial"/>
          <w:sz w:val="24"/>
          <w:szCs w:val="24"/>
        </w:rPr>
      </w:pPr>
    </w:p>
    <w:p w14:paraId="2EAF8694" w14:textId="77777777" w:rsidR="00B37739" w:rsidRPr="001917F8" w:rsidRDefault="00B37739" w:rsidP="001917F8">
      <w:pPr>
        <w:pStyle w:val="ListParagraph"/>
        <w:tabs>
          <w:tab w:val="left" w:pos="1800"/>
        </w:tabs>
        <w:ind w:left="1800"/>
        <w:rPr>
          <w:rFonts w:ascii="Arial" w:hAnsi="Arial" w:cs="Arial"/>
          <w:sz w:val="24"/>
          <w:szCs w:val="24"/>
        </w:rPr>
      </w:pPr>
      <w:r w:rsidRPr="001917F8">
        <w:rPr>
          <w:rFonts w:ascii="Arial" w:hAnsi="Arial" w:cs="Arial"/>
          <w:sz w:val="24"/>
          <w:szCs w:val="24"/>
        </w:rPr>
        <w:lastRenderedPageBreak/>
        <w:t xml:space="preserve">This action changes the employee to a new title with a lower </w:t>
      </w:r>
      <w:hyperlink r:id="rId18" w:history="1">
        <w:r w:rsidRPr="001917F8">
          <w:rPr>
            <w:rStyle w:val="Hyperlink"/>
            <w:rFonts w:ascii="Arial" w:hAnsi="Arial" w:cs="Arial"/>
            <w:sz w:val="24"/>
            <w:szCs w:val="24"/>
          </w:rPr>
          <w:t>pay plan</w:t>
        </w:r>
      </w:hyperlink>
      <w:r w:rsidRPr="001917F8">
        <w:rPr>
          <w:rFonts w:ascii="Arial" w:hAnsi="Arial" w:cs="Arial"/>
          <w:sz w:val="24"/>
          <w:szCs w:val="24"/>
        </w:rPr>
        <w:t xml:space="preserve"> minimum rate than the title previously held and must result in a pay decrease for the employee at the issuing authority’s discretion.</w:t>
      </w:r>
    </w:p>
    <w:p w14:paraId="1ECA9F5B" w14:textId="77777777" w:rsidR="00B37739" w:rsidRPr="001917F8" w:rsidRDefault="00B37739" w:rsidP="001917F8">
      <w:pPr>
        <w:tabs>
          <w:tab w:val="left" w:pos="1620"/>
        </w:tabs>
        <w:ind w:left="1620" w:hanging="360"/>
        <w:rPr>
          <w:rFonts w:ascii="Arial" w:hAnsi="Arial" w:cs="Arial"/>
          <w:sz w:val="24"/>
          <w:szCs w:val="24"/>
        </w:rPr>
      </w:pPr>
    </w:p>
    <w:p w14:paraId="5E5021C6" w14:textId="77777777" w:rsidR="00B37739" w:rsidRPr="001917F8" w:rsidRDefault="00DB4366" w:rsidP="001917F8">
      <w:pPr>
        <w:tabs>
          <w:tab w:val="left" w:pos="1800"/>
        </w:tabs>
        <w:ind w:left="1800" w:hanging="54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Any pay decrease cannot put the employee’s pay lower than the </w:t>
      </w:r>
      <w:hyperlink r:id="rId19" w:history="1">
        <w:r w:rsidR="00B37739" w:rsidRPr="001917F8">
          <w:rPr>
            <w:rStyle w:val="Hyperlink"/>
            <w:rFonts w:ascii="Arial" w:hAnsi="Arial" w:cs="Arial"/>
            <w:sz w:val="24"/>
            <w:szCs w:val="24"/>
          </w:rPr>
          <w:t>pay plan</w:t>
        </w:r>
      </w:hyperlink>
      <w:r w:rsidR="00B37739" w:rsidRPr="001917F8">
        <w:rPr>
          <w:rFonts w:ascii="Arial" w:hAnsi="Arial" w:cs="Arial"/>
          <w:sz w:val="24"/>
          <w:szCs w:val="24"/>
        </w:rPr>
        <w:t xml:space="preserve"> minimum rat</w:t>
      </w:r>
      <w:r w:rsidR="00563955" w:rsidRPr="001917F8">
        <w:rPr>
          <w:rFonts w:ascii="Arial" w:hAnsi="Arial" w:cs="Arial"/>
          <w:sz w:val="24"/>
          <w:szCs w:val="24"/>
        </w:rPr>
        <w:t>e for the employee’s new title.</w:t>
      </w:r>
      <w:r w:rsidR="00B37739" w:rsidRPr="001917F8">
        <w:rPr>
          <w:rFonts w:ascii="Arial" w:hAnsi="Arial" w:cs="Arial"/>
          <w:sz w:val="24"/>
          <w:szCs w:val="24"/>
        </w:rPr>
        <w:t xml:space="preserve"> If the employee is classified, the employee’s rate cannot exceed the maximum </w:t>
      </w:r>
      <w:hyperlink r:id="rId20" w:history="1">
        <w:r w:rsidR="00B37739" w:rsidRPr="001917F8">
          <w:rPr>
            <w:rStyle w:val="Hyperlink"/>
            <w:rFonts w:ascii="Arial" w:hAnsi="Arial" w:cs="Arial"/>
            <w:sz w:val="24"/>
            <w:szCs w:val="24"/>
          </w:rPr>
          <w:t>pay plan</w:t>
        </w:r>
      </w:hyperlink>
      <w:r w:rsidR="00B37739" w:rsidRPr="001917F8">
        <w:rPr>
          <w:rFonts w:ascii="Arial" w:hAnsi="Arial" w:cs="Arial"/>
          <w:sz w:val="24"/>
          <w:szCs w:val="24"/>
        </w:rPr>
        <w:t xml:space="preserve"> rate for the employee’s new title.</w:t>
      </w:r>
    </w:p>
    <w:p w14:paraId="432CA037" w14:textId="77777777" w:rsidR="00E968F9" w:rsidRPr="001917F8" w:rsidRDefault="00E968F9" w:rsidP="001917F8">
      <w:pPr>
        <w:ind w:left="1620" w:hanging="360"/>
        <w:rPr>
          <w:rFonts w:ascii="Arial" w:hAnsi="Arial" w:cs="Arial"/>
          <w:sz w:val="24"/>
          <w:szCs w:val="24"/>
        </w:rPr>
      </w:pPr>
    </w:p>
    <w:p w14:paraId="220B3E6A" w14:textId="77777777" w:rsidR="00B37739" w:rsidRPr="001917F8" w:rsidRDefault="00E968F9" w:rsidP="001917F8">
      <w:pPr>
        <w:ind w:left="1800" w:hanging="54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If the employee’s IT access needs to be altered as a result of the demotion, the department head must contact</w:t>
      </w:r>
      <w:r w:rsidR="00A91239" w:rsidRPr="001917F8">
        <w:rPr>
          <w:rFonts w:ascii="Arial" w:hAnsi="Arial" w:cs="Arial"/>
          <w:sz w:val="24"/>
          <w:szCs w:val="24"/>
        </w:rPr>
        <w:t xml:space="preserve"> ITAC</w:t>
      </w:r>
      <w:r w:rsidR="00B37739" w:rsidRPr="001917F8">
        <w:rPr>
          <w:rFonts w:ascii="Arial" w:hAnsi="Arial" w:cs="Arial"/>
          <w:sz w:val="24"/>
          <w:szCs w:val="24"/>
        </w:rPr>
        <w:t xml:space="preserve">. </w:t>
      </w:r>
    </w:p>
    <w:p w14:paraId="24663995" w14:textId="77777777" w:rsidR="00B37739" w:rsidRPr="001917F8" w:rsidRDefault="00B37739" w:rsidP="001917F8">
      <w:pPr>
        <w:tabs>
          <w:tab w:val="left" w:pos="1620"/>
        </w:tabs>
        <w:ind w:left="1620" w:hanging="360"/>
        <w:rPr>
          <w:rFonts w:ascii="Arial" w:hAnsi="Arial" w:cs="Arial"/>
          <w:sz w:val="24"/>
          <w:szCs w:val="24"/>
        </w:rPr>
      </w:pPr>
    </w:p>
    <w:p w14:paraId="00BBD124" w14:textId="77777777" w:rsidR="00B37739" w:rsidRPr="001917F8" w:rsidRDefault="00DB4366" w:rsidP="001917F8">
      <w:pPr>
        <w:tabs>
          <w:tab w:val="left" w:pos="1710"/>
        </w:tabs>
        <w:ind w:left="1800" w:hanging="540"/>
        <w:rPr>
          <w:rFonts w:ascii="Arial" w:hAnsi="Arial" w:cs="Arial"/>
          <w:sz w:val="24"/>
          <w:szCs w:val="24"/>
        </w:rPr>
      </w:pPr>
      <w:r w:rsidRPr="001917F8">
        <w:rPr>
          <w:rFonts w:ascii="Arial" w:hAnsi="Arial" w:cs="Arial"/>
          <w:sz w:val="24"/>
          <w:szCs w:val="24"/>
        </w:rPr>
        <w:tab/>
      </w:r>
      <w:r w:rsidR="00A07177" w:rsidRPr="001917F8">
        <w:rPr>
          <w:rFonts w:ascii="Arial" w:hAnsi="Arial" w:cs="Arial"/>
          <w:sz w:val="24"/>
          <w:szCs w:val="24"/>
        </w:rPr>
        <w:tab/>
      </w:r>
      <w:r w:rsidR="00B37739" w:rsidRPr="001917F8">
        <w:rPr>
          <w:rFonts w:ascii="Arial" w:hAnsi="Arial" w:cs="Arial"/>
          <w:sz w:val="24"/>
          <w:szCs w:val="24"/>
        </w:rPr>
        <w:t>The issuing authority must notify the employee in writing of the demotion, forward a copy to Human Resources to be placed in the employee’s personnel file, and submit</w:t>
      </w:r>
      <w:r w:rsidR="00563955" w:rsidRPr="001917F8">
        <w:rPr>
          <w:rFonts w:ascii="Arial" w:hAnsi="Arial" w:cs="Arial"/>
          <w:sz w:val="24"/>
          <w:szCs w:val="24"/>
        </w:rPr>
        <w:t xml:space="preserve"> a PCR to reflect the demotion.</w:t>
      </w:r>
      <w:r w:rsidR="00B37739" w:rsidRPr="001917F8">
        <w:rPr>
          <w:rFonts w:ascii="Arial" w:hAnsi="Arial" w:cs="Arial"/>
          <w:sz w:val="24"/>
          <w:szCs w:val="24"/>
        </w:rPr>
        <w:t xml:space="preserve"> The demotio</w:t>
      </w:r>
      <w:r w:rsidR="00A07177" w:rsidRPr="001917F8">
        <w:rPr>
          <w:rFonts w:ascii="Arial" w:hAnsi="Arial" w:cs="Arial"/>
          <w:sz w:val="24"/>
          <w:szCs w:val="24"/>
        </w:rPr>
        <w:t>n notice must give the reasons</w:t>
      </w:r>
      <w:r w:rsidR="00B37739" w:rsidRPr="001917F8">
        <w:rPr>
          <w:rFonts w:ascii="Arial" w:hAnsi="Arial" w:cs="Arial"/>
          <w:sz w:val="24"/>
          <w:szCs w:val="24"/>
        </w:rPr>
        <w:t xml:space="preserve"> for the demotion and inform the employee of appeal rights and to contact Human Resources with any questions.</w:t>
      </w:r>
    </w:p>
    <w:p w14:paraId="449FE5A6" w14:textId="32D0007E" w:rsidR="00563955" w:rsidRPr="001917F8" w:rsidRDefault="00563955" w:rsidP="001917F8">
      <w:pPr>
        <w:pStyle w:val="ListParagraph"/>
        <w:tabs>
          <w:tab w:val="left" w:pos="1620"/>
        </w:tabs>
        <w:ind w:left="1620"/>
        <w:rPr>
          <w:rFonts w:ascii="Arial" w:hAnsi="Arial" w:cs="Arial"/>
          <w:sz w:val="24"/>
          <w:szCs w:val="24"/>
        </w:rPr>
      </w:pPr>
    </w:p>
    <w:p w14:paraId="4539F58F" w14:textId="254ED519" w:rsidR="00B37739" w:rsidRPr="001917F8" w:rsidRDefault="00E968F9" w:rsidP="001917F8">
      <w:pPr>
        <w:pStyle w:val="ListParagraph"/>
        <w:numPr>
          <w:ilvl w:val="0"/>
          <w:numId w:val="16"/>
        </w:numPr>
        <w:ind w:left="1800"/>
        <w:rPr>
          <w:rFonts w:ascii="Arial" w:hAnsi="Arial" w:cs="Arial"/>
          <w:sz w:val="24"/>
          <w:szCs w:val="24"/>
        </w:rPr>
      </w:pPr>
      <w:r w:rsidRPr="001917F8">
        <w:rPr>
          <w:rFonts w:ascii="Arial" w:hAnsi="Arial" w:cs="Arial"/>
          <w:sz w:val="24"/>
          <w:szCs w:val="24"/>
        </w:rPr>
        <w:t xml:space="preserve">Termination – </w:t>
      </w:r>
      <w:r w:rsidR="00563955" w:rsidRPr="001917F8">
        <w:rPr>
          <w:rFonts w:ascii="Arial" w:hAnsi="Arial" w:cs="Arial"/>
          <w:sz w:val="24"/>
          <w:szCs w:val="24"/>
        </w:rPr>
        <w:t>Only</w:t>
      </w:r>
      <w:r w:rsidR="00B37739" w:rsidRPr="001917F8">
        <w:rPr>
          <w:rFonts w:ascii="Arial" w:hAnsi="Arial" w:cs="Arial"/>
          <w:sz w:val="24"/>
          <w:szCs w:val="24"/>
        </w:rPr>
        <w:t xml:space="preserve"> </w:t>
      </w:r>
      <w:r w:rsidR="00F741CF" w:rsidRPr="001917F8">
        <w:rPr>
          <w:rFonts w:ascii="Arial" w:hAnsi="Arial" w:cs="Arial"/>
          <w:sz w:val="24"/>
          <w:szCs w:val="24"/>
        </w:rPr>
        <w:t xml:space="preserve">1) </w:t>
      </w:r>
      <w:r w:rsidR="00B37739" w:rsidRPr="001917F8">
        <w:rPr>
          <w:rFonts w:ascii="Arial" w:hAnsi="Arial" w:cs="Arial"/>
          <w:sz w:val="24"/>
          <w:szCs w:val="24"/>
        </w:rPr>
        <w:t>the president,</w:t>
      </w:r>
      <w:r w:rsidR="00563955" w:rsidRPr="001917F8">
        <w:rPr>
          <w:rFonts w:ascii="Arial" w:hAnsi="Arial" w:cs="Arial"/>
          <w:sz w:val="24"/>
          <w:szCs w:val="24"/>
        </w:rPr>
        <w:t xml:space="preserve"> vice presidents, deans</w:t>
      </w:r>
      <w:r w:rsidR="0023322C" w:rsidRPr="001917F8">
        <w:rPr>
          <w:rFonts w:ascii="Arial" w:hAnsi="Arial" w:cs="Arial"/>
          <w:sz w:val="24"/>
          <w:szCs w:val="24"/>
        </w:rPr>
        <w:t>, athletic director</w:t>
      </w:r>
      <w:r w:rsidR="00563955" w:rsidRPr="001917F8">
        <w:rPr>
          <w:rFonts w:ascii="Arial" w:hAnsi="Arial" w:cs="Arial"/>
          <w:sz w:val="24"/>
          <w:szCs w:val="24"/>
        </w:rPr>
        <w:t xml:space="preserve"> and </w:t>
      </w:r>
      <w:r w:rsidR="00F741CF" w:rsidRPr="001917F8">
        <w:rPr>
          <w:rFonts w:ascii="Arial" w:hAnsi="Arial" w:cs="Arial"/>
          <w:sz w:val="24"/>
          <w:szCs w:val="24"/>
        </w:rPr>
        <w:t xml:space="preserve">2) </w:t>
      </w:r>
      <w:r w:rsidR="00B37739" w:rsidRPr="001917F8">
        <w:rPr>
          <w:rFonts w:ascii="Arial" w:hAnsi="Arial" w:cs="Arial"/>
          <w:sz w:val="24"/>
          <w:szCs w:val="24"/>
        </w:rPr>
        <w:t>associate vice presidents, assistant vice presidents, and directors that report directly to a vice president have authority to involuntarily terminate staff employees and sign lett</w:t>
      </w:r>
      <w:r w:rsidR="00A07177" w:rsidRPr="001917F8">
        <w:rPr>
          <w:rFonts w:ascii="Arial" w:hAnsi="Arial" w:cs="Arial"/>
          <w:sz w:val="24"/>
          <w:szCs w:val="24"/>
        </w:rPr>
        <w:t>ers of involuntary termination.</w:t>
      </w:r>
      <w:r w:rsidR="00B37739" w:rsidRPr="001917F8">
        <w:rPr>
          <w:rFonts w:ascii="Arial" w:hAnsi="Arial" w:cs="Arial"/>
          <w:sz w:val="24"/>
          <w:szCs w:val="24"/>
        </w:rPr>
        <w:t xml:space="preserve"> Involuntary terminations may</w:t>
      </w:r>
      <w:r w:rsidR="00362BE8" w:rsidRPr="001917F8">
        <w:rPr>
          <w:rFonts w:ascii="Arial" w:hAnsi="Arial" w:cs="Arial"/>
          <w:sz w:val="24"/>
          <w:szCs w:val="24"/>
        </w:rPr>
        <w:t xml:space="preserve"> </w:t>
      </w:r>
      <w:r w:rsidR="00B37739" w:rsidRPr="001917F8">
        <w:rPr>
          <w:rFonts w:ascii="Arial" w:hAnsi="Arial" w:cs="Arial"/>
          <w:sz w:val="24"/>
          <w:szCs w:val="24"/>
        </w:rPr>
        <w:t xml:space="preserve">be </w:t>
      </w:r>
      <w:r w:rsidR="00362BE8" w:rsidRPr="001917F8">
        <w:rPr>
          <w:rFonts w:ascii="Arial" w:hAnsi="Arial" w:cs="Arial"/>
          <w:sz w:val="24"/>
          <w:szCs w:val="24"/>
        </w:rPr>
        <w:t xml:space="preserve">issued </w:t>
      </w:r>
      <w:r w:rsidR="00B37739" w:rsidRPr="001917F8">
        <w:rPr>
          <w:rFonts w:ascii="Arial" w:hAnsi="Arial" w:cs="Arial"/>
          <w:sz w:val="24"/>
          <w:szCs w:val="24"/>
        </w:rPr>
        <w:t>for serious or repeated offenses or when determined to be in the best interests of the university.</w:t>
      </w:r>
    </w:p>
    <w:p w14:paraId="5B8E4A23" w14:textId="77777777" w:rsidR="00B37739" w:rsidRPr="001917F8" w:rsidRDefault="00B37739" w:rsidP="001917F8">
      <w:pPr>
        <w:tabs>
          <w:tab w:val="left" w:pos="1620"/>
        </w:tabs>
        <w:ind w:left="1620" w:hanging="360"/>
        <w:rPr>
          <w:rFonts w:ascii="Arial" w:hAnsi="Arial" w:cs="Arial"/>
          <w:sz w:val="24"/>
          <w:szCs w:val="24"/>
        </w:rPr>
      </w:pPr>
    </w:p>
    <w:p w14:paraId="7CBEFCB9" w14:textId="52D7BDFA" w:rsidR="00D22FE7" w:rsidRPr="001917F8" w:rsidRDefault="00DB4366" w:rsidP="00AC14A4">
      <w:pPr>
        <w:tabs>
          <w:tab w:val="left" w:pos="1800"/>
        </w:tabs>
        <w:ind w:left="1800" w:hanging="54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The employee’s IT access needs to be revoked as a result of an involuntary </w:t>
      </w:r>
      <w:r w:rsidR="00A07177" w:rsidRPr="001917F8">
        <w:rPr>
          <w:rFonts w:ascii="Arial" w:hAnsi="Arial" w:cs="Arial"/>
          <w:sz w:val="24"/>
          <w:szCs w:val="24"/>
        </w:rPr>
        <w:t>termination.</w:t>
      </w:r>
      <w:r w:rsidR="00B37739" w:rsidRPr="001917F8">
        <w:rPr>
          <w:rFonts w:ascii="Arial" w:hAnsi="Arial" w:cs="Arial"/>
          <w:sz w:val="24"/>
          <w:szCs w:val="24"/>
        </w:rPr>
        <w:t xml:space="preserve"> The department head must c</w:t>
      </w:r>
      <w:r w:rsidR="00A91239" w:rsidRPr="001917F8">
        <w:rPr>
          <w:rFonts w:ascii="Arial" w:hAnsi="Arial" w:cs="Arial"/>
          <w:sz w:val="24"/>
          <w:szCs w:val="24"/>
        </w:rPr>
        <w:t xml:space="preserve">ontact </w:t>
      </w:r>
      <w:r w:rsidR="00B37739" w:rsidRPr="001917F8">
        <w:rPr>
          <w:rFonts w:ascii="Arial" w:hAnsi="Arial" w:cs="Arial"/>
          <w:sz w:val="24"/>
          <w:szCs w:val="24"/>
        </w:rPr>
        <w:t>ITAC</w:t>
      </w:r>
      <w:r w:rsidR="00F9133E" w:rsidRPr="001917F8">
        <w:rPr>
          <w:rFonts w:ascii="Arial" w:hAnsi="Arial" w:cs="Arial"/>
          <w:sz w:val="24"/>
          <w:szCs w:val="24"/>
        </w:rPr>
        <w:t xml:space="preserve"> and complete the emergency separation request option located on the </w:t>
      </w:r>
      <w:hyperlink r:id="rId21" w:history="1">
        <w:r w:rsidR="00F9133E" w:rsidRPr="00D11700">
          <w:rPr>
            <w:rStyle w:val="Hyperlink"/>
            <w:rFonts w:ascii="Arial" w:hAnsi="Arial" w:cs="Arial"/>
            <w:sz w:val="24"/>
            <w:szCs w:val="24"/>
          </w:rPr>
          <w:t>ITAC website</w:t>
        </w:r>
      </w:hyperlink>
      <w:r w:rsidR="00A91239" w:rsidRPr="001917F8">
        <w:rPr>
          <w:rFonts w:ascii="Arial" w:hAnsi="Arial" w:cs="Arial"/>
          <w:sz w:val="24"/>
          <w:szCs w:val="24"/>
        </w:rPr>
        <w:t>.</w:t>
      </w:r>
    </w:p>
    <w:p w14:paraId="45F24782" w14:textId="77777777" w:rsidR="00B37739" w:rsidRPr="001917F8" w:rsidRDefault="00B37739" w:rsidP="001917F8">
      <w:pPr>
        <w:tabs>
          <w:tab w:val="left" w:pos="1620"/>
        </w:tabs>
        <w:ind w:left="1620" w:hanging="360"/>
        <w:rPr>
          <w:rFonts w:ascii="Arial" w:hAnsi="Arial" w:cs="Arial"/>
          <w:sz w:val="24"/>
          <w:szCs w:val="24"/>
        </w:rPr>
      </w:pPr>
    </w:p>
    <w:p w14:paraId="22DE444A" w14:textId="28F88FE5" w:rsidR="00014C89" w:rsidRPr="001917F8" w:rsidRDefault="00DB4366" w:rsidP="00270A78">
      <w:pPr>
        <w:ind w:left="1800" w:hanging="36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The terminating authority must notify the employee in writing of the termination, forward a copy to Human Resources to be placed in the employee’s personnel file, have a PCR submitted to reflect the termination and complete the requirements of </w:t>
      </w:r>
      <w:hyperlink r:id="rId22" w:history="1">
        <w:r w:rsidR="00B37739" w:rsidRPr="001917F8">
          <w:rPr>
            <w:rStyle w:val="Hyperlink"/>
            <w:rFonts w:ascii="Arial" w:hAnsi="Arial" w:cs="Arial"/>
            <w:sz w:val="24"/>
            <w:szCs w:val="24"/>
          </w:rPr>
          <w:t xml:space="preserve">UPPS </w:t>
        </w:r>
        <w:r w:rsidR="00F741CF"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04.04.50</w:t>
        </w:r>
      </w:hyperlink>
      <w:r w:rsidR="00374CF1" w:rsidRPr="001917F8">
        <w:rPr>
          <w:rStyle w:val="Hyperlink"/>
          <w:rFonts w:ascii="Arial" w:hAnsi="Arial" w:cs="Arial"/>
          <w:color w:val="auto"/>
          <w:sz w:val="24"/>
          <w:szCs w:val="24"/>
          <w:u w:val="none"/>
        </w:rPr>
        <w:t>,</w:t>
      </w:r>
      <w:r w:rsidR="00B37739" w:rsidRPr="003473DD">
        <w:rPr>
          <w:rFonts w:ascii="Arial" w:hAnsi="Arial" w:cs="Arial"/>
          <w:sz w:val="24"/>
          <w:szCs w:val="24"/>
        </w:rPr>
        <w:t xml:space="preserve"> </w:t>
      </w:r>
      <w:r w:rsidR="00B37739" w:rsidRPr="001917F8">
        <w:rPr>
          <w:rFonts w:ascii="Arial" w:hAnsi="Arial" w:cs="Arial"/>
          <w:sz w:val="24"/>
          <w:szCs w:val="24"/>
        </w:rPr>
        <w:t>Separation of Employment and Interdepartmental Transfers.</w:t>
      </w:r>
      <w:r w:rsidR="00F741CF" w:rsidRPr="001917F8">
        <w:rPr>
          <w:rFonts w:ascii="Arial" w:hAnsi="Arial" w:cs="Arial"/>
          <w:sz w:val="24"/>
          <w:szCs w:val="24"/>
        </w:rPr>
        <w:t xml:space="preserve"> </w:t>
      </w:r>
      <w:r w:rsidR="00B37739" w:rsidRPr="001917F8">
        <w:rPr>
          <w:rFonts w:ascii="Arial" w:hAnsi="Arial" w:cs="Arial"/>
          <w:sz w:val="24"/>
          <w:szCs w:val="24"/>
        </w:rPr>
        <w:t>The termination notice must give</w:t>
      </w:r>
      <w:r w:rsidR="00F741CF" w:rsidRPr="001917F8">
        <w:rPr>
          <w:rFonts w:ascii="Arial" w:hAnsi="Arial" w:cs="Arial"/>
          <w:sz w:val="24"/>
          <w:szCs w:val="24"/>
        </w:rPr>
        <w:t xml:space="preserve"> the reasons</w:t>
      </w:r>
      <w:r w:rsidR="00B37739" w:rsidRPr="001917F8">
        <w:rPr>
          <w:rFonts w:ascii="Arial" w:hAnsi="Arial" w:cs="Arial"/>
          <w:sz w:val="24"/>
          <w:szCs w:val="24"/>
        </w:rPr>
        <w:t xml:space="preserve"> for the termination (except for at-will terminations) and inform the employee of appeal rights and to contact Human Resources with any questions.</w:t>
      </w:r>
    </w:p>
    <w:p w14:paraId="3D997AAC" w14:textId="77777777" w:rsidR="006176C0" w:rsidRDefault="00DB4366" w:rsidP="001917F8">
      <w:pPr>
        <w:ind w:left="1800" w:hanging="540"/>
        <w:rPr>
          <w:rFonts w:ascii="Arial" w:hAnsi="Arial" w:cs="Arial"/>
          <w:sz w:val="24"/>
          <w:szCs w:val="24"/>
        </w:rPr>
      </w:pPr>
      <w:r w:rsidRPr="001917F8">
        <w:rPr>
          <w:rFonts w:ascii="Arial" w:hAnsi="Arial" w:cs="Arial"/>
          <w:sz w:val="24"/>
          <w:szCs w:val="24"/>
        </w:rPr>
        <w:tab/>
      </w:r>
    </w:p>
    <w:p w14:paraId="2B95D6B3" w14:textId="3B7CCB8C" w:rsidR="00B37739" w:rsidRPr="001917F8" w:rsidRDefault="00B37739" w:rsidP="006176C0">
      <w:pPr>
        <w:ind w:left="1800"/>
        <w:rPr>
          <w:rFonts w:ascii="Arial" w:hAnsi="Arial" w:cs="Arial"/>
          <w:sz w:val="24"/>
          <w:szCs w:val="24"/>
        </w:rPr>
      </w:pPr>
      <w:r w:rsidRPr="001917F8">
        <w:rPr>
          <w:rFonts w:ascii="Arial" w:hAnsi="Arial" w:cs="Arial"/>
          <w:sz w:val="24"/>
          <w:szCs w:val="24"/>
        </w:rPr>
        <w:t xml:space="preserve">NOTE: </w:t>
      </w:r>
      <w:r w:rsidR="00120900" w:rsidRPr="001917F8">
        <w:rPr>
          <w:rFonts w:ascii="Arial" w:hAnsi="Arial" w:cs="Arial"/>
          <w:sz w:val="24"/>
          <w:szCs w:val="24"/>
        </w:rPr>
        <w:t xml:space="preserve">A </w:t>
      </w:r>
      <w:r w:rsidRPr="001917F8">
        <w:rPr>
          <w:rFonts w:ascii="Arial" w:hAnsi="Arial" w:cs="Arial"/>
          <w:sz w:val="24"/>
          <w:szCs w:val="24"/>
        </w:rPr>
        <w:t>supervisor and an employee may consider a resignation in lieu of an involuntary disciplinary termination. In such instances, supervisors and employees should contact Human Resources for guidance.</w:t>
      </w:r>
    </w:p>
    <w:p w14:paraId="2E5A4FBE" w14:textId="77777777" w:rsidR="00B37739" w:rsidRPr="001917F8" w:rsidRDefault="00B37739" w:rsidP="001917F8">
      <w:pPr>
        <w:ind w:left="1800" w:hanging="540"/>
        <w:rPr>
          <w:rFonts w:ascii="Arial" w:hAnsi="Arial" w:cs="Arial"/>
          <w:sz w:val="24"/>
          <w:szCs w:val="24"/>
        </w:rPr>
      </w:pPr>
    </w:p>
    <w:p w14:paraId="59B20723" w14:textId="0A47E992" w:rsidR="00120900" w:rsidRPr="001917F8" w:rsidRDefault="00A07177" w:rsidP="001917F8">
      <w:pPr>
        <w:ind w:left="1800" w:hanging="540"/>
        <w:rPr>
          <w:rFonts w:ascii="Arial" w:hAnsi="Arial" w:cs="Arial"/>
          <w:sz w:val="24"/>
          <w:szCs w:val="24"/>
        </w:rPr>
      </w:pPr>
      <w:r w:rsidRPr="001917F8">
        <w:rPr>
          <w:rFonts w:ascii="Arial" w:hAnsi="Arial" w:cs="Arial"/>
          <w:sz w:val="24"/>
          <w:szCs w:val="24"/>
        </w:rPr>
        <w:lastRenderedPageBreak/>
        <w:tab/>
      </w:r>
      <w:r w:rsidR="00120900" w:rsidRPr="001917F8">
        <w:rPr>
          <w:rFonts w:ascii="Arial" w:hAnsi="Arial" w:cs="Arial"/>
          <w:sz w:val="24"/>
          <w:szCs w:val="24"/>
        </w:rPr>
        <w:t xml:space="preserve">NOTE: As an at-will employer the university does not follow progressive discipline when addressing disciplinary issues. </w:t>
      </w:r>
    </w:p>
    <w:p w14:paraId="1DC89EC3" w14:textId="77777777" w:rsidR="00BA1388" w:rsidRPr="001917F8" w:rsidRDefault="00BA1388" w:rsidP="001917F8">
      <w:pPr>
        <w:ind w:left="1575"/>
        <w:rPr>
          <w:rFonts w:ascii="Arial" w:hAnsi="Arial" w:cs="Arial"/>
          <w:color w:val="FF0000"/>
          <w:sz w:val="24"/>
          <w:szCs w:val="24"/>
          <w:u w:val="single"/>
        </w:rPr>
      </w:pPr>
    </w:p>
    <w:p w14:paraId="347F5889"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INVOLUNTARY TERMINATION</w:t>
      </w:r>
    </w:p>
    <w:p w14:paraId="1474545E" w14:textId="77777777" w:rsidR="00B37739" w:rsidRPr="001917F8" w:rsidRDefault="00B37739" w:rsidP="001917F8">
      <w:pPr>
        <w:rPr>
          <w:rFonts w:ascii="Arial" w:hAnsi="Arial" w:cs="Arial"/>
          <w:sz w:val="24"/>
          <w:szCs w:val="24"/>
        </w:rPr>
      </w:pPr>
    </w:p>
    <w:p w14:paraId="4DD55065" w14:textId="2DF7A11A" w:rsidR="00B37739" w:rsidRPr="001917F8" w:rsidRDefault="000767B1" w:rsidP="004C3922">
      <w:pPr>
        <w:tabs>
          <w:tab w:val="left" w:pos="1350"/>
          <w:tab w:val="left" w:pos="1440"/>
          <w:tab w:val="left" w:pos="1800"/>
        </w:tabs>
        <w:ind w:left="1440" w:hanging="720"/>
        <w:rPr>
          <w:rFonts w:ascii="Arial" w:hAnsi="Arial" w:cs="Arial"/>
          <w:sz w:val="24"/>
          <w:szCs w:val="24"/>
        </w:rPr>
      </w:pPr>
      <w:r w:rsidRPr="001917F8">
        <w:rPr>
          <w:rFonts w:ascii="Arial" w:hAnsi="Arial" w:cs="Arial"/>
          <w:sz w:val="24"/>
          <w:szCs w:val="24"/>
        </w:rPr>
        <w:t>0</w:t>
      </w:r>
      <w:r w:rsidR="00B37739" w:rsidRPr="001917F8">
        <w:rPr>
          <w:rFonts w:ascii="Arial" w:hAnsi="Arial" w:cs="Arial"/>
          <w:sz w:val="24"/>
          <w:szCs w:val="24"/>
        </w:rPr>
        <w:t xml:space="preserve">6.01 </w:t>
      </w:r>
      <w:r w:rsidR="00017F41" w:rsidRPr="001917F8">
        <w:rPr>
          <w:rFonts w:ascii="Arial" w:hAnsi="Arial" w:cs="Arial"/>
          <w:sz w:val="24"/>
          <w:szCs w:val="24"/>
        </w:rPr>
        <w:tab/>
      </w:r>
      <w:r w:rsidR="00B37739" w:rsidRPr="001917F8">
        <w:rPr>
          <w:rFonts w:ascii="Arial" w:hAnsi="Arial" w:cs="Arial"/>
          <w:sz w:val="24"/>
          <w:szCs w:val="24"/>
        </w:rPr>
        <w:t xml:space="preserve">Disciplinary – See Section </w:t>
      </w:r>
      <w:r w:rsidR="00563955" w:rsidRPr="001917F8">
        <w:rPr>
          <w:rFonts w:ascii="Arial" w:hAnsi="Arial" w:cs="Arial"/>
          <w:sz w:val="24"/>
          <w:szCs w:val="24"/>
        </w:rPr>
        <w:t>0</w:t>
      </w:r>
      <w:r w:rsidR="00B37739" w:rsidRPr="001917F8">
        <w:rPr>
          <w:rFonts w:ascii="Arial" w:hAnsi="Arial" w:cs="Arial"/>
          <w:sz w:val="24"/>
          <w:szCs w:val="24"/>
        </w:rPr>
        <w:t>5</w:t>
      </w:r>
      <w:r w:rsidR="00563955" w:rsidRPr="001917F8">
        <w:rPr>
          <w:rFonts w:ascii="Arial" w:hAnsi="Arial" w:cs="Arial"/>
          <w:sz w:val="24"/>
          <w:szCs w:val="24"/>
        </w:rPr>
        <w:t>.</w:t>
      </w:r>
    </w:p>
    <w:p w14:paraId="0B7A2004" w14:textId="77777777" w:rsidR="00B37739" w:rsidRPr="001917F8" w:rsidRDefault="00B37739" w:rsidP="001917F8">
      <w:pPr>
        <w:rPr>
          <w:rFonts w:ascii="Arial" w:hAnsi="Arial" w:cs="Arial"/>
          <w:sz w:val="24"/>
          <w:szCs w:val="24"/>
        </w:rPr>
      </w:pPr>
    </w:p>
    <w:p w14:paraId="672AED74" w14:textId="5C51E7B6" w:rsidR="00E968F9"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9D5BB2" w:rsidRPr="001917F8">
        <w:rPr>
          <w:rFonts w:ascii="Arial" w:hAnsi="Arial" w:cs="Arial"/>
          <w:sz w:val="24"/>
          <w:szCs w:val="24"/>
        </w:rPr>
        <w:t>6.02</w:t>
      </w:r>
      <w:r w:rsidR="009D5BB2" w:rsidRPr="001917F8">
        <w:rPr>
          <w:rFonts w:ascii="Arial" w:hAnsi="Arial" w:cs="Arial"/>
          <w:sz w:val="24"/>
          <w:szCs w:val="24"/>
        </w:rPr>
        <w:tab/>
      </w:r>
      <w:r w:rsidR="00B37739" w:rsidRPr="001917F8">
        <w:rPr>
          <w:rFonts w:ascii="Arial" w:hAnsi="Arial" w:cs="Arial"/>
          <w:sz w:val="24"/>
          <w:szCs w:val="24"/>
        </w:rPr>
        <w:t>Non-Disciplinary –</w:t>
      </w:r>
      <w:r w:rsidR="00F741CF" w:rsidRPr="001917F8">
        <w:rPr>
          <w:rFonts w:ascii="Arial" w:hAnsi="Arial" w:cs="Arial"/>
          <w:sz w:val="24"/>
          <w:szCs w:val="24"/>
        </w:rPr>
        <w:t xml:space="preserve"> </w:t>
      </w:r>
      <w:r w:rsidR="00120900" w:rsidRPr="001917F8">
        <w:rPr>
          <w:rFonts w:ascii="Arial" w:hAnsi="Arial" w:cs="Arial"/>
          <w:sz w:val="24"/>
          <w:szCs w:val="24"/>
        </w:rPr>
        <w:t>T</w:t>
      </w:r>
      <w:r w:rsidR="00B37739" w:rsidRPr="001917F8">
        <w:rPr>
          <w:rFonts w:ascii="Arial" w:hAnsi="Arial" w:cs="Arial"/>
          <w:sz w:val="24"/>
          <w:szCs w:val="24"/>
        </w:rPr>
        <w:t>he university may determine it is in the best interest to involuntarily terminate an employee</w:t>
      </w:r>
      <w:r w:rsidR="00F741CF" w:rsidRPr="001917F8">
        <w:rPr>
          <w:rFonts w:ascii="Arial" w:hAnsi="Arial" w:cs="Arial"/>
          <w:sz w:val="24"/>
          <w:szCs w:val="24"/>
        </w:rPr>
        <w:t xml:space="preserve"> for non-disciplinary reasons. </w:t>
      </w:r>
      <w:r w:rsidR="00B37739" w:rsidRPr="001917F8">
        <w:rPr>
          <w:rFonts w:ascii="Arial" w:hAnsi="Arial" w:cs="Arial"/>
          <w:sz w:val="24"/>
          <w:szCs w:val="24"/>
        </w:rPr>
        <w:t>Such reasons may include</w:t>
      </w:r>
      <w:r w:rsidR="00121253" w:rsidRPr="001917F8">
        <w:rPr>
          <w:rFonts w:ascii="Arial" w:hAnsi="Arial" w:cs="Arial"/>
          <w:sz w:val="24"/>
          <w:szCs w:val="24"/>
        </w:rPr>
        <w:t>, but are not limited to,</w:t>
      </w:r>
      <w:r w:rsidR="00B37739" w:rsidRPr="001917F8">
        <w:rPr>
          <w:rFonts w:ascii="Arial" w:hAnsi="Arial" w:cs="Arial"/>
          <w:sz w:val="24"/>
          <w:szCs w:val="24"/>
        </w:rPr>
        <w:t xml:space="preserve"> lack of funding, no longer a need for a position, completion of assigned project, expiration of project time, end of “interim” status, or an employee’s inability to perform the duties of a position due to illness or injury, or a reduction in force (RIF).</w:t>
      </w:r>
    </w:p>
    <w:p w14:paraId="74E45739" w14:textId="77777777" w:rsidR="00E968F9" w:rsidRPr="001917F8" w:rsidRDefault="00E968F9" w:rsidP="001917F8">
      <w:pPr>
        <w:ind w:left="1440" w:hanging="720"/>
        <w:rPr>
          <w:rFonts w:ascii="Arial" w:hAnsi="Arial" w:cs="Arial"/>
          <w:sz w:val="24"/>
          <w:szCs w:val="24"/>
        </w:rPr>
      </w:pPr>
    </w:p>
    <w:p w14:paraId="76F32EF9" w14:textId="7CD273C7" w:rsidR="00B37739" w:rsidRPr="001917F8" w:rsidRDefault="00E968F9" w:rsidP="001917F8">
      <w:pPr>
        <w:ind w:left="1440" w:hanging="72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 xml:space="preserve">The employee’s IT access needs to be revoked </w:t>
      </w:r>
      <w:r w:rsidR="00A07177" w:rsidRPr="001917F8">
        <w:rPr>
          <w:rFonts w:ascii="Arial" w:hAnsi="Arial" w:cs="Arial"/>
          <w:sz w:val="24"/>
          <w:szCs w:val="24"/>
        </w:rPr>
        <w:t>as a result of the termination.</w:t>
      </w:r>
      <w:r w:rsidR="00B37739" w:rsidRPr="001917F8">
        <w:rPr>
          <w:rFonts w:ascii="Arial" w:hAnsi="Arial" w:cs="Arial"/>
          <w:sz w:val="24"/>
          <w:szCs w:val="24"/>
        </w:rPr>
        <w:t xml:space="preserve"> The department head must contact</w:t>
      </w:r>
      <w:r w:rsidR="00A91239" w:rsidRPr="001917F8">
        <w:rPr>
          <w:rFonts w:ascii="Arial" w:hAnsi="Arial" w:cs="Arial"/>
          <w:sz w:val="24"/>
          <w:szCs w:val="24"/>
        </w:rPr>
        <w:t xml:space="preserve"> ITAC</w:t>
      </w:r>
      <w:r w:rsidR="00F9133E" w:rsidRPr="001917F8">
        <w:rPr>
          <w:rFonts w:ascii="Arial" w:hAnsi="Arial" w:cs="Arial"/>
          <w:sz w:val="24"/>
          <w:szCs w:val="24"/>
        </w:rPr>
        <w:t xml:space="preserve"> </w:t>
      </w:r>
      <w:r w:rsidR="00D22FE7" w:rsidRPr="001917F8">
        <w:rPr>
          <w:rFonts w:ascii="Arial" w:hAnsi="Arial" w:cs="Arial"/>
          <w:sz w:val="24"/>
          <w:szCs w:val="24"/>
        </w:rPr>
        <w:t xml:space="preserve">and complete </w:t>
      </w:r>
      <w:r w:rsidR="00F9133E" w:rsidRPr="001917F8">
        <w:rPr>
          <w:rFonts w:ascii="Arial" w:hAnsi="Arial" w:cs="Arial"/>
          <w:sz w:val="24"/>
          <w:szCs w:val="24"/>
        </w:rPr>
        <w:t xml:space="preserve">the emergency separation request option located on the </w:t>
      </w:r>
      <w:hyperlink r:id="rId23" w:history="1">
        <w:r w:rsidR="00F9133E" w:rsidRPr="00D11700">
          <w:rPr>
            <w:rStyle w:val="Hyperlink"/>
            <w:rFonts w:ascii="Arial" w:hAnsi="Arial" w:cs="Arial"/>
            <w:sz w:val="24"/>
            <w:szCs w:val="24"/>
          </w:rPr>
          <w:t>ITAC website</w:t>
        </w:r>
      </w:hyperlink>
      <w:r w:rsidR="00A91239" w:rsidRPr="001917F8">
        <w:rPr>
          <w:rFonts w:ascii="Arial" w:hAnsi="Arial" w:cs="Arial"/>
          <w:sz w:val="24"/>
          <w:szCs w:val="24"/>
        </w:rPr>
        <w:t>.</w:t>
      </w:r>
    </w:p>
    <w:p w14:paraId="6A5DFDAA" w14:textId="77777777" w:rsidR="00B37739" w:rsidRPr="001917F8" w:rsidRDefault="00B37739" w:rsidP="001917F8">
      <w:pPr>
        <w:ind w:left="1260" w:hanging="540"/>
        <w:rPr>
          <w:rFonts w:ascii="Arial" w:hAnsi="Arial" w:cs="Arial"/>
          <w:sz w:val="24"/>
          <w:szCs w:val="24"/>
        </w:rPr>
      </w:pPr>
    </w:p>
    <w:p w14:paraId="32D962A9" w14:textId="3943D7F8" w:rsidR="00940497" w:rsidRPr="001917F8" w:rsidRDefault="009D5BB2" w:rsidP="001917F8">
      <w:pPr>
        <w:ind w:left="1440" w:hanging="720"/>
        <w:rPr>
          <w:rFonts w:ascii="Arial" w:hAnsi="Arial" w:cs="Arial"/>
          <w:sz w:val="24"/>
          <w:szCs w:val="24"/>
        </w:rPr>
      </w:pPr>
      <w:r w:rsidRPr="001917F8">
        <w:rPr>
          <w:rFonts w:ascii="Arial" w:hAnsi="Arial" w:cs="Arial"/>
          <w:sz w:val="24"/>
          <w:szCs w:val="24"/>
        </w:rPr>
        <w:tab/>
      </w:r>
      <w:r w:rsidR="00B37739" w:rsidRPr="001917F8">
        <w:rPr>
          <w:rFonts w:ascii="Arial" w:hAnsi="Arial" w:cs="Arial"/>
          <w:sz w:val="24"/>
          <w:szCs w:val="24"/>
        </w:rPr>
        <w:t>The terminating authority must notify the employee in writing of the non-disciplinary termination, forward a copy to Human Resources to be placed in the employee’s personnel file, have a PCR submitted to reflect the termination</w:t>
      </w:r>
      <w:r w:rsidR="00374CF1" w:rsidRPr="001917F8">
        <w:rPr>
          <w:rFonts w:ascii="Arial" w:hAnsi="Arial" w:cs="Arial"/>
          <w:sz w:val="24"/>
          <w:szCs w:val="24"/>
        </w:rPr>
        <w:t>,</w:t>
      </w:r>
      <w:r w:rsidR="00B37739" w:rsidRPr="001917F8">
        <w:rPr>
          <w:rFonts w:ascii="Arial" w:hAnsi="Arial" w:cs="Arial"/>
          <w:sz w:val="24"/>
          <w:szCs w:val="24"/>
        </w:rPr>
        <w:t xml:space="preserve"> and complete the requirements of </w:t>
      </w:r>
      <w:hyperlink r:id="rId24" w:history="1">
        <w:r w:rsidR="00B37739" w:rsidRPr="001917F8">
          <w:rPr>
            <w:rStyle w:val="Hyperlink"/>
            <w:rFonts w:ascii="Arial" w:hAnsi="Arial" w:cs="Arial"/>
            <w:sz w:val="24"/>
            <w:szCs w:val="24"/>
          </w:rPr>
          <w:t xml:space="preserve">UPPS </w:t>
        </w:r>
        <w:r w:rsidR="00F741CF"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04.04.50</w:t>
        </w:r>
      </w:hyperlink>
      <w:r w:rsidR="00563955" w:rsidRPr="001917F8">
        <w:rPr>
          <w:rFonts w:ascii="Arial" w:hAnsi="Arial" w:cs="Arial"/>
          <w:sz w:val="24"/>
          <w:szCs w:val="24"/>
        </w:rPr>
        <w:t>,</w:t>
      </w:r>
      <w:r w:rsidR="00B37739" w:rsidRPr="001917F8">
        <w:rPr>
          <w:rFonts w:ascii="Arial" w:hAnsi="Arial" w:cs="Arial"/>
          <w:sz w:val="24"/>
          <w:szCs w:val="24"/>
        </w:rPr>
        <w:t xml:space="preserve"> Separation of Employment and Interdepartmental Transfers</w:t>
      </w:r>
      <w:r w:rsidR="00940497" w:rsidRPr="001917F8">
        <w:rPr>
          <w:rFonts w:ascii="Arial" w:hAnsi="Arial" w:cs="Arial"/>
          <w:sz w:val="24"/>
          <w:szCs w:val="24"/>
        </w:rPr>
        <w:t>.</w:t>
      </w:r>
    </w:p>
    <w:p w14:paraId="354D1998" w14:textId="3635A9C0" w:rsidR="00940497" w:rsidRPr="001917F8" w:rsidRDefault="009D5BB2" w:rsidP="001917F8">
      <w:pPr>
        <w:ind w:left="1440" w:hanging="720"/>
        <w:rPr>
          <w:rFonts w:ascii="Arial" w:hAnsi="Arial" w:cs="Arial"/>
          <w:sz w:val="24"/>
          <w:szCs w:val="24"/>
        </w:rPr>
      </w:pPr>
      <w:r w:rsidRPr="001917F8">
        <w:rPr>
          <w:rFonts w:ascii="Arial" w:hAnsi="Arial" w:cs="Arial"/>
          <w:sz w:val="24"/>
          <w:szCs w:val="24"/>
        </w:rPr>
        <w:tab/>
      </w:r>
      <w:r w:rsidR="00E968F9" w:rsidRPr="001917F8">
        <w:rPr>
          <w:rFonts w:ascii="Arial" w:hAnsi="Arial" w:cs="Arial"/>
          <w:sz w:val="24"/>
          <w:szCs w:val="24"/>
        </w:rPr>
        <w:t xml:space="preserve"> </w:t>
      </w:r>
    </w:p>
    <w:p w14:paraId="69DBB60E" w14:textId="7F3F15A4" w:rsidR="00B36FE7"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411613" w:rsidRPr="001917F8">
        <w:rPr>
          <w:rFonts w:ascii="Arial" w:hAnsi="Arial" w:cs="Arial"/>
          <w:sz w:val="24"/>
          <w:szCs w:val="24"/>
        </w:rPr>
        <w:t>6.03</w:t>
      </w:r>
      <w:r w:rsidR="009D5BB2" w:rsidRPr="001917F8">
        <w:rPr>
          <w:rFonts w:ascii="Arial" w:hAnsi="Arial" w:cs="Arial"/>
          <w:sz w:val="24"/>
          <w:szCs w:val="24"/>
        </w:rPr>
        <w:tab/>
      </w:r>
      <w:r w:rsidR="00B37739" w:rsidRPr="001917F8">
        <w:rPr>
          <w:rFonts w:ascii="Arial" w:hAnsi="Arial" w:cs="Arial"/>
          <w:sz w:val="24"/>
          <w:szCs w:val="24"/>
        </w:rPr>
        <w:t xml:space="preserve">RIF – RIF terminations </w:t>
      </w:r>
      <w:r w:rsidR="002A34C7" w:rsidRPr="001917F8">
        <w:rPr>
          <w:rFonts w:ascii="Arial" w:hAnsi="Arial" w:cs="Arial"/>
          <w:sz w:val="24"/>
          <w:szCs w:val="24"/>
        </w:rPr>
        <w:t>are</w:t>
      </w:r>
      <w:r w:rsidR="00B37739" w:rsidRPr="001917F8">
        <w:rPr>
          <w:rFonts w:ascii="Arial" w:hAnsi="Arial" w:cs="Arial"/>
          <w:sz w:val="24"/>
          <w:szCs w:val="24"/>
        </w:rPr>
        <w:t xml:space="preserve"> under the provisions of </w:t>
      </w:r>
      <w:hyperlink r:id="rId25" w:history="1">
        <w:r w:rsidR="00B37739" w:rsidRPr="001917F8">
          <w:rPr>
            <w:rStyle w:val="Hyperlink"/>
            <w:rFonts w:ascii="Arial" w:hAnsi="Arial" w:cs="Arial"/>
            <w:sz w:val="24"/>
            <w:szCs w:val="24"/>
          </w:rPr>
          <w:t xml:space="preserve">UPPS </w:t>
        </w:r>
        <w:r w:rsidR="00F741CF" w:rsidRPr="001917F8">
          <w:rPr>
            <w:rStyle w:val="Hyperlink"/>
            <w:rFonts w:ascii="Arial" w:hAnsi="Arial" w:cs="Arial"/>
            <w:sz w:val="24"/>
            <w:szCs w:val="24"/>
          </w:rPr>
          <w:t xml:space="preserve">No. </w:t>
        </w:r>
        <w:r w:rsidR="00B37739" w:rsidRPr="001917F8">
          <w:rPr>
            <w:rStyle w:val="Hyperlink"/>
            <w:rFonts w:ascii="Arial" w:hAnsi="Arial" w:cs="Arial"/>
            <w:sz w:val="24"/>
            <w:szCs w:val="24"/>
          </w:rPr>
          <w:t>04.04.14</w:t>
        </w:r>
      </w:hyperlink>
      <w:r w:rsidR="00563955" w:rsidRPr="001917F8">
        <w:rPr>
          <w:rFonts w:ascii="Arial" w:hAnsi="Arial" w:cs="Arial"/>
          <w:sz w:val="24"/>
          <w:szCs w:val="24"/>
        </w:rPr>
        <w:t>,</w:t>
      </w:r>
      <w:r w:rsidR="00B37739" w:rsidRPr="001917F8">
        <w:rPr>
          <w:rFonts w:ascii="Arial" w:hAnsi="Arial" w:cs="Arial"/>
          <w:sz w:val="24"/>
          <w:szCs w:val="24"/>
        </w:rPr>
        <w:t xml:space="preserve"> Staff Reduction in Force</w:t>
      </w:r>
      <w:r w:rsidR="00D51E97" w:rsidRPr="001917F8">
        <w:rPr>
          <w:rFonts w:ascii="Arial" w:hAnsi="Arial" w:cs="Arial"/>
          <w:sz w:val="24"/>
          <w:szCs w:val="24"/>
        </w:rPr>
        <w:t xml:space="preserve">. </w:t>
      </w:r>
    </w:p>
    <w:p w14:paraId="2CE42F1F" w14:textId="77777777" w:rsidR="00B36FE7" w:rsidRPr="001917F8" w:rsidRDefault="00B37739" w:rsidP="001917F8">
      <w:pPr>
        <w:ind w:left="1260" w:hanging="540"/>
        <w:rPr>
          <w:rFonts w:ascii="Arial" w:hAnsi="Arial" w:cs="Arial"/>
          <w:sz w:val="24"/>
          <w:szCs w:val="24"/>
        </w:rPr>
      </w:pPr>
      <w:r w:rsidRPr="001917F8">
        <w:rPr>
          <w:rFonts w:ascii="Arial" w:hAnsi="Arial" w:cs="Arial"/>
          <w:sz w:val="24"/>
          <w:szCs w:val="24"/>
        </w:rPr>
        <w:t xml:space="preserve"> </w:t>
      </w:r>
    </w:p>
    <w:p w14:paraId="501081E4" w14:textId="3DC58D8A" w:rsidR="00B37739"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9D5BB2" w:rsidRPr="001917F8">
        <w:rPr>
          <w:rFonts w:ascii="Arial" w:hAnsi="Arial" w:cs="Arial"/>
          <w:sz w:val="24"/>
          <w:szCs w:val="24"/>
        </w:rPr>
        <w:t>6.04</w:t>
      </w:r>
      <w:r w:rsidR="009D5BB2" w:rsidRPr="001917F8">
        <w:rPr>
          <w:rFonts w:ascii="Arial" w:hAnsi="Arial" w:cs="Arial"/>
          <w:sz w:val="24"/>
          <w:szCs w:val="24"/>
        </w:rPr>
        <w:tab/>
      </w:r>
      <w:r w:rsidR="00B37739" w:rsidRPr="001917F8">
        <w:rPr>
          <w:rFonts w:ascii="Arial" w:hAnsi="Arial" w:cs="Arial"/>
          <w:sz w:val="24"/>
          <w:szCs w:val="24"/>
        </w:rPr>
        <w:t>At-Will Terminations – On occasion, the university may determine it is in its best interest to involuntarily</w:t>
      </w:r>
      <w:r w:rsidR="00D51E97" w:rsidRPr="001917F8">
        <w:rPr>
          <w:rFonts w:ascii="Arial" w:hAnsi="Arial" w:cs="Arial"/>
          <w:sz w:val="24"/>
          <w:szCs w:val="24"/>
        </w:rPr>
        <w:t xml:space="preserve"> terminate an employee at-will.</w:t>
      </w:r>
      <w:r w:rsidR="00B37739" w:rsidRPr="001917F8">
        <w:rPr>
          <w:rFonts w:ascii="Arial" w:hAnsi="Arial" w:cs="Arial"/>
          <w:sz w:val="24"/>
          <w:szCs w:val="24"/>
        </w:rPr>
        <w:t xml:space="preserve"> In such instances, the employee will receive written notice of the termination</w:t>
      </w:r>
      <w:r w:rsidR="00387953" w:rsidRPr="001917F8">
        <w:rPr>
          <w:rFonts w:ascii="Arial" w:hAnsi="Arial" w:cs="Arial"/>
          <w:sz w:val="24"/>
          <w:szCs w:val="24"/>
        </w:rPr>
        <w:t>, listing the reason as ‘at-will</w:t>
      </w:r>
      <w:r w:rsidR="004379AE" w:rsidRPr="001917F8">
        <w:rPr>
          <w:rFonts w:ascii="Arial" w:hAnsi="Arial" w:cs="Arial"/>
          <w:sz w:val="24"/>
          <w:szCs w:val="24"/>
        </w:rPr>
        <w:t>’.</w:t>
      </w:r>
    </w:p>
    <w:p w14:paraId="3A071162" w14:textId="7A9F5C55" w:rsidR="00014C89" w:rsidRPr="001917F8" w:rsidRDefault="009D5BB2" w:rsidP="001917F8">
      <w:pPr>
        <w:ind w:left="1440" w:hanging="540"/>
        <w:rPr>
          <w:rFonts w:ascii="Arial" w:hAnsi="Arial" w:cs="Arial"/>
          <w:sz w:val="24"/>
          <w:szCs w:val="24"/>
        </w:rPr>
      </w:pPr>
      <w:r w:rsidRPr="001917F8">
        <w:rPr>
          <w:rFonts w:ascii="Arial" w:hAnsi="Arial" w:cs="Arial"/>
          <w:sz w:val="24"/>
          <w:szCs w:val="24"/>
        </w:rPr>
        <w:tab/>
      </w:r>
    </w:p>
    <w:p w14:paraId="0FFEFFB7" w14:textId="77777777" w:rsidR="00B37739" w:rsidRPr="001917F8" w:rsidRDefault="00B37739" w:rsidP="001917F8">
      <w:pPr>
        <w:pStyle w:val="ListParagraph"/>
        <w:numPr>
          <w:ilvl w:val="0"/>
          <w:numId w:val="1"/>
        </w:numPr>
        <w:tabs>
          <w:tab w:val="left" w:pos="810"/>
        </w:tabs>
        <w:ind w:left="720" w:hanging="720"/>
        <w:rPr>
          <w:rFonts w:ascii="Arial" w:hAnsi="Arial" w:cs="Arial"/>
          <w:b/>
          <w:sz w:val="24"/>
          <w:szCs w:val="24"/>
        </w:rPr>
      </w:pPr>
      <w:r w:rsidRPr="001917F8">
        <w:rPr>
          <w:rFonts w:ascii="Arial" w:hAnsi="Arial" w:cs="Arial"/>
          <w:b/>
          <w:sz w:val="24"/>
          <w:szCs w:val="24"/>
        </w:rPr>
        <w:t>VOLUNTARY TERMINATIONS</w:t>
      </w:r>
    </w:p>
    <w:p w14:paraId="44A4BDA3" w14:textId="77777777" w:rsidR="00B37739" w:rsidRPr="001917F8" w:rsidRDefault="00B37739" w:rsidP="001917F8">
      <w:pPr>
        <w:rPr>
          <w:rFonts w:ascii="Arial" w:hAnsi="Arial" w:cs="Arial"/>
          <w:sz w:val="24"/>
          <w:szCs w:val="24"/>
        </w:rPr>
      </w:pPr>
    </w:p>
    <w:p w14:paraId="6DBF3231" w14:textId="6B9523B7" w:rsidR="00042930" w:rsidRDefault="000767B1" w:rsidP="00042930">
      <w:pPr>
        <w:tabs>
          <w:tab w:val="left" w:pos="2160"/>
        </w:tabs>
        <w:ind w:left="1440" w:hanging="720"/>
        <w:rPr>
          <w:rFonts w:ascii="Arial" w:hAnsi="Arial" w:cs="Arial"/>
          <w:sz w:val="24"/>
          <w:szCs w:val="24"/>
        </w:rPr>
      </w:pPr>
      <w:r w:rsidRPr="001917F8">
        <w:rPr>
          <w:rFonts w:ascii="Arial" w:hAnsi="Arial" w:cs="Arial"/>
          <w:sz w:val="24"/>
          <w:szCs w:val="24"/>
        </w:rPr>
        <w:t>0</w:t>
      </w:r>
      <w:r w:rsidR="0026775A" w:rsidRPr="001917F8">
        <w:rPr>
          <w:rFonts w:ascii="Arial" w:hAnsi="Arial" w:cs="Arial"/>
          <w:sz w:val="24"/>
          <w:szCs w:val="24"/>
        </w:rPr>
        <w:t>7.01</w:t>
      </w:r>
      <w:r w:rsidR="0026775A" w:rsidRPr="001917F8">
        <w:rPr>
          <w:rFonts w:ascii="Arial" w:hAnsi="Arial" w:cs="Arial"/>
          <w:sz w:val="24"/>
          <w:szCs w:val="24"/>
        </w:rPr>
        <w:tab/>
      </w:r>
      <w:r w:rsidR="00D51E97" w:rsidRPr="001917F8">
        <w:rPr>
          <w:rFonts w:ascii="Arial" w:hAnsi="Arial" w:cs="Arial"/>
          <w:sz w:val="24"/>
          <w:szCs w:val="24"/>
        </w:rPr>
        <w:t>Resignation – o</w:t>
      </w:r>
      <w:r w:rsidR="00B37739" w:rsidRPr="001917F8">
        <w:rPr>
          <w:rFonts w:ascii="Arial" w:hAnsi="Arial" w:cs="Arial"/>
          <w:sz w:val="24"/>
          <w:szCs w:val="24"/>
        </w:rPr>
        <w:t xml:space="preserve">ccurs when an employee provides management with </w:t>
      </w:r>
      <w:r w:rsidR="004214F0" w:rsidRPr="001917F8">
        <w:rPr>
          <w:rFonts w:ascii="Arial" w:hAnsi="Arial" w:cs="Arial"/>
          <w:sz w:val="24"/>
          <w:szCs w:val="24"/>
        </w:rPr>
        <w:t xml:space="preserve">a notice of </w:t>
      </w:r>
      <w:r w:rsidR="00D31F92" w:rsidRPr="001917F8">
        <w:rPr>
          <w:rFonts w:ascii="Arial" w:hAnsi="Arial" w:cs="Arial"/>
          <w:sz w:val="24"/>
          <w:szCs w:val="24"/>
        </w:rPr>
        <w:t xml:space="preserve">verbal </w:t>
      </w:r>
      <w:r w:rsidR="00B37739" w:rsidRPr="001917F8">
        <w:rPr>
          <w:rFonts w:ascii="Arial" w:hAnsi="Arial" w:cs="Arial"/>
          <w:sz w:val="24"/>
          <w:szCs w:val="24"/>
        </w:rPr>
        <w:t xml:space="preserve">or written </w:t>
      </w:r>
      <w:r w:rsidR="00121253" w:rsidRPr="001917F8">
        <w:rPr>
          <w:rFonts w:ascii="Arial" w:hAnsi="Arial" w:cs="Arial"/>
          <w:sz w:val="24"/>
          <w:szCs w:val="24"/>
        </w:rPr>
        <w:t xml:space="preserve">resignation </w:t>
      </w:r>
      <w:r w:rsidR="00A736ED" w:rsidRPr="001917F8">
        <w:rPr>
          <w:rFonts w:ascii="Arial" w:hAnsi="Arial" w:cs="Arial"/>
          <w:sz w:val="24"/>
          <w:szCs w:val="24"/>
        </w:rPr>
        <w:t>from</w:t>
      </w:r>
      <w:r w:rsidR="00A91239" w:rsidRPr="001917F8">
        <w:rPr>
          <w:rFonts w:ascii="Arial" w:hAnsi="Arial" w:cs="Arial"/>
          <w:sz w:val="24"/>
          <w:szCs w:val="24"/>
        </w:rPr>
        <w:t xml:space="preserve"> </w:t>
      </w:r>
      <w:r w:rsidR="00D31F92" w:rsidRPr="001917F8">
        <w:rPr>
          <w:rFonts w:ascii="Arial" w:hAnsi="Arial" w:cs="Arial"/>
          <w:sz w:val="24"/>
          <w:szCs w:val="24"/>
        </w:rPr>
        <w:t>their</w:t>
      </w:r>
      <w:r w:rsidR="00D51E97" w:rsidRPr="001917F8">
        <w:rPr>
          <w:rFonts w:ascii="Arial" w:hAnsi="Arial" w:cs="Arial"/>
          <w:sz w:val="24"/>
          <w:szCs w:val="24"/>
        </w:rPr>
        <w:t xml:space="preserve"> position.</w:t>
      </w:r>
      <w:r w:rsidR="00B37739" w:rsidRPr="001917F8">
        <w:rPr>
          <w:rFonts w:ascii="Arial" w:hAnsi="Arial" w:cs="Arial"/>
          <w:sz w:val="24"/>
          <w:szCs w:val="24"/>
        </w:rPr>
        <w:t xml:space="preserve"> The resignation notice should include the eff</w:t>
      </w:r>
      <w:r w:rsidR="00D51E97" w:rsidRPr="001917F8">
        <w:rPr>
          <w:rFonts w:ascii="Arial" w:hAnsi="Arial" w:cs="Arial"/>
          <w:sz w:val="24"/>
          <w:szCs w:val="24"/>
        </w:rPr>
        <w:t>ective date of the resignation.</w:t>
      </w:r>
      <w:r w:rsidR="00B37739" w:rsidRPr="001917F8">
        <w:rPr>
          <w:rFonts w:ascii="Arial" w:hAnsi="Arial" w:cs="Arial"/>
          <w:sz w:val="24"/>
          <w:szCs w:val="24"/>
        </w:rPr>
        <w:t xml:space="preserve"> The supervisor should confirm the acceptance of the resignation in writing and attach the resignation notice and</w:t>
      </w:r>
      <w:r w:rsidR="00121253" w:rsidRPr="001917F8">
        <w:rPr>
          <w:rFonts w:ascii="Arial" w:hAnsi="Arial" w:cs="Arial"/>
          <w:sz w:val="24"/>
          <w:szCs w:val="24"/>
        </w:rPr>
        <w:t xml:space="preserve"> the supervisor’s</w:t>
      </w:r>
      <w:r w:rsidR="00B37739" w:rsidRPr="001917F8">
        <w:rPr>
          <w:rFonts w:ascii="Arial" w:hAnsi="Arial" w:cs="Arial"/>
          <w:sz w:val="24"/>
          <w:szCs w:val="24"/>
        </w:rPr>
        <w:t xml:space="preserve"> acceptance to the separation PCR.</w:t>
      </w:r>
    </w:p>
    <w:p w14:paraId="5388094F" w14:textId="77777777" w:rsidR="006176C0" w:rsidRPr="001917F8" w:rsidRDefault="006176C0" w:rsidP="006176C0">
      <w:pPr>
        <w:tabs>
          <w:tab w:val="left" w:pos="1800"/>
          <w:tab w:val="left" w:pos="2160"/>
        </w:tabs>
        <w:ind w:left="1440" w:hanging="720"/>
        <w:rPr>
          <w:rFonts w:ascii="Arial" w:hAnsi="Arial" w:cs="Arial"/>
          <w:sz w:val="24"/>
          <w:szCs w:val="24"/>
        </w:rPr>
      </w:pPr>
    </w:p>
    <w:p w14:paraId="27793424" w14:textId="5D40A66A" w:rsidR="00465AEB" w:rsidRPr="001917F8" w:rsidRDefault="006176C0" w:rsidP="006176C0">
      <w:pPr>
        <w:pStyle w:val="ListParagraph"/>
        <w:numPr>
          <w:ilvl w:val="0"/>
          <w:numId w:val="17"/>
        </w:numPr>
        <w:ind w:left="1800"/>
        <w:rPr>
          <w:rFonts w:ascii="Arial" w:hAnsi="Arial" w:cs="Arial"/>
          <w:sz w:val="24"/>
          <w:szCs w:val="24"/>
        </w:rPr>
      </w:pPr>
      <w:r>
        <w:rPr>
          <w:rFonts w:ascii="Arial" w:hAnsi="Arial" w:cs="Arial"/>
          <w:sz w:val="24"/>
          <w:szCs w:val="24"/>
        </w:rPr>
        <w:t>A</w:t>
      </w:r>
      <w:r w:rsidR="00B37739" w:rsidRPr="001917F8">
        <w:rPr>
          <w:rFonts w:ascii="Arial" w:hAnsi="Arial" w:cs="Arial"/>
          <w:sz w:val="24"/>
          <w:szCs w:val="24"/>
        </w:rPr>
        <w:t>s a professional courtesy it is expected, but not required, that the resigning employee provide the university with at least 14 calendar days’ notice of intent to resign from their position.</w:t>
      </w:r>
      <w:r w:rsidR="00F23C5E" w:rsidRPr="001917F8">
        <w:rPr>
          <w:rFonts w:ascii="Arial" w:hAnsi="Arial" w:cs="Arial"/>
          <w:sz w:val="24"/>
          <w:szCs w:val="24"/>
        </w:rPr>
        <w:br/>
      </w:r>
    </w:p>
    <w:p w14:paraId="7233DC9A" w14:textId="3E99B0B5" w:rsidR="214C1063" w:rsidRPr="001917F8" w:rsidRDefault="214C1063" w:rsidP="00270A78">
      <w:pPr>
        <w:pStyle w:val="ListParagraph"/>
        <w:numPr>
          <w:ilvl w:val="0"/>
          <w:numId w:val="17"/>
        </w:numPr>
        <w:ind w:left="1800"/>
        <w:rPr>
          <w:rFonts w:ascii="Arial" w:hAnsi="Arial" w:cs="Arial"/>
          <w:sz w:val="24"/>
          <w:szCs w:val="24"/>
        </w:rPr>
      </w:pPr>
      <w:r w:rsidRPr="001917F8">
        <w:rPr>
          <w:rFonts w:ascii="Arial" w:hAnsi="Arial" w:cs="Arial"/>
          <w:sz w:val="24"/>
          <w:szCs w:val="24"/>
        </w:rPr>
        <w:t>Management reserves the right to accept the resignation date effective immediatel</w:t>
      </w:r>
      <w:r w:rsidR="5CC4C6EF" w:rsidRPr="001917F8">
        <w:rPr>
          <w:rFonts w:ascii="Arial" w:hAnsi="Arial" w:cs="Arial"/>
          <w:sz w:val="24"/>
          <w:szCs w:val="24"/>
        </w:rPr>
        <w:t>y or for an earlier date than given by the employee.</w:t>
      </w:r>
    </w:p>
    <w:p w14:paraId="6FD21042" w14:textId="77777777" w:rsidR="00465AEB" w:rsidRPr="001917F8" w:rsidRDefault="00465AEB" w:rsidP="001917F8">
      <w:pPr>
        <w:pStyle w:val="ListParagraph"/>
        <w:ind w:left="1890"/>
        <w:rPr>
          <w:rFonts w:ascii="Arial" w:hAnsi="Arial" w:cs="Arial"/>
          <w:sz w:val="24"/>
          <w:szCs w:val="24"/>
        </w:rPr>
      </w:pPr>
    </w:p>
    <w:p w14:paraId="68C6A33E" w14:textId="77777777" w:rsidR="00940497" w:rsidRPr="001917F8" w:rsidRDefault="00B37739" w:rsidP="00270A78">
      <w:pPr>
        <w:pStyle w:val="ListParagraph"/>
        <w:numPr>
          <w:ilvl w:val="0"/>
          <w:numId w:val="17"/>
        </w:numPr>
        <w:ind w:left="1800"/>
        <w:rPr>
          <w:rFonts w:ascii="Arial" w:hAnsi="Arial" w:cs="Arial"/>
          <w:sz w:val="24"/>
          <w:szCs w:val="24"/>
        </w:rPr>
      </w:pPr>
      <w:r w:rsidRPr="001917F8">
        <w:rPr>
          <w:rFonts w:ascii="Arial" w:hAnsi="Arial" w:cs="Arial"/>
          <w:sz w:val="24"/>
          <w:szCs w:val="24"/>
        </w:rPr>
        <w:t xml:space="preserve">If an employee requests to withdraw, rescind, or alter their resignation notice before the designated effective date, the employee </w:t>
      </w:r>
      <w:r w:rsidR="02D7B6D5" w:rsidRPr="001917F8">
        <w:rPr>
          <w:rFonts w:ascii="Arial" w:hAnsi="Arial" w:cs="Arial"/>
          <w:sz w:val="24"/>
          <w:szCs w:val="24"/>
        </w:rPr>
        <w:t xml:space="preserve">must make such request to </w:t>
      </w:r>
      <w:r w:rsidR="1D5BC2B6" w:rsidRPr="001917F8">
        <w:rPr>
          <w:rFonts w:ascii="Arial" w:hAnsi="Arial" w:cs="Arial"/>
          <w:sz w:val="24"/>
          <w:szCs w:val="24"/>
        </w:rPr>
        <w:t>their supervisor</w:t>
      </w:r>
      <w:r w:rsidR="02D7B6D5" w:rsidRPr="001917F8">
        <w:rPr>
          <w:rFonts w:ascii="Arial" w:hAnsi="Arial" w:cs="Arial"/>
          <w:sz w:val="24"/>
          <w:szCs w:val="24"/>
        </w:rPr>
        <w:t xml:space="preserve"> in writing. Acceptance of such reques</w:t>
      </w:r>
      <w:r w:rsidR="2385D1D1" w:rsidRPr="001917F8">
        <w:rPr>
          <w:rFonts w:ascii="Arial" w:hAnsi="Arial" w:cs="Arial"/>
          <w:sz w:val="24"/>
          <w:szCs w:val="24"/>
        </w:rPr>
        <w:t>t is at the sole discretion of u</w:t>
      </w:r>
      <w:r w:rsidR="02D7B6D5" w:rsidRPr="001917F8">
        <w:rPr>
          <w:rFonts w:ascii="Arial" w:hAnsi="Arial" w:cs="Arial"/>
          <w:sz w:val="24"/>
          <w:szCs w:val="24"/>
        </w:rPr>
        <w:t xml:space="preserve">niversity management and such request will not be effective unless and </w:t>
      </w:r>
      <w:r w:rsidR="2385D1D1" w:rsidRPr="001917F8">
        <w:rPr>
          <w:rFonts w:ascii="Arial" w:hAnsi="Arial" w:cs="Arial"/>
          <w:sz w:val="24"/>
          <w:szCs w:val="24"/>
        </w:rPr>
        <w:t>until u</w:t>
      </w:r>
      <w:r w:rsidR="1D5BC2B6" w:rsidRPr="001917F8">
        <w:rPr>
          <w:rFonts w:ascii="Arial" w:hAnsi="Arial" w:cs="Arial"/>
          <w:sz w:val="24"/>
          <w:szCs w:val="24"/>
        </w:rPr>
        <w:t>niversity</w:t>
      </w:r>
      <w:r w:rsidR="02D7B6D5" w:rsidRPr="001917F8">
        <w:rPr>
          <w:rFonts w:ascii="Arial" w:hAnsi="Arial" w:cs="Arial"/>
          <w:sz w:val="24"/>
          <w:szCs w:val="24"/>
        </w:rPr>
        <w:t xml:space="preserve"> management sends written confirmation of its acceptance to the employee.</w:t>
      </w:r>
      <w:r w:rsidR="02D7B6D5" w:rsidRPr="001917F8">
        <w:rPr>
          <w:rFonts w:ascii="Arial" w:hAnsi="Arial" w:cs="Arial"/>
          <w:sz w:val="24"/>
          <w:szCs w:val="24"/>
          <w:u w:val="single"/>
        </w:rPr>
        <w:t xml:space="preserve"> </w:t>
      </w:r>
    </w:p>
    <w:p w14:paraId="277177B0" w14:textId="77777777" w:rsidR="00A736ED" w:rsidRPr="001917F8" w:rsidRDefault="00A736ED" w:rsidP="001917F8">
      <w:pPr>
        <w:pStyle w:val="ListParagraph"/>
        <w:ind w:left="1620"/>
        <w:rPr>
          <w:rFonts w:ascii="Arial" w:hAnsi="Arial" w:cs="Arial"/>
          <w:strike/>
          <w:color w:val="FF0000"/>
          <w:sz w:val="24"/>
          <w:szCs w:val="24"/>
        </w:rPr>
      </w:pPr>
    </w:p>
    <w:p w14:paraId="47095F92" w14:textId="1A20223A" w:rsidR="00B37739" w:rsidRPr="001917F8" w:rsidRDefault="000767B1" w:rsidP="001917F8">
      <w:pPr>
        <w:ind w:left="1440" w:hanging="720"/>
        <w:rPr>
          <w:rFonts w:ascii="Arial" w:hAnsi="Arial" w:cs="Arial"/>
          <w:sz w:val="24"/>
          <w:szCs w:val="24"/>
        </w:rPr>
      </w:pPr>
      <w:r w:rsidRPr="001917F8">
        <w:rPr>
          <w:rFonts w:ascii="Arial" w:hAnsi="Arial" w:cs="Arial"/>
          <w:sz w:val="24"/>
          <w:szCs w:val="24"/>
        </w:rPr>
        <w:t>0</w:t>
      </w:r>
      <w:r w:rsidR="00465AEB" w:rsidRPr="001917F8">
        <w:rPr>
          <w:rFonts w:ascii="Arial" w:hAnsi="Arial" w:cs="Arial"/>
          <w:sz w:val="24"/>
          <w:szCs w:val="24"/>
        </w:rPr>
        <w:t>7.02</w:t>
      </w:r>
      <w:r w:rsidR="00465AEB" w:rsidRPr="001917F8">
        <w:rPr>
          <w:rFonts w:ascii="Arial" w:hAnsi="Arial" w:cs="Arial"/>
          <w:sz w:val="24"/>
          <w:szCs w:val="24"/>
        </w:rPr>
        <w:tab/>
      </w:r>
      <w:r w:rsidR="00B37739" w:rsidRPr="001917F8">
        <w:rPr>
          <w:rFonts w:ascii="Arial" w:hAnsi="Arial" w:cs="Arial"/>
          <w:sz w:val="24"/>
          <w:szCs w:val="24"/>
        </w:rPr>
        <w:t>Resignation in Lieu of Involuntary Termination – On occasion, management and an employee may consider a resignation in lieu of an involun</w:t>
      </w:r>
      <w:r w:rsidR="00D51E97" w:rsidRPr="001917F8">
        <w:rPr>
          <w:rFonts w:ascii="Arial" w:hAnsi="Arial" w:cs="Arial"/>
          <w:sz w:val="24"/>
          <w:szCs w:val="24"/>
        </w:rPr>
        <w:t xml:space="preserve">tary disciplinary termination. </w:t>
      </w:r>
      <w:r w:rsidR="00B37739" w:rsidRPr="001917F8">
        <w:rPr>
          <w:rFonts w:ascii="Arial" w:hAnsi="Arial" w:cs="Arial"/>
          <w:sz w:val="24"/>
          <w:szCs w:val="24"/>
        </w:rPr>
        <w:t xml:space="preserve">In such instances, Human Resources must be </w:t>
      </w:r>
      <w:r w:rsidR="000E51DC" w:rsidRPr="001917F8">
        <w:rPr>
          <w:rFonts w:ascii="Arial" w:hAnsi="Arial" w:cs="Arial"/>
          <w:sz w:val="24"/>
          <w:szCs w:val="24"/>
        </w:rPr>
        <w:t>consulted</w:t>
      </w:r>
      <w:r w:rsidR="004326C0" w:rsidRPr="001917F8">
        <w:rPr>
          <w:rFonts w:ascii="Arial" w:hAnsi="Arial" w:cs="Arial"/>
          <w:sz w:val="24"/>
          <w:szCs w:val="24"/>
        </w:rPr>
        <w:t xml:space="preserve"> in advance</w:t>
      </w:r>
      <w:r w:rsidR="00B37739" w:rsidRPr="001917F8">
        <w:rPr>
          <w:rFonts w:ascii="Arial" w:hAnsi="Arial" w:cs="Arial"/>
          <w:sz w:val="24"/>
          <w:szCs w:val="24"/>
        </w:rPr>
        <w:t>.</w:t>
      </w:r>
    </w:p>
    <w:p w14:paraId="4DA44C90" w14:textId="77777777" w:rsidR="00B37739" w:rsidRPr="001917F8" w:rsidRDefault="00B37739" w:rsidP="001917F8">
      <w:pPr>
        <w:ind w:left="1260" w:hanging="540"/>
        <w:rPr>
          <w:rFonts w:ascii="Arial" w:hAnsi="Arial" w:cs="Arial"/>
          <w:sz w:val="24"/>
          <w:szCs w:val="24"/>
        </w:rPr>
      </w:pPr>
    </w:p>
    <w:p w14:paraId="331A1910" w14:textId="7683851F" w:rsidR="00B37739" w:rsidRPr="001917F8" w:rsidRDefault="000767B1" w:rsidP="004C3922">
      <w:pPr>
        <w:tabs>
          <w:tab w:val="left" w:pos="1530"/>
          <w:tab w:val="left" w:pos="1800"/>
          <w:tab w:val="left" w:pos="2160"/>
        </w:tabs>
        <w:ind w:left="1440" w:hanging="720"/>
        <w:rPr>
          <w:rFonts w:ascii="Arial" w:hAnsi="Arial" w:cs="Arial"/>
          <w:sz w:val="24"/>
          <w:szCs w:val="24"/>
        </w:rPr>
      </w:pPr>
      <w:r w:rsidRPr="001917F8">
        <w:rPr>
          <w:rFonts w:ascii="Arial" w:hAnsi="Arial" w:cs="Arial"/>
          <w:sz w:val="24"/>
          <w:szCs w:val="24"/>
        </w:rPr>
        <w:t>0</w:t>
      </w:r>
      <w:r w:rsidR="0095381E" w:rsidRPr="001917F8">
        <w:rPr>
          <w:rFonts w:ascii="Arial" w:hAnsi="Arial" w:cs="Arial"/>
          <w:sz w:val="24"/>
          <w:szCs w:val="24"/>
        </w:rPr>
        <w:t>7.03</w:t>
      </w:r>
      <w:r w:rsidR="0095381E" w:rsidRPr="001917F8">
        <w:rPr>
          <w:rFonts w:ascii="Arial" w:hAnsi="Arial" w:cs="Arial"/>
          <w:sz w:val="24"/>
          <w:szCs w:val="24"/>
        </w:rPr>
        <w:tab/>
      </w:r>
      <w:r w:rsidR="00B37739" w:rsidRPr="001917F8">
        <w:rPr>
          <w:rFonts w:ascii="Arial" w:hAnsi="Arial" w:cs="Arial"/>
          <w:sz w:val="24"/>
          <w:szCs w:val="24"/>
        </w:rPr>
        <w:t xml:space="preserve">Job Abandonment – The </w:t>
      </w:r>
      <w:r w:rsidR="00465AEB" w:rsidRPr="001917F8">
        <w:rPr>
          <w:rFonts w:ascii="Arial" w:hAnsi="Arial" w:cs="Arial"/>
          <w:sz w:val="24"/>
          <w:szCs w:val="24"/>
        </w:rPr>
        <w:t>u</w:t>
      </w:r>
      <w:r w:rsidR="008E3B75" w:rsidRPr="001917F8">
        <w:rPr>
          <w:rFonts w:ascii="Arial" w:hAnsi="Arial" w:cs="Arial"/>
          <w:sz w:val="24"/>
          <w:szCs w:val="24"/>
        </w:rPr>
        <w:t>niversity</w:t>
      </w:r>
      <w:r w:rsidR="00B37739" w:rsidRPr="001917F8">
        <w:rPr>
          <w:rFonts w:ascii="Arial" w:hAnsi="Arial" w:cs="Arial"/>
          <w:sz w:val="24"/>
          <w:szCs w:val="24"/>
        </w:rPr>
        <w:t xml:space="preserve"> considers any employee who abandons </w:t>
      </w:r>
      <w:r w:rsidR="00D31F92" w:rsidRPr="001917F8">
        <w:rPr>
          <w:rFonts w:ascii="Arial" w:hAnsi="Arial" w:cs="Arial"/>
          <w:sz w:val="24"/>
          <w:szCs w:val="24"/>
        </w:rPr>
        <w:t>their</w:t>
      </w:r>
      <w:r w:rsidR="00B37739" w:rsidRPr="001917F8">
        <w:rPr>
          <w:rFonts w:ascii="Arial" w:hAnsi="Arial" w:cs="Arial"/>
          <w:sz w:val="24"/>
          <w:szCs w:val="24"/>
        </w:rPr>
        <w:t xml:space="preserve"> job as</w:t>
      </w:r>
      <w:r w:rsidR="004326C0" w:rsidRPr="001917F8">
        <w:rPr>
          <w:rFonts w:ascii="Arial" w:hAnsi="Arial" w:cs="Arial"/>
          <w:sz w:val="24"/>
          <w:szCs w:val="24"/>
        </w:rPr>
        <w:t xml:space="preserve"> having</w:t>
      </w:r>
      <w:r w:rsidR="00B37739" w:rsidRPr="001917F8">
        <w:rPr>
          <w:rFonts w:ascii="Arial" w:hAnsi="Arial" w:cs="Arial"/>
          <w:sz w:val="24"/>
          <w:szCs w:val="24"/>
        </w:rPr>
        <w:t xml:space="preserve"> voluntarily resigned from employment and will remove the employee from the university payroll. Job abandonment occurs in either of the following situations:</w:t>
      </w:r>
    </w:p>
    <w:p w14:paraId="0B40521C" w14:textId="77777777" w:rsidR="00B37739" w:rsidRPr="001917F8" w:rsidRDefault="00B37739" w:rsidP="001917F8">
      <w:pPr>
        <w:rPr>
          <w:rFonts w:ascii="Arial" w:hAnsi="Arial" w:cs="Arial"/>
          <w:sz w:val="24"/>
          <w:szCs w:val="24"/>
        </w:rPr>
      </w:pPr>
    </w:p>
    <w:p w14:paraId="3D9AA0BD" w14:textId="77777777" w:rsidR="00B37739" w:rsidRPr="001917F8" w:rsidRDefault="00D51E97" w:rsidP="001917F8">
      <w:pPr>
        <w:pStyle w:val="ListParagraph"/>
        <w:numPr>
          <w:ilvl w:val="0"/>
          <w:numId w:val="11"/>
        </w:numPr>
        <w:ind w:hanging="450"/>
        <w:rPr>
          <w:rFonts w:ascii="Arial" w:hAnsi="Arial" w:cs="Arial"/>
          <w:color w:val="FF0000"/>
          <w:sz w:val="24"/>
          <w:szCs w:val="24"/>
          <w:u w:val="single"/>
        </w:rPr>
      </w:pPr>
      <w:r w:rsidRPr="001917F8">
        <w:rPr>
          <w:rFonts w:ascii="Arial" w:hAnsi="Arial" w:cs="Arial"/>
          <w:sz w:val="24"/>
          <w:szCs w:val="24"/>
        </w:rPr>
        <w:t>a</w:t>
      </w:r>
      <w:r w:rsidR="00B37739" w:rsidRPr="001917F8">
        <w:rPr>
          <w:rFonts w:ascii="Arial" w:hAnsi="Arial" w:cs="Arial"/>
          <w:sz w:val="24"/>
          <w:szCs w:val="24"/>
        </w:rPr>
        <w:t>n employee fails to report for duty on the first regular workday aft</w:t>
      </w:r>
      <w:r w:rsidR="00F741CF" w:rsidRPr="001917F8">
        <w:rPr>
          <w:rFonts w:ascii="Arial" w:hAnsi="Arial" w:cs="Arial"/>
          <w:sz w:val="24"/>
          <w:szCs w:val="24"/>
        </w:rPr>
        <w:t xml:space="preserve">er a leave without pay (LWOP). </w:t>
      </w:r>
      <w:r w:rsidR="00B37739" w:rsidRPr="001917F8">
        <w:rPr>
          <w:rFonts w:ascii="Arial" w:hAnsi="Arial" w:cs="Arial"/>
          <w:sz w:val="24"/>
          <w:szCs w:val="24"/>
        </w:rPr>
        <w:t xml:space="preserve">The effective </w:t>
      </w:r>
      <w:r w:rsidR="00325D33" w:rsidRPr="001917F8">
        <w:rPr>
          <w:rFonts w:ascii="Arial" w:hAnsi="Arial" w:cs="Arial"/>
          <w:sz w:val="24"/>
          <w:szCs w:val="24"/>
        </w:rPr>
        <w:t xml:space="preserve">date </w:t>
      </w:r>
      <w:r w:rsidR="00B37739" w:rsidRPr="001917F8">
        <w:rPr>
          <w:rFonts w:ascii="Arial" w:hAnsi="Arial" w:cs="Arial"/>
          <w:sz w:val="24"/>
          <w:szCs w:val="24"/>
        </w:rPr>
        <w:t xml:space="preserve">of termination is the </w:t>
      </w:r>
      <w:r w:rsidR="00325D33" w:rsidRPr="001917F8">
        <w:rPr>
          <w:rFonts w:ascii="Arial" w:hAnsi="Arial" w:cs="Arial"/>
          <w:sz w:val="24"/>
          <w:szCs w:val="24"/>
        </w:rPr>
        <w:t xml:space="preserve">day following the </w:t>
      </w:r>
      <w:r w:rsidR="00B37739" w:rsidRPr="001917F8">
        <w:rPr>
          <w:rFonts w:ascii="Arial" w:hAnsi="Arial" w:cs="Arial"/>
          <w:sz w:val="24"/>
          <w:szCs w:val="24"/>
        </w:rPr>
        <w:t>last day of the a</w:t>
      </w:r>
      <w:r w:rsidR="00325D33" w:rsidRPr="001917F8">
        <w:rPr>
          <w:rFonts w:ascii="Arial" w:hAnsi="Arial" w:cs="Arial"/>
          <w:sz w:val="24"/>
          <w:szCs w:val="24"/>
        </w:rPr>
        <w:t>ppro</w:t>
      </w:r>
      <w:r w:rsidR="00F741CF" w:rsidRPr="001917F8">
        <w:rPr>
          <w:rFonts w:ascii="Arial" w:hAnsi="Arial" w:cs="Arial"/>
          <w:sz w:val="24"/>
          <w:szCs w:val="24"/>
        </w:rPr>
        <w:t>ved leave of absence period; or</w:t>
      </w:r>
    </w:p>
    <w:p w14:paraId="70153EB6" w14:textId="77777777" w:rsidR="00563955" w:rsidRPr="001917F8" w:rsidRDefault="00563955" w:rsidP="001917F8">
      <w:pPr>
        <w:ind w:left="1620" w:hanging="360"/>
        <w:rPr>
          <w:rFonts w:ascii="Arial" w:hAnsi="Arial" w:cs="Arial"/>
          <w:sz w:val="24"/>
          <w:szCs w:val="24"/>
        </w:rPr>
      </w:pPr>
    </w:p>
    <w:p w14:paraId="60EC01A4" w14:textId="5DCDCAC2" w:rsidR="00B37739" w:rsidRPr="001917F8" w:rsidRDefault="00BF7BA0" w:rsidP="001917F8">
      <w:pPr>
        <w:pStyle w:val="ListParagraph"/>
        <w:ind w:left="1890" w:hanging="450"/>
        <w:rPr>
          <w:rFonts w:ascii="Arial" w:hAnsi="Arial" w:cs="Arial"/>
          <w:sz w:val="24"/>
          <w:szCs w:val="24"/>
        </w:rPr>
      </w:pPr>
      <w:r w:rsidRPr="001917F8">
        <w:rPr>
          <w:rFonts w:ascii="Arial" w:hAnsi="Arial" w:cs="Arial"/>
          <w:sz w:val="24"/>
          <w:szCs w:val="24"/>
        </w:rPr>
        <w:t xml:space="preserve">b. </w:t>
      </w:r>
      <w:r w:rsidRPr="001917F8">
        <w:rPr>
          <w:rFonts w:ascii="Arial" w:hAnsi="Arial" w:cs="Arial"/>
          <w:sz w:val="24"/>
          <w:szCs w:val="24"/>
        </w:rPr>
        <w:tab/>
      </w:r>
      <w:r w:rsidR="00D51E97" w:rsidRPr="001917F8">
        <w:rPr>
          <w:rFonts w:ascii="Arial" w:hAnsi="Arial" w:cs="Arial"/>
          <w:sz w:val="24"/>
          <w:szCs w:val="24"/>
        </w:rPr>
        <w:t>a</w:t>
      </w:r>
      <w:r w:rsidR="00B37739" w:rsidRPr="001917F8">
        <w:rPr>
          <w:rFonts w:ascii="Arial" w:hAnsi="Arial" w:cs="Arial"/>
          <w:sz w:val="24"/>
          <w:szCs w:val="24"/>
        </w:rPr>
        <w:t>n employee th</w:t>
      </w:r>
      <w:r w:rsidR="00F741CF" w:rsidRPr="001917F8">
        <w:rPr>
          <w:rFonts w:ascii="Arial" w:hAnsi="Arial" w:cs="Arial"/>
          <w:sz w:val="24"/>
          <w:szCs w:val="24"/>
        </w:rPr>
        <w:t xml:space="preserve">at is not approved for LWOP </w:t>
      </w:r>
      <w:r w:rsidR="00B37739" w:rsidRPr="001917F8">
        <w:rPr>
          <w:rFonts w:ascii="Arial" w:hAnsi="Arial" w:cs="Arial"/>
          <w:sz w:val="24"/>
          <w:szCs w:val="24"/>
        </w:rPr>
        <w:t xml:space="preserve">is absent for three consecutive workdays without notifying </w:t>
      </w:r>
      <w:r w:rsidR="00D31F92" w:rsidRPr="001917F8">
        <w:rPr>
          <w:rFonts w:ascii="Arial" w:hAnsi="Arial" w:cs="Arial"/>
          <w:sz w:val="24"/>
          <w:szCs w:val="24"/>
        </w:rPr>
        <w:t>their</w:t>
      </w:r>
      <w:r w:rsidR="00B37739" w:rsidRPr="001917F8">
        <w:rPr>
          <w:rFonts w:ascii="Arial" w:hAnsi="Arial" w:cs="Arial"/>
          <w:sz w:val="24"/>
          <w:szCs w:val="24"/>
        </w:rPr>
        <w:t xml:space="preserve"> supervisor. The effective date of termination is the last day the employee was in a work status as determined by management.</w:t>
      </w:r>
    </w:p>
    <w:p w14:paraId="6C9DB785" w14:textId="77777777" w:rsidR="0016465E" w:rsidRPr="001917F8" w:rsidRDefault="0016465E" w:rsidP="001917F8">
      <w:pPr>
        <w:ind w:left="1890"/>
        <w:rPr>
          <w:rFonts w:ascii="Arial" w:hAnsi="Arial" w:cs="Arial"/>
          <w:sz w:val="24"/>
          <w:szCs w:val="24"/>
        </w:rPr>
      </w:pPr>
    </w:p>
    <w:p w14:paraId="5907D49B" w14:textId="7691D850" w:rsidR="00B37739" w:rsidRPr="001917F8" w:rsidRDefault="00B37739" w:rsidP="00CF21DD">
      <w:pPr>
        <w:ind w:left="1440"/>
        <w:rPr>
          <w:rFonts w:ascii="Arial" w:hAnsi="Arial" w:cs="Arial"/>
          <w:sz w:val="24"/>
          <w:szCs w:val="24"/>
        </w:rPr>
      </w:pPr>
      <w:r w:rsidRPr="001917F8">
        <w:rPr>
          <w:rFonts w:ascii="Arial" w:hAnsi="Arial" w:cs="Arial"/>
          <w:sz w:val="24"/>
          <w:szCs w:val="24"/>
        </w:rPr>
        <w:t>In job abandonment situations, the supervisor will make a good faith effort to establish contact with or ascertain the whereabouts of the employee b</w:t>
      </w:r>
      <w:r w:rsidR="00D51E97" w:rsidRPr="001917F8">
        <w:rPr>
          <w:rFonts w:ascii="Arial" w:hAnsi="Arial" w:cs="Arial"/>
          <w:sz w:val="24"/>
          <w:szCs w:val="24"/>
        </w:rPr>
        <w:t xml:space="preserve">efore separating the employee. </w:t>
      </w:r>
      <w:r w:rsidRPr="001917F8">
        <w:rPr>
          <w:rFonts w:ascii="Arial" w:hAnsi="Arial" w:cs="Arial"/>
          <w:sz w:val="24"/>
          <w:szCs w:val="24"/>
        </w:rPr>
        <w:t xml:space="preserve">If termination is </w:t>
      </w:r>
      <w:r w:rsidR="0016465E" w:rsidRPr="001917F8">
        <w:rPr>
          <w:rFonts w:ascii="Arial" w:hAnsi="Arial" w:cs="Arial"/>
          <w:sz w:val="24"/>
          <w:szCs w:val="24"/>
        </w:rPr>
        <w:t xml:space="preserve">deemed </w:t>
      </w:r>
      <w:r w:rsidRPr="001917F8">
        <w:rPr>
          <w:rFonts w:ascii="Arial" w:hAnsi="Arial" w:cs="Arial"/>
          <w:sz w:val="24"/>
          <w:szCs w:val="24"/>
        </w:rPr>
        <w:t>necessary, the department head will send a certified letter, return receipt requested, notifying the employee of the effective date of termination for job abandonment</w:t>
      </w:r>
      <w:r w:rsidR="00A57DE3" w:rsidRPr="001917F8">
        <w:rPr>
          <w:rFonts w:ascii="Arial" w:hAnsi="Arial" w:cs="Arial"/>
          <w:sz w:val="24"/>
          <w:szCs w:val="24"/>
        </w:rPr>
        <w:t xml:space="preserve"> and the employee’s ineligibility for rehire</w:t>
      </w:r>
      <w:r w:rsidRPr="001917F8">
        <w:rPr>
          <w:rFonts w:ascii="Arial" w:hAnsi="Arial" w:cs="Arial"/>
          <w:sz w:val="24"/>
          <w:szCs w:val="24"/>
        </w:rPr>
        <w:t>.</w:t>
      </w:r>
    </w:p>
    <w:p w14:paraId="2FA0BB04" w14:textId="7D0BB89F" w:rsidR="00563955" w:rsidRPr="001917F8" w:rsidRDefault="0084020B" w:rsidP="00CF21DD">
      <w:pPr>
        <w:ind w:left="1440"/>
        <w:rPr>
          <w:rFonts w:ascii="Arial" w:hAnsi="Arial" w:cs="Arial"/>
          <w:sz w:val="24"/>
          <w:szCs w:val="24"/>
        </w:rPr>
      </w:pPr>
      <w:r w:rsidRPr="001917F8">
        <w:rPr>
          <w:rFonts w:ascii="Arial" w:hAnsi="Arial" w:cs="Arial"/>
          <w:sz w:val="24"/>
          <w:szCs w:val="24"/>
        </w:rPr>
        <w:tab/>
      </w:r>
    </w:p>
    <w:p w14:paraId="44336344" w14:textId="0AB3B77B" w:rsidR="00B37739" w:rsidRPr="001917F8" w:rsidRDefault="00B37739" w:rsidP="00CF21DD">
      <w:pPr>
        <w:ind w:left="1440"/>
        <w:rPr>
          <w:rFonts w:ascii="Arial" w:hAnsi="Arial" w:cs="Arial"/>
          <w:sz w:val="24"/>
          <w:szCs w:val="24"/>
        </w:rPr>
      </w:pPr>
      <w:r w:rsidRPr="001917F8">
        <w:rPr>
          <w:rFonts w:ascii="Arial" w:hAnsi="Arial" w:cs="Arial"/>
          <w:sz w:val="24"/>
          <w:szCs w:val="24"/>
        </w:rPr>
        <w:t xml:space="preserve">The department head will process a separation PCR indicating “job abandonment” in the explanation section, attach a copy of the certified letter with return receipt requested, </w:t>
      </w:r>
      <w:r w:rsidR="00563955" w:rsidRPr="001917F8">
        <w:rPr>
          <w:rFonts w:ascii="Arial" w:hAnsi="Arial" w:cs="Arial"/>
          <w:sz w:val="24"/>
          <w:szCs w:val="24"/>
        </w:rPr>
        <w:t xml:space="preserve">and </w:t>
      </w:r>
      <w:r w:rsidR="00D52BDF" w:rsidRPr="001917F8">
        <w:rPr>
          <w:rFonts w:ascii="Arial" w:hAnsi="Arial" w:cs="Arial"/>
          <w:sz w:val="24"/>
          <w:szCs w:val="24"/>
        </w:rPr>
        <w:t xml:space="preserve">include documentation </w:t>
      </w:r>
      <w:r w:rsidR="00192016" w:rsidRPr="001917F8">
        <w:rPr>
          <w:rFonts w:ascii="Arial" w:hAnsi="Arial" w:cs="Arial"/>
          <w:sz w:val="24"/>
          <w:szCs w:val="24"/>
        </w:rPr>
        <w:t>of the</w:t>
      </w:r>
      <w:r w:rsidRPr="001917F8">
        <w:rPr>
          <w:rFonts w:ascii="Arial" w:hAnsi="Arial" w:cs="Arial"/>
          <w:sz w:val="24"/>
          <w:szCs w:val="24"/>
        </w:rPr>
        <w:t xml:space="preserve"> department’s efforts to contact the employee or ascertain the employee’s location.</w:t>
      </w:r>
    </w:p>
    <w:p w14:paraId="0274073E" w14:textId="77777777" w:rsidR="00B37739" w:rsidRPr="001917F8" w:rsidRDefault="00B37739" w:rsidP="00CF21DD">
      <w:pPr>
        <w:tabs>
          <w:tab w:val="left" w:pos="2070"/>
        </w:tabs>
        <w:ind w:left="1440"/>
        <w:rPr>
          <w:rFonts w:ascii="Arial" w:hAnsi="Arial" w:cs="Arial"/>
          <w:sz w:val="24"/>
          <w:szCs w:val="24"/>
        </w:rPr>
      </w:pPr>
    </w:p>
    <w:p w14:paraId="38467957" w14:textId="2B92A268" w:rsidR="00465AEB" w:rsidRPr="001917F8" w:rsidRDefault="00B37739" w:rsidP="00CF21DD">
      <w:pPr>
        <w:ind w:left="1440"/>
        <w:rPr>
          <w:rFonts w:ascii="Arial" w:hAnsi="Arial" w:cs="Arial"/>
          <w:sz w:val="24"/>
          <w:szCs w:val="24"/>
        </w:rPr>
      </w:pPr>
      <w:r w:rsidRPr="001917F8">
        <w:rPr>
          <w:rFonts w:ascii="Arial" w:hAnsi="Arial" w:cs="Arial"/>
          <w:sz w:val="24"/>
          <w:szCs w:val="24"/>
        </w:rPr>
        <w:t>Since job abandonment is considered a voluntary resignation, it is not proce</w:t>
      </w:r>
      <w:r w:rsidR="00563955" w:rsidRPr="001917F8">
        <w:rPr>
          <w:rFonts w:ascii="Arial" w:hAnsi="Arial" w:cs="Arial"/>
          <w:sz w:val="24"/>
          <w:szCs w:val="24"/>
        </w:rPr>
        <w:t xml:space="preserve">ssed as a disciplinary action. </w:t>
      </w:r>
      <w:r w:rsidRPr="001917F8">
        <w:rPr>
          <w:rFonts w:ascii="Arial" w:hAnsi="Arial" w:cs="Arial"/>
          <w:sz w:val="24"/>
          <w:szCs w:val="24"/>
        </w:rPr>
        <w:t xml:space="preserve">Employees may not appeal job abandonment terminations through the grievance procedure in </w:t>
      </w:r>
      <w:hyperlink r:id="rId26" w:history="1">
        <w:r w:rsidRPr="001917F8">
          <w:rPr>
            <w:rStyle w:val="Hyperlink"/>
            <w:rFonts w:ascii="Arial" w:hAnsi="Arial" w:cs="Arial"/>
            <w:sz w:val="24"/>
            <w:szCs w:val="24"/>
          </w:rPr>
          <w:t>UPPS</w:t>
        </w:r>
        <w:r w:rsidR="00F741CF" w:rsidRPr="001917F8">
          <w:rPr>
            <w:rStyle w:val="Hyperlink"/>
            <w:rFonts w:ascii="Arial" w:hAnsi="Arial" w:cs="Arial"/>
            <w:sz w:val="24"/>
            <w:szCs w:val="24"/>
          </w:rPr>
          <w:t xml:space="preserve"> No.</w:t>
        </w:r>
        <w:r w:rsidRPr="001917F8">
          <w:rPr>
            <w:rStyle w:val="Hyperlink"/>
            <w:rFonts w:ascii="Arial" w:hAnsi="Arial" w:cs="Arial"/>
            <w:sz w:val="24"/>
            <w:szCs w:val="24"/>
          </w:rPr>
          <w:t xml:space="preserve"> 04.04.41</w:t>
        </w:r>
      </w:hyperlink>
      <w:r w:rsidR="00563955" w:rsidRPr="001917F8">
        <w:rPr>
          <w:rFonts w:ascii="Arial" w:hAnsi="Arial" w:cs="Arial"/>
          <w:sz w:val="24"/>
          <w:szCs w:val="24"/>
        </w:rPr>
        <w:t>,</w:t>
      </w:r>
      <w:r w:rsidRPr="001917F8">
        <w:rPr>
          <w:rFonts w:ascii="Arial" w:hAnsi="Arial" w:cs="Arial"/>
          <w:sz w:val="24"/>
          <w:szCs w:val="24"/>
        </w:rPr>
        <w:t xml:space="preserve"> Staff Employee Mediation and Grievance Policy</w:t>
      </w:r>
      <w:r w:rsidR="00D11700">
        <w:rPr>
          <w:rFonts w:ascii="Arial" w:hAnsi="Arial" w:cs="Arial"/>
          <w:sz w:val="24"/>
          <w:szCs w:val="24"/>
        </w:rPr>
        <w:t xml:space="preserve">; </w:t>
      </w:r>
      <w:r w:rsidR="001712AE" w:rsidRPr="001917F8">
        <w:rPr>
          <w:rFonts w:ascii="Arial" w:hAnsi="Arial" w:cs="Arial"/>
          <w:sz w:val="24"/>
          <w:szCs w:val="24"/>
        </w:rPr>
        <w:t>however</w:t>
      </w:r>
      <w:r w:rsidR="00D11700">
        <w:rPr>
          <w:rFonts w:ascii="Arial" w:hAnsi="Arial" w:cs="Arial"/>
          <w:sz w:val="24"/>
          <w:szCs w:val="24"/>
        </w:rPr>
        <w:t>,</w:t>
      </w:r>
      <w:r w:rsidR="001712AE" w:rsidRPr="001917F8">
        <w:rPr>
          <w:rFonts w:ascii="Arial" w:hAnsi="Arial" w:cs="Arial"/>
          <w:sz w:val="24"/>
          <w:szCs w:val="24"/>
        </w:rPr>
        <w:t xml:space="preserve"> they may appeal the </w:t>
      </w:r>
      <w:r w:rsidR="00142A1D" w:rsidRPr="001917F8">
        <w:rPr>
          <w:rFonts w:ascii="Arial" w:hAnsi="Arial" w:cs="Arial"/>
          <w:sz w:val="24"/>
          <w:szCs w:val="24"/>
        </w:rPr>
        <w:t>determination of ineligibility for rehire</w:t>
      </w:r>
      <w:r w:rsidRPr="001917F8">
        <w:rPr>
          <w:rFonts w:ascii="Arial" w:hAnsi="Arial" w:cs="Arial"/>
          <w:sz w:val="24"/>
          <w:szCs w:val="24"/>
        </w:rPr>
        <w:t xml:space="preserve">. </w:t>
      </w:r>
    </w:p>
    <w:p w14:paraId="79405B9F" w14:textId="77777777" w:rsidR="00BD5CCA" w:rsidRPr="001917F8" w:rsidRDefault="00BD5CCA" w:rsidP="001917F8">
      <w:pPr>
        <w:ind w:left="1620" w:hanging="360"/>
        <w:rPr>
          <w:rFonts w:ascii="Arial" w:hAnsi="Arial" w:cs="Arial"/>
          <w:sz w:val="24"/>
          <w:szCs w:val="24"/>
        </w:rPr>
      </w:pPr>
    </w:p>
    <w:p w14:paraId="47BAE685" w14:textId="17529ECA"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lastRenderedPageBreak/>
        <w:t>PROCEDURES FOR IMPOSING DISCIPLINARY SANCTIONS AND INVOLUNTARY TERMINATIONS</w:t>
      </w:r>
    </w:p>
    <w:p w14:paraId="57A2660D" w14:textId="77777777" w:rsidR="00BD5CCA" w:rsidRPr="001917F8" w:rsidRDefault="00BD5CCA" w:rsidP="001917F8">
      <w:pPr>
        <w:pStyle w:val="ListParagraph"/>
        <w:rPr>
          <w:rFonts w:ascii="Arial" w:hAnsi="Arial" w:cs="Arial"/>
          <w:b/>
          <w:sz w:val="24"/>
          <w:szCs w:val="24"/>
        </w:rPr>
      </w:pPr>
    </w:p>
    <w:p w14:paraId="682A6703" w14:textId="77777777" w:rsidR="00B37739" w:rsidRPr="001917F8" w:rsidRDefault="00B37739" w:rsidP="001917F8">
      <w:pPr>
        <w:pStyle w:val="ListParagraph"/>
        <w:numPr>
          <w:ilvl w:val="1"/>
          <w:numId w:val="1"/>
        </w:numPr>
        <w:ind w:left="1440" w:hanging="720"/>
        <w:rPr>
          <w:rFonts w:ascii="Arial" w:hAnsi="Arial" w:cs="Arial"/>
          <w:sz w:val="24"/>
          <w:szCs w:val="24"/>
        </w:rPr>
      </w:pPr>
      <w:r w:rsidRPr="001917F8">
        <w:rPr>
          <w:rFonts w:ascii="Arial" w:hAnsi="Arial" w:cs="Arial"/>
          <w:sz w:val="24"/>
          <w:szCs w:val="24"/>
        </w:rPr>
        <w:t>Orderly administration of disciplinary sanctions and involuntary terminations enhances good human resources management and dim</w:t>
      </w:r>
      <w:r w:rsidR="00563955" w:rsidRPr="001917F8">
        <w:rPr>
          <w:rFonts w:ascii="Arial" w:hAnsi="Arial" w:cs="Arial"/>
          <w:sz w:val="24"/>
          <w:szCs w:val="24"/>
        </w:rPr>
        <w:t>inishes risk to the university.</w:t>
      </w:r>
      <w:r w:rsidRPr="001917F8">
        <w:rPr>
          <w:rFonts w:ascii="Arial" w:hAnsi="Arial" w:cs="Arial"/>
          <w:sz w:val="24"/>
          <w:szCs w:val="24"/>
        </w:rPr>
        <w:t xml:space="preserve"> To assist supervisors in achieving this goal</w:t>
      </w:r>
      <w:r w:rsidR="00F741CF" w:rsidRPr="001917F8">
        <w:rPr>
          <w:rFonts w:ascii="Arial" w:hAnsi="Arial" w:cs="Arial"/>
          <w:sz w:val="24"/>
          <w:szCs w:val="24"/>
        </w:rPr>
        <w:t>,</w:t>
      </w:r>
      <w:r w:rsidRPr="001917F8">
        <w:rPr>
          <w:rFonts w:ascii="Arial" w:hAnsi="Arial" w:cs="Arial"/>
          <w:sz w:val="24"/>
          <w:szCs w:val="24"/>
        </w:rPr>
        <w:t xml:space="preserve"> the supervisor shall:</w:t>
      </w:r>
    </w:p>
    <w:p w14:paraId="3DBED11B" w14:textId="77777777" w:rsidR="00B37739" w:rsidRPr="001917F8" w:rsidRDefault="00B37739" w:rsidP="001917F8">
      <w:pPr>
        <w:rPr>
          <w:rFonts w:ascii="Arial" w:hAnsi="Arial" w:cs="Arial"/>
          <w:sz w:val="24"/>
          <w:szCs w:val="24"/>
        </w:rPr>
      </w:pPr>
    </w:p>
    <w:p w14:paraId="3B5AA801" w14:textId="5ED3BC53" w:rsidR="00B37739" w:rsidRPr="001917F8" w:rsidRDefault="00B37739" w:rsidP="001917F8">
      <w:pPr>
        <w:pStyle w:val="ListParagraph"/>
        <w:numPr>
          <w:ilvl w:val="0"/>
          <w:numId w:val="12"/>
        </w:numPr>
        <w:ind w:left="1800"/>
        <w:rPr>
          <w:rFonts w:ascii="Arial" w:hAnsi="Arial" w:cs="Arial"/>
          <w:sz w:val="24"/>
          <w:szCs w:val="24"/>
        </w:rPr>
      </w:pPr>
      <w:r w:rsidRPr="001917F8">
        <w:rPr>
          <w:rFonts w:ascii="Arial" w:hAnsi="Arial" w:cs="Arial"/>
          <w:sz w:val="24"/>
          <w:szCs w:val="24"/>
        </w:rPr>
        <w:t>Prior To Taking Action</w:t>
      </w:r>
      <w:r w:rsidR="004379AE" w:rsidRPr="001917F8">
        <w:rPr>
          <w:rFonts w:ascii="Arial" w:hAnsi="Arial" w:cs="Arial"/>
          <w:sz w:val="24"/>
          <w:szCs w:val="24"/>
        </w:rPr>
        <w:t>:</w:t>
      </w:r>
    </w:p>
    <w:p w14:paraId="703586CE" w14:textId="77777777" w:rsidR="00F23C5E" w:rsidRPr="001917F8" w:rsidRDefault="00F23C5E" w:rsidP="001917F8">
      <w:pPr>
        <w:pStyle w:val="ListParagraph"/>
        <w:ind w:left="1800"/>
        <w:rPr>
          <w:rFonts w:ascii="Arial" w:hAnsi="Arial" w:cs="Arial"/>
          <w:sz w:val="24"/>
          <w:szCs w:val="24"/>
        </w:rPr>
      </w:pPr>
    </w:p>
    <w:p w14:paraId="1FEC0761" w14:textId="50817C54" w:rsidR="00B37739" w:rsidRPr="001917F8" w:rsidRDefault="002C4A0B" w:rsidP="001917F8">
      <w:pPr>
        <w:tabs>
          <w:tab w:val="left" w:pos="1890"/>
        </w:tabs>
        <w:ind w:left="2160" w:hanging="360"/>
        <w:rPr>
          <w:rFonts w:ascii="Arial" w:hAnsi="Arial" w:cs="Arial"/>
          <w:sz w:val="24"/>
          <w:szCs w:val="24"/>
        </w:rPr>
      </w:pPr>
      <w:r w:rsidRPr="001917F8">
        <w:rPr>
          <w:rFonts w:ascii="Arial" w:hAnsi="Arial" w:cs="Arial"/>
          <w:sz w:val="24"/>
          <w:szCs w:val="24"/>
        </w:rPr>
        <w:t>1)</w:t>
      </w:r>
      <w:r w:rsidRPr="001917F8">
        <w:rPr>
          <w:rFonts w:ascii="Arial" w:hAnsi="Arial" w:cs="Arial"/>
          <w:sz w:val="24"/>
          <w:szCs w:val="24"/>
        </w:rPr>
        <w:tab/>
      </w:r>
      <w:r w:rsidR="00D51E97" w:rsidRPr="001917F8">
        <w:rPr>
          <w:rFonts w:ascii="Arial" w:hAnsi="Arial" w:cs="Arial"/>
          <w:sz w:val="24"/>
          <w:szCs w:val="24"/>
        </w:rPr>
        <w:t>c</w:t>
      </w:r>
      <w:r w:rsidR="00B37739" w:rsidRPr="001917F8">
        <w:rPr>
          <w:rFonts w:ascii="Arial" w:hAnsi="Arial" w:cs="Arial"/>
          <w:sz w:val="24"/>
          <w:szCs w:val="24"/>
        </w:rPr>
        <w:t xml:space="preserve">onsult with </w:t>
      </w:r>
      <w:r w:rsidR="00D31F92" w:rsidRPr="001917F8">
        <w:rPr>
          <w:rFonts w:ascii="Arial" w:hAnsi="Arial" w:cs="Arial"/>
          <w:sz w:val="24"/>
          <w:szCs w:val="24"/>
        </w:rPr>
        <w:t>their</w:t>
      </w:r>
      <w:r w:rsidR="00D51E97" w:rsidRPr="001917F8">
        <w:rPr>
          <w:rFonts w:ascii="Arial" w:hAnsi="Arial" w:cs="Arial"/>
          <w:sz w:val="24"/>
          <w:szCs w:val="24"/>
        </w:rPr>
        <w:t xml:space="preserve"> supervisor and Human Resources;</w:t>
      </w:r>
      <w:r w:rsidR="00F23C5E" w:rsidRPr="001917F8">
        <w:rPr>
          <w:rFonts w:ascii="Arial" w:hAnsi="Arial" w:cs="Arial"/>
          <w:sz w:val="24"/>
          <w:szCs w:val="24"/>
        </w:rPr>
        <w:br/>
      </w:r>
    </w:p>
    <w:p w14:paraId="3CE3E5FC" w14:textId="128B8726" w:rsidR="00B37739" w:rsidRPr="001917F8" w:rsidRDefault="002C4A0B" w:rsidP="001917F8">
      <w:pPr>
        <w:tabs>
          <w:tab w:val="left" w:pos="1890"/>
        </w:tabs>
        <w:ind w:left="2160" w:hanging="360"/>
        <w:rPr>
          <w:rFonts w:ascii="Arial" w:hAnsi="Arial" w:cs="Arial"/>
          <w:sz w:val="24"/>
          <w:szCs w:val="24"/>
        </w:rPr>
      </w:pPr>
      <w:r w:rsidRPr="001917F8">
        <w:rPr>
          <w:rFonts w:ascii="Arial" w:hAnsi="Arial" w:cs="Arial"/>
          <w:sz w:val="24"/>
          <w:szCs w:val="24"/>
        </w:rPr>
        <w:t>2)</w:t>
      </w:r>
      <w:r w:rsidRPr="001917F8">
        <w:rPr>
          <w:rFonts w:ascii="Arial" w:hAnsi="Arial" w:cs="Arial"/>
          <w:sz w:val="24"/>
          <w:szCs w:val="24"/>
        </w:rPr>
        <w:tab/>
      </w:r>
      <w:r w:rsidR="00D51E97" w:rsidRPr="001917F8">
        <w:rPr>
          <w:rFonts w:ascii="Arial" w:hAnsi="Arial" w:cs="Arial"/>
          <w:sz w:val="24"/>
          <w:szCs w:val="24"/>
        </w:rPr>
        <w:t>f</w:t>
      </w:r>
      <w:r w:rsidR="00B37739" w:rsidRPr="001917F8">
        <w:rPr>
          <w:rFonts w:ascii="Arial" w:hAnsi="Arial" w:cs="Arial"/>
          <w:sz w:val="24"/>
          <w:szCs w:val="24"/>
        </w:rPr>
        <w:t>airly and t</w:t>
      </w:r>
      <w:r w:rsidR="00D51E97" w:rsidRPr="001917F8">
        <w:rPr>
          <w:rFonts w:ascii="Arial" w:hAnsi="Arial" w:cs="Arial"/>
          <w:sz w:val="24"/>
          <w:szCs w:val="24"/>
        </w:rPr>
        <w:t>horoughly investigate each case; and</w:t>
      </w:r>
      <w:r w:rsidR="00F23C5E" w:rsidRPr="001917F8">
        <w:rPr>
          <w:rFonts w:ascii="Arial" w:hAnsi="Arial" w:cs="Arial"/>
          <w:sz w:val="24"/>
          <w:szCs w:val="24"/>
        </w:rPr>
        <w:br/>
      </w:r>
    </w:p>
    <w:p w14:paraId="0DFAD4E8" w14:textId="4C6A3C5E" w:rsidR="00ED2683" w:rsidRPr="001917F8" w:rsidRDefault="002C4A0B" w:rsidP="001917F8">
      <w:pPr>
        <w:tabs>
          <w:tab w:val="left" w:pos="1890"/>
        </w:tabs>
        <w:ind w:left="2160" w:hanging="360"/>
        <w:rPr>
          <w:rFonts w:ascii="Arial" w:hAnsi="Arial" w:cs="Arial"/>
          <w:sz w:val="24"/>
          <w:szCs w:val="24"/>
        </w:rPr>
      </w:pPr>
      <w:r w:rsidRPr="001917F8">
        <w:rPr>
          <w:rFonts w:ascii="Arial" w:hAnsi="Arial" w:cs="Arial"/>
          <w:sz w:val="24"/>
          <w:szCs w:val="24"/>
        </w:rPr>
        <w:t>3)</w:t>
      </w:r>
      <w:r w:rsidRPr="001917F8">
        <w:rPr>
          <w:rFonts w:ascii="Arial" w:hAnsi="Arial" w:cs="Arial"/>
          <w:sz w:val="24"/>
          <w:szCs w:val="24"/>
        </w:rPr>
        <w:tab/>
      </w:r>
      <w:r w:rsidR="00D51E97" w:rsidRPr="001917F8">
        <w:rPr>
          <w:rFonts w:ascii="Arial" w:hAnsi="Arial" w:cs="Arial"/>
          <w:sz w:val="24"/>
          <w:szCs w:val="24"/>
        </w:rPr>
        <w:t>u</w:t>
      </w:r>
      <w:r w:rsidR="00B37739" w:rsidRPr="001917F8">
        <w:rPr>
          <w:rFonts w:ascii="Arial" w:hAnsi="Arial" w:cs="Arial"/>
          <w:sz w:val="24"/>
          <w:szCs w:val="24"/>
        </w:rPr>
        <w:t xml:space="preserve">se and retain the </w:t>
      </w:r>
      <w:hyperlink r:id="rId27" w:anchor="grievanceforms" w:history="1">
        <w:r w:rsidR="007F2129" w:rsidRPr="001917F8">
          <w:rPr>
            <w:rStyle w:val="Hyperlink"/>
            <w:rFonts w:ascii="Arial" w:hAnsi="Arial" w:cs="Arial"/>
            <w:sz w:val="24"/>
            <w:szCs w:val="24"/>
          </w:rPr>
          <w:t xml:space="preserve">Staff Grievance </w:t>
        </w:r>
        <w:r w:rsidR="00B37739" w:rsidRPr="001917F8">
          <w:rPr>
            <w:rStyle w:val="Hyperlink"/>
            <w:rFonts w:ascii="Arial" w:hAnsi="Arial" w:cs="Arial"/>
            <w:sz w:val="24"/>
            <w:szCs w:val="24"/>
          </w:rPr>
          <w:t>checklist</w:t>
        </w:r>
      </w:hyperlink>
      <w:r w:rsidR="00D51E97" w:rsidRPr="001917F8">
        <w:rPr>
          <w:rFonts w:ascii="Arial" w:hAnsi="Arial" w:cs="Arial"/>
          <w:sz w:val="24"/>
          <w:szCs w:val="24"/>
        </w:rPr>
        <w:t>.</w:t>
      </w:r>
      <w:r w:rsidR="00B37739" w:rsidRPr="001917F8">
        <w:rPr>
          <w:rFonts w:ascii="Arial" w:hAnsi="Arial" w:cs="Arial"/>
          <w:sz w:val="24"/>
          <w:szCs w:val="24"/>
        </w:rPr>
        <w:t xml:space="preserve"> </w:t>
      </w:r>
    </w:p>
    <w:p w14:paraId="6AC69262" w14:textId="77777777" w:rsidR="00ED2683" w:rsidRPr="001917F8" w:rsidRDefault="00ED2683" w:rsidP="001917F8">
      <w:pPr>
        <w:tabs>
          <w:tab w:val="left" w:pos="1890"/>
        </w:tabs>
        <w:ind w:left="2250" w:hanging="360"/>
        <w:rPr>
          <w:rFonts w:ascii="Arial" w:hAnsi="Arial" w:cs="Arial"/>
          <w:sz w:val="24"/>
          <w:szCs w:val="24"/>
        </w:rPr>
      </w:pPr>
    </w:p>
    <w:p w14:paraId="6BD8DD2C" w14:textId="7BECAA25" w:rsidR="00B37739" w:rsidRPr="001917F8" w:rsidRDefault="00ED2683" w:rsidP="001917F8">
      <w:pPr>
        <w:pStyle w:val="ListParagraph"/>
        <w:numPr>
          <w:ilvl w:val="0"/>
          <w:numId w:val="12"/>
        </w:numPr>
        <w:tabs>
          <w:tab w:val="left" w:pos="1800"/>
        </w:tabs>
        <w:ind w:left="1890" w:hanging="450"/>
        <w:rPr>
          <w:rFonts w:ascii="Arial" w:hAnsi="Arial" w:cs="Arial"/>
          <w:sz w:val="24"/>
          <w:szCs w:val="24"/>
        </w:rPr>
      </w:pPr>
      <w:r w:rsidRPr="001917F8">
        <w:rPr>
          <w:rFonts w:ascii="Arial" w:hAnsi="Arial" w:cs="Arial"/>
          <w:sz w:val="24"/>
          <w:szCs w:val="24"/>
        </w:rPr>
        <w:t xml:space="preserve"> </w:t>
      </w:r>
      <w:r w:rsidR="00B37739" w:rsidRPr="001917F8">
        <w:rPr>
          <w:rFonts w:ascii="Arial" w:hAnsi="Arial" w:cs="Arial"/>
          <w:sz w:val="24"/>
          <w:szCs w:val="24"/>
        </w:rPr>
        <w:t xml:space="preserve">Action </w:t>
      </w:r>
      <w:r w:rsidR="0021768C" w:rsidRPr="001917F8">
        <w:rPr>
          <w:rFonts w:ascii="Arial" w:hAnsi="Arial" w:cs="Arial"/>
          <w:sz w:val="24"/>
          <w:szCs w:val="24"/>
        </w:rPr>
        <w:t>A</w:t>
      </w:r>
      <w:r w:rsidR="00C625B2" w:rsidRPr="001917F8">
        <w:rPr>
          <w:rFonts w:ascii="Arial" w:hAnsi="Arial" w:cs="Arial"/>
          <w:sz w:val="24"/>
          <w:szCs w:val="24"/>
        </w:rPr>
        <w:t>fter</w:t>
      </w:r>
      <w:r w:rsidR="00B37739" w:rsidRPr="001917F8">
        <w:rPr>
          <w:rFonts w:ascii="Arial" w:hAnsi="Arial" w:cs="Arial"/>
          <w:sz w:val="24"/>
          <w:szCs w:val="24"/>
        </w:rPr>
        <w:t xml:space="preserve"> Decision Is Made</w:t>
      </w:r>
      <w:r w:rsidR="004379AE" w:rsidRPr="001917F8">
        <w:rPr>
          <w:rFonts w:ascii="Arial" w:hAnsi="Arial" w:cs="Arial"/>
          <w:sz w:val="24"/>
          <w:szCs w:val="24"/>
        </w:rPr>
        <w:t>:</w:t>
      </w:r>
      <w:r w:rsidR="00F23C5E" w:rsidRPr="001917F8">
        <w:rPr>
          <w:rFonts w:ascii="Arial" w:hAnsi="Arial" w:cs="Arial"/>
          <w:sz w:val="24"/>
          <w:szCs w:val="24"/>
        </w:rPr>
        <w:br/>
      </w:r>
    </w:p>
    <w:p w14:paraId="79A9D39F" w14:textId="40974079" w:rsidR="00B36FE7" w:rsidRPr="001917F8" w:rsidRDefault="00BF7BA0" w:rsidP="001917F8">
      <w:pPr>
        <w:pStyle w:val="ListParagraph"/>
        <w:ind w:left="2160" w:hanging="360"/>
        <w:rPr>
          <w:rFonts w:ascii="Arial" w:hAnsi="Arial" w:cs="Arial"/>
          <w:sz w:val="24"/>
          <w:szCs w:val="24"/>
        </w:rPr>
      </w:pPr>
      <w:r w:rsidRPr="001917F8">
        <w:rPr>
          <w:rFonts w:ascii="Arial" w:hAnsi="Arial" w:cs="Arial"/>
          <w:sz w:val="24"/>
          <w:szCs w:val="24"/>
        </w:rPr>
        <w:t>1)</w:t>
      </w:r>
      <w:r w:rsidRPr="001917F8">
        <w:rPr>
          <w:rFonts w:ascii="Arial" w:hAnsi="Arial" w:cs="Arial"/>
          <w:sz w:val="24"/>
          <w:szCs w:val="24"/>
        </w:rPr>
        <w:tab/>
      </w:r>
      <w:r w:rsidR="00D51E97" w:rsidRPr="001917F8">
        <w:rPr>
          <w:rFonts w:ascii="Arial" w:hAnsi="Arial" w:cs="Arial"/>
          <w:sz w:val="24"/>
          <w:szCs w:val="24"/>
        </w:rPr>
        <w:t>p</w:t>
      </w:r>
      <w:r w:rsidR="00B37739" w:rsidRPr="001917F8">
        <w:rPr>
          <w:rFonts w:ascii="Arial" w:hAnsi="Arial" w:cs="Arial"/>
          <w:sz w:val="24"/>
          <w:szCs w:val="24"/>
        </w:rPr>
        <w:t>repare the appropriate notice using th</w:t>
      </w:r>
      <w:r w:rsidR="0074209A" w:rsidRPr="001917F8">
        <w:rPr>
          <w:rFonts w:ascii="Arial" w:hAnsi="Arial" w:cs="Arial"/>
          <w:sz w:val="24"/>
          <w:szCs w:val="24"/>
        </w:rPr>
        <w:t xml:space="preserve">e sample notifications found </w:t>
      </w:r>
      <w:r w:rsidR="7256E600" w:rsidRPr="001917F8">
        <w:rPr>
          <w:rFonts w:ascii="Arial" w:hAnsi="Arial" w:cs="Arial"/>
          <w:sz w:val="24"/>
          <w:szCs w:val="24"/>
        </w:rPr>
        <w:t xml:space="preserve">on the </w:t>
      </w:r>
      <w:hyperlink r:id="rId28" w:history="1">
        <w:r w:rsidR="7256E600" w:rsidRPr="00D11700">
          <w:rPr>
            <w:rStyle w:val="Hyperlink"/>
            <w:rFonts w:ascii="Arial" w:hAnsi="Arial" w:cs="Arial"/>
            <w:sz w:val="24"/>
            <w:szCs w:val="24"/>
          </w:rPr>
          <w:t>Human Resources website</w:t>
        </w:r>
      </w:hyperlink>
      <w:r w:rsidR="00B00617" w:rsidRPr="001917F8">
        <w:rPr>
          <w:rFonts w:ascii="Arial" w:hAnsi="Arial" w:cs="Arial"/>
          <w:sz w:val="24"/>
          <w:szCs w:val="24"/>
        </w:rPr>
        <w:t>;</w:t>
      </w:r>
      <w:r w:rsidR="7256E600" w:rsidRPr="001917F8">
        <w:rPr>
          <w:rFonts w:ascii="Arial" w:hAnsi="Arial" w:cs="Arial"/>
          <w:sz w:val="24"/>
          <w:szCs w:val="24"/>
        </w:rPr>
        <w:t xml:space="preserve"> </w:t>
      </w:r>
      <w:r w:rsidR="00F23C5E" w:rsidRPr="001917F8">
        <w:rPr>
          <w:rFonts w:ascii="Arial" w:hAnsi="Arial" w:cs="Arial"/>
          <w:sz w:val="24"/>
          <w:szCs w:val="24"/>
        </w:rPr>
        <w:br/>
      </w:r>
    </w:p>
    <w:p w14:paraId="032877AC" w14:textId="49FBDE93" w:rsidR="00B37739" w:rsidRPr="001917F8" w:rsidRDefault="00C7225F" w:rsidP="001917F8">
      <w:pPr>
        <w:ind w:left="2160" w:hanging="360"/>
        <w:rPr>
          <w:rFonts w:ascii="Arial" w:hAnsi="Arial" w:cs="Arial"/>
          <w:sz w:val="24"/>
          <w:szCs w:val="24"/>
        </w:rPr>
      </w:pPr>
      <w:r w:rsidRPr="001917F8">
        <w:rPr>
          <w:rFonts w:ascii="Arial" w:hAnsi="Arial" w:cs="Arial"/>
          <w:sz w:val="24"/>
          <w:szCs w:val="24"/>
        </w:rPr>
        <w:t>2)</w:t>
      </w:r>
      <w:r w:rsidRPr="001917F8">
        <w:rPr>
          <w:rFonts w:ascii="Arial" w:hAnsi="Arial" w:cs="Arial"/>
          <w:sz w:val="24"/>
          <w:szCs w:val="24"/>
        </w:rPr>
        <w:tab/>
      </w:r>
      <w:r w:rsidR="00D51E97" w:rsidRPr="001917F8">
        <w:rPr>
          <w:rFonts w:ascii="Arial" w:hAnsi="Arial" w:cs="Arial"/>
          <w:sz w:val="24"/>
          <w:szCs w:val="24"/>
        </w:rPr>
        <w:t>s</w:t>
      </w:r>
      <w:r w:rsidR="00B37739" w:rsidRPr="001917F8">
        <w:rPr>
          <w:rFonts w:ascii="Arial" w:hAnsi="Arial" w:cs="Arial"/>
          <w:sz w:val="24"/>
          <w:szCs w:val="24"/>
        </w:rPr>
        <w:t xml:space="preserve">ecure the proper authority signature on the </w:t>
      </w:r>
      <w:r w:rsidR="00D51E97" w:rsidRPr="001917F8">
        <w:rPr>
          <w:rFonts w:ascii="Arial" w:hAnsi="Arial" w:cs="Arial"/>
          <w:sz w:val="24"/>
          <w:szCs w:val="24"/>
        </w:rPr>
        <w:t>notice;</w:t>
      </w:r>
      <w:r w:rsidR="00F23C5E" w:rsidRPr="001917F8">
        <w:rPr>
          <w:rFonts w:ascii="Arial" w:hAnsi="Arial" w:cs="Arial"/>
          <w:sz w:val="24"/>
          <w:szCs w:val="24"/>
        </w:rPr>
        <w:br/>
      </w:r>
    </w:p>
    <w:p w14:paraId="4283AD2B" w14:textId="5E969720" w:rsidR="00B37739" w:rsidRPr="001917F8" w:rsidRDefault="00C7225F" w:rsidP="001917F8">
      <w:pPr>
        <w:tabs>
          <w:tab w:val="left" w:pos="2160"/>
        </w:tabs>
        <w:ind w:left="2160" w:hanging="360"/>
        <w:rPr>
          <w:rFonts w:ascii="Arial" w:hAnsi="Arial" w:cs="Arial"/>
          <w:sz w:val="24"/>
          <w:szCs w:val="24"/>
        </w:rPr>
      </w:pPr>
      <w:r w:rsidRPr="001917F8">
        <w:rPr>
          <w:rFonts w:ascii="Arial" w:hAnsi="Arial" w:cs="Arial"/>
          <w:sz w:val="24"/>
          <w:szCs w:val="24"/>
        </w:rPr>
        <w:t>3)</w:t>
      </w:r>
      <w:r w:rsidRPr="001917F8">
        <w:rPr>
          <w:rFonts w:ascii="Arial" w:hAnsi="Arial" w:cs="Arial"/>
          <w:sz w:val="24"/>
          <w:szCs w:val="24"/>
        </w:rPr>
        <w:tab/>
      </w:r>
      <w:r w:rsidR="00D51E97" w:rsidRPr="001917F8">
        <w:rPr>
          <w:rFonts w:ascii="Arial" w:hAnsi="Arial" w:cs="Arial"/>
          <w:sz w:val="24"/>
          <w:szCs w:val="24"/>
        </w:rPr>
        <w:t>s</w:t>
      </w:r>
      <w:r w:rsidR="00B37739" w:rsidRPr="001917F8">
        <w:rPr>
          <w:rFonts w:ascii="Arial" w:hAnsi="Arial" w:cs="Arial"/>
          <w:sz w:val="24"/>
          <w:szCs w:val="24"/>
        </w:rPr>
        <w:t>ecure Human Resources</w:t>
      </w:r>
      <w:r w:rsidR="00D51E97" w:rsidRPr="001917F8">
        <w:rPr>
          <w:rFonts w:ascii="Arial" w:hAnsi="Arial" w:cs="Arial"/>
          <w:sz w:val="24"/>
          <w:szCs w:val="24"/>
        </w:rPr>
        <w:t>’ acknowledgement on the notice;</w:t>
      </w:r>
      <w:r w:rsidR="00F23C5E" w:rsidRPr="001917F8">
        <w:rPr>
          <w:rFonts w:ascii="Arial" w:hAnsi="Arial" w:cs="Arial"/>
          <w:sz w:val="24"/>
          <w:szCs w:val="24"/>
        </w:rPr>
        <w:br/>
      </w:r>
    </w:p>
    <w:p w14:paraId="5097207E" w14:textId="52308BC7" w:rsidR="00B37739" w:rsidRPr="001917F8" w:rsidRDefault="00B37739" w:rsidP="001917F8">
      <w:pPr>
        <w:ind w:left="2160" w:hanging="360"/>
        <w:rPr>
          <w:rFonts w:ascii="Arial" w:hAnsi="Arial" w:cs="Arial"/>
          <w:sz w:val="24"/>
          <w:szCs w:val="24"/>
        </w:rPr>
      </w:pPr>
      <w:r w:rsidRPr="001917F8">
        <w:rPr>
          <w:rFonts w:ascii="Arial" w:hAnsi="Arial" w:cs="Arial"/>
          <w:sz w:val="24"/>
          <w:szCs w:val="24"/>
        </w:rPr>
        <w:t>4)</w:t>
      </w:r>
      <w:r w:rsidR="00C7225F" w:rsidRPr="001917F8">
        <w:rPr>
          <w:rFonts w:ascii="Arial" w:hAnsi="Arial" w:cs="Arial"/>
          <w:sz w:val="24"/>
          <w:szCs w:val="24"/>
        </w:rPr>
        <w:tab/>
      </w:r>
      <w:r w:rsidR="00D51E97" w:rsidRPr="001917F8">
        <w:rPr>
          <w:rFonts w:ascii="Arial" w:hAnsi="Arial" w:cs="Arial"/>
          <w:sz w:val="24"/>
          <w:szCs w:val="24"/>
        </w:rPr>
        <w:t>p</w:t>
      </w:r>
      <w:r w:rsidRPr="001917F8">
        <w:rPr>
          <w:rFonts w:ascii="Arial" w:hAnsi="Arial" w:cs="Arial"/>
          <w:sz w:val="24"/>
          <w:szCs w:val="24"/>
        </w:rPr>
        <w:t>repare and submit any appropria</w:t>
      </w:r>
      <w:r w:rsidR="00F741CF" w:rsidRPr="001917F8">
        <w:rPr>
          <w:rFonts w:ascii="Arial" w:hAnsi="Arial" w:cs="Arial"/>
          <w:sz w:val="24"/>
          <w:szCs w:val="24"/>
        </w:rPr>
        <w:t xml:space="preserve">te related actions such as PCR, </w:t>
      </w:r>
      <w:r w:rsidRPr="001917F8">
        <w:rPr>
          <w:rFonts w:ascii="Arial" w:hAnsi="Arial" w:cs="Arial"/>
          <w:sz w:val="24"/>
          <w:szCs w:val="24"/>
        </w:rPr>
        <w:t>IT r</w:t>
      </w:r>
      <w:r w:rsidR="00D51E97" w:rsidRPr="001917F8">
        <w:rPr>
          <w:rFonts w:ascii="Arial" w:hAnsi="Arial" w:cs="Arial"/>
          <w:sz w:val="24"/>
          <w:szCs w:val="24"/>
        </w:rPr>
        <w:t xml:space="preserve">evocation, </w:t>
      </w:r>
      <w:r w:rsidR="00F741CF" w:rsidRPr="001917F8">
        <w:rPr>
          <w:rFonts w:ascii="Arial" w:hAnsi="Arial" w:cs="Arial"/>
          <w:sz w:val="24"/>
          <w:szCs w:val="24"/>
        </w:rPr>
        <w:t xml:space="preserve">and </w:t>
      </w:r>
      <w:r w:rsidR="00D51E97" w:rsidRPr="001917F8">
        <w:rPr>
          <w:rFonts w:ascii="Arial" w:hAnsi="Arial" w:cs="Arial"/>
          <w:sz w:val="24"/>
          <w:szCs w:val="24"/>
        </w:rPr>
        <w:t>separation documents;</w:t>
      </w:r>
      <w:r w:rsidR="00F23C5E" w:rsidRPr="001917F8">
        <w:rPr>
          <w:rFonts w:ascii="Arial" w:hAnsi="Arial" w:cs="Arial"/>
          <w:sz w:val="24"/>
          <w:szCs w:val="24"/>
        </w:rPr>
        <w:br/>
      </w:r>
    </w:p>
    <w:p w14:paraId="50C65265" w14:textId="2B6F3360" w:rsidR="00B37739" w:rsidRPr="001917F8" w:rsidRDefault="00C7225F" w:rsidP="001917F8">
      <w:pPr>
        <w:ind w:left="2160" w:hanging="360"/>
        <w:rPr>
          <w:rFonts w:ascii="Arial" w:hAnsi="Arial" w:cs="Arial"/>
          <w:strike/>
          <w:sz w:val="24"/>
          <w:szCs w:val="24"/>
        </w:rPr>
      </w:pPr>
      <w:r w:rsidRPr="001917F8">
        <w:rPr>
          <w:rFonts w:ascii="Arial" w:hAnsi="Arial" w:cs="Arial"/>
          <w:sz w:val="24"/>
          <w:szCs w:val="24"/>
        </w:rPr>
        <w:t>5)</w:t>
      </w:r>
      <w:r w:rsidRPr="001917F8">
        <w:rPr>
          <w:rFonts w:ascii="Arial" w:hAnsi="Arial" w:cs="Arial"/>
          <w:sz w:val="24"/>
          <w:szCs w:val="24"/>
        </w:rPr>
        <w:tab/>
      </w:r>
      <w:r w:rsidR="00D51E97" w:rsidRPr="001917F8">
        <w:rPr>
          <w:rFonts w:ascii="Arial" w:hAnsi="Arial" w:cs="Arial"/>
          <w:sz w:val="24"/>
          <w:szCs w:val="24"/>
        </w:rPr>
        <w:t>m</w:t>
      </w:r>
      <w:r w:rsidR="00B37739" w:rsidRPr="001917F8">
        <w:rPr>
          <w:rFonts w:ascii="Arial" w:hAnsi="Arial" w:cs="Arial"/>
          <w:sz w:val="24"/>
          <w:szCs w:val="24"/>
        </w:rPr>
        <w:t xml:space="preserve">eet promptly with the employee and give </w:t>
      </w:r>
      <w:r w:rsidR="00B00617" w:rsidRPr="001917F8">
        <w:rPr>
          <w:rFonts w:ascii="Arial" w:hAnsi="Arial" w:cs="Arial"/>
          <w:sz w:val="24"/>
          <w:szCs w:val="24"/>
        </w:rPr>
        <w:t>them</w:t>
      </w:r>
      <w:r w:rsidR="00325D33" w:rsidRPr="001917F8">
        <w:rPr>
          <w:rFonts w:ascii="Arial" w:hAnsi="Arial" w:cs="Arial"/>
          <w:sz w:val="24"/>
          <w:szCs w:val="24"/>
        </w:rPr>
        <w:t xml:space="preserve"> written notification of the </w:t>
      </w:r>
      <w:r w:rsidR="00D51E97" w:rsidRPr="001917F8">
        <w:rPr>
          <w:rFonts w:ascii="Arial" w:hAnsi="Arial" w:cs="Arial"/>
          <w:sz w:val="24"/>
          <w:szCs w:val="24"/>
        </w:rPr>
        <w:t>action taken; and</w:t>
      </w:r>
      <w:r w:rsidR="00F23C5E" w:rsidRPr="001917F8">
        <w:rPr>
          <w:rFonts w:ascii="Arial" w:hAnsi="Arial" w:cs="Arial"/>
          <w:sz w:val="24"/>
          <w:szCs w:val="24"/>
        </w:rPr>
        <w:br/>
      </w:r>
    </w:p>
    <w:p w14:paraId="6353D79D" w14:textId="77777777" w:rsidR="00B37739" w:rsidRPr="001917F8" w:rsidRDefault="00C7225F" w:rsidP="001917F8">
      <w:pPr>
        <w:ind w:left="2160" w:hanging="360"/>
        <w:rPr>
          <w:rFonts w:ascii="Arial" w:hAnsi="Arial" w:cs="Arial"/>
          <w:sz w:val="24"/>
          <w:szCs w:val="24"/>
        </w:rPr>
      </w:pPr>
      <w:r w:rsidRPr="001917F8">
        <w:rPr>
          <w:rFonts w:ascii="Arial" w:hAnsi="Arial" w:cs="Arial"/>
          <w:sz w:val="24"/>
          <w:szCs w:val="24"/>
        </w:rPr>
        <w:t>6)</w:t>
      </w:r>
      <w:r w:rsidRPr="001917F8">
        <w:rPr>
          <w:rFonts w:ascii="Arial" w:hAnsi="Arial" w:cs="Arial"/>
          <w:sz w:val="24"/>
          <w:szCs w:val="24"/>
        </w:rPr>
        <w:tab/>
      </w:r>
      <w:r w:rsidR="00D51E97" w:rsidRPr="001917F8">
        <w:rPr>
          <w:rFonts w:ascii="Arial" w:hAnsi="Arial" w:cs="Arial"/>
          <w:sz w:val="24"/>
          <w:szCs w:val="24"/>
        </w:rPr>
        <w:t>r</w:t>
      </w:r>
      <w:r w:rsidR="00B37739" w:rsidRPr="001917F8">
        <w:rPr>
          <w:rFonts w:ascii="Arial" w:hAnsi="Arial" w:cs="Arial"/>
          <w:sz w:val="24"/>
          <w:szCs w:val="24"/>
        </w:rPr>
        <w:t xml:space="preserve">espond within required time limits to any grievances filed by the employee to appeal the action. </w:t>
      </w:r>
    </w:p>
    <w:p w14:paraId="22838398" w14:textId="77777777" w:rsidR="00B37739" w:rsidRPr="001917F8" w:rsidRDefault="00B37739" w:rsidP="001917F8">
      <w:pPr>
        <w:rPr>
          <w:rFonts w:ascii="Arial" w:hAnsi="Arial" w:cs="Arial"/>
          <w:sz w:val="24"/>
          <w:szCs w:val="24"/>
        </w:rPr>
      </w:pPr>
    </w:p>
    <w:p w14:paraId="2A5C24BA" w14:textId="77777777" w:rsidR="00677D47" w:rsidRPr="001917F8" w:rsidRDefault="00B37739" w:rsidP="001917F8">
      <w:pPr>
        <w:pStyle w:val="ListParagraph"/>
        <w:numPr>
          <w:ilvl w:val="1"/>
          <w:numId w:val="1"/>
        </w:numPr>
        <w:ind w:left="1440" w:hanging="720"/>
        <w:rPr>
          <w:rFonts w:ascii="Arial" w:hAnsi="Arial" w:cs="Arial"/>
          <w:sz w:val="24"/>
          <w:szCs w:val="24"/>
        </w:rPr>
      </w:pPr>
      <w:r w:rsidRPr="001917F8">
        <w:rPr>
          <w:rFonts w:ascii="Arial" w:hAnsi="Arial" w:cs="Arial"/>
          <w:sz w:val="24"/>
          <w:szCs w:val="24"/>
        </w:rPr>
        <w:t>Procedural Defects – If an employee appeals a disciplinary or termination action, a supervisor’s failure to follow the university’s procedures for im</w:t>
      </w:r>
      <w:r w:rsidR="00D51E97" w:rsidRPr="001917F8">
        <w:rPr>
          <w:rFonts w:ascii="Arial" w:hAnsi="Arial" w:cs="Arial"/>
          <w:sz w:val="24"/>
          <w:szCs w:val="24"/>
        </w:rPr>
        <w:t>posing the termination does not</w:t>
      </w:r>
      <w:r w:rsidRPr="001917F8">
        <w:rPr>
          <w:rFonts w:ascii="Arial" w:hAnsi="Arial" w:cs="Arial"/>
          <w:sz w:val="24"/>
          <w:szCs w:val="24"/>
        </w:rPr>
        <w:t xml:space="preserve"> provide sufficient justification for overturning the disciplinary or termination action.</w:t>
      </w:r>
    </w:p>
    <w:p w14:paraId="2BF9CA7D" w14:textId="77777777" w:rsidR="00940497" w:rsidRPr="001917F8" w:rsidRDefault="00533881" w:rsidP="001917F8">
      <w:pPr>
        <w:ind w:left="1260" w:hanging="540"/>
        <w:rPr>
          <w:rFonts w:ascii="Arial" w:hAnsi="Arial" w:cs="Arial"/>
          <w:sz w:val="24"/>
          <w:szCs w:val="24"/>
        </w:rPr>
      </w:pPr>
      <w:r w:rsidRPr="001917F8">
        <w:rPr>
          <w:rFonts w:ascii="Arial" w:hAnsi="Arial" w:cs="Arial"/>
          <w:sz w:val="24"/>
          <w:szCs w:val="24"/>
        </w:rPr>
        <w:tab/>
      </w:r>
    </w:p>
    <w:p w14:paraId="28D9EBDD"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PROCEDURES FOR DISCIPLINING AND TERMINATING ADMINISTRATIVE OFFICERS</w:t>
      </w:r>
    </w:p>
    <w:p w14:paraId="4B3A3794" w14:textId="77777777" w:rsidR="00B37739" w:rsidRPr="001917F8" w:rsidRDefault="00B37739" w:rsidP="001917F8">
      <w:pPr>
        <w:rPr>
          <w:rFonts w:ascii="Arial" w:hAnsi="Arial" w:cs="Arial"/>
          <w:sz w:val="24"/>
          <w:szCs w:val="24"/>
        </w:rPr>
      </w:pPr>
    </w:p>
    <w:p w14:paraId="13730EBF" w14:textId="220216F8" w:rsidR="00B37739" w:rsidRPr="001917F8" w:rsidRDefault="00F741CF" w:rsidP="001917F8">
      <w:pPr>
        <w:tabs>
          <w:tab w:val="left" w:pos="1440"/>
        </w:tabs>
        <w:ind w:left="1440" w:hanging="720"/>
        <w:rPr>
          <w:rFonts w:ascii="Arial" w:hAnsi="Arial" w:cs="Arial"/>
          <w:sz w:val="24"/>
          <w:szCs w:val="24"/>
        </w:rPr>
      </w:pPr>
      <w:r w:rsidRPr="001917F8">
        <w:rPr>
          <w:rFonts w:ascii="Arial" w:hAnsi="Arial" w:cs="Arial"/>
          <w:sz w:val="24"/>
          <w:szCs w:val="24"/>
        </w:rPr>
        <w:t>09.01</w:t>
      </w:r>
      <w:r w:rsidRPr="001917F8">
        <w:rPr>
          <w:rFonts w:ascii="Arial" w:hAnsi="Arial" w:cs="Arial"/>
          <w:sz w:val="24"/>
          <w:szCs w:val="24"/>
        </w:rPr>
        <w:tab/>
      </w:r>
      <w:r w:rsidR="00B37739" w:rsidRPr="001917F8">
        <w:rPr>
          <w:rFonts w:ascii="Arial" w:hAnsi="Arial" w:cs="Arial"/>
          <w:sz w:val="24"/>
          <w:szCs w:val="24"/>
        </w:rPr>
        <w:t xml:space="preserve">The policies and procedures in previous sections of this </w:t>
      </w:r>
      <w:r w:rsidR="00044AFB" w:rsidRPr="001917F8">
        <w:rPr>
          <w:rFonts w:ascii="Arial" w:hAnsi="Arial" w:cs="Arial"/>
          <w:sz w:val="24"/>
          <w:szCs w:val="24"/>
        </w:rPr>
        <w:t xml:space="preserve">policy </w:t>
      </w:r>
      <w:r w:rsidR="00B37739" w:rsidRPr="001917F8">
        <w:rPr>
          <w:rFonts w:ascii="Arial" w:hAnsi="Arial" w:cs="Arial"/>
          <w:sz w:val="24"/>
          <w:szCs w:val="24"/>
        </w:rPr>
        <w:t>apply to the disciplini</w:t>
      </w:r>
      <w:r w:rsidR="00D51E97" w:rsidRPr="001917F8">
        <w:rPr>
          <w:rFonts w:ascii="Arial" w:hAnsi="Arial" w:cs="Arial"/>
          <w:sz w:val="24"/>
          <w:szCs w:val="24"/>
        </w:rPr>
        <w:t xml:space="preserve">ng of administrative officers. </w:t>
      </w:r>
      <w:r w:rsidR="00B37739" w:rsidRPr="001917F8">
        <w:rPr>
          <w:rFonts w:ascii="Arial" w:hAnsi="Arial" w:cs="Arial"/>
          <w:sz w:val="24"/>
          <w:szCs w:val="24"/>
        </w:rPr>
        <w:t xml:space="preserve">However, the termination of administrative officers will be in accordance with </w:t>
      </w:r>
      <w:hyperlink r:id="rId29" w:history="1">
        <w:r w:rsidR="00B37739" w:rsidRPr="001917F8">
          <w:rPr>
            <w:rStyle w:val="Hyperlink"/>
            <w:rFonts w:ascii="Arial" w:hAnsi="Arial" w:cs="Arial"/>
            <w:sz w:val="24"/>
            <w:szCs w:val="24"/>
          </w:rPr>
          <w:t xml:space="preserve">Chapter V, Section 3.2 of </w:t>
        </w:r>
        <w:r w:rsidRPr="001917F8">
          <w:rPr>
            <w:rStyle w:val="Hyperlink"/>
            <w:rFonts w:ascii="Arial" w:hAnsi="Arial" w:cs="Arial"/>
            <w:sz w:val="24"/>
            <w:szCs w:val="24"/>
          </w:rPr>
          <w:lastRenderedPageBreak/>
          <w:t>T</w:t>
        </w:r>
        <w:r w:rsidR="00B37739" w:rsidRPr="001917F8">
          <w:rPr>
            <w:rStyle w:val="Hyperlink"/>
            <w:rFonts w:ascii="Arial" w:hAnsi="Arial" w:cs="Arial"/>
            <w:sz w:val="24"/>
            <w:szCs w:val="24"/>
          </w:rPr>
          <w:t xml:space="preserve">he </w:t>
        </w:r>
        <w:r w:rsidR="00D11700">
          <w:rPr>
            <w:rStyle w:val="Hyperlink"/>
            <w:rFonts w:ascii="Arial" w:hAnsi="Arial" w:cs="Arial"/>
            <w:sz w:val="24"/>
            <w:szCs w:val="24"/>
          </w:rPr>
          <w:t>TSUS</w:t>
        </w:r>
        <w:r w:rsidR="00ED2683" w:rsidRPr="001917F8">
          <w:rPr>
            <w:rStyle w:val="Hyperlink"/>
            <w:rFonts w:ascii="Arial" w:hAnsi="Arial" w:cs="Arial"/>
            <w:sz w:val="24"/>
            <w:szCs w:val="24"/>
          </w:rPr>
          <w:t xml:space="preserve"> Rules and Regulations</w:t>
        </w:r>
      </w:hyperlink>
      <w:r w:rsidR="00ED2683" w:rsidRPr="001917F8">
        <w:rPr>
          <w:rFonts w:ascii="Arial" w:hAnsi="Arial" w:cs="Arial"/>
          <w:sz w:val="24"/>
          <w:szCs w:val="24"/>
        </w:rPr>
        <w:t xml:space="preserve">. </w:t>
      </w:r>
      <w:r w:rsidR="00B37739" w:rsidRPr="001917F8">
        <w:rPr>
          <w:rFonts w:ascii="Arial" w:hAnsi="Arial" w:cs="Arial"/>
          <w:sz w:val="24"/>
          <w:szCs w:val="24"/>
        </w:rPr>
        <w:t>Administrative officers at Texas State are the president, v</w:t>
      </w:r>
      <w:r w:rsidR="00D51E97" w:rsidRPr="001917F8">
        <w:rPr>
          <w:rFonts w:ascii="Arial" w:hAnsi="Arial" w:cs="Arial"/>
          <w:sz w:val="24"/>
          <w:szCs w:val="24"/>
        </w:rPr>
        <w:t>ice presidents, deans, and the d</w:t>
      </w:r>
      <w:r w:rsidR="00B37739" w:rsidRPr="001917F8">
        <w:rPr>
          <w:rFonts w:ascii="Arial" w:hAnsi="Arial" w:cs="Arial"/>
          <w:sz w:val="24"/>
          <w:szCs w:val="24"/>
        </w:rPr>
        <w:t>irector of Athletics.</w:t>
      </w:r>
    </w:p>
    <w:p w14:paraId="40097108" w14:textId="77777777" w:rsidR="00B37739" w:rsidRPr="001917F8" w:rsidRDefault="00B37739" w:rsidP="001917F8">
      <w:pPr>
        <w:rPr>
          <w:rFonts w:ascii="Arial" w:hAnsi="Arial" w:cs="Arial"/>
          <w:sz w:val="24"/>
          <w:szCs w:val="24"/>
        </w:rPr>
      </w:pPr>
    </w:p>
    <w:p w14:paraId="454209DC" w14:textId="77777777" w:rsidR="00B37739" w:rsidRPr="001917F8" w:rsidRDefault="00B37739"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REVIEWERS OF THIS UPPS</w:t>
      </w:r>
    </w:p>
    <w:p w14:paraId="1181217B" w14:textId="77777777" w:rsidR="00B37739" w:rsidRPr="001917F8" w:rsidRDefault="00B37739" w:rsidP="001917F8">
      <w:pPr>
        <w:rPr>
          <w:rFonts w:ascii="Arial" w:hAnsi="Arial" w:cs="Arial"/>
          <w:sz w:val="24"/>
          <w:szCs w:val="24"/>
        </w:rPr>
      </w:pPr>
    </w:p>
    <w:p w14:paraId="21EE1605" w14:textId="77777777" w:rsidR="00B37739" w:rsidRPr="001917F8" w:rsidRDefault="00735176" w:rsidP="001917F8">
      <w:pPr>
        <w:tabs>
          <w:tab w:val="left" w:pos="1170"/>
        </w:tabs>
        <w:ind w:left="1440" w:hanging="720"/>
        <w:rPr>
          <w:rFonts w:ascii="Arial" w:hAnsi="Arial" w:cs="Arial"/>
          <w:sz w:val="24"/>
          <w:szCs w:val="24"/>
        </w:rPr>
      </w:pPr>
      <w:r w:rsidRPr="001917F8">
        <w:rPr>
          <w:rFonts w:ascii="Arial" w:hAnsi="Arial" w:cs="Arial"/>
          <w:sz w:val="24"/>
          <w:szCs w:val="24"/>
        </w:rPr>
        <w:t>10.01</w:t>
      </w:r>
      <w:r w:rsidRPr="001917F8">
        <w:rPr>
          <w:rFonts w:ascii="Arial" w:hAnsi="Arial" w:cs="Arial"/>
          <w:sz w:val="24"/>
          <w:szCs w:val="24"/>
        </w:rPr>
        <w:tab/>
      </w:r>
      <w:r w:rsidR="00B37739" w:rsidRPr="001917F8">
        <w:rPr>
          <w:rFonts w:ascii="Arial" w:hAnsi="Arial" w:cs="Arial"/>
          <w:sz w:val="24"/>
          <w:szCs w:val="24"/>
        </w:rPr>
        <w:t>Reviewers of this UPPS include the following:</w:t>
      </w:r>
    </w:p>
    <w:p w14:paraId="45CF8958" w14:textId="77777777" w:rsidR="00B37739" w:rsidRPr="001917F8" w:rsidRDefault="00B37739" w:rsidP="001917F8">
      <w:pPr>
        <w:rPr>
          <w:rFonts w:ascii="Arial" w:hAnsi="Arial" w:cs="Arial"/>
          <w:sz w:val="24"/>
          <w:szCs w:val="24"/>
        </w:rPr>
      </w:pPr>
    </w:p>
    <w:p w14:paraId="1098A6AB" w14:textId="4ECDBE0B" w:rsidR="0074209A" w:rsidRPr="001917F8" w:rsidRDefault="00B37739" w:rsidP="00D11700">
      <w:pPr>
        <w:tabs>
          <w:tab w:val="left" w:pos="5760"/>
        </w:tabs>
        <w:ind w:left="1440"/>
        <w:rPr>
          <w:rFonts w:ascii="Arial" w:hAnsi="Arial" w:cs="Arial"/>
          <w:sz w:val="24"/>
          <w:szCs w:val="24"/>
          <w:u w:val="single"/>
        </w:rPr>
      </w:pPr>
      <w:r w:rsidRPr="001917F8">
        <w:rPr>
          <w:rFonts w:ascii="Arial" w:hAnsi="Arial" w:cs="Arial"/>
          <w:sz w:val="24"/>
          <w:szCs w:val="24"/>
          <w:u w:val="single"/>
        </w:rPr>
        <w:t>Position</w:t>
      </w:r>
      <w:r w:rsidR="00F23C5E" w:rsidRPr="001917F8">
        <w:rPr>
          <w:rFonts w:ascii="Arial" w:hAnsi="Arial" w:cs="Arial"/>
          <w:sz w:val="24"/>
          <w:szCs w:val="24"/>
        </w:rPr>
        <w:tab/>
      </w:r>
      <w:r w:rsidRPr="001917F8">
        <w:rPr>
          <w:rFonts w:ascii="Arial" w:hAnsi="Arial" w:cs="Arial"/>
          <w:sz w:val="24"/>
          <w:szCs w:val="24"/>
          <w:u w:val="single"/>
        </w:rPr>
        <w:t>Date</w:t>
      </w:r>
      <w:r w:rsidR="00F23C5E" w:rsidRPr="001917F8">
        <w:rPr>
          <w:rFonts w:ascii="Arial" w:hAnsi="Arial" w:cs="Arial"/>
          <w:sz w:val="24"/>
          <w:szCs w:val="24"/>
          <w:u w:val="single"/>
        </w:rPr>
        <w:br/>
      </w:r>
    </w:p>
    <w:p w14:paraId="4B3E9B27" w14:textId="3202D803" w:rsidR="0074209A" w:rsidRPr="001917F8" w:rsidRDefault="00B37739" w:rsidP="00D11700">
      <w:pPr>
        <w:tabs>
          <w:tab w:val="left" w:pos="5760"/>
        </w:tabs>
        <w:ind w:left="720" w:firstLine="720"/>
        <w:rPr>
          <w:rFonts w:ascii="Arial" w:hAnsi="Arial" w:cs="Arial"/>
          <w:sz w:val="24"/>
          <w:szCs w:val="24"/>
          <w:u w:val="single"/>
        </w:rPr>
      </w:pPr>
      <w:r w:rsidRPr="001917F8">
        <w:rPr>
          <w:rFonts w:ascii="Arial" w:hAnsi="Arial" w:cs="Arial"/>
          <w:sz w:val="24"/>
          <w:szCs w:val="24"/>
        </w:rPr>
        <w:t>Assistant Vice President for</w:t>
      </w:r>
      <w:r w:rsidR="00906FCC" w:rsidRPr="001917F8">
        <w:rPr>
          <w:rFonts w:ascii="Arial" w:hAnsi="Arial" w:cs="Arial"/>
          <w:sz w:val="24"/>
          <w:szCs w:val="24"/>
        </w:rPr>
        <w:tab/>
      </w:r>
      <w:r w:rsidRPr="001917F8">
        <w:rPr>
          <w:rFonts w:ascii="Arial" w:hAnsi="Arial" w:cs="Arial"/>
          <w:sz w:val="24"/>
          <w:szCs w:val="24"/>
        </w:rPr>
        <w:t>April 1 E4Y</w:t>
      </w:r>
    </w:p>
    <w:p w14:paraId="3BD30760" w14:textId="63F65C28" w:rsidR="0074209A" w:rsidRDefault="00D11700" w:rsidP="00D11700">
      <w:pPr>
        <w:ind w:left="720" w:firstLine="720"/>
        <w:rPr>
          <w:rFonts w:ascii="Arial" w:hAnsi="Arial" w:cs="Arial"/>
          <w:sz w:val="24"/>
          <w:szCs w:val="24"/>
        </w:rPr>
      </w:pPr>
      <w:r w:rsidRPr="001917F8">
        <w:rPr>
          <w:rFonts w:ascii="Arial" w:hAnsi="Arial" w:cs="Arial"/>
          <w:sz w:val="24"/>
          <w:szCs w:val="24"/>
        </w:rPr>
        <w:t>Human Resources</w:t>
      </w:r>
    </w:p>
    <w:p w14:paraId="5F1271DF" w14:textId="77777777" w:rsidR="0074209A" w:rsidRPr="001917F8" w:rsidRDefault="0074209A" w:rsidP="00791B9F">
      <w:pPr>
        <w:tabs>
          <w:tab w:val="left" w:pos="7200"/>
        </w:tabs>
        <w:rPr>
          <w:rFonts w:ascii="Arial" w:hAnsi="Arial" w:cs="Arial"/>
          <w:sz w:val="24"/>
          <w:szCs w:val="24"/>
          <w:u w:val="single"/>
        </w:rPr>
      </w:pPr>
    </w:p>
    <w:p w14:paraId="61A771C5" w14:textId="77777777" w:rsidR="00B37739" w:rsidRPr="001917F8" w:rsidRDefault="00906FCC" w:rsidP="00D11700">
      <w:pPr>
        <w:tabs>
          <w:tab w:val="left" w:pos="5760"/>
        </w:tabs>
        <w:ind w:left="720" w:firstLine="720"/>
        <w:rPr>
          <w:rFonts w:ascii="Arial" w:hAnsi="Arial" w:cs="Arial"/>
          <w:sz w:val="24"/>
          <w:szCs w:val="24"/>
          <w:u w:val="single"/>
        </w:rPr>
      </w:pPr>
      <w:r w:rsidRPr="001917F8">
        <w:rPr>
          <w:rFonts w:ascii="Arial" w:hAnsi="Arial" w:cs="Arial"/>
          <w:sz w:val="24"/>
          <w:szCs w:val="24"/>
        </w:rPr>
        <w:t>Chair, Staff</w:t>
      </w:r>
      <w:r w:rsidR="00F741CF" w:rsidRPr="001917F8">
        <w:rPr>
          <w:rFonts w:ascii="Arial" w:hAnsi="Arial" w:cs="Arial"/>
          <w:sz w:val="24"/>
          <w:szCs w:val="24"/>
        </w:rPr>
        <w:t xml:space="preserve"> Council</w:t>
      </w:r>
      <w:r w:rsidRPr="001917F8">
        <w:rPr>
          <w:rFonts w:ascii="Arial" w:hAnsi="Arial" w:cs="Arial"/>
          <w:sz w:val="24"/>
          <w:szCs w:val="24"/>
        </w:rPr>
        <w:tab/>
      </w:r>
      <w:r w:rsidR="00B37739" w:rsidRPr="001917F8">
        <w:rPr>
          <w:rFonts w:ascii="Arial" w:hAnsi="Arial" w:cs="Arial"/>
          <w:sz w:val="24"/>
          <w:szCs w:val="24"/>
        </w:rPr>
        <w:t>April 1 E4Y</w:t>
      </w:r>
    </w:p>
    <w:p w14:paraId="6FC472C6" w14:textId="77777777" w:rsidR="00B37739" w:rsidRPr="001917F8" w:rsidRDefault="00B37739" w:rsidP="001917F8">
      <w:pPr>
        <w:rPr>
          <w:rFonts w:ascii="Arial" w:hAnsi="Arial" w:cs="Arial"/>
          <w:sz w:val="24"/>
          <w:szCs w:val="24"/>
        </w:rPr>
      </w:pPr>
    </w:p>
    <w:p w14:paraId="5E73F875" w14:textId="77777777" w:rsidR="00B37739" w:rsidRPr="001917F8" w:rsidRDefault="00B919B7" w:rsidP="001917F8">
      <w:pPr>
        <w:pStyle w:val="ListParagraph"/>
        <w:numPr>
          <w:ilvl w:val="0"/>
          <w:numId w:val="1"/>
        </w:numPr>
        <w:ind w:left="720" w:hanging="720"/>
        <w:rPr>
          <w:rFonts w:ascii="Arial" w:hAnsi="Arial" w:cs="Arial"/>
          <w:b/>
          <w:sz w:val="24"/>
          <w:szCs w:val="24"/>
        </w:rPr>
      </w:pPr>
      <w:r w:rsidRPr="001917F8">
        <w:rPr>
          <w:rFonts w:ascii="Arial" w:hAnsi="Arial" w:cs="Arial"/>
          <w:b/>
          <w:sz w:val="24"/>
          <w:szCs w:val="24"/>
        </w:rPr>
        <w:t>CERTIFICATION</w:t>
      </w:r>
      <w:r w:rsidR="00B37739" w:rsidRPr="001917F8">
        <w:rPr>
          <w:rFonts w:ascii="Arial" w:hAnsi="Arial" w:cs="Arial"/>
          <w:b/>
          <w:sz w:val="24"/>
          <w:szCs w:val="24"/>
        </w:rPr>
        <w:t xml:space="preserve"> STATEMENT</w:t>
      </w:r>
    </w:p>
    <w:p w14:paraId="220F9B50" w14:textId="77777777" w:rsidR="00B37739" w:rsidRPr="001917F8" w:rsidRDefault="00B37739" w:rsidP="001917F8">
      <w:pPr>
        <w:rPr>
          <w:rFonts w:ascii="Arial" w:hAnsi="Arial" w:cs="Arial"/>
          <w:sz w:val="24"/>
          <w:szCs w:val="24"/>
        </w:rPr>
      </w:pPr>
    </w:p>
    <w:p w14:paraId="09FC93DD" w14:textId="4D1FE43A" w:rsidR="00B37739" w:rsidRPr="001917F8" w:rsidRDefault="00B37739" w:rsidP="00B26D2A">
      <w:pPr>
        <w:ind w:left="720"/>
        <w:rPr>
          <w:rFonts w:ascii="Arial" w:hAnsi="Arial" w:cs="Arial"/>
          <w:sz w:val="24"/>
          <w:szCs w:val="24"/>
        </w:rPr>
      </w:pPr>
      <w:r w:rsidRPr="001917F8">
        <w:rPr>
          <w:rFonts w:ascii="Arial" w:hAnsi="Arial" w:cs="Arial"/>
          <w:sz w:val="24"/>
          <w:szCs w:val="24"/>
        </w:rPr>
        <w:t>This UPPS has been approved by the following individuals in their official capacities and represents Texas State policy and procedure from the date of this document until superseded.</w:t>
      </w:r>
    </w:p>
    <w:p w14:paraId="5BDB9371" w14:textId="77777777" w:rsidR="00907618" w:rsidRDefault="00907618" w:rsidP="001917F8">
      <w:pPr>
        <w:ind w:left="720"/>
        <w:rPr>
          <w:rFonts w:ascii="Arial" w:hAnsi="Arial" w:cs="Arial"/>
          <w:sz w:val="24"/>
          <w:szCs w:val="24"/>
        </w:rPr>
      </w:pPr>
    </w:p>
    <w:p w14:paraId="39C13889" w14:textId="3E4E45E1" w:rsidR="00B37739" w:rsidRPr="001917F8" w:rsidRDefault="00B37739" w:rsidP="001917F8">
      <w:pPr>
        <w:ind w:left="720"/>
        <w:rPr>
          <w:rFonts w:ascii="Arial" w:hAnsi="Arial" w:cs="Arial"/>
          <w:sz w:val="24"/>
          <w:szCs w:val="24"/>
        </w:rPr>
      </w:pPr>
      <w:r w:rsidRPr="001917F8">
        <w:rPr>
          <w:rFonts w:ascii="Arial" w:hAnsi="Arial" w:cs="Arial"/>
          <w:sz w:val="24"/>
          <w:szCs w:val="24"/>
        </w:rPr>
        <w:t>Assistant Vice President for Human Resources; senior reviewer of this UPPS</w:t>
      </w:r>
    </w:p>
    <w:p w14:paraId="44A2C2E6" w14:textId="77777777" w:rsidR="00940497" w:rsidRPr="001917F8" w:rsidRDefault="00940497" w:rsidP="001917F8">
      <w:pPr>
        <w:ind w:left="720"/>
        <w:rPr>
          <w:rFonts w:ascii="Arial" w:hAnsi="Arial" w:cs="Arial"/>
          <w:sz w:val="24"/>
          <w:szCs w:val="24"/>
        </w:rPr>
      </w:pPr>
    </w:p>
    <w:p w14:paraId="331BD74F" w14:textId="77777777" w:rsidR="00B37739" w:rsidRPr="001917F8" w:rsidRDefault="00B37739" w:rsidP="001917F8">
      <w:pPr>
        <w:ind w:left="720"/>
        <w:rPr>
          <w:rFonts w:ascii="Arial" w:hAnsi="Arial" w:cs="Arial"/>
          <w:sz w:val="24"/>
          <w:szCs w:val="24"/>
        </w:rPr>
      </w:pPr>
      <w:r w:rsidRPr="001917F8">
        <w:rPr>
          <w:rFonts w:ascii="Arial" w:hAnsi="Arial" w:cs="Arial"/>
          <w:sz w:val="24"/>
          <w:szCs w:val="24"/>
        </w:rPr>
        <w:t>Vice President for Finance and Support Services</w:t>
      </w:r>
    </w:p>
    <w:p w14:paraId="4E1FBECD" w14:textId="77777777" w:rsidR="00940497" w:rsidRPr="001917F8" w:rsidRDefault="00940497" w:rsidP="001917F8">
      <w:pPr>
        <w:ind w:left="720"/>
        <w:rPr>
          <w:rFonts w:ascii="Arial" w:hAnsi="Arial" w:cs="Arial"/>
          <w:sz w:val="24"/>
          <w:szCs w:val="24"/>
        </w:rPr>
      </w:pPr>
    </w:p>
    <w:p w14:paraId="0204C1B0" w14:textId="246E80C2" w:rsidR="00B26D2A" w:rsidRDefault="00B37739" w:rsidP="00907618">
      <w:pPr>
        <w:ind w:left="720"/>
        <w:rPr>
          <w:rFonts w:ascii="Arial" w:hAnsi="Arial" w:cs="Arial"/>
          <w:sz w:val="24"/>
          <w:szCs w:val="24"/>
        </w:rPr>
      </w:pPr>
      <w:r w:rsidRPr="001917F8">
        <w:rPr>
          <w:rFonts w:ascii="Arial" w:hAnsi="Arial" w:cs="Arial"/>
          <w:sz w:val="24"/>
          <w:szCs w:val="24"/>
        </w:rPr>
        <w:t>President</w:t>
      </w:r>
    </w:p>
    <w:p w14:paraId="0A6F1813" w14:textId="77777777" w:rsidR="00B26D2A" w:rsidRPr="001917F8" w:rsidRDefault="00B26D2A" w:rsidP="00907618">
      <w:pPr>
        <w:rPr>
          <w:rFonts w:ascii="Arial" w:hAnsi="Arial" w:cs="Arial"/>
          <w:sz w:val="24"/>
          <w:szCs w:val="24"/>
        </w:rPr>
      </w:pPr>
    </w:p>
    <w:sectPr w:rsidR="00B26D2A" w:rsidRPr="001917F8" w:rsidSect="00677D4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988617" w14:textId="77777777" w:rsidR="008B374C" w:rsidRDefault="008B374C" w:rsidP="00677D47">
      <w:r>
        <w:separator/>
      </w:r>
    </w:p>
  </w:endnote>
  <w:endnote w:type="continuationSeparator" w:id="0">
    <w:p w14:paraId="6BEBA25A" w14:textId="77777777" w:rsidR="008B374C" w:rsidRDefault="008B374C" w:rsidP="00677D47">
      <w:r>
        <w:continuationSeparator/>
      </w:r>
    </w:p>
  </w:endnote>
  <w:endnote w:type="continuationNotice" w:id="1">
    <w:p w14:paraId="6F79EDD7" w14:textId="77777777" w:rsidR="008B374C" w:rsidRDefault="008B3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8EEFF0" w14:textId="77777777" w:rsidR="008B374C" w:rsidRDefault="008B374C" w:rsidP="00677D47">
      <w:r>
        <w:separator/>
      </w:r>
    </w:p>
  </w:footnote>
  <w:footnote w:type="continuationSeparator" w:id="0">
    <w:p w14:paraId="679CEA57" w14:textId="77777777" w:rsidR="008B374C" w:rsidRDefault="008B374C" w:rsidP="00677D47">
      <w:r>
        <w:continuationSeparator/>
      </w:r>
    </w:p>
  </w:footnote>
  <w:footnote w:type="continuationNotice" w:id="1">
    <w:p w14:paraId="17ADEFBD" w14:textId="77777777" w:rsidR="008B374C" w:rsidRDefault="008B37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F7B1D"/>
    <w:multiLevelType w:val="hybridMultilevel"/>
    <w:tmpl w:val="25EC44FE"/>
    <w:lvl w:ilvl="0" w:tplc="059A1CE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217228C"/>
    <w:multiLevelType w:val="hybridMultilevel"/>
    <w:tmpl w:val="EA8CB498"/>
    <w:lvl w:ilvl="0" w:tplc="5C185BF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590590F"/>
    <w:multiLevelType w:val="hybridMultilevel"/>
    <w:tmpl w:val="AF56F298"/>
    <w:lvl w:ilvl="0" w:tplc="9FC6EE9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A2543A1"/>
    <w:multiLevelType w:val="hybridMultilevel"/>
    <w:tmpl w:val="C9E60AF8"/>
    <w:lvl w:ilvl="0" w:tplc="45A680A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FFA5F1A"/>
    <w:multiLevelType w:val="multilevel"/>
    <w:tmpl w:val="58785B6C"/>
    <w:lvl w:ilvl="0">
      <w:start w:val="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F754CB"/>
    <w:multiLevelType w:val="hybridMultilevel"/>
    <w:tmpl w:val="B8CA96B8"/>
    <w:lvl w:ilvl="0" w:tplc="A464338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13011E1"/>
    <w:multiLevelType w:val="hybridMultilevel"/>
    <w:tmpl w:val="B2BA2A92"/>
    <w:lvl w:ilvl="0" w:tplc="3A58A3E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50B6120C"/>
    <w:multiLevelType w:val="hybridMultilevel"/>
    <w:tmpl w:val="15EA35A8"/>
    <w:lvl w:ilvl="0" w:tplc="3E48E408">
      <w:start w:val="10"/>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F239E"/>
    <w:multiLevelType w:val="hybridMultilevel"/>
    <w:tmpl w:val="36141F78"/>
    <w:lvl w:ilvl="0" w:tplc="06BA5A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707558"/>
    <w:multiLevelType w:val="hybridMultilevel"/>
    <w:tmpl w:val="108C247C"/>
    <w:lvl w:ilvl="0" w:tplc="A6381E9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5CC66720"/>
    <w:multiLevelType w:val="hybridMultilevel"/>
    <w:tmpl w:val="D10A123A"/>
    <w:lvl w:ilvl="0" w:tplc="47DC565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607065A8"/>
    <w:multiLevelType w:val="hybridMultilevel"/>
    <w:tmpl w:val="F322F03A"/>
    <w:lvl w:ilvl="0" w:tplc="F7BEC4B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64183CD5"/>
    <w:multiLevelType w:val="hybridMultilevel"/>
    <w:tmpl w:val="87F07700"/>
    <w:lvl w:ilvl="0" w:tplc="9FC6EE9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6592C40"/>
    <w:multiLevelType w:val="multilevel"/>
    <w:tmpl w:val="1F7C1E34"/>
    <w:lvl w:ilvl="0">
      <w:start w:val="1"/>
      <w:numFmt w:val="decimalZero"/>
      <w:lvlText w:val="%1."/>
      <w:lvlJc w:val="left"/>
      <w:pPr>
        <w:ind w:left="360" w:hanging="360"/>
      </w:pPr>
      <w:rPr>
        <w:rFonts w:hint="default"/>
      </w:rPr>
    </w:lvl>
    <w:lvl w:ilvl="1">
      <w:start w:val="1"/>
      <w:numFmt w:val="decimalZero"/>
      <w:isLgl/>
      <w:lvlText w:val="%1.%2"/>
      <w:lvlJc w:val="left"/>
      <w:pPr>
        <w:ind w:left="132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4" w15:restartNumberingAfterBreak="0">
    <w:nsid w:val="66A80D49"/>
    <w:multiLevelType w:val="hybridMultilevel"/>
    <w:tmpl w:val="936E6636"/>
    <w:lvl w:ilvl="0" w:tplc="C3809E6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670A410C"/>
    <w:multiLevelType w:val="hybridMultilevel"/>
    <w:tmpl w:val="08A86FEE"/>
    <w:lvl w:ilvl="0" w:tplc="DB1C5C94">
      <w:start w:val="4"/>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9413515"/>
    <w:multiLevelType w:val="hybridMultilevel"/>
    <w:tmpl w:val="E3B648E6"/>
    <w:lvl w:ilvl="0" w:tplc="E0C80EE6">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69C02EC2"/>
    <w:multiLevelType w:val="hybridMultilevel"/>
    <w:tmpl w:val="B18E04D6"/>
    <w:lvl w:ilvl="0" w:tplc="A5B0C7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E38203A"/>
    <w:multiLevelType w:val="hybridMultilevel"/>
    <w:tmpl w:val="8CEE185A"/>
    <w:lvl w:ilvl="0" w:tplc="B77800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C0762C8"/>
    <w:multiLevelType w:val="hybridMultilevel"/>
    <w:tmpl w:val="17161B36"/>
    <w:lvl w:ilvl="0" w:tplc="A65818E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1896040894">
    <w:abstractNumId w:val="13"/>
  </w:num>
  <w:num w:numId="2" w16cid:durableId="1919049403">
    <w:abstractNumId w:val="2"/>
  </w:num>
  <w:num w:numId="3" w16cid:durableId="902719182">
    <w:abstractNumId w:val="19"/>
  </w:num>
  <w:num w:numId="4" w16cid:durableId="805703718">
    <w:abstractNumId w:val="12"/>
  </w:num>
  <w:num w:numId="5" w16cid:durableId="1651867255">
    <w:abstractNumId w:val="1"/>
  </w:num>
  <w:num w:numId="6" w16cid:durableId="1483891381">
    <w:abstractNumId w:val="9"/>
  </w:num>
  <w:num w:numId="7" w16cid:durableId="1878813300">
    <w:abstractNumId w:val="4"/>
  </w:num>
  <w:num w:numId="8" w16cid:durableId="1906913486">
    <w:abstractNumId w:val="3"/>
  </w:num>
  <w:num w:numId="9" w16cid:durableId="103308319">
    <w:abstractNumId w:val="10"/>
  </w:num>
  <w:num w:numId="10" w16cid:durableId="1791044099">
    <w:abstractNumId w:val="11"/>
  </w:num>
  <w:num w:numId="11" w16cid:durableId="734399023">
    <w:abstractNumId w:val="16"/>
  </w:num>
  <w:num w:numId="12" w16cid:durableId="546259301">
    <w:abstractNumId w:val="6"/>
  </w:num>
  <w:num w:numId="13" w16cid:durableId="339159236">
    <w:abstractNumId w:val="14"/>
  </w:num>
  <w:num w:numId="14" w16cid:durableId="49962528">
    <w:abstractNumId w:val="0"/>
  </w:num>
  <w:num w:numId="15" w16cid:durableId="1734039853">
    <w:abstractNumId w:val="8"/>
  </w:num>
  <w:num w:numId="16" w16cid:durableId="227420951">
    <w:abstractNumId w:val="15"/>
  </w:num>
  <w:num w:numId="17" w16cid:durableId="2076774002">
    <w:abstractNumId w:val="5"/>
  </w:num>
  <w:num w:numId="18" w16cid:durableId="898172222">
    <w:abstractNumId w:val="7"/>
  </w:num>
  <w:num w:numId="19" w16cid:durableId="959145649">
    <w:abstractNumId w:val="18"/>
  </w:num>
  <w:num w:numId="20" w16cid:durableId="12606803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39"/>
    <w:rsid w:val="00004349"/>
    <w:rsid w:val="00014C89"/>
    <w:rsid w:val="00017F41"/>
    <w:rsid w:val="00027835"/>
    <w:rsid w:val="00034736"/>
    <w:rsid w:val="00042930"/>
    <w:rsid w:val="00044AFB"/>
    <w:rsid w:val="00047EC0"/>
    <w:rsid w:val="00052FA1"/>
    <w:rsid w:val="00070908"/>
    <w:rsid w:val="000767B1"/>
    <w:rsid w:val="000800D3"/>
    <w:rsid w:val="000A52FC"/>
    <w:rsid w:val="000B0C41"/>
    <w:rsid w:val="000C1E69"/>
    <w:rsid w:val="000E106A"/>
    <w:rsid w:val="000E51DC"/>
    <w:rsid w:val="00110F55"/>
    <w:rsid w:val="0011419D"/>
    <w:rsid w:val="00120900"/>
    <w:rsid w:val="00121253"/>
    <w:rsid w:val="00121875"/>
    <w:rsid w:val="00122FC5"/>
    <w:rsid w:val="00124BE3"/>
    <w:rsid w:val="00140000"/>
    <w:rsid w:val="00142A1D"/>
    <w:rsid w:val="00152355"/>
    <w:rsid w:val="0016465E"/>
    <w:rsid w:val="001712AE"/>
    <w:rsid w:val="001917F8"/>
    <w:rsid w:val="00192016"/>
    <w:rsid w:val="001A4077"/>
    <w:rsid w:val="001C5A37"/>
    <w:rsid w:val="001D2672"/>
    <w:rsid w:val="001D7A3C"/>
    <w:rsid w:val="001E49FE"/>
    <w:rsid w:val="001F7EEE"/>
    <w:rsid w:val="0021768C"/>
    <w:rsid w:val="002239DF"/>
    <w:rsid w:val="0023322C"/>
    <w:rsid w:val="00236E18"/>
    <w:rsid w:val="00266DFE"/>
    <w:rsid w:val="0026775A"/>
    <w:rsid w:val="00270A78"/>
    <w:rsid w:val="0029699F"/>
    <w:rsid w:val="002A34C7"/>
    <w:rsid w:val="002C1214"/>
    <w:rsid w:val="002C34EE"/>
    <w:rsid w:val="002C4A0B"/>
    <w:rsid w:val="00325875"/>
    <w:rsid w:val="00325D33"/>
    <w:rsid w:val="00346DD9"/>
    <w:rsid w:val="003473DD"/>
    <w:rsid w:val="00361238"/>
    <w:rsid w:val="00362BE8"/>
    <w:rsid w:val="0036767D"/>
    <w:rsid w:val="00374CF1"/>
    <w:rsid w:val="00374F16"/>
    <w:rsid w:val="003831AB"/>
    <w:rsid w:val="00387953"/>
    <w:rsid w:val="003D3339"/>
    <w:rsid w:val="003D3E95"/>
    <w:rsid w:val="003D72C0"/>
    <w:rsid w:val="003F2947"/>
    <w:rsid w:val="00402ABE"/>
    <w:rsid w:val="00411613"/>
    <w:rsid w:val="004214F0"/>
    <w:rsid w:val="004326C0"/>
    <w:rsid w:val="004379AE"/>
    <w:rsid w:val="00440358"/>
    <w:rsid w:val="00465AEB"/>
    <w:rsid w:val="00475688"/>
    <w:rsid w:val="004838FF"/>
    <w:rsid w:val="00492A2B"/>
    <w:rsid w:val="004C3922"/>
    <w:rsid w:val="004E07DA"/>
    <w:rsid w:val="004E6134"/>
    <w:rsid w:val="004F25C4"/>
    <w:rsid w:val="00514938"/>
    <w:rsid w:val="00533881"/>
    <w:rsid w:val="005370C1"/>
    <w:rsid w:val="00555A45"/>
    <w:rsid w:val="00557D85"/>
    <w:rsid w:val="00563955"/>
    <w:rsid w:val="00585745"/>
    <w:rsid w:val="005A6F78"/>
    <w:rsid w:val="005A7185"/>
    <w:rsid w:val="006176C0"/>
    <w:rsid w:val="00633911"/>
    <w:rsid w:val="006457F3"/>
    <w:rsid w:val="00645F83"/>
    <w:rsid w:val="00675522"/>
    <w:rsid w:val="00677D47"/>
    <w:rsid w:val="006A1A2B"/>
    <w:rsid w:val="006C1567"/>
    <w:rsid w:val="006C30D1"/>
    <w:rsid w:val="006C4278"/>
    <w:rsid w:val="006C6E3D"/>
    <w:rsid w:val="006E078C"/>
    <w:rsid w:val="006E61FA"/>
    <w:rsid w:val="006F6BA7"/>
    <w:rsid w:val="00702AE9"/>
    <w:rsid w:val="00714174"/>
    <w:rsid w:val="00735176"/>
    <w:rsid w:val="007353DE"/>
    <w:rsid w:val="0074209A"/>
    <w:rsid w:val="00743A59"/>
    <w:rsid w:val="007839F9"/>
    <w:rsid w:val="00791B9F"/>
    <w:rsid w:val="007967DB"/>
    <w:rsid w:val="007A10E4"/>
    <w:rsid w:val="007C2934"/>
    <w:rsid w:val="007C78C4"/>
    <w:rsid w:val="007D115F"/>
    <w:rsid w:val="007F2129"/>
    <w:rsid w:val="007F719F"/>
    <w:rsid w:val="00800BC4"/>
    <w:rsid w:val="00825D10"/>
    <w:rsid w:val="0084020B"/>
    <w:rsid w:val="00852600"/>
    <w:rsid w:val="00857222"/>
    <w:rsid w:val="00894166"/>
    <w:rsid w:val="008A4061"/>
    <w:rsid w:val="008B374C"/>
    <w:rsid w:val="008C1068"/>
    <w:rsid w:val="008C37E8"/>
    <w:rsid w:val="008C64B8"/>
    <w:rsid w:val="008E3B75"/>
    <w:rsid w:val="008F33BA"/>
    <w:rsid w:val="009045AC"/>
    <w:rsid w:val="00906FCC"/>
    <w:rsid w:val="00907618"/>
    <w:rsid w:val="0093161A"/>
    <w:rsid w:val="00933EA3"/>
    <w:rsid w:val="00936911"/>
    <w:rsid w:val="00940497"/>
    <w:rsid w:val="00950EAF"/>
    <w:rsid w:val="0095381E"/>
    <w:rsid w:val="00961385"/>
    <w:rsid w:val="00967540"/>
    <w:rsid w:val="009721CA"/>
    <w:rsid w:val="00983472"/>
    <w:rsid w:val="009922E5"/>
    <w:rsid w:val="009B6581"/>
    <w:rsid w:val="009D361C"/>
    <w:rsid w:val="009D5BB2"/>
    <w:rsid w:val="009D6479"/>
    <w:rsid w:val="009E09AB"/>
    <w:rsid w:val="009F00C5"/>
    <w:rsid w:val="00A07177"/>
    <w:rsid w:val="00A16002"/>
    <w:rsid w:val="00A34937"/>
    <w:rsid w:val="00A43FA2"/>
    <w:rsid w:val="00A44AC2"/>
    <w:rsid w:val="00A5431D"/>
    <w:rsid w:val="00A57DE3"/>
    <w:rsid w:val="00A613D6"/>
    <w:rsid w:val="00A61DD4"/>
    <w:rsid w:val="00A71C81"/>
    <w:rsid w:val="00A736ED"/>
    <w:rsid w:val="00A84062"/>
    <w:rsid w:val="00A872BF"/>
    <w:rsid w:val="00A8773C"/>
    <w:rsid w:val="00A91239"/>
    <w:rsid w:val="00A95C64"/>
    <w:rsid w:val="00AC14A4"/>
    <w:rsid w:val="00AE54C4"/>
    <w:rsid w:val="00AE620A"/>
    <w:rsid w:val="00AF262F"/>
    <w:rsid w:val="00B00617"/>
    <w:rsid w:val="00B040BB"/>
    <w:rsid w:val="00B26D2A"/>
    <w:rsid w:val="00B27269"/>
    <w:rsid w:val="00B345D0"/>
    <w:rsid w:val="00B36FE7"/>
    <w:rsid w:val="00B37739"/>
    <w:rsid w:val="00B47292"/>
    <w:rsid w:val="00B70D40"/>
    <w:rsid w:val="00B70FD7"/>
    <w:rsid w:val="00B8368C"/>
    <w:rsid w:val="00B919B7"/>
    <w:rsid w:val="00BA1388"/>
    <w:rsid w:val="00BD5CCA"/>
    <w:rsid w:val="00BE566F"/>
    <w:rsid w:val="00BF085B"/>
    <w:rsid w:val="00BF4F37"/>
    <w:rsid w:val="00BF7BA0"/>
    <w:rsid w:val="00C0518C"/>
    <w:rsid w:val="00C22CBD"/>
    <w:rsid w:val="00C410B9"/>
    <w:rsid w:val="00C46527"/>
    <w:rsid w:val="00C563D2"/>
    <w:rsid w:val="00C625B2"/>
    <w:rsid w:val="00C7225F"/>
    <w:rsid w:val="00C9654E"/>
    <w:rsid w:val="00CA2F19"/>
    <w:rsid w:val="00CC3CB5"/>
    <w:rsid w:val="00CD15F2"/>
    <w:rsid w:val="00CF21DD"/>
    <w:rsid w:val="00CF7BCE"/>
    <w:rsid w:val="00D11700"/>
    <w:rsid w:val="00D22FE7"/>
    <w:rsid w:val="00D233B9"/>
    <w:rsid w:val="00D26E9F"/>
    <w:rsid w:val="00D31CB0"/>
    <w:rsid w:val="00D31F92"/>
    <w:rsid w:val="00D4063A"/>
    <w:rsid w:val="00D51E97"/>
    <w:rsid w:val="00D52BDF"/>
    <w:rsid w:val="00D77663"/>
    <w:rsid w:val="00D9585C"/>
    <w:rsid w:val="00DB4366"/>
    <w:rsid w:val="00DE4234"/>
    <w:rsid w:val="00DE46E4"/>
    <w:rsid w:val="00DF1763"/>
    <w:rsid w:val="00E0463D"/>
    <w:rsid w:val="00E50A52"/>
    <w:rsid w:val="00E66068"/>
    <w:rsid w:val="00E67CC6"/>
    <w:rsid w:val="00E7164A"/>
    <w:rsid w:val="00E82EFC"/>
    <w:rsid w:val="00E92667"/>
    <w:rsid w:val="00E968F9"/>
    <w:rsid w:val="00EC4B69"/>
    <w:rsid w:val="00ED2683"/>
    <w:rsid w:val="00EE6701"/>
    <w:rsid w:val="00F12647"/>
    <w:rsid w:val="00F23C5E"/>
    <w:rsid w:val="00F4069B"/>
    <w:rsid w:val="00F41758"/>
    <w:rsid w:val="00F4588A"/>
    <w:rsid w:val="00F5574D"/>
    <w:rsid w:val="00F60EA7"/>
    <w:rsid w:val="00F668FB"/>
    <w:rsid w:val="00F739F0"/>
    <w:rsid w:val="00F741CF"/>
    <w:rsid w:val="00F75679"/>
    <w:rsid w:val="00F9133E"/>
    <w:rsid w:val="00FB660F"/>
    <w:rsid w:val="00FD519F"/>
    <w:rsid w:val="00FE66CF"/>
    <w:rsid w:val="01E5AED3"/>
    <w:rsid w:val="02D7B6D5"/>
    <w:rsid w:val="043690A2"/>
    <w:rsid w:val="065AED20"/>
    <w:rsid w:val="09C286CE"/>
    <w:rsid w:val="0A5EC691"/>
    <w:rsid w:val="0C9F9AD6"/>
    <w:rsid w:val="0D53011C"/>
    <w:rsid w:val="0E213AE7"/>
    <w:rsid w:val="0E96450F"/>
    <w:rsid w:val="1164455F"/>
    <w:rsid w:val="1A47506E"/>
    <w:rsid w:val="1D5BC2B6"/>
    <w:rsid w:val="1F2F22E7"/>
    <w:rsid w:val="214C1063"/>
    <w:rsid w:val="2385D1D1"/>
    <w:rsid w:val="2390F806"/>
    <w:rsid w:val="25FAB8A3"/>
    <w:rsid w:val="27CD0620"/>
    <w:rsid w:val="2CA07743"/>
    <w:rsid w:val="2F09DE3A"/>
    <w:rsid w:val="2F941A7A"/>
    <w:rsid w:val="30A5AE9B"/>
    <w:rsid w:val="3634DC8E"/>
    <w:rsid w:val="39F9A590"/>
    <w:rsid w:val="39FE433A"/>
    <w:rsid w:val="3E9A9892"/>
    <w:rsid w:val="3FEE6017"/>
    <w:rsid w:val="420E992D"/>
    <w:rsid w:val="49D8ED02"/>
    <w:rsid w:val="510FE39A"/>
    <w:rsid w:val="591B9DCE"/>
    <w:rsid w:val="5CC4C6EF"/>
    <w:rsid w:val="699EEFFB"/>
    <w:rsid w:val="7174B231"/>
    <w:rsid w:val="7256E600"/>
    <w:rsid w:val="72BB6075"/>
    <w:rsid w:val="76F81E48"/>
    <w:rsid w:val="792AA1F9"/>
    <w:rsid w:val="7A4FD310"/>
    <w:rsid w:val="7ABC2601"/>
    <w:rsid w:val="7FF7F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8FF08"/>
  <w15:docId w15:val="{7DA6CF24-746D-4EC3-B835-421B5653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739"/>
    <w:rPr>
      <w:color w:val="0000FF" w:themeColor="hyperlink"/>
      <w:u w:val="single"/>
    </w:rPr>
  </w:style>
  <w:style w:type="paragraph" w:styleId="ListParagraph">
    <w:name w:val="List Paragraph"/>
    <w:basedOn w:val="Normal"/>
    <w:uiPriority w:val="34"/>
    <w:qFormat/>
    <w:rsid w:val="001A4077"/>
    <w:pPr>
      <w:ind w:left="720"/>
      <w:contextualSpacing/>
    </w:pPr>
  </w:style>
  <w:style w:type="character" w:styleId="FollowedHyperlink">
    <w:name w:val="FollowedHyperlink"/>
    <w:basedOn w:val="DefaultParagraphFont"/>
    <w:uiPriority w:val="99"/>
    <w:semiHidden/>
    <w:unhideWhenUsed/>
    <w:rsid w:val="00906FCC"/>
    <w:rPr>
      <w:color w:val="800080" w:themeColor="followedHyperlink"/>
      <w:u w:val="single"/>
    </w:rPr>
  </w:style>
  <w:style w:type="paragraph" w:styleId="BalloonText">
    <w:name w:val="Balloon Text"/>
    <w:basedOn w:val="Normal"/>
    <w:link w:val="BalloonTextChar"/>
    <w:uiPriority w:val="99"/>
    <w:semiHidden/>
    <w:unhideWhenUsed/>
    <w:rsid w:val="00346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D9"/>
    <w:rPr>
      <w:rFonts w:ascii="Segoe UI" w:hAnsi="Segoe UI" w:cs="Segoe UI"/>
      <w:sz w:val="18"/>
      <w:szCs w:val="18"/>
    </w:rPr>
  </w:style>
  <w:style w:type="paragraph" w:styleId="Header">
    <w:name w:val="header"/>
    <w:basedOn w:val="Normal"/>
    <w:link w:val="HeaderChar"/>
    <w:uiPriority w:val="99"/>
    <w:unhideWhenUsed/>
    <w:rsid w:val="00677D47"/>
    <w:pPr>
      <w:tabs>
        <w:tab w:val="center" w:pos="4680"/>
        <w:tab w:val="right" w:pos="9360"/>
      </w:tabs>
    </w:pPr>
  </w:style>
  <w:style w:type="character" w:customStyle="1" w:styleId="HeaderChar">
    <w:name w:val="Header Char"/>
    <w:basedOn w:val="DefaultParagraphFont"/>
    <w:link w:val="Header"/>
    <w:uiPriority w:val="99"/>
    <w:rsid w:val="00677D47"/>
  </w:style>
  <w:style w:type="paragraph" w:styleId="Footer">
    <w:name w:val="footer"/>
    <w:basedOn w:val="Normal"/>
    <w:link w:val="FooterChar"/>
    <w:uiPriority w:val="99"/>
    <w:unhideWhenUsed/>
    <w:rsid w:val="00677D47"/>
    <w:pPr>
      <w:tabs>
        <w:tab w:val="center" w:pos="4680"/>
        <w:tab w:val="right" w:pos="9360"/>
      </w:tabs>
    </w:pPr>
  </w:style>
  <w:style w:type="character" w:customStyle="1" w:styleId="FooterChar">
    <w:name w:val="Footer Char"/>
    <w:basedOn w:val="DefaultParagraphFont"/>
    <w:link w:val="Footer"/>
    <w:uiPriority w:val="99"/>
    <w:rsid w:val="00677D47"/>
  </w:style>
  <w:style w:type="character" w:styleId="UnresolvedMention">
    <w:name w:val="Unresolved Mention"/>
    <w:basedOn w:val="DefaultParagraphFont"/>
    <w:uiPriority w:val="99"/>
    <w:semiHidden/>
    <w:unhideWhenUsed/>
    <w:rsid w:val="00D31F92"/>
    <w:rPr>
      <w:color w:val="605E5C"/>
      <w:shd w:val="clear" w:color="auto" w:fill="E1DFDD"/>
    </w:rPr>
  </w:style>
  <w:style w:type="paragraph" w:styleId="Revision">
    <w:name w:val="Revision"/>
    <w:hidden/>
    <w:uiPriority w:val="99"/>
    <w:semiHidden/>
    <w:rsid w:val="00052F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573076">
      <w:bodyDiv w:val="1"/>
      <w:marLeft w:val="0"/>
      <w:marRight w:val="0"/>
      <w:marTop w:val="0"/>
      <w:marBottom w:val="0"/>
      <w:divBdr>
        <w:top w:val="none" w:sz="0" w:space="0" w:color="auto"/>
        <w:left w:val="none" w:sz="0" w:space="0" w:color="auto"/>
        <w:bottom w:val="none" w:sz="0" w:space="0" w:color="auto"/>
        <w:right w:val="none" w:sz="0" w:space="0" w:color="auto"/>
      </w:divBdr>
    </w:div>
    <w:div w:id="8564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txstate.edu/forms.html" TargetMode="External"/><Relationship Id="rId18" Type="http://schemas.openxmlformats.org/officeDocument/2006/relationships/hyperlink" Target="http://www.hr.txstate.edu/compensation/universitypayplan.html" TargetMode="External"/><Relationship Id="rId26" Type="http://schemas.openxmlformats.org/officeDocument/2006/relationships/hyperlink" Target="http://policies.txstate.edu/university-policies/04-04-41.html" TargetMode="External"/><Relationship Id="rId3" Type="http://schemas.openxmlformats.org/officeDocument/2006/relationships/customXml" Target="../customXml/item3.xml"/><Relationship Id="rId21" Type="http://schemas.openxmlformats.org/officeDocument/2006/relationships/hyperlink" Target="https://itac.txstate.edu/" TargetMode="External"/><Relationship Id="rId7" Type="http://schemas.openxmlformats.org/officeDocument/2006/relationships/settings" Target="settings.xml"/><Relationship Id="rId12" Type="http://schemas.openxmlformats.org/officeDocument/2006/relationships/hyperlink" Target="http://policies.txstate.edu/university-policies/04-04-50.html" TargetMode="External"/><Relationship Id="rId17" Type="http://schemas.openxmlformats.org/officeDocument/2006/relationships/hyperlink" Target="http://www.hr.txstate.edu/compensation/universitypayplan.html" TargetMode="External"/><Relationship Id="rId25" Type="http://schemas.openxmlformats.org/officeDocument/2006/relationships/hyperlink" Target="http://policies.txstate.edu/university-policies/04-04-14.html" TargetMode="External"/><Relationship Id="rId2" Type="http://schemas.openxmlformats.org/officeDocument/2006/relationships/customXml" Target="../customXml/item2.xml"/><Relationship Id="rId16" Type="http://schemas.openxmlformats.org/officeDocument/2006/relationships/hyperlink" Target="https://alkek.library.txstate.edu/scripts/rrs/index.php?tsus=&amp;series=PER260" TargetMode="External"/><Relationship Id="rId20" Type="http://schemas.openxmlformats.org/officeDocument/2006/relationships/hyperlink" Target="http://www.hr.txstate.edu/compensation/universitypayplan.html" TargetMode="External"/><Relationship Id="rId29" Type="http://schemas.openxmlformats.org/officeDocument/2006/relationships/hyperlink" Target="http://gato-docs.its.txstate.edu/jcr:cadb6c26-5fbc-4e8d-87df-da945380ffdd/Rules%20Regs%20May%20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ac.txstate.edu/" TargetMode="External"/><Relationship Id="rId24" Type="http://schemas.openxmlformats.org/officeDocument/2006/relationships/hyperlink" Target="http://policies.txstate.edu/university-policies/04-04-50.html" TargetMode="External"/><Relationship Id="rId5" Type="http://schemas.openxmlformats.org/officeDocument/2006/relationships/numbering" Target="numbering.xml"/><Relationship Id="rId15" Type="http://schemas.openxmlformats.org/officeDocument/2006/relationships/hyperlink" Target="http://policies.txstate.edu/university-policies/04-04-41.html" TargetMode="External"/><Relationship Id="rId23" Type="http://schemas.openxmlformats.org/officeDocument/2006/relationships/hyperlink" Target="https://itac.txstate.edu/" TargetMode="External"/><Relationship Id="rId28" Type="http://schemas.openxmlformats.org/officeDocument/2006/relationships/hyperlink" Target="https://www.hr.txstate.edu/" TargetMode="External"/><Relationship Id="rId10" Type="http://schemas.openxmlformats.org/officeDocument/2006/relationships/endnotes" Target="endnotes.xml"/><Relationship Id="rId19" Type="http://schemas.openxmlformats.org/officeDocument/2006/relationships/hyperlink" Target="http://www.hr.txstate.edu/compensation/universitypayplan.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txstate.edu/university-policies/04-04-41.html" TargetMode="External"/><Relationship Id="rId22" Type="http://schemas.openxmlformats.org/officeDocument/2006/relationships/hyperlink" Target="http://policies.txstate.edu/university-policies/04-04-50.html" TargetMode="External"/><Relationship Id="rId27" Type="http://schemas.openxmlformats.org/officeDocument/2006/relationships/hyperlink" Target="https://www.hr.txstate.edu/forms.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F6017-798F-4AA6-BF82-695DA36A2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DC126-A1B9-49F0-BFBD-C521968535DD}">
  <ds:schemaRefs>
    <ds:schemaRef ds:uri="http://schemas.openxmlformats.org/officeDocument/2006/bibliography"/>
  </ds:schemaRefs>
</ds:datastoreItem>
</file>

<file path=customXml/itemProps3.xml><?xml version="1.0" encoding="utf-8"?>
<ds:datastoreItem xmlns:ds="http://schemas.openxmlformats.org/officeDocument/2006/customXml" ds:itemID="{C8313BDF-140D-4844-ACE7-F535228388E9}">
  <ds:schemaRefs>
    <ds:schemaRef ds:uri="http://schemas.microsoft.com/sharepoint/v3/contenttype/forms"/>
  </ds:schemaRefs>
</ds:datastoreItem>
</file>

<file path=customXml/itemProps4.xml><?xml version="1.0" encoding="utf-8"?>
<ds:datastoreItem xmlns:ds="http://schemas.openxmlformats.org/officeDocument/2006/customXml" ds:itemID="{21D58A69-A5FD-4D84-A73B-E6AD7ECF5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6</cp:revision>
  <cp:lastPrinted>2022-12-12T16:17:00Z</cp:lastPrinted>
  <dcterms:created xsi:type="dcterms:W3CDTF">2022-12-13T14:24:00Z</dcterms:created>
  <dcterms:modified xsi:type="dcterms:W3CDTF">2024-04-24T16:53:00Z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