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24308" w14:textId="77777777" w:rsidR="00CC37F9" w:rsidRDefault="00CC37F9" w:rsidP="00CC37F9">
      <w:pPr>
        <w:spacing w:after="0" w:line="240" w:lineRule="auto"/>
        <w:ind w:left="5796" w:right="24" w:firstLine="0"/>
        <w:rPr>
          <w:rFonts w:ascii="Arial" w:hAnsi="Arial" w:cs="Arial"/>
          <w:b/>
          <w:sz w:val="24"/>
          <w:szCs w:val="24"/>
        </w:rPr>
      </w:pPr>
    </w:p>
    <w:p w14:paraId="0DEDB016" w14:textId="77777777" w:rsidR="008F0A22" w:rsidRPr="0075764E" w:rsidRDefault="008F0A22" w:rsidP="008F0A22">
      <w:pPr>
        <w:spacing w:after="0" w:line="240" w:lineRule="auto"/>
        <w:ind w:left="5796" w:right="24" w:hanging="5796"/>
        <w:rPr>
          <w:rFonts w:ascii="Arial" w:hAnsi="Arial" w:cs="Arial"/>
          <w:b/>
          <w:sz w:val="24"/>
          <w:szCs w:val="24"/>
        </w:rPr>
      </w:pPr>
    </w:p>
    <w:p w14:paraId="5E3542D0" w14:textId="77777777" w:rsidR="00CC37F9" w:rsidRPr="0075764E" w:rsidRDefault="00CC37F9" w:rsidP="00CC37F9">
      <w:pPr>
        <w:spacing w:after="0" w:line="240" w:lineRule="auto"/>
        <w:ind w:left="5796" w:right="24" w:firstLine="0"/>
        <w:rPr>
          <w:rFonts w:ascii="Arial" w:hAnsi="Arial" w:cs="Arial"/>
          <w:b/>
          <w:sz w:val="24"/>
          <w:szCs w:val="24"/>
        </w:rPr>
      </w:pPr>
    </w:p>
    <w:p w14:paraId="3866BABA" w14:textId="7E7230DA" w:rsidR="00390C4D" w:rsidRPr="0075764E" w:rsidRDefault="00CD2EEE" w:rsidP="00CD2EEE">
      <w:pPr>
        <w:tabs>
          <w:tab w:val="left" w:pos="5040"/>
          <w:tab w:val="center" w:pos="6840"/>
        </w:tabs>
        <w:spacing w:after="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75764E">
        <w:rPr>
          <w:rFonts w:ascii="Arial" w:hAnsi="Arial" w:cs="Arial"/>
          <w:b/>
          <w:sz w:val="24"/>
          <w:szCs w:val="24"/>
        </w:rPr>
        <w:t>Texas State Telephone Services</w:t>
      </w:r>
      <w:r w:rsidRPr="0075764E">
        <w:rPr>
          <w:rFonts w:ascii="Arial" w:hAnsi="Arial" w:cs="Arial"/>
          <w:b/>
          <w:sz w:val="24"/>
          <w:szCs w:val="24"/>
        </w:rPr>
        <w:tab/>
      </w:r>
      <w:r w:rsidR="003C6EE1" w:rsidRPr="0075764E">
        <w:rPr>
          <w:rFonts w:ascii="Arial" w:hAnsi="Arial" w:cs="Arial"/>
          <w:b/>
          <w:sz w:val="24"/>
          <w:szCs w:val="24"/>
        </w:rPr>
        <w:t>UPPS No. 05.03.10</w:t>
      </w:r>
    </w:p>
    <w:p w14:paraId="58164497" w14:textId="2F57C6FE" w:rsidR="00390C4D" w:rsidRPr="0075764E" w:rsidRDefault="00A56224" w:rsidP="00CD2EEE">
      <w:pPr>
        <w:spacing w:after="0" w:line="240" w:lineRule="auto"/>
        <w:ind w:left="504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Issue No. </w:t>
      </w:r>
      <w:r w:rsidR="00B30005">
        <w:rPr>
          <w:rFonts w:ascii="Arial" w:hAnsi="Arial" w:cs="Arial"/>
          <w:b/>
          <w:sz w:val="24"/>
          <w:szCs w:val="24"/>
        </w:rPr>
        <w:t>9</w:t>
      </w:r>
    </w:p>
    <w:p w14:paraId="69523895" w14:textId="1A30E344" w:rsidR="00390C4D" w:rsidRPr="0075764E" w:rsidRDefault="003C6EE1" w:rsidP="00CD2EEE">
      <w:pPr>
        <w:spacing w:after="0" w:line="240" w:lineRule="auto"/>
        <w:ind w:left="5040" w:right="655" w:firstLine="0"/>
        <w:rPr>
          <w:rFonts w:ascii="Arial" w:hAnsi="Arial" w:cs="Arial"/>
          <w:b/>
          <w:sz w:val="24"/>
          <w:szCs w:val="24"/>
        </w:rPr>
      </w:pPr>
      <w:r w:rsidRPr="0075764E">
        <w:rPr>
          <w:rFonts w:ascii="Arial" w:hAnsi="Arial" w:cs="Arial"/>
          <w:b/>
          <w:sz w:val="24"/>
          <w:szCs w:val="24"/>
        </w:rPr>
        <w:t xml:space="preserve">Effective Date: </w:t>
      </w:r>
      <w:r w:rsidR="00351025">
        <w:rPr>
          <w:rFonts w:ascii="Arial" w:hAnsi="Arial" w:cs="Arial"/>
          <w:b/>
          <w:sz w:val="24"/>
          <w:szCs w:val="24"/>
        </w:rPr>
        <w:t>01/05/2024</w:t>
      </w:r>
    </w:p>
    <w:p w14:paraId="70B6BA85" w14:textId="5F0D302C" w:rsidR="00137945" w:rsidRPr="0075764E" w:rsidRDefault="00CD2EEE" w:rsidP="00CD2EEE">
      <w:pPr>
        <w:spacing w:after="0" w:line="240" w:lineRule="auto"/>
        <w:ind w:left="5040" w:right="22" w:firstLine="0"/>
        <w:jc w:val="left"/>
        <w:rPr>
          <w:rFonts w:ascii="Arial" w:hAnsi="Arial" w:cs="Arial"/>
          <w:b/>
          <w:sz w:val="24"/>
          <w:szCs w:val="24"/>
        </w:rPr>
      </w:pPr>
      <w:r w:rsidRPr="0075764E">
        <w:rPr>
          <w:rFonts w:ascii="Arial" w:hAnsi="Arial" w:cs="Arial"/>
          <w:b/>
          <w:sz w:val="24"/>
          <w:szCs w:val="24"/>
        </w:rPr>
        <w:t xml:space="preserve">Next Review Date: </w:t>
      </w:r>
      <w:r w:rsidR="00E8446C">
        <w:rPr>
          <w:rFonts w:ascii="Arial" w:hAnsi="Arial" w:cs="Arial"/>
          <w:b/>
          <w:sz w:val="24"/>
          <w:szCs w:val="24"/>
        </w:rPr>
        <w:t>10</w:t>
      </w:r>
      <w:r w:rsidR="002627E1" w:rsidRPr="0075764E">
        <w:rPr>
          <w:rFonts w:ascii="Arial" w:hAnsi="Arial" w:cs="Arial"/>
          <w:b/>
          <w:sz w:val="24"/>
          <w:szCs w:val="24"/>
        </w:rPr>
        <w:t>/01/20</w:t>
      </w:r>
      <w:r w:rsidR="004A65C0" w:rsidRPr="0075764E">
        <w:rPr>
          <w:rFonts w:ascii="Arial" w:hAnsi="Arial" w:cs="Arial"/>
          <w:b/>
          <w:sz w:val="24"/>
          <w:szCs w:val="24"/>
        </w:rPr>
        <w:t>2</w:t>
      </w:r>
      <w:r w:rsidR="00351025">
        <w:rPr>
          <w:rFonts w:ascii="Arial" w:hAnsi="Arial" w:cs="Arial"/>
          <w:b/>
          <w:sz w:val="24"/>
          <w:szCs w:val="24"/>
        </w:rPr>
        <w:t>7</w:t>
      </w:r>
      <w:r w:rsidRPr="0075764E">
        <w:rPr>
          <w:rFonts w:ascii="Arial" w:hAnsi="Arial" w:cs="Arial"/>
          <w:b/>
          <w:sz w:val="24"/>
          <w:szCs w:val="24"/>
        </w:rPr>
        <w:t xml:space="preserve"> (E3Y)</w:t>
      </w:r>
    </w:p>
    <w:p w14:paraId="60A325F7" w14:textId="3E4606D4" w:rsidR="00CD2EEE" w:rsidRDefault="00CD2EEE" w:rsidP="00CD2EEE">
      <w:pPr>
        <w:spacing w:after="0" w:line="240" w:lineRule="auto"/>
        <w:ind w:left="5040" w:right="22" w:firstLine="0"/>
        <w:jc w:val="left"/>
        <w:rPr>
          <w:rFonts w:ascii="Arial" w:hAnsi="Arial" w:cs="Arial"/>
          <w:b/>
          <w:sz w:val="24"/>
          <w:szCs w:val="24"/>
        </w:rPr>
      </w:pPr>
      <w:r w:rsidRPr="0075764E">
        <w:rPr>
          <w:rFonts w:ascii="Arial" w:hAnsi="Arial" w:cs="Arial"/>
          <w:b/>
          <w:sz w:val="24"/>
          <w:szCs w:val="24"/>
        </w:rPr>
        <w:t xml:space="preserve">Sr. Reviewer: Director, </w:t>
      </w:r>
      <w:r w:rsidR="00A9674E" w:rsidRPr="0075764E">
        <w:rPr>
          <w:rFonts w:ascii="Arial" w:hAnsi="Arial" w:cs="Arial"/>
          <w:b/>
          <w:sz w:val="24"/>
          <w:szCs w:val="24"/>
        </w:rPr>
        <w:t xml:space="preserve">Information Technology Business </w:t>
      </w:r>
      <w:r w:rsidR="00751030">
        <w:rPr>
          <w:rFonts w:ascii="Arial" w:hAnsi="Arial" w:cs="Arial"/>
          <w:b/>
          <w:sz w:val="24"/>
          <w:szCs w:val="24"/>
        </w:rPr>
        <w:t>Operations</w:t>
      </w:r>
      <w:r w:rsidR="00E8446C">
        <w:rPr>
          <w:rFonts w:ascii="Arial" w:hAnsi="Arial" w:cs="Arial"/>
          <w:b/>
          <w:sz w:val="24"/>
          <w:szCs w:val="24"/>
        </w:rPr>
        <w:t>/Services</w:t>
      </w:r>
      <w:r w:rsidR="00751030">
        <w:rPr>
          <w:rFonts w:ascii="Arial" w:hAnsi="Arial" w:cs="Arial"/>
          <w:b/>
          <w:sz w:val="24"/>
          <w:szCs w:val="24"/>
        </w:rPr>
        <w:t xml:space="preserve"> </w:t>
      </w:r>
    </w:p>
    <w:p w14:paraId="39C809F7" w14:textId="77777777" w:rsidR="00C42283" w:rsidRDefault="00C42283" w:rsidP="00CD2EEE">
      <w:pPr>
        <w:spacing w:after="0" w:line="240" w:lineRule="auto"/>
        <w:ind w:left="5040" w:right="22" w:firstLine="0"/>
        <w:jc w:val="left"/>
        <w:rPr>
          <w:rFonts w:ascii="Arial" w:hAnsi="Arial" w:cs="Arial"/>
          <w:b/>
          <w:sz w:val="24"/>
          <w:szCs w:val="24"/>
        </w:rPr>
      </w:pPr>
    </w:p>
    <w:p w14:paraId="2879D8ED" w14:textId="77777777" w:rsidR="00C42283" w:rsidRDefault="00C42283" w:rsidP="00CD2EEE">
      <w:pPr>
        <w:spacing w:after="0" w:line="240" w:lineRule="auto"/>
        <w:ind w:left="5040" w:right="22" w:firstLine="0"/>
        <w:jc w:val="left"/>
        <w:rPr>
          <w:rFonts w:ascii="Arial" w:hAnsi="Arial" w:cs="Arial"/>
          <w:b/>
          <w:sz w:val="24"/>
          <w:szCs w:val="24"/>
        </w:rPr>
      </w:pPr>
    </w:p>
    <w:p w14:paraId="46F64AAF" w14:textId="070E9617" w:rsidR="00D636AC" w:rsidRPr="0075764E" w:rsidRDefault="00D636AC" w:rsidP="00D636AC">
      <w:pPr>
        <w:pStyle w:val="Heading1"/>
        <w:tabs>
          <w:tab w:val="left" w:pos="720"/>
          <w:tab w:val="left" w:pos="1440"/>
          <w:tab w:val="center" w:pos="2034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5764E">
        <w:rPr>
          <w:rFonts w:ascii="Arial" w:hAnsi="Arial" w:cs="Arial"/>
          <w:b/>
          <w:sz w:val="24"/>
          <w:szCs w:val="24"/>
        </w:rPr>
        <w:t>POLICY STATEMENT</w:t>
      </w:r>
    </w:p>
    <w:p w14:paraId="0B20E77A" w14:textId="77777777" w:rsidR="00C42283" w:rsidRDefault="00C42283" w:rsidP="00CD2EEE">
      <w:pPr>
        <w:spacing w:after="0" w:line="240" w:lineRule="auto"/>
        <w:ind w:left="5040" w:right="22" w:firstLine="0"/>
        <w:jc w:val="left"/>
        <w:rPr>
          <w:rFonts w:ascii="Arial" w:hAnsi="Arial" w:cs="Arial"/>
          <w:b/>
          <w:sz w:val="24"/>
          <w:szCs w:val="24"/>
        </w:rPr>
      </w:pPr>
    </w:p>
    <w:p w14:paraId="494CD701" w14:textId="3285D68C" w:rsidR="00CC37F9" w:rsidRPr="00C33036" w:rsidRDefault="00C42283" w:rsidP="00F40F64">
      <w:pPr>
        <w:tabs>
          <w:tab w:val="left" w:pos="1440"/>
        </w:tabs>
        <w:spacing w:after="0" w:line="240" w:lineRule="auto"/>
        <w:ind w:left="0" w:right="22" w:firstLine="0"/>
        <w:jc w:val="left"/>
        <w:rPr>
          <w:rFonts w:ascii="Arial" w:hAnsi="Arial" w:cs="Arial"/>
          <w:b/>
          <w:sz w:val="22"/>
        </w:rPr>
      </w:pPr>
      <w:r w:rsidRPr="00C33036">
        <w:rPr>
          <w:rStyle w:val="Emphasis"/>
          <w:rFonts w:ascii="Arial" w:hAnsi="Arial" w:cs="Arial"/>
          <w:sz w:val="24"/>
          <w:szCs w:val="20"/>
        </w:rPr>
        <w:t xml:space="preserve">Texas State University is committed to establishing appropriate use </w:t>
      </w:r>
      <w:r w:rsidR="00D636AC" w:rsidRPr="00C33036">
        <w:rPr>
          <w:rStyle w:val="Emphasis"/>
          <w:rFonts w:ascii="Arial" w:hAnsi="Arial" w:cs="Arial"/>
          <w:sz w:val="24"/>
          <w:szCs w:val="20"/>
        </w:rPr>
        <w:t xml:space="preserve">and maintenance </w:t>
      </w:r>
      <w:r w:rsidRPr="00C33036">
        <w:rPr>
          <w:rStyle w:val="Emphasis"/>
          <w:rFonts w:ascii="Arial" w:hAnsi="Arial" w:cs="Arial"/>
          <w:sz w:val="24"/>
          <w:szCs w:val="20"/>
        </w:rPr>
        <w:t>of telephone services for the university community.</w:t>
      </w:r>
    </w:p>
    <w:p w14:paraId="79BB5B1F" w14:textId="77777777" w:rsidR="00137945" w:rsidRPr="0075764E" w:rsidRDefault="00137945" w:rsidP="00CC37F9">
      <w:pPr>
        <w:spacing w:after="0" w:line="240" w:lineRule="auto"/>
        <w:ind w:left="0" w:right="655" w:firstLine="0"/>
        <w:jc w:val="left"/>
        <w:rPr>
          <w:rFonts w:ascii="Arial" w:hAnsi="Arial" w:cs="Arial"/>
          <w:sz w:val="24"/>
          <w:szCs w:val="24"/>
        </w:rPr>
      </w:pPr>
    </w:p>
    <w:p w14:paraId="3F02C2AF" w14:textId="456175F0" w:rsidR="002934EB" w:rsidRPr="0075764E" w:rsidRDefault="00BA2F71" w:rsidP="0090420C">
      <w:pPr>
        <w:pStyle w:val="Heading1"/>
        <w:tabs>
          <w:tab w:val="left" w:pos="720"/>
          <w:tab w:val="left" w:pos="1440"/>
          <w:tab w:val="center" w:pos="2034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5764E">
        <w:rPr>
          <w:rFonts w:ascii="Arial" w:hAnsi="Arial" w:cs="Arial"/>
          <w:b/>
          <w:sz w:val="24"/>
          <w:szCs w:val="24"/>
        </w:rPr>
        <w:t>01.</w:t>
      </w:r>
      <w:r w:rsidRPr="0075764E">
        <w:rPr>
          <w:rFonts w:ascii="Arial" w:hAnsi="Arial" w:cs="Arial"/>
          <w:b/>
          <w:sz w:val="24"/>
          <w:szCs w:val="24"/>
        </w:rPr>
        <w:tab/>
      </w:r>
      <w:r w:rsidR="00D636AC">
        <w:rPr>
          <w:rFonts w:ascii="Arial" w:hAnsi="Arial" w:cs="Arial"/>
          <w:b/>
          <w:sz w:val="24"/>
          <w:szCs w:val="24"/>
        </w:rPr>
        <w:t>PURPOSE</w:t>
      </w:r>
    </w:p>
    <w:p w14:paraId="45CA8833" w14:textId="77777777" w:rsidR="002934EB" w:rsidRPr="0075764E" w:rsidRDefault="002934EB" w:rsidP="00CC37F9">
      <w:pPr>
        <w:spacing w:after="0" w:line="240" w:lineRule="auto"/>
        <w:ind w:left="1446" w:right="389"/>
        <w:jc w:val="left"/>
        <w:rPr>
          <w:rFonts w:ascii="Arial" w:hAnsi="Arial" w:cs="Arial"/>
          <w:sz w:val="24"/>
          <w:szCs w:val="24"/>
        </w:rPr>
      </w:pPr>
    </w:p>
    <w:p w14:paraId="21528FD8" w14:textId="5D3602D3" w:rsidR="00390C4D" w:rsidRPr="0075764E" w:rsidRDefault="003C6EE1" w:rsidP="00CC37F9">
      <w:pPr>
        <w:spacing w:after="0" w:line="240" w:lineRule="auto"/>
        <w:ind w:left="1446" w:right="389"/>
        <w:jc w:val="left"/>
        <w:rPr>
          <w:rFonts w:ascii="Arial" w:hAnsi="Arial" w:cs="Arial"/>
          <w:sz w:val="24"/>
          <w:szCs w:val="24"/>
        </w:rPr>
      </w:pPr>
      <w:r w:rsidRPr="0075764E">
        <w:rPr>
          <w:rFonts w:ascii="Arial" w:hAnsi="Arial" w:cs="Arial"/>
          <w:sz w:val="24"/>
          <w:szCs w:val="24"/>
        </w:rPr>
        <w:t>0</w:t>
      </w:r>
      <w:r w:rsidR="00BA2F71" w:rsidRPr="0075764E">
        <w:rPr>
          <w:rFonts w:ascii="Arial" w:hAnsi="Arial" w:cs="Arial"/>
          <w:sz w:val="24"/>
          <w:szCs w:val="24"/>
        </w:rPr>
        <w:t>1.01</w:t>
      </w:r>
      <w:r w:rsidR="00BA2F71" w:rsidRPr="0075764E">
        <w:rPr>
          <w:rFonts w:ascii="Arial" w:hAnsi="Arial" w:cs="Arial"/>
          <w:sz w:val="24"/>
          <w:szCs w:val="24"/>
        </w:rPr>
        <w:tab/>
      </w:r>
      <w:r w:rsidRPr="0075764E">
        <w:rPr>
          <w:rFonts w:ascii="Arial" w:hAnsi="Arial" w:cs="Arial"/>
          <w:sz w:val="24"/>
          <w:szCs w:val="24"/>
        </w:rPr>
        <w:t xml:space="preserve">The purpose of this </w:t>
      </w:r>
      <w:r w:rsidR="00BC19AE" w:rsidRPr="0075764E">
        <w:rPr>
          <w:rFonts w:ascii="Arial" w:hAnsi="Arial" w:cs="Arial"/>
          <w:sz w:val="24"/>
          <w:szCs w:val="24"/>
        </w:rPr>
        <w:t xml:space="preserve">policy </w:t>
      </w:r>
      <w:r w:rsidRPr="0075764E">
        <w:rPr>
          <w:rFonts w:ascii="Arial" w:hAnsi="Arial" w:cs="Arial"/>
          <w:sz w:val="24"/>
          <w:szCs w:val="24"/>
        </w:rPr>
        <w:t xml:space="preserve">is to establish </w:t>
      </w:r>
      <w:r w:rsidR="00BC19AE" w:rsidRPr="0075764E">
        <w:rPr>
          <w:rFonts w:ascii="Arial" w:hAnsi="Arial" w:cs="Arial"/>
          <w:sz w:val="24"/>
          <w:szCs w:val="24"/>
        </w:rPr>
        <w:t>procedures</w:t>
      </w:r>
      <w:r w:rsidRPr="0075764E">
        <w:rPr>
          <w:rFonts w:ascii="Arial" w:hAnsi="Arial" w:cs="Arial"/>
          <w:sz w:val="24"/>
          <w:szCs w:val="24"/>
        </w:rPr>
        <w:t xml:space="preserve"> for Texas State University</w:t>
      </w:r>
      <w:r w:rsidR="00E97A9C">
        <w:rPr>
          <w:rFonts w:ascii="Arial" w:hAnsi="Arial" w:cs="Arial"/>
          <w:sz w:val="24"/>
          <w:szCs w:val="24"/>
        </w:rPr>
        <w:t>’s</w:t>
      </w:r>
      <w:r w:rsidRPr="0075764E">
        <w:rPr>
          <w:rFonts w:ascii="Arial" w:hAnsi="Arial" w:cs="Arial"/>
          <w:sz w:val="24"/>
          <w:szCs w:val="24"/>
        </w:rPr>
        <w:t xml:space="preserve"> telephone service</w:t>
      </w:r>
      <w:r w:rsidR="004372CB" w:rsidRPr="0075764E">
        <w:rPr>
          <w:rFonts w:ascii="Arial" w:hAnsi="Arial" w:cs="Arial"/>
          <w:sz w:val="24"/>
          <w:szCs w:val="24"/>
        </w:rPr>
        <w:t xml:space="preserve"> </w:t>
      </w:r>
      <w:r w:rsidR="00D636AC">
        <w:rPr>
          <w:rFonts w:ascii="Arial" w:hAnsi="Arial" w:cs="Arial"/>
          <w:sz w:val="24"/>
          <w:szCs w:val="24"/>
        </w:rPr>
        <w:t>consisting</w:t>
      </w:r>
      <w:r w:rsidRPr="0075764E">
        <w:rPr>
          <w:rFonts w:ascii="Arial" w:hAnsi="Arial" w:cs="Arial"/>
          <w:sz w:val="24"/>
          <w:szCs w:val="24"/>
        </w:rPr>
        <w:t xml:space="preserve"> of information, installation, support, and maintenance.</w:t>
      </w:r>
    </w:p>
    <w:p w14:paraId="006F3C7E" w14:textId="77777777" w:rsidR="002934EB" w:rsidRPr="0075764E" w:rsidRDefault="002934EB" w:rsidP="003A5065">
      <w:pPr>
        <w:spacing w:after="0" w:line="240" w:lineRule="auto"/>
        <w:ind w:left="0" w:right="533" w:firstLine="0"/>
        <w:jc w:val="left"/>
        <w:rPr>
          <w:rFonts w:ascii="Arial" w:hAnsi="Arial" w:cs="Arial"/>
          <w:sz w:val="24"/>
          <w:szCs w:val="24"/>
        </w:rPr>
      </w:pPr>
    </w:p>
    <w:p w14:paraId="5E69DBC7" w14:textId="6D2FF8B2" w:rsidR="002934EB" w:rsidRPr="0075764E" w:rsidRDefault="00BA2F71" w:rsidP="00CC37F9">
      <w:pPr>
        <w:pStyle w:val="Heading1"/>
        <w:tabs>
          <w:tab w:val="center" w:pos="4115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5764E">
        <w:rPr>
          <w:rFonts w:ascii="Arial" w:hAnsi="Arial" w:cs="Arial"/>
          <w:b/>
          <w:sz w:val="24"/>
          <w:szCs w:val="24"/>
        </w:rPr>
        <w:t>02.</w:t>
      </w:r>
      <w:r w:rsidRPr="0075764E">
        <w:rPr>
          <w:rFonts w:ascii="Arial" w:hAnsi="Arial" w:cs="Arial"/>
          <w:b/>
          <w:sz w:val="24"/>
          <w:szCs w:val="24"/>
        </w:rPr>
        <w:tab/>
      </w:r>
      <w:r w:rsidR="003C6EE1" w:rsidRPr="0075764E">
        <w:rPr>
          <w:rFonts w:ascii="Arial" w:hAnsi="Arial" w:cs="Arial"/>
          <w:b/>
          <w:sz w:val="24"/>
          <w:szCs w:val="24"/>
        </w:rPr>
        <w:t>PROCEDURES FOR PERSONAL TOLL TELEPHONE CALLS</w:t>
      </w:r>
    </w:p>
    <w:p w14:paraId="3A7043EE" w14:textId="77777777" w:rsidR="001D1313" w:rsidRPr="0075764E" w:rsidRDefault="001D1313" w:rsidP="00164456">
      <w:pPr>
        <w:spacing w:after="0" w:line="240" w:lineRule="auto"/>
        <w:ind w:right="24"/>
        <w:jc w:val="left"/>
        <w:rPr>
          <w:rFonts w:ascii="Arial" w:hAnsi="Arial" w:cs="Arial"/>
          <w:sz w:val="24"/>
          <w:szCs w:val="24"/>
        </w:rPr>
      </w:pPr>
    </w:p>
    <w:p w14:paraId="50634B98" w14:textId="43ED5307" w:rsidR="00390C4D" w:rsidRPr="0075764E" w:rsidRDefault="00BA2F71" w:rsidP="00D04BD5">
      <w:pPr>
        <w:tabs>
          <w:tab w:val="left" w:pos="1440"/>
        </w:tabs>
        <w:spacing w:after="0" w:line="240" w:lineRule="auto"/>
        <w:ind w:left="725" w:right="24" w:firstLine="0"/>
        <w:jc w:val="left"/>
        <w:rPr>
          <w:rFonts w:ascii="Arial" w:hAnsi="Arial" w:cs="Arial"/>
          <w:sz w:val="24"/>
          <w:szCs w:val="24"/>
        </w:rPr>
      </w:pPr>
      <w:r w:rsidRPr="0075764E">
        <w:rPr>
          <w:rFonts w:ascii="Arial" w:hAnsi="Arial" w:cs="Arial"/>
          <w:sz w:val="24"/>
          <w:szCs w:val="24"/>
        </w:rPr>
        <w:t>02.0</w:t>
      </w:r>
      <w:r w:rsidR="005F2EAB">
        <w:rPr>
          <w:rFonts w:ascii="Arial" w:hAnsi="Arial" w:cs="Arial"/>
          <w:sz w:val="24"/>
          <w:szCs w:val="24"/>
        </w:rPr>
        <w:t>1</w:t>
      </w:r>
      <w:r w:rsidRPr="0075764E">
        <w:rPr>
          <w:rFonts w:ascii="Arial" w:hAnsi="Arial" w:cs="Arial"/>
          <w:sz w:val="24"/>
          <w:szCs w:val="24"/>
        </w:rPr>
        <w:tab/>
      </w:r>
      <w:r w:rsidR="003C6EE1" w:rsidRPr="0075764E">
        <w:rPr>
          <w:rFonts w:ascii="Arial" w:hAnsi="Arial" w:cs="Arial"/>
          <w:sz w:val="24"/>
          <w:szCs w:val="24"/>
        </w:rPr>
        <w:t>Employees should not accept collect calls except in cases of emergency.</w:t>
      </w:r>
    </w:p>
    <w:p w14:paraId="0AF967B3" w14:textId="77777777" w:rsidR="002934EB" w:rsidRPr="0075764E" w:rsidRDefault="002934EB" w:rsidP="00CC37F9">
      <w:pPr>
        <w:spacing w:after="0" w:line="240" w:lineRule="auto"/>
        <w:ind w:left="1440" w:hanging="720"/>
        <w:jc w:val="left"/>
        <w:rPr>
          <w:rFonts w:ascii="Arial" w:hAnsi="Arial" w:cs="Arial"/>
          <w:sz w:val="24"/>
          <w:szCs w:val="24"/>
        </w:rPr>
      </w:pPr>
    </w:p>
    <w:p w14:paraId="253DE577" w14:textId="23A11D87" w:rsidR="00390C4D" w:rsidRDefault="003C6EE1" w:rsidP="0090420C">
      <w:pPr>
        <w:spacing w:after="0" w:line="240" w:lineRule="auto"/>
        <w:ind w:left="1440" w:hanging="720"/>
        <w:jc w:val="left"/>
        <w:rPr>
          <w:rFonts w:ascii="Arial" w:hAnsi="Arial" w:cs="Arial"/>
          <w:sz w:val="24"/>
          <w:szCs w:val="24"/>
        </w:rPr>
      </w:pPr>
      <w:r w:rsidRPr="0075764E">
        <w:rPr>
          <w:rFonts w:ascii="Arial" w:hAnsi="Arial" w:cs="Arial"/>
          <w:sz w:val="24"/>
          <w:szCs w:val="24"/>
        </w:rPr>
        <w:t>02.</w:t>
      </w:r>
      <w:r w:rsidR="005F2EAB">
        <w:rPr>
          <w:rFonts w:ascii="Arial" w:hAnsi="Arial" w:cs="Arial"/>
          <w:sz w:val="24"/>
          <w:szCs w:val="24"/>
        </w:rPr>
        <w:t>02</w:t>
      </w:r>
      <w:r w:rsidR="00BA2F71" w:rsidRPr="0075764E">
        <w:rPr>
          <w:rFonts w:ascii="Arial" w:hAnsi="Arial" w:cs="Arial"/>
          <w:sz w:val="24"/>
          <w:szCs w:val="24"/>
        </w:rPr>
        <w:tab/>
      </w:r>
      <w:r w:rsidRPr="0075764E">
        <w:rPr>
          <w:rFonts w:ascii="Arial" w:hAnsi="Arial" w:cs="Arial"/>
          <w:sz w:val="24"/>
          <w:szCs w:val="24"/>
        </w:rPr>
        <w:t xml:space="preserve">Employees shall utilize their </w:t>
      </w:r>
      <w:r w:rsidRPr="00721ED7">
        <w:rPr>
          <w:rFonts w:ascii="Arial" w:hAnsi="Arial" w:cs="Arial"/>
          <w:sz w:val="24"/>
          <w:szCs w:val="24"/>
          <w:u w:color="000000"/>
        </w:rPr>
        <w:t>own</w:t>
      </w:r>
      <w:r w:rsidRPr="00721ED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5764E">
        <w:rPr>
          <w:rFonts w:ascii="Arial" w:hAnsi="Arial" w:cs="Arial"/>
          <w:sz w:val="24"/>
          <w:szCs w:val="24"/>
        </w:rPr>
        <w:t>long distance</w:t>
      </w:r>
      <w:proofErr w:type="gramEnd"/>
      <w:r w:rsidRPr="0075764E">
        <w:rPr>
          <w:rFonts w:ascii="Arial" w:hAnsi="Arial" w:cs="Arial"/>
          <w:sz w:val="24"/>
          <w:szCs w:val="24"/>
        </w:rPr>
        <w:t xml:space="preserve"> PIN whenever placing a long distance call that requires entry of a PIN. Long distance PINs are confidential and never shared for any reason. PIN owners are responsible</w:t>
      </w:r>
      <w:r w:rsidR="002934EB" w:rsidRPr="0075764E">
        <w:rPr>
          <w:rFonts w:ascii="Arial" w:hAnsi="Arial" w:cs="Arial"/>
          <w:sz w:val="24"/>
          <w:szCs w:val="24"/>
        </w:rPr>
        <w:t xml:space="preserve"> </w:t>
      </w:r>
      <w:r w:rsidRPr="0075764E">
        <w:rPr>
          <w:rFonts w:ascii="Arial" w:hAnsi="Arial" w:cs="Arial"/>
          <w:sz w:val="24"/>
          <w:szCs w:val="24"/>
        </w:rPr>
        <w:t xml:space="preserve">for all calls made using their PINs. Requests for long distance PINs can be initiated by contacting the </w:t>
      </w:r>
      <w:hyperlink r:id="rId10" w:history="1">
        <w:r w:rsidRPr="0074343F">
          <w:rPr>
            <w:rStyle w:val="Hyperlink"/>
            <w:rFonts w:ascii="Arial" w:hAnsi="Arial" w:cs="Arial"/>
            <w:sz w:val="24"/>
            <w:szCs w:val="24"/>
          </w:rPr>
          <w:t>Information Technology Assistance Center</w:t>
        </w:r>
        <w:r w:rsidR="00D04BD5" w:rsidRPr="0074343F">
          <w:rPr>
            <w:rStyle w:val="Hyperlink"/>
            <w:rFonts w:ascii="Arial" w:hAnsi="Arial" w:cs="Arial"/>
            <w:sz w:val="24"/>
            <w:szCs w:val="24"/>
          </w:rPr>
          <w:t xml:space="preserve"> (ITAC)</w:t>
        </w:r>
      </w:hyperlink>
      <w:r w:rsidR="00412EE8">
        <w:rPr>
          <w:rFonts w:ascii="Arial" w:hAnsi="Arial" w:cs="Arial"/>
          <w:sz w:val="24"/>
          <w:szCs w:val="24"/>
        </w:rPr>
        <w:t xml:space="preserve">. </w:t>
      </w:r>
      <w:hyperlink w:history="1"/>
    </w:p>
    <w:p w14:paraId="57EA2086" w14:textId="77777777" w:rsidR="002934EB" w:rsidRPr="0075764E" w:rsidRDefault="002934EB" w:rsidP="00CC37F9">
      <w:pPr>
        <w:pStyle w:val="Heading2"/>
        <w:tabs>
          <w:tab w:val="center" w:pos="3855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14:paraId="5298DEA5" w14:textId="2E0EECD3" w:rsidR="00390C4D" w:rsidRPr="0075764E" w:rsidRDefault="00BA2F71" w:rsidP="00CC37F9">
      <w:pPr>
        <w:pStyle w:val="Heading2"/>
        <w:tabs>
          <w:tab w:val="center" w:pos="3855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5764E">
        <w:rPr>
          <w:rFonts w:ascii="Arial" w:hAnsi="Arial" w:cs="Arial"/>
          <w:b/>
          <w:sz w:val="24"/>
          <w:szCs w:val="24"/>
        </w:rPr>
        <w:t>03.</w:t>
      </w:r>
      <w:r w:rsidRPr="0075764E">
        <w:rPr>
          <w:rFonts w:ascii="Arial" w:hAnsi="Arial" w:cs="Arial"/>
          <w:b/>
          <w:sz w:val="24"/>
          <w:szCs w:val="24"/>
        </w:rPr>
        <w:tab/>
      </w:r>
      <w:r w:rsidR="003C6EE1" w:rsidRPr="0075764E">
        <w:rPr>
          <w:rFonts w:ascii="Arial" w:hAnsi="Arial" w:cs="Arial"/>
          <w:b/>
          <w:sz w:val="24"/>
          <w:szCs w:val="24"/>
        </w:rPr>
        <w:t>PROCEDURES FOR PAYMENT OF TELEPHONE BILLS</w:t>
      </w:r>
    </w:p>
    <w:p w14:paraId="18C78289" w14:textId="77777777" w:rsidR="002934EB" w:rsidRPr="0075764E" w:rsidRDefault="002934EB" w:rsidP="00CC37F9">
      <w:pPr>
        <w:spacing w:after="0" w:line="240" w:lineRule="auto"/>
        <w:ind w:left="1460" w:right="82" w:hanging="720"/>
        <w:jc w:val="left"/>
        <w:rPr>
          <w:rFonts w:ascii="Arial" w:hAnsi="Arial" w:cs="Arial"/>
          <w:sz w:val="24"/>
          <w:szCs w:val="24"/>
        </w:rPr>
      </w:pPr>
    </w:p>
    <w:p w14:paraId="4DA246AB" w14:textId="41C6BE84" w:rsidR="00390C4D" w:rsidRPr="0075764E" w:rsidRDefault="003C6EE1" w:rsidP="00CC37F9">
      <w:pPr>
        <w:spacing w:after="0" w:line="240" w:lineRule="auto"/>
        <w:ind w:left="1460" w:right="82" w:hanging="720"/>
        <w:jc w:val="left"/>
        <w:rPr>
          <w:rFonts w:ascii="Arial" w:hAnsi="Arial" w:cs="Arial"/>
          <w:sz w:val="24"/>
          <w:szCs w:val="24"/>
        </w:rPr>
      </w:pPr>
      <w:r w:rsidRPr="0075764E">
        <w:rPr>
          <w:rFonts w:ascii="Arial" w:hAnsi="Arial" w:cs="Arial"/>
          <w:sz w:val="24"/>
          <w:szCs w:val="24"/>
        </w:rPr>
        <w:t>03.01</w:t>
      </w:r>
      <w:r w:rsidR="00BA2F71" w:rsidRPr="0075764E">
        <w:rPr>
          <w:rFonts w:ascii="Arial" w:hAnsi="Arial" w:cs="Arial"/>
          <w:sz w:val="24"/>
          <w:szCs w:val="24"/>
        </w:rPr>
        <w:tab/>
      </w:r>
      <w:r w:rsidRPr="0075764E">
        <w:rPr>
          <w:rFonts w:ascii="Arial" w:hAnsi="Arial" w:cs="Arial"/>
          <w:sz w:val="24"/>
          <w:szCs w:val="24"/>
        </w:rPr>
        <w:t>The account manager shall ensure that their employees charge only business-related long distance calls to university accounts (</w:t>
      </w:r>
      <w:r w:rsidR="00F068C2">
        <w:rPr>
          <w:rFonts w:ascii="Arial" w:hAnsi="Arial" w:cs="Arial"/>
          <w:sz w:val="24"/>
          <w:szCs w:val="24"/>
        </w:rPr>
        <w:t>see</w:t>
      </w:r>
      <w:r w:rsidRPr="0075764E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75764E">
          <w:rPr>
            <w:rStyle w:val="Hyperlink"/>
            <w:rFonts w:ascii="Arial" w:hAnsi="Arial" w:cs="Arial"/>
            <w:sz w:val="24"/>
            <w:szCs w:val="24"/>
          </w:rPr>
          <w:t>T</w:t>
        </w:r>
        <w:r w:rsidR="00F068C2">
          <w:rPr>
            <w:rStyle w:val="Hyperlink"/>
            <w:rFonts w:ascii="Arial" w:hAnsi="Arial" w:cs="Arial"/>
            <w:sz w:val="24"/>
            <w:szCs w:val="24"/>
          </w:rPr>
          <w:t>exas</w:t>
        </w:r>
        <w:r w:rsidRPr="0075764E">
          <w:rPr>
            <w:rStyle w:val="Hyperlink"/>
            <w:rFonts w:ascii="Arial" w:hAnsi="Arial" w:cs="Arial"/>
            <w:sz w:val="24"/>
            <w:szCs w:val="24"/>
          </w:rPr>
          <w:t xml:space="preserve"> Penal Code Sec. 39.02</w:t>
        </w:r>
      </w:hyperlink>
      <w:r w:rsidRPr="0075764E">
        <w:rPr>
          <w:rFonts w:ascii="Arial" w:hAnsi="Arial" w:cs="Arial"/>
          <w:sz w:val="24"/>
          <w:szCs w:val="24"/>
        </w:rPr>
        <w:t xml:space="preserve"> and </w:t>
      </w:r>
      <w:hyperlink r:id="rId12" w:history="1">
        <w:r w:rsidRPr="0075764E">
          <w:rPr>
            <w:rStyle w:val="Hyperlink"/>
            <w:rFonts w:ascii="Arial" w:hAnsi="Arial" w:cs="Arial"/>
            <w:sz w:val="24"/>
            <w:szCs w:val="24"/>
          </w:rPr>
          <w:t>State Ethics Advisory Commission Opinion No. 372</w:t>
        </w:r>
      </w:hyperlink>
      <w:r w:rsidRPr="0075764E">
        <w:rPr>
          <w:rFonts w:ascii="Arial" w:hAnsi="Arial" w:cs="Arial"/>
          <w:sz w:val="24"/>
          <w:szCs w:val="24"/>
        </w:rPr>
        <w:t>, dated 08/08/97).</w:t>
      </w:r>
    </w:p>
    <w:p w14:paraId="24E28888" w14:textId="77777777" w:rsidR="002934EB" w:rsidRPr="0075764E" w:rsidRDefault="002934EB" w:rsidP="006A2463">
      <w:pPr>
        <w:tabs>
          <w:tab w:val="left" w:pos="1800"/>
        </w:tabs>
        <w:spacing w:after="0" w:line="240" w:lineRule="auto"/>
        <w:ind w:left="1440" w:right="173" w:hanging="715"/>
        <w:jc w:val="left"/>
        <w:rPr>
          <w:rFonts w:ascii="Arial" w:hAnsi="Arial" w:cs="Arial"/>
          <w:sz w:val="24"/>
          <w:szCs w:val="24"/>
        </w:rPr>
      </w:pPr>
    </w:p>
    <w:p w14:paraId="657DE915" w14:textId="3A666CBB" w:rsidR="00390C4D" w:rsidRPr="0075764E" w:rsidRDefault="00BA2F71" w:rsidP="00CC37F9">
      <w:pPr>
        <w:spacing w:after="0" w:line="240" w:lineRule="auto"/>
        <w:ind w:left="1446" w:right="173"/>
        <w:jc w:val="left"/>
        <w:rPr>
          <w:rFonts w:ascii="Arial" w:hAnsi="Arial" w:cs="Arial"/>
          <w:sz w:val="24"/>
          <w:szCs w:val="24"/>
        </w:rPr>
      </w:pPr>
      <w:r w:rsidRPr="0075764E">
        <w:rPr>
          <w:rFonts w:ascii="Arial" w:hAnsi="Arial" w:cs="Arial"/>
          <w:sz w:val="24"/>
          <w:szCs w:val="24"/>
        </w:rPr>
        <w:t>03.02</w:t>
      </w:r>
      <w:r w:rsidRPr="0075764E">
        <w:rPr>
          <w:rFonts w:ascii="Arial" w:hAnsi="Arial" w:cs="Arial"/>
          <w:sz w:val="24"/>
          <w:szCs w:val="24"/>
        </w:rPr>
        <w:tab/>
      </w:r>
      <w:r w:rsidR="003C6EE1" w:rsidRPr="0075764E">
        <w:rPr>
          <w:rFonts w:ascii="Arial" w:hAnsi="Arial" w:cs="Arial"/>
          <w:sz w:val="24"/>
          <w:szCs w:val="24"/>
        </w:rPr>
        <w:t>The director</w:t>
      </w:r>
      <w:r w:rsidR="0080014A">
        <w:rPr>
          <w:rFonts w:ascii="Arial" w:hAnsi="Arial" w:cs="Arial"/>
          <w:sz w:val="24"/>
          <w:szCs w:val="24"/>
        </w:rPr>
        <w:t xml:space="preserve"> of </w:t>
      </w:r>
      <w:r w:rsidR="006F4651" w:rsidRPr="0075764E">
        <w:rPr>
          <w:rFonts w:ascii="Arial" w:hAnsi="Arial" w:cs="Arial"/>
          <w:sz w:val="24"/>
          <w:szCs w:val="24"/>
        </w:rPr>
        <w:t>Information Technology</w:t>
      </w:r>
      <w:r w:rsidR="003C6EE1" w:rsidRPr="0075764E">
        <w:rPr>
          <w:rFonts w:ascii="Arial" w:hAnsi="Arial" w:cs="Arial"/>
          <w:sz w:val="24"/>
          <w:szCs w:val="24"/>
        </w:rPr>
        <w:t xml:space="preserve"> </w:t>
      </w:r>
      <w:r w:rsidR="00A751B1">
        <w:rPr>
          <w:rFonts w:ascii="Arial" w:hAnsi="Arial" w:cs="Arial"/>
          <w:sz w:val="24"/>
          <w:szCs w:val="24"/>
        </w:rPr>
        <w:t>Business Operations</w:t>
      </w:r>
      <w:r w:rsidR="00E8446C">
        <w:rPr>
          <w:rFonts w:ascii="Arial" w:hAnsi="Arial" w:cs="Arial"/>
          <w:sz w:val="24"/>
          <w:szCs w:val="24"/>
        </w:rPr>
        <w:t>/Services</w:t>
      </w:r>
      <w:r w:rsidR="003C6EE1" w:rsidRPr="0075764E">
        <w:rPr>
          <w:rFonts w:ascii="Arial" w:hAnsi="Arial" w:cs="Arial"/>
          <w:sz w:val="24"/>
          <w:szCs w:val="24"/>
        </w:rPr>
        <w:t xml:space="preserve">, or </w:t>
      </w:r>
      <w:proofErr w:type="gramStart"/>
      <w:r w:rsidR="003C6EE1" w:rsidRPr="0075764E">
        <w:rPr>
          <w:rFonts w:ascii="Arial" w:hAnsi="Arial" w:cs="Arial"/>
          <w:sz w:val="24"/>
          <w:szCs w:val="24"/>
        </w:rPr>
        <w:t>designee</w:t>
      </w:r>
      <w:proofErr w:type="gramEnd"/>
      <w:r w:rsidR="003C6EE1" w:rsidRPr="0075764E">
        <w:rPr>
          <w:rFonts w:ascii="Arial" w:hAnsi="Arial" w:cs="Arial"/>
          <w:sz w:val="24"/>
          <w:szCs w:val="24"/>
        </w:rPr>
        <w:t xml:space="preserve">, will </w:t>
      </w:r>
      <w:r w:rsidR="006F4651" w:rsidRPr="0075764E">
        <w:rPr>
          <w:rFonts w:ascii="Arial" w:hAnsi="Arial" w:cs="Arial"/>
          <w:sz w:val="24"/>
          <w:szCs w:val="24"/>
        </w:rPr>
        <w:t xml:space="preserve">bill </w:t>
      </w:r>
      <w:r w:rsidR="00BA0FEA" w:rsidRPr="0075764E">
        <w:rPr>
          <w:rFonts w:ascii="Arial" w:hAnsi="Arial" w:cs="Arial"/>
          <w:sz w:val="24"/>
          <w:szCs w:val="24"/>
        </w:rPr>
        <w:t xml:space="preserve">annually </w:t>
      </w:r>
      <w:r w:rsidR="006F4651" w:rsidRPr="0075764E">
        <w:rPr>
          <w:rFonts w:ascii="Arial" w:hAnsi="Arial" w:cs="Arial"/>
          <w:sz w:val="24"/>
          <w:szCs w:val="24"/>
        </w:rPr>
        <w:t xml:space="preserve">for telephone service </w:t>
      </w:r>
      <w:r w:rsidR="00BC19AE" w:rsidRPr="0075764E">
        <w:rPr>
          <w:rFonts w:ascii="Arial" w:hAnsi="Arial" w:cs="Arial"/>
          <w:sz w:val="24"/>
          <w:szCs w:val="24"/>
        </w:rPr>
        <w:t xml:space="preserve">that </w:t>
      </w:r>
      <w:r w:rsidR="006F4651" w:rsidRPr="0075764E">
        <w:rPr>
          <w:rFonts w:ascii="Arial" w:hAnsi="Arial" w:cs="Arial"/>
          <w:sz w:val="24"/>
          <w:szCs w:val="24"/>
        </w:rPr>
        <w:t xml:space="preserve">includes a combined service charge for both local and </w:t>
      </w:r>
      <w:proofErr w:type="gramStart"/>
      <w:r w:rsidR="006F4651" w:rsidRPr="0075764E">
        <w:rPr>
          <w:rFonts w:ascii="Arial" w:hAnsi="Arial" w:cs="Arial"/>
          <w:sz w:val="24"/>
          <w:szCs w:val="24"/>
        </w:rPr>
        <w:t>long distance</w:t>
      </w:r>
      <w:proofErr w:type="gramEnd"/>
      <w:r w:rsidR="006F4651" w:rsidRPr="0075764E">
        <w:rPr>
          <w:rFonts w:ascii="Arial" w:hAnsi="Arial" w:cs="Arial"/>
          <w:sz w:val="24"/>
          <w:szCs w:val="24"/>
        </w:rPr>
        <w:t xml:space="preserve"> calls.  </w:t>
      </w:r>
    </w:p>
    <w:p w14:paraId="0E863836" w14:textId="77777777" w:rsidR="002934EB" w:rsidRPr="0075764E" w:rsidRDefault="002934EB" w:rsidP="00CC37F9">
      <w:pPr>
        <w:spacing w:after="0" w:line="240" w:lineRule="auto"/>
        <w:ind w:left="1446" w:right="24"/>
        <w:jc w:val="left"/>
        <w:rPr>
          <w:rFonts w:ascii="Arial" w:hAnsi="Arial" w:cs="Arial"/>
          <w:sz w:val="24"/>
          <w:szCs w:val="24"/>
        </w:rPr>
      </w:pPr>
    </w:p>
    <w:p w14:paraId="510C63C6" w14:textId="5A1708BD" w:rsidR="002934EB" w:rsidRPr="0075764E" w:rsidRDefault="00BA2F71" w:rsidP="00F40F64">
      <w:pPr>
        <w:spacing w:after="0" w:line="240" w:lineRule="auto"/>
        <w:ind w:left="1446" w:right="24"/>
        <w:jc w:val="left"/>
        <w:rPr>
          <w:rFonts w:ascii="Arial" w:hAnsi="Arial" w:cs="Arial"/>
          <w:sz w:val="24"/>
          <w:szCs w:val="24"/>
        </w:rPr>
      </w:pPr>
      <w:r w:rsidRPr="0075764E">
        <w:rPr>
          <w:rFonts w:ascii="Arial" w:hAnsi="Arial" w:cs="Arial"/>
          <w:sz w:val="24"/>
          <w:szCs w:val="24"/>
        </w:rPr>
        <w:t>03.03</w:t>
      </w:r>
      <w:r w:rsidRPr="0075764E">
        <w:rPr>
          <w:rFonts w:ascii="Arial" w:hAnsi="Arial" w:cs="Arial"/>
          <w:sz w:val="24"/>
          <w:szCs w:val="24"/>
        </w:rPr>
        <w:tab/>
      </w:r>
      <w:r w:rsidR="003C6EE1" w:rsidRPr="0075764E">
        <w:rPr>
          <w:rFonts w:ascii="Arial" w:hAnsi="Arial" w:cs="Arial"/>
          <w:sz w:val="24"/>
          <w:szCs w:val="24"/>
        </w:rPr>
        <w:t xml:space="preserve">The account manager shall ensure that all telephone </w:t>
      </w:r>
      <w:r w:rsidR="006F4651" w:rsidRPr="0075764E">
        <w:rPr>
          <w:rFonts w:ascii="Arial" w:hAnsi="Arial" w:cs="Arial"/>
          <w:sz w:val="24"/>
          <w:szCs w:val="24"/>
        </w:rPr>
        <w:t xml:space="preserve">service charges </w:t>
      </w:r>
      <w:r w:rsidR="003C6EE1" w:rsidRPr="0075764E">
        <w:rPr>
          <w:rFonts w:ascii="Arial" w:hAnsi="Arial" w:cs="Arial"/>
          <w:sz w:val="24"/>
          <w:szCs w:val="24"/>
        </w:rPr>
        <w:t>are charged to the appropriate account.</w:t>
      </w:r>
    </w:p>
    <w:p w14:paraId="4E9A7F62" w14:textId="24A1D71C" w:rsidR="00390C4D" w:rsidRPr="0075764E" w:rsidRDefault="00BA2F71" w:rsidP="00CC37F9">
      <w:pPr>
        <w:spacing w:after="0" w:line="240" w:lineRule="auto"/>
        <w:ind w:left="1800" w:right="24" w:hanging="360"/>
        <w:jc w:val="left"/>
        <w:rPr>
          <w:rFonts w:ascii="Arial" w:hAnsi="Arial" w:cs="Arial"/>
          <w:sz w:val="24"/>
          <w:szCs w:val="24"/>
        </w:rPr>
      </w:pPr>
      <w:r w:rsidRPr="0075764E">
        <w:rPr>
          <w:rFonts w:ascii="Arial" w:hAnsi="Arial" w:cs="Arial"/>
          <w:sz w:val="24"/>
          <w:szCs w:val="24"/>
        </w:rPr>
        <w:lastRenderedPageBreak/>
        <w:t>a.</w:t>
      </w:r>
      <w:r w:rsidRPr="0075764E">
        <w:rPr>
          <w:rFonts w:ascii="Arial" w:hAnsi="Arial" w:cs="Arial"/>
          <w:sz w:val="24"/>
          <w:szCs w:val="24"/>
        </w:rPr>
        <w:tab/>
      </w:r>
      <w:r w:rsidR="003C6EE1" w:rsidRPr="0075764E">
        <w:rPr>
          <w:rFonts w:ascii="Arial" w:hAnsi="Arial" w:cs="Arial"/>
          <w:sz w:val="24"/>
          <w:szCs w:val="24"/>
        </w:rPr>
        <w:t>The account manager may not make retroactive adjustments to the charges</w:t>
      </w:r>
      <w:r w:rsidR="006F4651" w:rsidRPr="0075764E">
        <w:rPr>
          <w:rFonts w:ascii="Arial" w:hAnsi="Arial" w:cs="Arial"/>
          <w:sz w:val="24"/>
          <w:szCs w:val="24"/>
        </w:rPr>
        <w:t xml:space="preserve">. </w:t>
      </w:r>
    </w:p>
    <w:p w14:paraId="70676980" w14:textId="77777777" w:rsidR="002934EB" w:rsidRPr="0075764E" w:rsidRDefault="002934EB" w:rsidP="00CC37F9">
      <w:pPr>
        <w:spacing w:after="0" w:line="240" w:lineRule="auto"/>
        <w:ind w:left="1815" w:right="24" w:firstLine="0"/>
        <w:jc w:val="left"/>
        <w:rPr>
          <w:rFonts w:ascii="Arial" w:hAnsi="Arial" w:cs="Arial"/>
          <w:sz w:val="24"/>
          <w:szCs w:val="24"/>
        </w:rPr>
      </w:pPr>
    </w:p>
    <w:p w14:paraId="1815A673" w14:textId="45393569" w:rsidR="00390C4D" w:rsidRPr="0075764E" w:rsidRDefault="00BA2F71" w:rsidP="00975200">
      <w:pPr>
        <w:tabs>
          <w:tab w:val="left" w:pos="1440"/>
        </w:tabs>
        <w:spacing w:after="0" w:line="240" w:lineRule="auto"/>
        <w:ind w:left="1800" w:right="24" w:hanging="360"/>
        <w:jc w:val="left"/>
        <w:rPr>
          <w:rFonts w:ascii="Arial" w:hAnsi="Arial" w:cs="Arial"/>
          <w:sz w:val="24"/>
          <w:szCs w:val="24"/>
        </w:rPr>
      </w:pPr>
      <w:r w:rsidRPr="0075764E">
        <w:rPr>
          <w:rFonts w:ascii="Arial" w:hAnsi="Arial" w:cs="Arial"/>
          <w:sz w:val="24"/>
          <w:szCs w:val="24"/>
        </w:rPr>
        <w:t>b.</w:t>
      </w:r>
      <w:r w:rsidRPr="0075764E">
        <w:rPr>
          <w:rFonts w:ascii="Arial" w:hAnsi="Arial" w:cs="Arial"/>
          <w:sz w:val="24"/>
          <w:szCs w:val="24"/>
        </w:rPr>
        <w:tab/>
      </w:r>
      <w:r w:rsidR="003C6EE1" w:rsidRPr="0075764E">
        <w:rPr>
          <w:rFonts w:ascii="Arial" w:hAnsi="Arial" w:cs="Arial"/>
          <w:sz w:val="24"/>
          <w:szCs w:val="24"/>
        </w:rPr>
        <w:t xml:space="preserve">Sponsored program account managers must ensure that telephone expenditures comply with funding source </w:t>
      </w:r>
      <w:r w:rsidR="00CC37F9" w:rsidRPr="0075764E">
        <w:rPr>
          <w:rFonts w:ascii="Arial" w:hAnsi="Arial" w:cs="Arial"/>
          <w:sz w:val="24"/>
          <w:szCs w:val="24"/>
        </w:rPr>
        <w:t xml:space="preserve">provisions. </w:t>
      </w:r>
      <w:r w:rsidR="003C6EE1" w:rsidRPr="0075764E">
        <w:rPr>
          <w:rFonts w:ascii="Arial" w:hAnsi="Arial" w:cs="Arial"/>
          <w:sz w:val="24"/>
          <w:szCs w:val="24"/>
        </w:rPr>
        <w:t>If</w:t>
      </w:r>
      <w:r w:rsidR="00CC37F9" w:rsidRPr="0075764E">
        <w:rPr>
          <w:rFonts w:ascii="Arial" w:hAnsi="Arial" w:cs="Arial"/>
          <w:sz w:val="24"/>
          <w:szCs w:val="24"/>
        </w:rPr>
        <w:t xml:space="preserve"> </w:t>
      </w:r>
      <w:r w:rsidR="003C6EE1" w:rsidRPr="0075764E">
        <w:rPr>
          <w:rFonts w:ascii="Arial" w:hAnsi="Arial" w:cs="Arial"/>
          <w:sz w:val="24"/>
          <w:szCs w:val="24"/>
        </w:rPr>
        <w:t>such expenditures are disallowed or over-expended, the sponsored program account manager must identify an alternative source of funds for the expenditures.</w:t>
      </w:r>
    </w:p>
    <w:p w14:paraId="2B26EBCD" w14:textId="77777777" w:rsidR="002934EB" w:rsidRPr="0075764E" w:rsidRDefault="002934EB" w:rsidP="00CC37F9">
      <w:pPr>
        <w:pStyle w:val="Heading1"/>
        <w:tabs>
          <w:tab w:val="center" w:pos="3923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14:paraId="119F4712" w14:textId="2110972D" w:rsidR="00390C4D" w:rsidRPr="0075764E" w:rsidRDefault="00BA2F71" w:rsidP="00012B41">
      <w:pPr>
        <w:pStyle w:val="Heading1"/>
        <w:tabs>
          <w:tab w:val="left" w:pos="720"/>
          <w:tab w:val="center" w:pos="3923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5764E">
        <w:rPr>
          <w:rFonts w:ascii="Arial" w:hAnsi="Arial" w:cs="Arial"/>
          <w:b/>
          <w:sz w:val="24"/>
          <w:szCs w:val="24"/>
        </w:rPr>
        <w:t>04.</w:t>
      </w:r>
      <w:r w:rsidRPr="0075764E">
        <w:rPr>
          <w:rFonts w:ascii="Arial" w:hAnsi="Arial" w:cs="Arial"/>
          <w:b/>
          <w:sz w:val="24"/>
          <w:szCs w:val="24"/>
        </w:rPr>
        <w:tab/>
      </w:r>
      <w:r w:rsidR="007A20CE" w:rsidRPr="0075764E">
        <w:rPr>
          <w:rFonts w:ascii="Arial" w:hAnsi="Arial" w:cs="Arial"/>
          <w:b/>
          <w:sz w:val="24"/>
          <w:szCs w:val="24"/>
        </w:rPr>
        <w:t>PROCEDURE</w:t>
      </w:r>
      <w:r w:rsidR="003C6EE1" w:rsidRPr="0075764E">
        <w:rPr>
          <w:rFonts w:ascii="Arial" w:hAnsi="Arial" w:cs="Arial"/>
          <w:b/>
          <w:sz w:val="24"/>
          <w:szCs w:val="24"/>
        </w:rPr>
        <w:t xml:space="preserve"> FOR REPORTING EQUIPMENT FAILURE</w:t>
      </w:r>
    </w:p>
    <w:p w14:paraId="600025C3" w14:textId="77777777" w:rsidR="002934EB" w:rsidRPr="0075764E" w:rsidRDefault="002934EB" w:rsidP="00CC37F9">
      <w:pPr>
        <w:spacing w:after="0" w:line="240" w:lineRule="auto"/>
        <w:ind w:left="1446" w:hanging="711"/>
        <w:jc w:val="left"/>
        <w:rPr>
          <w:rFonts w:ascii="Arial" w:hAnsi="Arial" w:cs="Arial"/>
          <w:sz w:val="24"/>
          <w:szCs w:val="24"/>
        </w:rPr>
      </w:pPr>
    </w:p>
    <w:p w14:paraId="26764758" w14:textId="2F5CE34D" w:rsidR="00390C4D" w:rsidRDefault="00BA2F71" w:rsidP="00CC37F9">
      <w:pPr>
        <w:spacing w:after="0" w:line="240" w:lineRule="auto"/>
        <w:ind w:left="1446" w:hanging="711"/>
        <w:jc w:val="left"/>
        <w:rPr>
          <w:rFonts w:ascii="Arial" w:hAnsi="Arial" w:cs="Arial"/>
          <w:sz w:val="24"/>
          <w:szCs w:val="24"/>
        </w:rPr>
      </w:pPr>
      <w:r w:rsidRPr="0075764E">
        <w:rPr>
          <w:rFonts w:ascii="Arial" w:hAnsi="Arial" w:cs="Arial"/>
          <w:sz w:val="24"/>
          <w:szCs w:val="24"/>
        </w:rPr>
        <w:t>04.01</w:t>
      </w:r>
      <w:r w:rsidRPr="0075764E">
        <w:rPr>
          <w:rFonts w:ascii="Arial" w:hAnsi="Arial" w:cs="Arial"/>
          <w:sz w:val="24"/>
          <w:szCs w:val="24"/>
        </w:rPr>
        <w:tab/>
      </w:r>
      <w:r w:rsidR="003C6EE1" w:rsidRPr="0075764E">
        <w:rPr>
          <w:rFonts w:ascii="Arial" w:hAnsi="Arial" w:cs="Arial"/>
          <w:sz w:val="24"/>
          <w:szCs w:val="24"/>
        </w:rPr>
        <w:t xml:space="preserve">Equipment failure should be reported to ITAC at </w:t>
      </w:r>
      <w:r w:rsidR="00012B41">
        <w:rPr>
          <w:rFonts w:ascii="Arial" w:hAnsi="Arial" w:cs="Arial"/>
          <w:sz w:val="24"/>
          <w:szCs w:val="24"/>
        </w:rPr>
        <w:t>512.</w:t>
      </w:r>
      <w:r w:rsidR="002D0967">
        <w:rPr>
          <w:rFonts w:ascii="Arial" w:hAnsi="Arial" w:cs="Arial"/>
          <w:sz w:val="24"/>
          <w:szCs w:val="24"/>
        </w:rPr>
        <w:t>24</w:t>
      </w:r>
      <w:r w:rsidR="003C6EE1" w:rsidRPr="0075764E">
        <w:rPr>
          <w:rFonts w:ascii="Arial" w:hAnsi="Arial" w:cs="Arial"/>
          <w:sz w:val="24"/>
          <w:szCs w:val="24"/>
        </w:rPr>
        <w:t>5</w:t>
      </w:r>
      <w:r w:rsidR="00012B41">
        <w:rPr>
          <w:rFonts w:ascii="Arial" w:hAnsi="Arial" w:cs="Arial"/>
          <w:sz w:val="24"/>
          <w:szCs w:val="24"/>
        </w:rPr>
        <w:t>.</w:t>
      </w:r>
      <w:r w:rsidR="003C6EE1" w:rsidRPr="0075764E">
        <w:rPr>
          <w:rFonts w:ascii="Arial" w:hAnsi="Arial" w:cs="Arial"/>
          <w:sz w:val="24"/>
          <w:szCs w:val="24"/>
        </w:rPr>
        <w:t>4822. When reporting a failure</w:t>
      </w:r>
      <w:r w:rsidR="00927F4A">
        <w:rPr>
          <w:rFonts w:ascii="Arial" w:hAnsi="Arial" w:cs="Arial"/>
          <w:sz w:val="24"/>
          <w:szCs w:val="24"/>
        </w:rPr>
        <w:t xml:space="preserve"> the </w:t>
      </w:r>
      <w:hyperlink r:id="rId13" w:history="1">
        <w:r w:rsidR="007056B0" w:rsidRPr="007056B0">
          <w:rPr>
            <w:rStyle w:val="Hyperlink"/>
            <w:rFonts w:ascii="Arial" w:hAnsi="Arial" w:cs="Arial"/>
            <w:sz w:val="24"/>
            <w:szCs w:val="24"/>
          </w:rPr>
          <w:t>Telephone Service Request form</w:t>
        </w:r>
      </w:hyperlink>
      <w:r w:rsidR="007056B0">
        <w:rPr>
          <w:rFonts w:ascii="Arial" w:hAnsi="Arial" w:cs="Arial"/>
          <w:sz w:val="24"/>
          <w:szCs w:val="24"/>
        </w:rPr>
        <w:t xml:space="preserve"> </w:t>
      </w:r>
      <w:r w:rsidR="00927F4A">
        <w:rPr>
          <w:rFonts w:ascii="Arial" w:hAnsi="Arial" w:cs="Arial"/>
          <w:sz w:val="24"/>
          <w:szCs w:val="24"/>
        </w:rPr>
        <w:t>be completed</w:t>
      </w:r>
      <w:r w:rsidR="00035F52">
        <w:rPr>
          <w:rFonts w:ascii="Arial" w:hAnsi="Arial" w:cs="Arial"/>
          <w:sz w:val="24"/>
          <w:szCs w:val="24"/>
        </w:rPr>
        <w:t>; and the reporting party should</w:t>
      </w:r>
      <w:r w:rsidR="003C6EE1" w:rsidRPr="0075764E">
        <w:rPr>
          <w:rFonts w:ascii="Arial" w:hAnsi="Arial" w:cs="Arial"/>
          <w:sz w:val="24"/>
          <w:szCs w:val="24"/>
        </w:rPr>
        <w:t xml:space="preserve"> provide the telephone number, building and room number, nature of the problem, and the contact person.</w:t>
      </w:r>
    </w:p>
    <w:p w14:paraId="53B6A043" w14:textId="77777777" w:rsidR="002934EB" w:rsidRPr="0075764E" w:rsidRDefault="002934EB" w:rsidP="00CC37F9">
      <w:pPr>
        <w:pStyle w:val="Heading2"/>
        <w:tabs>
          <w:tab w:val="center" w:pos="4208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14:paraId="229BD197" w14:textId="6DED3E3E" w:rsidR="00390C4D" w:rsidRPr="0075764E" w:rsidRDefault="00BA2F71" w:rsidP="00CC37F9">
      <w:pPr>
        <w:pStyle w:val="Heading2"/>
        <w:tabs>
          <w:tab w:val="center" w:pos="4208"/>
        </w:tabs>
        <w:spacing w:after="0" w:line="240" w:lineRule="auto"/>
        <w:ind w:left="720" w:hanging="720"/>
        <w:rPr>
          <w:rFonts w:ascii="Arial" w:hAnsi="Arial" w:cs="Arial"/>
          <w:b/>
          <w:sz w:val="24"/>
          <w:szCs w:val="24"/>
        </w:rPr>
      </w:pPr>
      <w:r w:rsidRPr="0075764E">
        <w:rPr>
          <w:rFonts w:ascii="Arial" w:hAnsi="Arial" w:cs="Arial"/>
          <w:b/>
          <w:sz w:val="24"/>
          <w:szCs w:val="24"/>
        </w:rPr>
        <w:t>05.</w:t>
      </w:r>
      <w:r w:rsidRPr="0075764E">
        <w:rPr>
          <w:rFonts w:ascii="Arial" w:hAnsi="Arial" w:cs="Arial"/>
          <w:b/>
          <w:sz w:val="24"/>
          <w:szCs w:val="24"/>
        </w:rPr>
        <w:tab/>
      </w:r>
      <w:r w:rsidR="003C6EE1" w:rsidRPr="0075764E">
        <w:rPr>
          <w:rFonts w:ascii="Arial" w:hAnsi="Arial" w:cs="Arial"/>
          <w:b/>
          <w:sz w:val="24"/>
          <w:szCs w:val="24"/>
        </w:rPr>
        <w:t>PROCEDURES FOR NEW INSTALLATIONS AND VOICEMAIL</w:t>
      </w:r>
    </w:p>
    <w:p w14:paraId="6E312690" w14:textId="77777777" w:rsidR="002934EB" w:rsidRPr="0075764E" w:rsidRDefault="002934EB" w:rsidP="00CC37F9">
      <w:pPr>
        <w:spacing w:after="0" w:line="240" w:lineRule="auto"/>
        <w:ind w:left="1446" w:right="86"/>
        <w:jc w:val="left"/>
        <w:rPr>
          <w:rFonts w:ascii="Arial" w:hAnsi="Arial" w:cs="Arial"/>
          <w:sz w:val="24"/>
          <w:szCs w:val="24"/>
        </w:rPr>
      </w:pPr>
    </w:p>
    <w:p w14:paraId="4EC4406E" w14:textId="69BC07F6" w:rsidR="00390C4D" w:rsidRPr="0075764E" w:rsidRDefault="00BA2F71" w:rsidP="00CC37F9">
      <w:pPr>
        <w:spacing w:after="0" w:line="240" w:lineRule="auto"/>
        <w:ind w:left="1446" w:right="86"/>
        <w:jc w:val="left"/>
        <w:rPr>
          <w:rFonts w:ascii="Arial" w:hAnsi="Arial" w:cs="Arial"/>
          <w:sz w:val="24"/>
          <w:szCs w:val="24"/>
        </w:rPr>
      </w:pPr>
      <w:r w:rsidRPr="0075764E">
        <w:rPr>
          <w:rFonts w:ascii="Arial" w:hAnsi="Arial" w:cs="Arial"/>
          <w:sz w:val="24"/>
          <w:szCs w:val="24"/>
        </w:rPr>
        <w:t>05.01</w:t>
      </w:r>
      <w:r w:rsidRPr="0075764E">
        <w:rPr>
          <w:rFonts w:ascii="Arial" w:hAnsi="Arial" w:cs="Arial"/>
          <w:sz w:val="24"/>
          <w:szCs w:val="24"/>
        </w:rPr>
        <w:tab/>
      </w:r>
      <w:r w:rsidR="003C6EE1" w:rsidRPr="0075764E">
        <w:rPr>
          <w:rFonts w:ascii="Arial" w:hAnsi="Arial" w:cs="Arial"/>
          <w:sz w:val="24"/>
          <w:szCs w:val="24"/>
        </w:rPr>
        <w:t xml:space="preserve">The applicable account manager should authorize, initiate, and direct new installation requests to ITAC via email at </w:t>
      </w:r>
      <w:hyperlink r:id="rId14" w:history="1">
        <w:r w:rsidR="00C51801" w:rsidRPr="00C51801">
          <w:rPr>
            <w:rStyle w:val="Hyperlink"/>
            <w:rFonts w:ascii="Arial" w:hAnsi="Arial" w:cs="Arial"/>
            <w:sz w:val="24"/>
            <w:szCs w:val="24"/>
          </w:rPr>
          <w:t>itac@txstate.edu</w:t>
        </w:r>
      </w:hyperlink>
      <w:r w:rsidR="00C275E8">
        <w:rPr>
          <w:rFonts w:ascii="Arial" w:hAnsi="Arial" w:cs="Arial"/>
          <w:sz w:val="24"/>
          <w:szCs w:val="24"/>
        </w:rPr>
        <w:t xml:space="preserve"> o</w:t>
      </w:r>
      <w:r w:rsidR="00DB7351" w:rsidRPr="00C275E8">
        <w:rPr>
          <w:rFonts w:ascii="Arial" w:hAnsi="Arial" w:cs="Arial"/>
          <w:sz w:val="24"/>
          <w:szCs w:val="24"/>
        </w:rPr>
        <w:t>r</w:t>
      </w:r>
      <w:r w:rsidR="00DB7351">
        <w:rPr>
          <w:rFonts w:ascii="Arial" w:hAnsi="Arial" w:cs="Arial"/>
          <w:sz w:val="24"/>
          <w:szCs w:val="24"/>
        </w:rPr>
        <w:t xml:space="preserve"> by submitting a </w:t>
      </w:r>
      <w:hyperlink r:id="rId15" w:history="1">
        <w:r w:rsidR="003D68C2" w:rsidRPr="007056B0">
          <w:rPr>
            <w:rStyle w:val="Hyperlink"/>
            <w:rFonts w:ascii="Arial" w:hAnsi="Arial" w:cs="Arial"/>
            <w:sz w:val="24"/>
            <w:szCs w:val="24"/>
          </w:rPr>
          <w:t>Telephone Service Request form</w:t>
        </w:r>
      </w:hyperlink>
      <w:r w:rsidR="00FA53A2">
        <w:rPr>
          <w:rFonts w:ascii="Arial" w:hAnsi="Arial" w:cs="Arial"/>
          <w:sz w:val="24"/>
          <w:szCs w:val="24"/>
        </w:rPr>
        <w:t>.</w:t>
      </w:r>
    </w:p>
    <w:p w14:paraId="457BD2F3" w14:textId="77777777" w:rsidR="0089120A" w:rsidRDefault="0089120A" w:rsidP="00CC37F9">
      <w:pPr>
        <w:spacing w:after="0" w:line="240" w:lineRule="auto"/>
        <w:ind w:left="1446" w:right="24"/>
        <w:jc w:val="left"/>
        <w:rPr>
          <w:rFonts w:ascii="Arial" w:hAnsi="Arial" w:cs="Arial"/>
          <w:sz w:val="24"/>
          <w:szCs w:val="24"/>
        </w:rPr>
      </w:pPr>
    </w:p>
    <w:p w14:paraId="59E8AD1A" w14:textId="74C9DECA" w:rsidR="00390C4D" w:rsidRPr="0075764E" w:rsidRDefault="00BA2F71" w:rsidP="00CC37F9">
      <w:pPr>
        <w:spacing w:after="0" w:line="240" w:lineRule="auto"/>
        <w:ind w:left="1446" w:right="24"/>
        <w:jc w:val="left"/>
        <w:rPr>
          <w:rFonts w:ascii="Arial" w:hAnsi="Arial" w:cs="Arial"/>
          <w:sz w:val="24"/>
          <w:szCs w:val="24"/>
        </w:rPr>
      </w:pPr>
      <w:r w:rsidRPr="0075764E">
        <w:rPr>
          <w:rFonts w:ascii="Arial" w:hAnsi="Arial" w:cs="Arial"/>
          <w:sz w:val="24"/>
          <w:szCs w:val="24"/>
        </w:rPr>
        <w:t>05.02</w:t>
      </w:r>
      <w:r w:rsidRPr="0075764E">
        <w:rPr>
          <w:rFonts w:ascii="Arial" w:hAnsi="Arial" w:cs="Arial"/>
          <w:sz w:val="24"/>
          <w:szCs w:val="24"/>
        </w:rPr>
        <w:tab/>
      </w:r>
      <w:r w:rsidR="003C6EE1" w:rsidRPr="0075764E">
        <w:rPr>
          <w:rFonts w:ascii="Arial" w:hAnsi="Arial" w:cs="Arial"/>
          <w:sz w:val="24"/>
          <w:szCs w:val="24"/>
        </w:rPr>
        <w:t>All faculty and staff will receive a voice mailbox as part of a new installation</w:t>
      </w:r>
      <w:r w:rsidR="000A3C42">
        <w:rPr>
          <w:rFonts w:ascii="Arial" w:hAnsi="Arial" w:cs="Arial"/>
          <w:sz w:val="24"/>
          <w:szCs w:val="24"/>
        </w:rPr>
        <w:t>,</w:t>
      </w:r>
      <w:r w:rsidR="003C6EE1" w:rsidRPr="0075764E">
        <w:rPr>
          <w:rFonts w:ascii="Arial" w:hAnsi="Arial" w:cs="Arial"/>
          <w:sz w:val="24"/>
          <w:szCs w:val="24"/>
        </w:rPr>
        <w:t xml:space="preserve"> unless otherwise specified.</w:t>
      </w:r>
    </w:p>
    <w:p w14:paraId="7CDF6DCD" w14:textId="77777777" w:rsidR="00BA2F71" w:rsidRPr="0075764E" w:rsidRDefault="00BA2F71" w:rsidP="00CC37F9">
      <w:pPr>
        <w:spacing w:after="0" w:line="240" w:lineRule="auto"/>
        <w:ind w:left="1446" w:right="24"/>
        <w:jc w:val="left"/>
        <w:rPr>
          <w:rFonts w:ascii="Arial" w:hAnsi="Arial" w:cs="Arial"/>
          <w:sz w:val="24"/>
          <w:szCs w:val="24"/>
        </w:rPr>
      </w:pPr>
    </w:p>
    <w:p w14:paraId="4E45A2EC" w14:textId="516DFE36" w:rsidR="00390C4D" w:rsidRPr="0075764E" w:rsidRDefault="00BA2F71" w:rsidP="00CC37F9">
      <w:pPr>
        <w:spacing w:after="0" w:line="240" w:lineRule="auto"/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75764E">
        <w:rPr>
          <w:rFonts w:ascii="Arial" w:hAnsi="Arial" w:cs="Arial"/>
          <w:b/>
          <w:sz w:val="24"/>
          <w:szCs w:val="24"/>
        </w:rPr>
        <w:t>06.</w:t>
      </w:r>
      <w:r w:rsidRPr="0075764E">
        <w:rPr>
          <w:rFonts w:ascii="Arial" w:hAnsi="Arial" w:cs="Arial"/>
          <w:b/>
          <w:sz w:val="24"/>
          <w:szCs w:val="24"/>
        </w:rPr>
        <w:tab/>
      </w:r>
      <w:r w:rsidR="003C6EE1" w:rsidRPr="0075764E">
        <w:rPr>
          <w:rFonts w:ascii="Arial" w:hAnsi="Arial" w:cs="Arial"/>
          <w:b/>
          <w:sz w:val="24"/>
          <w:szCs w:val="24"/>
        </w:rPr>
        <w:t>PUBLISHING TELEPHONE INFORMATION</w:t>
      </w:r>
    </w:p>
    <w:p w14:paraId="72F5B3B1" w14:textId="77777777" w:rsidR="002934EB" w:rsidRPr="0075764E" w:rsidRDefault="002934EB" w:rsidP="00CC37F9">
      <w:pPr>
        <w:spacing w:after="0" w:line="240" w:lineRule="auto"/>
        <w:ind w:left="1446" w:right="274"/>
        <w:jc w:val="left"/>
        <w:rPr>
          <w:rFonts w:ascii="Arial" w:hAnsi="Arial" w:cs="Arial"/>
          <w:sz w:val="24"/>
          <w:szCs w:val="24"/>
        </w:rPr>
      </w:pPr>
    </w:p>
    <w:p w14:paraId="608827D3" w14:textId="07F87751" w:rsidR="00390C4D" w:rsidRPr="0075764E" w:rsidRDefault="00BA2F71" w:rsidP="00CC37F9">
      <w:pPr>
        <w:spacing w:after="0" w:line="240" w:lineRule="auto"/>
        <w:ind w:left="1446" w:right="274"/>
        <w:jc w:val="left"/>
        <w:rPr>
          <w:rFonts w:ascii="Arial" w:hAnsi="Arial" w:cs="Arial"/>
          <w:sz w:val="24"/>
          <w:szCs w:val="24"/>
        </w:rPr>
      </w:pPr>
      <w:r w:rsidRPr="0075764E">
        <w:rPr>
          <w:rFonts w:ascii="Arial" w:hAnsi="Arial" w:cs="Arial"/>
          <w:sz w:val="24"/>
          <w:szCs w:val="24"/>
        </w:rPr>
        <w:t>06.01</w:t>
      </w:r>
      <w:r w:rsidRPr="0075764E">
        <w:rPr>
          <w:rFonts w:ascii="Arial" w:hAnsi="Arial" w:cs="Arial"/>
          <w:sz w:val="24"/>
          <w:szCs w:val="24"/>
        </w:rPr>
        <w:tab/>
      </w:r>
      <w:r w:rsidR="003C6EE1" w:rsidRPr="0075764E">
        <w:rPr>
          <w:rFonts w:ascii="Arial" w:hAnsi="Arial" w:cs="Arial"/>
          <w:sz w:val="24"/>
          <w:szCs w:val="24"/>
        </w:rPr>
        <w:t xml:space="preserve">Telephone information </w:t>
      </w:r>
      <w:r w:rsidR="000A3C42">
        <w:rPr>
          <w:rFonts w:ascii="Arial" w:hAnsi="Arial" w:cs="Arial"/>
          <w:sz w:val="24"/>
          <w:szCs w:val="24"/>
        </w:rPr>
        <w:t>will be</w:t>
      </w:r>
      <w:r w:rsidR="003C6EE1" w:rsidRPr="0075764E">
        <w:rPr>
          <w:rFonts w:ascii="Arial" w:hAnsi="Arial" w:cs="Arial"/>
          <w:sz w:val="24"/>
          <w:szCs w:val="24"/>
        </w:rPr>
        <w:t xml:space="preserve"> published in a campus directory, a confidential employee directory, and a KWIKFONE quick reference guide. The information for all directories </w:t>
      </w:r>
      <w:r w:rsidR="000A3C42">
        <w:rPr>
          <w:rFonts w:ascii="Arial" w:hAnsi="Arial" w:cs="Arial"/>
          <w:sz w:val="24"/>
          <w:szCs w:val="24"/>
        </w:rPr>
        <w:t>will be</w:t>
      </w:r>
      <w:r w:rsidR="003C6EE1" w:rsidRPr="0075764E">
        <w:rPr>
          <w:rFonts w:ascii="Arial" w:hAnsi="Arial" w:cs="Arial"/>
          <w:sz w:val="24"/>
          <w:szCs w:val="24"/>
        </w:rPr>
        <w:t xml:space="preserve"> taken from the Human Resources database</w:t>
      </w:r>
      <w:r w:rsidR="00787FF3">
        <w:rPr>
          <w:rFonts w:ascii="Arial" w:hAnsi="Arial" w:cs="Arial"/>
          <w:sz w:val="24"/>
          <w:szCs w:val="24"/>
        </w:rPr>
        <w:t>,</w:t>
      </w:r>
      <w:r w:rsidR="003C6EE1" w:rsidRPr="0075764E">
        <w:rPr>
          <w:rFonts w:ascii="Arial" w:hAnsi="Arial" w:cs="Arial"/>
          <w:sz w:val="24"/>
          <w:szCs w:val="24"/>
        </w:rPr>
        <w:t xml:space="preserve"> and employees should report discrepancies to Human Resources.</w:t>
      </w:r>
    </w:p>
    <w:p w14:paraId="1DFBB2CC" w14:textId="77777777" w:rsidR="00BA2F71" w:rsidRPr="0075764E" w:rsidRDefault="00BA2F71" w:rsidP="00CC37F9">
      <w:pPr>
        <w:spacing w:after="0" w:line="240" w:lineRule="auto"/>
        <w:ind w:left="1446" w:right="274"/>
        <w:jc w:val="left"/>
        <w:rPr>
          <w:rFonts w:ascii="Arial" w:hAnsi="Arial" w:cs="Arial"/>
          <w:sz w:val="24"/>
          <w:szCs w:val="24"/>
        </w:rPr>
      </w:pPr>
    </w:p>
    <w:p w14:paraId="7EE79FCE" w14:textId="3BDE8A0D" w:rsidR="002934EB" w:rsidRDefault="00BA2F71" w:rsidP="00BC37F8">
      <w:pPr>
        <w:spacing w:after="0" w:line="240" w:lineRule="auto"/>
        <w:ind w:left="1800" w:hanging="360"/>
        <w:jc w:val="left"/>
        <w:rPr>
          <w:rFonts w:ascii="Arial" w:hAnsi="Arial" w:cs="Arial"/>
          <w:sz w:val="24"/>
          <w:szCs w:val="24"/>
        </w:rPr>
      </w:pPr>
      <w:r w:rsidRPr="0075764E">
        <w:rPr>
          <w:rFonts w:ascii="Arial" w:hAnsi="Arial" w:cs="Arial"/>
          <w:sz w:val="24"/>
          <w:szCs w:val="24"/>
        </w:rPr>
        <w:t>a.</w:t>
      </w:r>
      <w:r w:rsidRPr="0075764E">
        <w:rPr>
          <w:rFonts w:ascii="Arial" w:hAnsi="Arial" w:cs="Arial"/>
          <w:sz w:val="24"/>
          <w:szCs w:val="24"/>
        </w:rPr>
        <w:tab/>
      </w:r>
      <w:r w:rsidR="003C6EE1" w:rsidRPr="00FA53A2">
        <w:rPr>
          <w:rFonts w:ascii="Arial" w:hAnsi="Arial" w:cs="Arial"/>
          <w:sz w:val="24"/>
          <w:szCs w:val="24"/>
          <w:u w:color="000000"/>
        </w:rPr>
        <w:t>Campus Director</w:t>
      </w:r>
      <w:r w:rsidRPr="00FA53A2">
        <w:rPr>
          <w:rFonts w:ascii="Arial" w:hAnsi="Arial" w:cs="Arial"/>
          <w:sz w:val="24"/>
          <w:szCs w:val="24"/>
          <w:u w:color="000000"/>
        </w:rPr>
        <w:t>y</w:t>
      </w:r>
      <w:r w:rsidR="00CC37F9" w:rsidRPr="0075764E">
        <w:rPr>
          <w:rFonts w:ascii="Arial" w:hAnsi="Arial" w:cs="Arial"/>
          <w:sz w:val="24"/>
          <w:szCs w:val="24"/>
        </w:rPr>
        <w:t xml:space="preserve"> –</w:t>
      </w:r>
      <w:r w:rsidR="00BC37F8">
        <w:rPr>
          <w:rFonts w:ascii="Arial" w:hAnsi="Arial" w:cs="Arial"/>
          <w:sz w:val="24"/>
          <w:szCs w:val="24"/>
        </w:rPr>
        <w:t xml:space="preserve"> </w:t>
      </w:r>
      <w:r w:rsidR="003C6EE1" w:rsidRPr="0075764E">
        <w:rPr>
          <w:rFonts w:ascii="Arial" w:hAnsi="Arial" w:cs="Arial"/>
          <w:sz w:val="24"/>
          <w:szCs w:val="24"/>
        </w:rPr>
        <w:t xml:space="preserve">a website created and maintained for use by Texas State students, faculty, and staff with active </w:t>
      </w:r>
      <w:proofErr w:type="spellStart"/>
      <w:r w:rsidR="003C6EE1" w:rsidRPr="0075764E">
        <w:rPr>
          <w:rFonts w:ascii="Arial" w:hAnsi="Arial" w:cs="Arial"/>
          <w:sz w:val="24"/>
          <w:szCs w:val="24"/>
        </w:rPr>
        <w:t>NetlDs</w:t>
      </w:r>
      <w:proofErr w:type="spellEnd"/>
      <w:r w:rsidR="003C6EE1" w:rsidRPr="0075764E">
        <w:rPr>
          <w:rFonts w:ascii="Arial" w:hAnsi="Arial" w:cs="Arial"/>
          <w:sz w:val="24"/>
          <w:szCs w:val="24"/>
        </w:rPr>
        <w:t xml:space="preserve"> (i.e., login is required for access). The site </w:t>
      </w:r>
      <w:r w:rsidR="00F316E6">
        <w:rPr>
          <w:rFonts w:ascii="Arial" w:hAnsi="Arial" w:cs="Arial"/>
          <w:sz w:val="24"/>
          <w:szCs w:val="24"/>
        </w:rPr>
        <w:t xml:space="preserve">will </w:t>
      </w:r>
      <w:r w:rsidR="003C6EE1" w:rsidRPr="0075764E">
        <w:rPr>
          <w:rFonts w:ascii="Arial" w:hAnsi="Arial" w:cs="Arial"/>
          <w:sz w:val="24"/>
          <w:szCs w:val="24"/>
        </w:rPr>
        <w:t>include the following features:</w:t>
      </w:r>
    </w:p>
    <w:p w14:paraId="787DFECD" w14:textId="77777777" w:rsidR="003A5065" w:rsidRPr="0075764E" w:rsidRDefault="003A5065" w:rsidP="00BC37F8">
      <w:pPr>
        <w:spacing w:after="0" w:line="240" w:lineRule="auto"/>
        <w:ind w:left="1800" w:hanging="360"/>
        <w:jc w:val="left"/>
        <w:rPr>
          <w:rFonts w:ascii="Arial" w:hAnsi="Arial" w:cs="Arial"/>
          <w:sz w:val="24"/>
          <w:szCs w:val="24"/>
        </w:rPr>
      </w:pPr>
    </w:p>
    <w:p w14:paraId="0101B9D3" w14:textId="659692E1" w:rsidR="00390C4D" w:rsidRDefault="00BA2F71" w:rsidP="00CC37F9">
      <w:pPr>
        <w:spacing w:after="0" w:line="240" w:lineRule="auto"/>
        <w:ind w:left="2160" w:right="24" w:hanging="360"/>
        <w:jc w:val="left"/>
        <w:rPr>
          <w:rFonts w:ascii="Arial" w:hAnsi="Arial" w:cs="Arial"/>
          <w:sz w:val="24"/>
          <w:szCs w:val="24"/>
        </w:rPr>
      </w:pPr>
      <w:r w:rsidRPr="0075764E">
        <w:rPr>
          <w:rFonts w:ascii="Arial" w:hAnsi="Arial" w:cs="Arial"/>
          <w:sz w:val="24"/>
          <w:szCs w:val="24"/>
        </w:rPr>
        <w:t>1)</w:t>
      </w:r>
      <w:r w:rsidRPr="0075764E">
        <w:rPr>
          <w:rFonts w:ascii="Arial" w:hAnsi="Arial" w:cs="Arial"/>
          <w:sz w:val="24"/>
          <w:szCs w:val="24"/>
        </w:rPr>
        <w:tab/>
      </w:r>
      <w:r w:rsidR="003C6EE1" w:rsidRPr="0075764E">
        <w:rPr>
          <w:rFonts w:ascii="Arial" w:hAnsi="Arial" w:cs="Arial"/>
          <w:sz w:val="24"/>
          <w:szCs w:val="24"/>
        </w:rPr>
        <w:t xml:space="preserve">a downloadable, alphabetical listing of campus organizational units and their location and contact </w:t>
      </w:r>
      <w:proofErr w:type="gramStart"/>
      <w:r w:rsidR="003C6EE1" w:rsidRPr="0075764E">
        <w:rPr>
          <w:rFonts w:ascii="Arial" w:hAnsi="Arial" w:cs="Arial"/>
          <w:sz w:val="24"/>
          <w:szCs w:val="24"/>
        </w:rPr>
        <w:t>information;</w:t>
      </w:r>
      <w:proofErr w:type="gramEnd"/>
    </w:p>
    <w:p w14:paraId="184F6A15" w14:textId="77777777" w:rsidR="003A5065" w:rsidRPr="0075764E" w:rsidRDefault="003A5065" w:rsidP="00CC37F9">
      <w:pPr>
        <w:spacing w:after="0" w:line="240" w:lineRule="auto"/>
        <w:ind w:left="2160" w:right="24" w:hanging="360"/>
        <w:jc w:val="left"/>
        <w:rPr>
          <w:rFonts w:ascii="Arial" w:hAnsi="Arial" w:cs="Arial"/>
          <w:sz w:val="24"/>
          <w:szCs w:val="24"/>
        </w:rPr>
      </w:pPr>
    </w:p>
    <w:p w14:paraId="3A4277B2" w14:textId="4C4129EF" w:rsidR="00390C4D" w:rsidRDefault="00BA2F71" w:rsidP="00CC37F9">
      <w:pPr>
        <w:spacing w:after="0" w:line="240" w:lineRule="auto"/>
        <w:ind w:left="2160" w:right="24" w:hanging="360"/>
        <w:jc w:val="left"/>
        <w:rPr>
          <w:rFonts w:ascii="Arial" w:hAnsi="Arial" w:cs="Arial"/>
          <w:sz w:val="24"/>
          <w:szCs w:val="24"/>
        </w:rPr>
      </w:pPr>
      <w:r w:rsidRPr="0075764E">
        <w:rPr>
          <w:rFonts w:ascii="Arial" w:hAnsi="Arial" w:cs="Arial"/>
          <w:sz w:val="24"/>
          <w:szCs w:val="24"/>
        </w:rPr>
        <w:t>2)</w:t>
      </w:r>
      <w:r w:rsidRPr="0075764E">
        <w:rPr>
          <w:rFonts w:ascii="Arial" w:hAnsi="Arial" w:cs="Arial"/>
          <w:sz w:val="24"/>
          <w:szCs w:val="24"/>
        </w:rPr>
        <w:tab/>
      </w:r>
      <w:r w:rsidR="003C6EE1" w:rsidRPr="0075764E">
        <w:rPr>
          <w:rFonts w:ascii="Arial" w:hAnsi="Arial" w:cs="Arial"/>
          <w:sz w:val="24"/>
          <w:szCs w:val="24"/>
        </w:rPr>
        <w:t>a downloadable, alphabetical listing (updated nightly) of all faculty, staff, and retirees (excluding non-regular and student employees), along with their university location and contact information; and</w:t>
      </w:r>
    </w:p>
    <w:p w14:paraId="1B22E443" w14:textId="77777777" w:rsidR="003A5065" w:rsidRPr="0075764E" w:rsidRDefault="003A5065" w:rsidP="00CC37F9">
      <w:pPr>
        <w:spacing w:after="0" w:line="240" w:lineRule="auto"/>
        <w:ind w:left="2160" w:right="24" w:hanging="360"/>
        <w:jc w:val="left"/>
        <w:rPr>
          <w:rFonts w:ascii="Arial" w:hAnsi="Arial" w:cs="Arial"/>
          <w:sz w:val="24"/>
          <w:szCs w:val="24"/>
        </w:rPr>
      </w:pPr>
    </w:p>
    <w:p w14:paraId="0D3C7526" w14:textId="40B73192" w:rsidR="00C51801" w:rsidRDefault="00CC37F9" w:rsidP="00F40F64">
      <w:pPr>
        <w:spacing w:after="0" w:line="240" w:lineRule="auto"/>
        <w:ind w:left="2160" w:right="24" w:hanging="360"/>
        <w:jc w:val="left"/>
        <w:rPr>
          <w:rFonts w:ascii="Arial" w:hAnsi="Arial" w:cs="Arial"/>
          <w:sz w:val="24"/>
          <w:szCs w:val="24"/>
        </w:rPr>
      </w:pPr>
      <w:r w:rsidRPr="0075764E">
        <w:rPr>
          <w:rFonts w:ascii="Arial" w:hAnsi="Arial" w:cs="Arial"/>
          <w:sz w:val="24"/>
          <w:szCs w:val="24"/>
        </w:rPr>
        <w:t>3)</w:t>
      </w:r>
      <w:r w:rsidRPr="0075764E">
        <w:rPr>
          <w:rFonts w:ascii="Arial" w:hAnsi="Arial" w:cs="Arial"/>
          <w:sz w:val="24"/>
          <w:szCs w:val="24"/>
        </w:rPr>
        <w:tab/>
      </w:r>
      <w:r w:rsidR="003C6EE1" w:rsidRPr="0075764E">
        <w:rPr>
          <w:rFonts w:ascii="Arial" w:hAnsi="Arial" w:cs="Arial"/>
          <w:sz w:val="24"/>
          <w:szCs w:val="24"/>
        </w:rPr>
        <w:t xml:space="preserve">a search function that facilitates directory searches of the information contained in these listings by name, </w:t>
      </w:r>
      <w:proofErr w:type="spellStart"/>
      <w:r w:rsidR="003C6EE1" w:rsidRPr="0075764E">
        <w:rPr>
          <w:rFonts w:ascii="Arial" w:hAnsi="Arial" w:cs="Arial"/>
          <w:sz w:val="24"/>
          <w:szCs w:val="24"/>
        </w:rPr>
        <w:t>NetlD</w:t>
      </w:r>
      <w:proofErr w:type="spellEnd"/>
      <w:r w:rsidR="003C6EE1" w:rsidRPr="0075764E">
        <w:rPr>
          <w:rFonts w:ascii="Arial" w:hAnsi="Arial" w:cs="Arial"/>
          <w:sz w:val="24"/>
          <w:szCs w:val="24"/>
        </w:rPr>
        <w:t>, department, and other attributes.</w:t>
      </w:r>
    </w:p>
    <w:p w14:paraId="0A9E2FE0" w14:textId="5699BDF7" w:rsidR="002934EB" w:rsidRPr="0075764E" w:rsidRDefault="003C6EE1" w:rsidP="00975200">
      <w:pPr>
        <w:tabs>
          <w:tab w:val="left" w:pos="1825"/>
        </w:tabs>
        <w:spacing w:after="0" w:line="240" w:lineRule="auto"/>
        <w:ind w:left="1825" w:firstLine="10"/>
        <w:jc w:val="left"/>
        <w:rPr>
          <w:rFonts w:ascii="Arial" w:hAnsi="Arial" w:cs="Arial"/>
          <w:sz w:val="24"/>
          <w:szCs w:val="24"/>
        </w:rPr>
      </w:pPr>
      <w:r w:rsidRPr="0075764E">
        <w:rPr>
          <w:rFonts w:ascii="Arial" w:hAnsi="Arial" w:cs="Arial"/>
          <w:sz w:val="24"/>
          <w:szCs w:val="24"/>
        </w:rPr>
        <w:lastRenderedPageBreak/>
        <w:t xml:space="preserve">Because this directory is intended for internal use only, administrative heads and employees </w:t>
      </w:r>
      <w:r w:rsidR="002E72B3">
        <w:rPr>
          <w:rFonts w:ascii="Arial" w:hAnsi="Arial" w:cs="Arial"/>
          <w:sz w:val="24"/>
          <w:szCs w:val="24"/>
        </w:rPr>
        <w:t>will be</w:t>
      </w:r>
      <w:r w:rsidRPr="0075764E">
        <w:rPr>
          <w:rFonts w:ascii="Arial" w:hAnsi="Arial" w:cs="Arial"/>
          <w:sz w:val="24"/>
          <w:szCs w:val="24"/>
        </w:rPr>
        <w:t xml:space="preserve"> encouraged to list numbers answered directly by a person (as opposed to recordings) to maximize business value.</w:t>
      </w:r>
    </w:p>
    <w:p w14:paraId="07D7C4EF" w14:textId="77777777" w:rsidR="002934EB" w:rsidRPr="0075764E" w:rsidRDefault="002934EB" w:rsidP="002E72B3">
      <w:pPr>
        <w:spacing w:after="0"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</w:p>
    <w:p w14:paraId="144AE2FA" w14:textId="58D6DCF7" w:rsidR="00390C4D" w:rsidRPr="0075764E" w:rsidRDefault="00E8446C" w:rsidP="00CC37F9">
      <w:pPr>
        <w:spacing w:after="0" w:line="240" w:lineRule="auto"/>
        <w:ind w:left="1800" w:hanging="36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CC37F9" w:rsidRPr="0075764E">
        <w:rPr>
          <w:rFonts w:ascii="Arial" w:hAnsi="Arial" w:cs="Arial"/>
          <w:sz w:val="24"/>
          <w:szCs w:val="24"/>
        </w:rPr>
        <w:t>.</w:t>
      </w:r>
      <w:r w:rsidR="00CC37F9" w:rsidRPr="0075764E">
        <w:rPr>
          <w:rFonts w:ascii="Arial" w:hAnsi="Arial" w:cs="Arial"/>
          <w:sz w:val="24"/>
          <w:szCs w:val="24"/>
        </w:rPr>
        <w:tab/>
      </w:r>
      <w:r w:rsidR="003C6EE1" w:rsidRPr="00FA53A2">
        <w:rPr>
          <w:rFonts w:ascii="Arial" w:hAnsi="Arial" w:cs="Arial"/>
          <w:sz w:val="24"/>
          <w:szCs w:val="24"/>
          <w:u w:color="000000"/>
        </w:rPr>
        <w:t>KWIKFONE</w:t>
      </w:r>
      <w:r w:rsidR="00CC37F9" w:rsidRPr="00FA53A2">
        <w:rPr>
          <w:rFonts w:ascii="Arial" w:hAnsi="Arial" w:cs="Arial"/>
          <w:sz w:val="24"/>
          <w:szCs w:val="24"/>
        </w:rPr>
        <w:t xml:space="preserve"> </w:t>
      </w:r>
      <w:r w:rsidR="007560AE">
        <w:rPr>
          <w:rFonts w:ascii="Arial" w:hAnsi="Arial" w:cs="Arial"/>
          <w:sz w:val="24"/>
          <w:szCs w:val="24"/>
        </w:rPr>
        <w:t xml:space="preserve">Quick Reference Guide </w:t>
      </w:r>
      <w:r w:rsidR="00CC37F9" w:rsidRPr="0075764E">
        <w:rPr>
          <w:rFonts w:ascii="Arial" w:hAnsi="Arial" w:cs="Arial"/>
          <w:sz w:val="24"/>
          <w:szCs w:val="24"/>
        </w:rPr>
        <w:t xml:space="preserve">– This </w:t>
      </w:r>
      <w:r w:rsidR="003C6EE1" w:rsidRPr="0075764E">
        <w:rPr>
          <w:rFonts w:ascii="Arial" w:hAnsi="Arial" w:cs="Arial"/>
          <w:sz w:val="24"/>
          <w:szCs w:val="24"/>
        </w:rPr>
        <w:t xml:space="preserve">directory </w:t>
      </w:r>
      <w:r w:rsidR="002E72B3">
        <w:rPr>
          <w:rFonts w:ascii="Arial" w:hAnsi="Arial" w:cs="Arial"/>
          <w:sz w:val="24"/>
          <w:szCs w:val="24"/>
        </w:rPr>
        <w:t>will be</w:t>
      </w:r>
      <w:r w:rsidR="003C6EE1" w:rsidRPr="0075764E">
        <w:rPr>
          <w:rFonts w:ascii="Arial" w:hAnsi="Arial" w:cs="Arial"/>
          <w:sz w:val="24"/>
          <w:szCs w:val="24"/>
        </w:rPr>
        <w:t xml:space="preserve"> a one-page, quick reference, aggregation of the telephone numbers of all campus organizational units.</w:t>
      </w:r>
    </w:p>
    <w:p w14:paraId="5E817E3F" w14:textId="77777777" w:rsidR="002934EB" w:rsidRPr="0075764E" w:rsidRDefault="002934EB" w:rsidP="00CC37F9">
      <w:pPr>
        <w:pStyle w:val="Heading1"/>
        <w:tabs>
          <w:tab w:val="center" w:pos="2343"/>
        </w:tabs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14:paraId="17F242BA" w14:textId="509444DF" w:rsidR="00390C4D" w:rsidRPr="0075764E" w:rsidRDefault="003C6EE1" w:rsidP="00975200">
      <w:pPr>
        <w:pStyle w:val="Heading1"/>
        <w:tabs>
          <w:tab w:val="left" w:pos="720"/>
          <w:tab w:val="center" w:pos="2343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75764E">
        <w:rPr>
          <w:rFonts w:ascii="Arial" w:hAnsi="Arial" w:cs="Arial"/>
          <w:b/>
          <w:sz w:val="24"/>
          <w:szCs w:val="24"/>
        </w:rPr>
        <w:t>07.</w:t>
      </w:r>
      <w:r w:rsidR="00857312">
        <w:rPr>
          <w:rFonts w:ascii="Arial" w:hAnsi="Arial" w:cs="Arial"/>
          <w:b/>
          <w:sz w:val="24"/>
          <w:szCs w:val="24"/>
        </w:rPr>
        <w:tab/>
      </w:r>
      <w:r w:rsidRPr="0075764E">
        <w:rPr>
          <w:rFonts w:ascii="Arial" w:hAnsi="Arial" w:cs="Arial"/>
          <w:b/>
          <w:sz w:val="24"/>
          <w:szCs w:val="24"/>
        </w:rPr>
        <w:t>REVIEWERS OF THIS UPPS</w:t>
      </w:r>
    </w:p>
    <w:p w14:paraId="15844C7B" w14:textId="77777777" w:rsidR="002934EB" w:rsidRPr="0075764E" w:rsidRDefault="002934EB" w:rsidP="00CC37F9">
      <w:pPr>
        <w:spacing w:after="0" w:line="240" w:lineRule="auto"/>
        <w:ind w:left="725" w:right="24" w:firstLine="0"/>
        <w:jc w:val="left"/>
        <w:rPr>
          <w:rFonts w:ascii="Arial" w:hAnsi="Arial" w:cs="Arial"/>
          <w:sz w:val="24"/>
          <w:szCs w:val="24"/>
        </w:rPr>
      </w:pPr>
    </w:p>
    <w:p w14:paraId="43F68BFF" w14:textId="43D03718" w:rsidR="00390C4D" w:rsidRPr="0075764E" w:rsidRDefault="003C6EE1" w:rsidP="00975200">
      <w:pPr>
        <w:tabs>
          <w:tab w:val="left" w:pos="1440"/>
        </w:tabs>
        <w:spacing w:after="0" w:line="240" w:lineRule="auto"/>
        <w:ind w:left="725" w:right="24" w:firstLine="0"/>
        <w:jc w:val="left"/>
        <w:rPr>
          <w:rFonts w:ascii="Arial" w:hAnsi="Arial" w:cs="Arial"/>
          <w:sz w:val="24"/>
          <w:szCs w:val="24"/>
        </w:rPr>
      </w:pPr>
      <w:r w:rsidRPr="0075764E">
        <w:rPr>
          <w:rFonts w:ascii="Arial" w:hAnsi="Arial" w:cs="Arial"/>
          <w:sz w:val="24"/>
          <w:szCs w:val="24"/>
        </w:rPr>
        <w:t xml:space="preserve">07.01 </w:t>
      </w:r>
      <w:r w:rsidR="00975200">
        <w:rPr>
          <w:rFonts w:ascii="Arial" w:hAnsi="Arial" w:cs="Arial"/>
          <w:sz w:val="24"/>
          <w:szCs w:val="24"/>
        </w:rPr>
        <w:tab/>
      </w:r>
      <w:r w:rsidRPr="0075764E">
        <w:rPr>
          <w:rFonts w:ascii="Arial" w:hAnsi="Arial" w:cs="Arial"/>
          <w:sz w:val="24"/>
          <w:szCs w:val="24"/>
        </w:rPr>
        <w:t>Reviewers of this UPPS include the following:</w:t>
      </w:r>
    </w:p>
    <w:p w14:paraId="35189F25" w14:textId="0C9E116E" w:rsidR="002934EB" w:rsidRPr="0075764E" w:rsidRDefault="002934EB" w:rsidP="00CC37F9">
      <w:pPr>
        <w:spacing w:after="0" w:line="240" w:lineRule="auto"/>
        <w:ind w:left="725" w:right="24" w:firstLine="0"/>
        <w:jc w:val="left"/>
        <w:rPr>
          <w:rFonts w:ascii="Arial" w:hAnsi="Arial" w:cs="Arial"/>
          <w:sz w:val="24"/>
          <w:szCs w:val="24"/>
        </w:rPr>
      </w:pPr>
    </w:p>
    <w:p w14:paraId="270F6B46" w14:textId="4C5F5D9C" w:rsidR="002934EB" w:rsidRPr="0075764E" w:rsidRDefault="002934EB" w:rsidP="00CC37F9">
      <w:pPr>
        <w:spacing w:after="0" w:line="240" w:lineRule="auto"/>
        <w:ind w:left="725" w:right="24" w:firstLine="0"/>
        <w:jc w:val="left"/>
        <w:rPr>
          <w:rFonts w:ascii="Arial" w:hAnsi="Arial" w:cs="Arial"/>
          <w:sz w:val="24"/>
          <w:szCs w:val="24"/>
        </w:rPr>
      </w:pPr>
      <w:r w:rsidRPr="0075764E">
        <w:rPr>
          <w:rFonts w:ascii="Arial" w:hAnsi="Arial" w:cs="Arial"/>
          <w:sz w:val="24"/>
          <w:szCs w:val="24"/>
        </w:rPr>
        <w:tab/>
      </w:r>
      <w:r w:rsidRPr="0075764E">
        <w:rPr>
          <w:rFonts w:ascii="Arial" w:hAnsi="Arial" w:cs="Arial"/>
          <w:sz w:val="24"/>
          <w:szCs w:val="24"/>
          <w:u w:val="single"/>
        </w:rPr>
        <w:t>Position</w:t>
      </w:r>
      <w:r w:rsidRPr="0075764E">
        <w:rPr>
          <w:rFonts w:ascii="Arial" w:hAnsi="Arial" w:cs="Arial"/>
          <w:sz w:val="24"/>
          <w:szCs w:val="24"/>
        </w:rPr>
        <w:tab/>
      </w:r>
      <w:r w:rsidRPr="0075764E">
        <w:rPr>
          <w:rFonts w:ascii="Arial" w:hAnsi="Arial" w:cs="Arial"/>
          <w:sz w:val="24"/>
          <w:szCs w:val="24"/>
        </w:rPr>
        <w:tab/>
      </w:r>
      <w:r w:rsidRPr="0075764E">
        <w:rPr>
          <w:rFonts w:ascii="Arial" w:hAnsi="Arial" w:cs="Arial"/>
          <w:sz w:val="24"/>
          <w:szCs w:val="24"/>
        </w:rPr>
        <w:tab/>
      </w:r>
      <w:r w:rsidRPr="0075764E">
        <w:rPr>
          <w:rFonts w:ascii="Arial" w:hAnsi="Arial" w:cs="Arial"/>
          <w:sz w:val="24"/>
          <w:szCs w:val="24"/>
        </w:rPr>
        <w:tab/>
      </w:r>
      <w:r w:rsidRPr="0075764E">
        <w:rPr>
          <w:rFonts w:ascii="Arial" w:hAnsi="Arial" w:cs="Arial"/>
          <w:sz w:val="24"/>
          <w:szCs w:val="24"/>
        </w:rPr>
        <w:tab/>
      </w:r>
      <w:r w:rsidRPr="0075764E">
        <w:rPr>
          <w:rFonts w:ascii="Arial" w:hAnsi="Arial" w:cs="Arial"/>
          <w:sz w:val="24"/>
          <w:szCs w:val="24"/>
          <w:u w:val="single"/>
        </w:rPr>
        <w:t>Date</w:t>
      </w:r>
    </w:p>
    <w:p w14:paraId="0196F8A7" w14:textId="17CDBD04" w:rsidR="002934EB" w:rsidRPr="0075764E" w:rsidRDefault="002934EB" w:rsidP="00CC37F9">
      <w:pPr>
        <w:spacing w:after="0" w:line="240" w:lineRule="auto"/>
        <w:ind w:left="725" w:right="24" w:firstLine="0"/>
        <w:jc w:val="left"/>
        <w:rPr>
          <w:rFonts w:ascii="Arial" w:hAnsi="Arial" w:cs="Arial"/>
          <w:sz w:val="24"/>
          <w:szCs w:val="24"/>
        </w:rPr>
      </w:pPr>
    </w:p>
    <w:p w14:paraId="41602963" w14:textId="3B1C1FF9" w:rsidR="004372CB" w:rsidRPr="0075764E" w:rsidRDefault="004372CB" w:rsidP="00A751B1">
      <w:pPr>
        <w:spacing w:after="0" w:line="240" w:lineRule="auto"/>
        <w:ind w:left="725" w:right="24" w:firstLine="715"/>
        <w:jc w:val="left"/>
        <w:rPr>
          <w:rFonts w:ascii="Arial" w:hAnsi="Arial" w:cs="Arial"/>
          <w:sz w:val="24"/>
          <w:szCs w:val="24"/>
        </w:rPr>
      </w:pPr>
      <w:r w:rsidRPr="0075764E">
        <w:rPr>
          <w:rFonts w:ascii="Arial" w:hAnsi="Arial" w:cs="Arial"/>
          <w:sz w:val="24"/>
          <w:szCs w:val="24"/>
        </w:rPr>
        <w:t xml:space="preserve">Director, </w:t>
      </w:r>
      <w:r w:rsidR="00A751B1">
        <w:rPr>
          <w:rFonts w:ascii="Arial" w:hAnsi="Arial" w:cs="Arial"/>
          <w:sz w:val="24"/>
          <w:szCs w:val="24"/>
        </w:rPr>
        <w:t>Information Technology</w:t>
      </w:r>
      <w:r w:rsidR="00A751B1">
        <w:rPr>
          <w:rFonts w:ascii="Arial" w:hAnsi="Arial" w:cs="Arial"/>
          <w:sz w:val="24"/>
          <w:szCs w:val="24"/>
        </w:rPr>
        <w:tab/>
      </w:r>
      <w:r w:rsidRPr="0075764E">
        <w:rPr>
          <w:rFonts w:ascii="Arial" w:hAnsi="Arial" w:cs="Arial"/>
          <w:sz w:val="24"/>
          <w:szCs w:val="24"/>
        </w:rPr>
        <w:tab/>
      </w:r>
      <w:r w:rsidR="00E8446C">
        <w:rPr>
          <w:rFonts w:ascii="Arial" w:hAnsi="Arial" w:cs="Arial"/>
          <w:sz w:val="24"/>
          <w:szCs w:val="24"/>
        </w:rPr>
        <w:t>October</w:t>
      </w:r>
      <w:r w:rsidR="00E8446C" w:rsidRPr="0075764E">
        <w:rPr>
          <w:rFonts w:ascii="Arial" w:hAnsi="Arial" w:cs="Arial"/>
          <w:sz w:val="24"/>
          <w:szCs w:val="24"/>
        </w:rPr>
        <w:t xml:space="preserve"> </w:t>
      </w:r>
      <w:r w:rsidRPr="0075764E">
        <w:rPr>
          <w:rFonts w:ascii="Arial" w:hAnsi="Arial" w:cs="Arial"/>
          <w:sz w:val="24"/>
          <w:szCs w:val="24"/>
        </w:rPr>
        <w:t>1 E3Y</w:t>
      </w:r>
    </w:p>
    <w:p w14:paraId="1B764CDA" w14:textId="711C10DA" w:rsidR="004372CB" w:rsidRDefault="00A751B1" w:rsidP="004372CB">
      <w:pPr>
        <w:spacing w:after="0" w:line="240" w:lineRule="auto"/>
        <w:ind w:left="725" w:right="24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Business Operations</w:t>
      </w:r>
      <w:r w:rsidR="00E8446C">
        <w:rPr>
          <w:rFonts w:ascii="Arial" w:hAnsi="Arial" w:cs="Arial"/>
          <w:sz w:val="24"/>
          <w:szCs w:val="24"/>
        </w:rPr>
        <w:t>/Services</w:t>
      </w:r>
    </w:p>
    <w:p w14:paraId="525A83CA" w14:textId="77777777" w:rsidR="00A751B1" w:rsidRPr="0075764E" w:rsidRDefault="00A751B1" w:rsidP="004372CB">
      <w:pPr>
        <w:spacing w:after="0" w:line="240" w:lineRule="auto"/>
        <w:ind w:left="725" w:right="24" w:firstLine="0"/>
        <w:jc w:val="left"/>
        <w:rPr>
          <w:rFonts w:ascii="Arial" w:hAnsi="Arial" w:cs="Arial"/>
          <w:sz w:val="24"/>
          <w:szCs w:val="24"/>
        </w:rPr>
      </w:pPr>
    </w:p>
    <w:p w14:paraId="49F33686" w14:textId="67C01783" w:rsidR="00A9674E" w:rsidRDefault="00A9674E" w:rsidP="00640A9D">
      <w:pPr>
        <w:spacing w:after="0" w:line="240" w:lineRule="auto"/>
        <w:ind w:left="725" w:right="24" w:firstLine="715"/>
        <w:jc w:val="left"/>
        <w:rPr>
          <w:rFonts w:ascii="Arial" w:hAnsi="Arial" w:cs="Arial"/>
          <w:sz w:val="24"/>
          <w:szCs w:val="24"/>
        </w:rPr>
      </w:pPr>
      <w:r w:rsidRPr="0075764E">
        <w:rPr>
          <w:rFonts w:ascii="Arial" w:hAnsi="Arial" w:cs="Arial"/>
          <w:sz w:val="24"/>
          <w:szCs w:val="24"/>
        </w:rPr>
        <w:t xml:space="preserve">Director, </w:t>
      </w:r>
      <w:r w:rsidR="00E8446C">
        <w:rPr>
          <w:rFonts w:ascii="Arial" w:hAnsi="Arial" w:cs="Arial"/>
          <w:sz w:val="24"/>
          <w:szCs w:val="24"/>
        </w:rPr>
        <w:t>Infrastructure Services</w:t>
      </w:r>
      <w:r w:rsidRPr="0075764E">
        <w:rPr>
          <w:rFonts w:ascii="Arial" w:hAnsi="Arial" w:cs="Arial"/>
          <w:sz w:val="24"/>
          <w:szCs w:val="24"/>
        </w:rPr>
        <w:tab/>
      </w:r>
      <w:r w:rsidRPr="0075764E">
        <w:rPr>
          <w:rFonts w:ascii="Arial" w:hAnsi="Arial" w:cs="Arial"/>
          <w:sz w:val="24"/>
          <w:szCs w:val="24"/>
        </w:rPr>
        <w:tab/>
      </w:r>
      <w:r w:rsidR="00E8446C">
        <w:rPr>
          <w:rFonts w:ascii="Arial" w:hAnsi="Arial" w:cs="Arial"/>
          <w:sz w:val="24"/>
          <w:szCs w:val="24"/>
        </w:rPr>
        <w:t>October</w:t>
      </w:r>
      <w:r w:rsidR="00E8446C" w:rsidRPr="0075764E">
        <w:rPr>
          <w:rFonts w:ascii="Arial" w:hAnsi="Arial" w:cs="Arial"/>
          <w:sz w:val="24"/>
          <w:szCs w:val="24"/>
        </w:rPr>
        <w:t xml:space="preserve"> </w:t>
      </w:r>
      <w:r w:rsidRPr="0075764E">
        <w:rPr>
          <w:rFonts w:ascii="Arial" w:hAnsi="Arial" w:cs="Arial"/>
          <w:sz w:val="24"/>
          <w:szCs w:val="24"/>
        </w:rPr>
        <w:t>1 E3Y</w:t>
      </w:r>
    </w:p>
    <w:p w14:paraId="5C03315F" w14:textId="0189DF89" w:rsidR="00753DF6" w:rsidRDefault="00753DF6" w:rsidP="00640A9D">
      <w:pPr>
        <w:spacing w:after="0" w:line="240" w:lineRule="auto"/>
        <w:ind w:left="725" w:right="24" w:firstLine="715"/>
        <w:jc w:val="left"/>
        <w:rPr>
          <w:rFonts w:ascii="Arial" w:hAnsi="Arial" w:cs="Arial"/>
          <w:sz w:val="24"/>
          <w:szCs w:val="24"/>
        </w:rPr>
      </w:pPr>
    </w:p>
    <w:p w14:paraId="077424BE" w14:textId="5AF0AA07" w:rsidR="00A751B1" w:rsidRDefault="00753DF6" w:rsidP="0089120A">
      <w:pPr>
        <w:spacing w:after="0" w:line="240" w:lineRule="auto"/>
        <w:ind w:left="1440" w:right="24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B8114A">
        <w:rPr>
          <w:rFonts w:ascii="Arial" w:hAnsi="Arial" w:cs="Arial"/>
          <w:sz w:val="24"/>
          <w:szCs w:val="24"/>
        </w:rPr>
        <w:t>ssistant Vice President</w:t>
      </w:r>
      <w:r w:rsidR="00A751B1" w:rsidRPr="00A751B1">
        <w:rPr>
          <w:rFonts w:ascii="Arial" w:hAnsi="Arial" w:cs="Arial"/>
          <w:sz w:val="24"/>
          <w:szCs w:val="24"/>
        </w:rPr>
        <w:t xml:space="preserve"> </w:t>
      </w:r>
      <w:r w:rsidR="00A751B1">
        <w:rPr>
          <w:rFonts w:ascii="Arial" w:hAnsi="Arial" w:cs="Arial"/>
          <w:sz w:val="24"/>
          <w:szCs w:val="24"/>
        </w:rPr>
        <w:tab/>
      </w:r>
      <w:r w:rsidR="00A751B1">
        <w:rPr>
          <w:rFonts w:ascii="Arial" w:hAnsi="Arial" w:cs="Arial"/>
          <w:sz w:val="24"/>
          <w:szCs w:val="24"/>
        </w:rPr>
        <w:tab/>
      </w:r>
      <w:r w:rsidR="00A751B1">
        <w:rPr>
          <w:rFonts w:ascii="Arial" w:hAnsi="Arial" w:cs="Arial"/>
          <w:sz w:val="24"/>
          <w:szCs w:val="24"/>
        </w:rPr>
        <w:tab/>
      </w:r>
      <w:r w:rsidR="00E8446C">
        <w:rPr>
          <w:rFonts w:ascii="Arial" w:hAnsi="Arial" w:cs="Arial"/>
          <w:sz w:val="24"/>
          <w:szCs w:val="24"/>
        </w:rPr>
        <w:t xml:space="preserve">October </w:t>
      </w:r>
      <w:r w:rsidR="00A751B1">
        <w:rPr>
          <w:rFonts w:ascii="Arial" w:hAnsi="Arial" w:cs="Arial"/>
          <w:sz w:val="24"/>
          <w:szCs w:val="24"/>
        </w:rPr>
        <w:t>1</w:t>
      </w:r>
      <w:r w:rsidR="00A751B1" w:rsidRPr="00A751B1">
        <w:rPr>
          <w:rFonts w:ascii="Arial" w:hAnsi="Arial" w:cs="Arial"/>
          <w:sz w:val="24"/>
          <w:szCs w:val="24"/>
        </w:rPr>
        <w:t xml:space="preserve"> </w:t>
      </w:r>
      <w:r w:rsidR="00A751B1">
        <w:rPr>
          <w:rFonts w:ascii="Arial" w:hAnsi="Arial" w:cs="Arial"/>
          <w:sz w:val="24"/>
          <w:szCs w:val="24"/>
        </w:rPr>
        <w:t>E3Y</w:t>
      </w:r>
      <w:r w:rsidR="00B8114A">
        <w:rPr>
          <w:rFonts w:ascii="Arial" w:hAnsi="Arial" w:cs="Arial"/>
          <w:sz w:val="24"/>
          <w:szCs w:val="24"/>
        </w:rPr>
        <w:br/>
      </w:r>
      <w:r w:rsidR="00A751B1">
        <w:rPr>
          <w:rFonts w:ascii="Arial" w:hAnsi="Arial" w:cs="Arial"/>
          <w:sz w:val="24"/>
          <w:szCs w:val="24"/>
        </w:rPr>
        <w:t xml:space="preserve">Information Technology  </w:t>
      </w:r>
    </w:p>
    <w:p w14:paraId="646598D7" w14:textId="35B8A3E4" w:rsidR="00390C4D" w:rsidRPr="0075764E" w:rsidRDefault="00B8114A" w:rsidP="00D51582">
      <w:pPr>
        <w:spacing w:after="0" w:line="240" w:lineRule="auto"/>
        <w:ind w:left="1440" w:right="24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Assistance Center</w:t>
      </w:r>
      <w:r w:rsidR="00753DF6">
        <w:rPr>
          <w:rFonts w:ascii="Arial" w:hAnsi="Arial" w:cs="Arial"/>
          <w:sz w:val="24"/>
          <w:szCs w:val="24"/>
        </w:rPr>
        <w:tab/>
      </w:r>
      <w:r w:rsidR="00753DF6">
        <w:rPr>
          <w:rFonts w:ascii="Arial" w:hAnsi="Arial" w:cs="Arial"/>
          <w:sz w:val="24"/>
          <w:szCs w:val="24"/>
        </w:rPr>
        <w:tab/>
      </w:r>
      <w:r w:rsidR="00753DF6">
        <w:rPr>
          <w:rFonts w:ascii="Arial" w:hAnsi="Arial" w:cs="Arial"/>
          <w:sz w:val="24"/>
          <w:szCs w:val="24"/>
        </w:rPr>
        <w:tab/>
      </w:r>
      <w:r w:rsidR="001E4012">
        <w:rPr>
          <w:rFonts w:ascii="Arial" w:hAnsi="Arial" w:cs="Arial"/>
          <w:sz w:val="24"/>
          <w:szCs w:val="24"/>
        </w:rPr>
        <w:br/>
      </w:r>
    </w:p>
    <w:p w14:paraId="34EA9F91" w14:textId="2E65FDA0" w:rsidR="00390C4D" w:rsidRPr="0075764E" w:rsidRDefault="002934EB" w:rsidP="00CC37F9">
      <w:pPr>
        <w:pStyle w:val="Heading1"/>
        <w:spacing w:after="0" w:line="240" w:lineRule="auto"/>
        <w:ind w:left="720" w:hanging="716"/>
        <w:rPr>
          <w:rFonts w:ascii="Arial" w:hAnsi="Arial" w:cs="Arial"/>
          <w:b/>
          <w:sz w:val="24"/>
          <w:szCs w:val="24"/>
        </w:rPr>
      </w:pPr>
      <w:r w:rsidRPr="0075764E">
        <w:rPr>
          <w:rFonts w:ascii="Arial" w:hAnsi="Arial" w:cs="Arial"/>
          <w:b/>
          <w:sz w:val="24"/>
          <w:szCs w:val="24"/>
        </w:rPr>
        <w:t>08.</w:t>
      </w:r>
      <w:r w:rsidRPr="0075764E">
        <w:rPr>
          <w:rFonts w:ascii="Arial" w:hAnsi="Arial" w:cs="Arial"/>
          <w:b/>
          <w:sz w:val="24"/>
          <w:szCs w:val="24"/>
        </w:rPr>
        <w:tab/>
      </w:r>
      <w:r w:rsidR="003C6EE1" w:rsidRPr="0075764E">
        <w:rPr>
          <w:rFonts w:ascii="Arial" w:hAnsi="Arial" w:cs="Arial"/>
          <w:b/>
          <w:sz w:val="24"/>
          <w:szCs w:val="24"/>
        </w:rPr>
        <w:t>CERTIFICATION STATEMENT</w:t>
      </w:r>
    </w:p>
    <w:p w14:paraId="27F84B3A" w14:textId="77777777" w:rsidR="00390C4D" w:rsidRPr="0075764E" w:rsidRDefault="00390C4D" w:rsidP="00CC37F9">
      <w:pPr>
        <w:spacing w:after="0" w:line="240" w:lineRule="auto"/>
        <w:jc w:val="left"/>
        <w:rPr>
          <w:rFonts w:ascii="Arial" w:hAnsi="Arial" w:cs="Arial"/>
          <w:sz w:val="24"/>
          <w:szCs w:val="24"/>
        </w:rPr>
        <w:sectPr w:rsidR="00390C4D" w:rsidRPr="0075764E" w:rsidSect="00194A7A">
          <w:headerReference w:type="even" r:id="rId16"/>
          <w:headerReference w:type="default" r:id="rId17"/>
          <w:headerReference w:type="first" r:id="rId18"/>
          <w:pgSz w:w="12161" w:h="15890"/>
          <w:pgMar w:top="1440" w:right="1440" w:bottom="1440" w:left="1440" w:header="720" w:footer="720" w:gutter="0"/>
          <w:cols w:space="720"/>
          <w:titlePg/>
          <w:docGrid w:linePitch="354"/>
        </w:sectPr>
      </w:pPr>
    </w:p>
    <w:p w14:paraId="1E4BAB08" w14:textId="77777777" w:rsidR="002934EB" w:rsidRPr="0075764E" w:rsidRDefault="002934EB" w:rsidP="00CC37F9">
      <w:pPr>
        <w:spacing w:after="0" w:line="240" w:lineRule="auto"/>
        <w:ind w:left="10" w:right="24" w:hanging="10"/>
        <w:jc w:val="left"/>
        <w:rPr>
          <w:rFonts w:ascii="Arial" w:hAnsi="Arial" w:cs="Arial"/>
          <w:sz w:val="24"/>
          <w:szCs w:val="24"/>
        </w:rPr>
      </w:pPr>
    </w:p>
    <w:p w14:paraId="7B6AC9D5" w14:textId="678E11C5" w:rsidR="00390C4D" w:rsidRPr="0075764E" w:rsidRDefault="003C6EE1" w:rsidP="003A5065">
      <w:pPr>
        <w:spacing w:after="0" w:line="240" w:lineRule="auto"/>
        <w:ind w:left="90" w:right="24" w:firstLine="0"/>
        <w:jc w:val="left"/>
        <w:rPr>
          <w:rFonts w:ascii="Arial" w:hAnsi="Arial" w:cs="Arial"/>
          <w:sz w:val="24"/>
          <w:szCs w:val="24"/>
        </w:rPr>
      </w:pPr>
      <w:r w:rsidRPr="0075764E">
        <w:rPr>
          <w:rFonts w:ascii="Arial" w:hAnsi="Arial" w:cs="Arial"/>
          <w:sz w:val="24"/>
          <w:szCs w:val="24"/>
        </w:rPr>
        <w:t xml:space="preserve">This UPPS has been approved by the following individuals in their official </w:t>
      </w:r>
      <w:r w:rsidR="007A20CE" w:rsidRPr="0075764E">
        <w:rPr>
          <w:rFonts w:ascii="Arial" w:hAnsi="Arial" w:cs="Arial"/>
          <w:sz w:val="24"/>
          <w:szCs w:val="24"/>
        </w:rPr>
        <w:t>capacities</w:t>
      </w:r>
      <w:r w:rsidRPr="0075764E">
        <w:rPr>
          <w:rFonts w:ascii="Arial" w:hAnsi="Arial" w:cs="Arial"/>
          <w:sz w:val="24"/>
          <w:szCs w:val="24"/>
        </w:rPr>
        <w:t xml:space="preserve"> and represents Texas State policy and procedure from the date of this document until superseded.</w:t>
      </w:r>
    </w:p>
    <w:p w14:paraId="3B8F8B4A" w14:textId="77777777" w:rsidR="002934EB" w:rsidRPr="0075764E" w:rsidRDefault="002934EB" w:rsidP="003A5065">
      <w:pPr>
        <w:spacing w:after="0" w:line="240" w:lineRule="auto"/>
        <w:ind w:left="90" w:right="24" w:firstLine="0"/>
        <w:jc w:val="left"/>
        <w:rPr>
          <w:rFonts w:ascii="Arial" w:hAnsi="Arial" w:cs="Arial"/>
          <w:sz w:val="24"/>
          <w:szCs w:val="24"/>
        </w:rPr>
      </w:pPr>
    </w:p>
    <w:p w14:paraId="73E1D176" w14:textId="12644261" w:rsidR="002934EB" w:rsidRPr="0075764E" w:rsidRDefault="003C6EE1" w:rsidP="007A0FE3">
      <w:pPr>
        <w:spacing w:after="0" w:line="240" w:lineRule="auto"/>
        <w:ind w:left="90" w:right="24" w:firstLine="0"/>
        <w:jc w:val="left"/>
        <w:rPr>
          <w:rFonts w:ascii="Arial" w:hAnsi="Arial" w:cs="Arial"/>
          <w:sz w:val="24"/>
          <w:szCs w:val="24"/>
        </w:rPr>
      </w:pPr>
      <w:r w:rsidRPr="0075764E">
        <w:rPr>
          <w:rFonts w:ascii="Arial" w:hAnsi="Arial" w:cs="Arial"/>
          <w:sz w:val="24"/>
          <w:szCs w:val="24"/>
        </w:rPr>
        <w:t xml:space="preserve">Director, </w:t>
      </w:r>
      <w:r w:rsidR="00A9674E" w:rsidRPr="0075764E">
        <w:rPr>
          <w:rFonts w:ascii="Arial" w:hAnsi="Arial" w:cs="Arial"/>
          <w:sz w:val="24"/>
          <w:szCs w:val="24"/>
        </w:rPr>
        <w:t xml:space="preserve">Information Technology Business </w:t>
      </w:r>
      <w:r w:rsidR="00D51582">
        <w:rPr>
          <w:rFonts w:ascii="Arial" w:hAnsi="Arial" w:cs="Arial"/>
          <w:sz w:val="24"/>
          <w:szCs w:val="24"/>
        </w:rPr>
        <w:t>Operations</w:t>
      </w:r>
      <w:r w:rsidR="00E8446C">
        <w:rPr>
          <w:rFonts w:ascii="Arial" w:hAnsi="Arial" w:cs="Arial"/>
          <w:sz w:val="24"/>
          <w:szCs w:val="24"/>
        </w:rPr>
        <w:t>/Services</w:t>
      </w:r>
      <w:r w:rsidRPr="0075764E">
        <w:rPr>
          <w:rFonts w:ascii="Arial" w:hAnsi="Arial" w:cs="Arial"/>
          <w:sz w:val="24"/>
          <w:szCs w:val="24"/>
        </w:rPr>
        <w:t>; senior reviewer of this UPPS</w:t>
      </w:r>
    </w:p>
    <w:p w14:paraId="1A9CA058" w14:textId="77777777" w:rsidR="002934EB" w:rsidRPr="0075764E" w:rsidRDefault="002934EB" w:rsidP="007A0FE3">
      <w:pPr>
        <w:spacing w:after="0" w:line="240" w:lineRule="auto"/>
        <w:ind w:right="24"/>
        <w:jc w:val="left"/>
        <w:rPr>
          <w:rFonts w:ascii="Arial" w:hAnsi="Arial" w:cs="Arial"/>
          <w:sz w:val="24"/>
          <w:szCs w:val="24"/>
        </w:rPr>
      </w:pPr>
    </w:p>
    <w:p w14:paraId="4B057771" w14:textId="5B9FC02F" w:rsidR="00390C4D" w:rsidRPr="0075764E" w:rsidRDefault="003C6EE1" w:rsidP="003A5065">
      <w:pPr>
        <w:spacing w:after="0" w:line="240" w:lineRule="auto"/>
        <w:ind w:left="90" w:right="24" w:firstLine="0"/>
        <w:jc w:val="left"/>
        <w:rPr>
          <w:rFonts w:ascii="Arial" w:hAnsi="Arial" w:cs="Arial"/>
          <w:sz w:val="24"/>
          <w:szCs w:val="24"/>
        </w:rPr>
      </w:pPr>
      <w:r w:rsidRPr="0075764E">
        <w:rPr>
          <w:rFonts w:ascii="Arial" w:hAnsi="Arial" w:cs="Arial"/>
          <w:sz w:val="24"/>
          <w:szCs w:val="24"/>
        </w:rPr>
        <w:t>Vice President for Information Technology</w:t>
      </w:r>
    </w:p>
    <w:p w14:paraId="36618F45" w14:textId="77777777" w:rsidR="002934EB" w:rsidRPr="0075764E" w:rsidRDefault="002934EB" w:rsidP="003A5065">
      <w:pPr>
        <w:spacing w:after="0" w:line="240" w:lineRule="auto"/>
        <w:ind w:left="90" w:firstLine="0"/>
        <w:jc w:val="left"/>
        <w:rPr>
          <w:rFonts w:ascii="Arial" w:hAnsi="Arial" w:cs="Arial"/>
          <w:sz w:val="24"/>
          <w:szCs w:val="24"/>
        </w:rPr>
      </w:pPr>
    </w:p>
    <w:p w14:paraId="5E2D1D91" w14:textId="0F85960A" w:rsidR="005C0DB3" w:rsidRPr="0075764E" w:rsidRDefault="003C6EE1" w:rsidP="00F90F51">
      <w:pPr>
        <w:spacing w:after="0" w:line="240" w:lineRule="auto"/>
        <w:ind w:left="90" w:firstLine="0"/>
        <w:jc w:val="left"/>
        <w:rPr>
          <w:rFonts w:ascii="Arial" w:hAnsi="Arial" w:cs="Arial"/>
          <w:sz w:val="24"/>
          <w:szCs w:val="24"/>
        </w:rPr>
      </w:pPr>
      <w:r w:rsidRPr="0075764E">
        <w:rPr>
          <w:rFonts w:ascii="Arial" w:hAnsi="Arial" w:cs="Arial"/>
          <w:sz w:val="24"/>
          <w:szCs w:val="24"/>
        </w:rPr>
        <w:t>President</w:t>
      </w:r>
    </w:p>
    <w:sectPr w:rsidR="005C0DB3" w:rsidRPr="0075764E" w:rsidSect="00194A7A">
      <w:type w:val="continuous"/>
      <w:pgSz w:w="12161" w:h="15890"/>
      <w:pgMar w:top="727" w:right="1440" w:bottom="2610" w:left="20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039837" w14:textId="77777777" w:rsidR="00194A7A" w:rsidRDefault="00194A7A">
      <w:pPr>
        <w:spacing w:after="0" w:line="240" w:lineRule="auto"/>
      </w:pPr>
      <w:r>
        <w:separator/>
      </w:r>
    </w:p>
  </w:endnote>
  <w:endnote w:type="continuationSeparator" w:id="0">
    <w:p w14:paraId="63F4435E" w14:textId="77777777" w:rsidR="00194A7A" w:rsidRDefault="00194A7A">
      <w:pPr>
        <w:spacing w:after="0" w:line="240" w:lineRule="auto"/>
      </w:pPr>
      <w:r>
        <w:continuationSeparator/>
      </w:r>
    </w:p>
  </w:endnote>
  <w:endnote w:type="continuationNotice" w:id="1">
    <w:p w14:paraId="45D6CE7B" w14:textId="77777777" w:rsidR="00194A7A" w:rsidRDefault="00194A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ABCFAA" w14:textId="77777777" w:rsidR="00194A7A" w:rsidRDefault="00194A7A">
      <w:pPr>
        <w:spacing w:after="0" w:line="240" w:lineRule="auto"/>
      </w:pPr>
      <w:r>
        <w:separator/>
      </w:r>
    </w:p>
  </w:footnote>
  <w:footnote w:type="continuationSeparator" w:id="0">
    <w:p w14:paraId="01C077B8" w14:textId="77777777" w:rsidR="00194A7A" w:rsidRDefault="00194A7A">
      <w:pPr>
        <w:spacing w:after="0" w:line="240" w:lineRule="auto"/>
      </w:pPr>
      <w:r>
        <w:continuationSeparator/>
      </w:r>
    </w:p>
  </w:footnote>
  <w:footnote w:type="continuationNotice" w:id="1">
    <w:p w14:paraId="314E188A" w14:textId="77777777" w:rsidR="00194A7A" w:rsidRDefault="00194A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85CB34" w14:textId="77777777" w:rsidR="00390C4D" w:rsidRDefault="003C6EE1">
    <w:pPr>
      <w:spacing w:after="0" w:line="259" w:lineRule="auto"/>
      <w:ind w:left="5814" w:firstLine="0"/>
      <w:jc w:val="left"/>
    </w:pPr>
    <w:r>
      <w:rPr>
        <w:sz w:val="30"/>
      </w:rPr>
      <w:t xml:space="preserve">Revised: </w:t>
    </w:r>
    <w:r>
      <w:t>06/20/2014</w:t>
    </w:r>
  </w:p>
  <w:p w14:paraId="50D15A4A" w14:textId="77777777" w:rsidR="00390C4D" w:rsidRDefault="003C6EE1">
    <w:pPr>
      <w:spacing w:after="0" w:line="259" w:lineRule="auto"/>
      <w:ind w:left="5814" w:firstLine="0"/>
      <w:jc w:val="left"/>
    </w:pPr>
    <w:r>
      <w:rPr>
        <w:sz w:val="32"/>
      </w:rPr>
      <w:t xml:space="preserve">UPPS </w:t>
    </w:r>
    <w:r>
      <w:rPr>
        <w:sz w:val="30"/>
      </w:rPr>
      <w:t xml:space="preserve">No. </w:t>
    </w:r>
    <w:r>
      <w:t>05.03.10</w:t>
    </w:r>
  </w:p>
  <w:p w14:paraId="0A819EE7" w14:textId="77777777" w:rsidR="00390C4D" w:rsidRDefault="003C6EE1">
    <w:pPr>
      <w:spacing w:after="0" w:line="259" w:lineRule="auto"/>
      <w:ind w:left="3510" w:firstLine="0"/>
      <w:jc w:val="center"/>
    </w:pPr>
    <w:r>
      <w:rPr>
        <w:sz w:val="32"/>
      </w:rPr>
      <w:t xml:space="preserve">Issue </w:t>
    </w:r>
    <w:r>
      <w:rPr>
        <w:sz w:val="30"/>
      </w:rPr>
      <w:t>No. 6</w:t>
    </w:r>
  </w:p>
  <w:p w14:paraId="29B9CB7A" w14:textId="77777777" w:rsidR="00390C4D" w:rsidRDefault="003C6EE1">
    <w:pPr>
      <w:spacing w:after="0" w:line="259" w:lineRule="auto"/>
      <w:ind w:left="0" w:right="629" w:firstLine="0"/>
      <w:jc w:val="right"/>
    </w:pPr>
    <w:r>
      <w:rPr>
        <w:sz w:val="30"/>
      </w:rPr>
      <w:t xml:space="preserve">Effective </w:t>
    </w:r>
    <w:r>
      <w:rPr>
        <w:sz w:val="28"/>
      </w:rPr>
      <w:t xml:space="preserve">Date: </w:t>
    </w:r>
    <w:r>
      <w:t>04/30/2010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CCC6B" w14:textId="77777777" w:rsidR="00974A52" w:rsidRDefault="00974A52" w:rsidP="00C51801">
    <w:pPr>
      <w:pStyle w:val="Header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B32AE7" w14:textId="77777777" w:rsidR="00390C4D" w:rsidRDefault="00390C4D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196FFD"/>
    <w:multiLevelType w:val="hybridMultilevel"/>
    <w:tmpl w:val="FCB8CB44"/>
    <w:lvl w:ilvl="0" w:tplc="928A5EDA">
      <w:start w:val="1"/>
      <w:numFmt w:val="lowerLetter"/>
      <w:lvlText w:val="%1.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B34B104">
      <w:start w:val="1"/>
      <w:numFmt w:val="lowerLetter"/>
      <w:lvlText w:val="%2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6F86542">
      <w:start w:val="1"/>
      <w:numFmt w:val="lowerRoman"/>
      <w:lvlText w:val="%3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45640B6">
      <w:start w:val="1"/>
      <w:numFmt w:val="decimal"/>
      <w:lvlText w:val="%4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9E4CAFA">
      <w:start w:val="1"/>
      <w:numFmt w:val="lowerLetter"/>
      <w:lvlText w:val="%5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6929E7E">
      <w:start w:val="1"/>
      <w:numFmt w:val="lowerRoman"/>
      <w:lvlText w:val="%6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95AB4F4">
      <w:start w:val="1"/>
      <w:numFmt w:val="decimal"/>
      <w:lvlText w:val="%7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4106798">
      <w:start w:val="1"/>
      <w:numFmt w:val="lowerLetter"/>
      <w:lvlText w:val="%8"/>
      <w:lvlJc w:val="left"/>
      <w:pPr>
        <w:ind w:left="6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1AE728">
      <w:start w:val="1"/>
      <w:numFmt w:val="lowerRoman"/>
      <w:lvlText w:val="%9"/>
      <w:lvlJc w:val="left"/>
      <w:pPr>
        <w:ind w:left="7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397B50"/>
    <w:multiLevelType w:val="hybridMultilevel"/>
    <w:tmpl w:val="0FF8DDB0"/>
    <w:lvl w:ilvl="0" w:tplc="4A4CB082">
      <w:start w:val="6"/>
      <w:numFmt w:val="decimalZero"/>
      <w:lvlText w:val="%1.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BCF32C">
      <w:start w:val="1"/>
      <w:numFmt w:val="lowerLetter"/>
      <w:lvlText w:val="%2.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B42F9DA">
      <w:start w:val="1"/>
      <w:numFmt w:val="decimal"/>
      <w:lvlText w:val="%3)"/>
      <w:lvlJc w:val="left"/>
      <w:pPr>
        <w:ind w:left="2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DA3EBA">
      <w:start w:val="1"/>
      <w:numFmt w:val="decimal"/>
      <w:lvlText w:val="%4"/>
      <w:lvlJc w:val="left"/>
      <w:pPr>
        <w:ind w:left="28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888628">
      <w:start w:val="1"/>
      <w:numFmt w:val="lowerLetter"/>
      <w:lvlText w:val="%5"/>
      <w:lvlJc w:val="left"/>
      <w:pPr>
        <w:ind w:left="3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504B2C">
      <w:start w:val="1"/>
      <w:numFmt w:val="lowerRoman"/>
      <w:lvlText w:val="%6"/>
      <w:lvlJc w:val="left"/>
      <w:pPr>
        <w:ind w:left="4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2CC494">
      <w:start w:val="1"/>
      <w:numFmt w:val="decimal"/>
      <w:lvlText w:val="%7"/>
      <w:lvlJc w:val="left"/>
      <w:pPr>
        <w:ind w:left="5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263D0">
      <w:start w:val="1"/>
      <w:numFmt w:val="lowerLetter"/>
      <w:lvlText w:val="%8"/>
      <w:lvlJc w:val="left"/>
      <w:pPr>
        <w:ind w:left="5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ECA3AE">
      <w:start w:val="1"/>
      <w:numFmt w:val="lowerRoman"/>
      <w:lvlText w:val="%9"/>
      <w:lvlJc w:val="left"/>
      <w:pPr>
        <w:ind w:left="6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37967981">
    <w:abstractNumId w:val="0"/>
  </w:num>
  <w:num w:numId="2" w16cid:durableId="17089477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C4D"/>
    <w:rsid w:val="00012B41"/>
    <w:rsid w:val="00012D5A"/>
    <w:rsid w:val="00035F52"/>
    <w:rsid w:val="000649C5"/>
    <w:rsid w:val="000A3C42"/>
    <w:rsid w:val="000B073A"/>
    <w:rsid w:val="000F3377"/>
    <w:rsid w:val="00101D1D"/>
    <w:rsid w:val="00105875"/>
    <w:rsid w:val="001320EF"/>
    <w:rsid w:val="00137945"/>
    <w:rsid w:val="00155188"/>
    <w:rsid w:val="00160845"/>
    <w:rsid w:val="00164456"/>
    <w:rsid w:val="001764CB"/>
    <w:rsid w:val="00186340"/>
    <w:rsid w:val="00194A7A"/>
    <w:rsid w:val="001D1313"/>
    <w:rsid w:val="001E4012"/>
    <w:rsid w:val="001F6EF9"/>
    <w:rsid w:val="00213E84"/>
    <w:rsid w:val="002627E1"/>
    <w:rsid w:val="002712D8"/>
    <w:rsid w:val="002867E2"/>
    <w:rsid w:val="002934EB"/>
    <w:rsid w:val="002C5A3A"/>
    <w:rsid w:val="002D0967"/>
    <w:rsid w:val="002E72B3"/>
    <w:rsid w:val="0033057C"/>
    <w:rsid w:val="00340D96"/>
    <w:rsid w:val="00351025"/>
    <w:rsid w:val="003605E1"/>
    <w:rsid w:val="00371075"/>
    <w:rsid w:val="003751CA"/>
    <w:rsid w:val="003808DE"/>
    <w:rsid w:val="00387727"/>
    <w:rsid w:val="00390C4D"/>
    <w:rsid w:val="003A5065"/>
    <w:rsid w:val="003C6EE1"/>
    <w:rsid w:val="003D68C2"/>
    <w:rsid w:val="003D77A7"/>
    <w:rsid w:val="00406E26"/>
    <w:rsid w:val="00412EE8"/>
    <w:rsid w:val="004142C7"/>
    <w:rsid w:val="0043715D"/>
    <w:rsid w:val="004372CB"/>
    <w:rsid w:val="0045197F"/>
    <w:rsid w:val="0045313F"/>
    <w:rsid w:val="00456542"/>
    <w:rsid w:val="00467997"/>
    <w:rsid w:val="0047077D"/>
    <w:rsid w:val="004A65C0"/>
    <w:rsid w:val="004F0E76"/>
    <w:rsid w:val="004F4BB1"/>
    <w:rsid w:val="00516DD7"/>
    <w:rsid w:val="005340C5"/>
    <w:rsid w:val="005448E0"/>
    <w:rsid w:val="005B0B9D"/>
    <w:rsid w:val="005C0DB3"/>
    <w:rsid w:val="005D1578"/>
    <w:rsid w:val="005D4738"/>
    <w:rsid w:val="005E32B1"/>
    <w:rsid w:val="005E6553"/>
    <w:rsid w:val="005F2EAB"/>
    <w:rsid w:val="00640A9D"/>
    <w:rsid w:val="006573D3"/>
    <w:rsid w:val="00667FC4"/>
    <w:rsid w:val="00676748"/>
    <w:rsid w:val="0069495A"/>
    <w:rsid w:val="006A2463"/>
    <w:rsid w:val="006B43E5"/>
    <w:rsid w:val="006B4538"/>
    <w:rsid w:val="006F4651"/>
    <w:rsid w:val="007056B0"/>
    <w:rsid w:val="00721ED7"/>
    <w:rsid w:val="00726D3F"/>
    <w:rsid w:val="0074343F"/>
    <w:rsid w:val="00747CFC"/>
    <w:rsid w:val="00751030"/>
    <w:rsid w:val="00753DF6"/>
    <w:rsid w:val="007560AE"/>
    <w:rsid w:val="0075658F"/>
    <w:rsid w:val="0075764E"/>
    <w:rsid w:val="00787FF3"/>
    <w:rsid w:val="007A0FE3"/>
    <w:rsid w:val="007A20CE"/>
    <w:rsid w:val="007D4B70"/>
    <w:rsid w:val="007F42ED"/>
    <w:rsid w:val="007F6CE3"/>
    <w:rsid w:val="0080014A"/>
    <w:rsid w:val="0080513C"/>
    <w:rsid w:val="00857312"/>
    <w:rsid w:val="00870736"/>
    <w:rsid w:val="0089120A"/>
    <w:rsid w:val="008B0662"/>
    <w:rsid w:val="008C2CAD"/>
    <w:rsid w:val="008F0A22"/>
    <w:rsid w:val="0090420C"/>
    <w:rsid w:val="00927F4A"/>
    <w:rsid w:val="009541E0"/>
    <w:rsid w:val="00974A52"/>
    <w:rsid w:val="00975200"/>
    <w:rsid w:val="00977BD0"/>
    <w:rsid w:val="009F2375"/>
    <w:rsid w:val="00A15B3B"/>
    <w:rsid w:val="00A347E7"/>
    <w:rsid w:val="00A56224"/>
    <w:rsid w:val="00A626FA"/>
    <w:rsid w:val="00A73510"/>
    <w:rsid w:val="00A751B1"/>
    <w:rsid w:val="00A9674E"/>
    <w:rsid w:val="00AB3946"/>
    <w:rsid w:val="00AC5244"/>
    <w:rsid w:val="00AD21D7"/>
    <w:rsid w:val="00B30005"/>
    <w:rsid w:val="00B46EC1"/>
    <w:rsid w:val="00B6045A"/>
    <w:rsid w:val="00B7574A"/>
    <w:rsid w:val="00B8114A"/>
    <w:rsid w:val="00BA0FEA"/>
    <w:rsid w:val="00BA2F71"/>
    <w:rsid w:val="00BA73B3"/>
    <w:rsid w:val="00BC19AE"/>
    <w:rsid w:val="00BC37F8"/>
    <w:rsid w:val="00BE51E2"/>
    <w:rsid w:val="00C025A8"/>
    <w:rsid w:val="00C1685E"/>
    <w:rsid w:val="00C275E8"/>
    <w:rsid w:val="00C33036"/>
    <w:rsid w:val="00C34BEF"/>
    <w:rsid w:val="00C42283"/>
    <w:rsid w:val="00C51801"/>
    <w:rsid w:val="00C91F61"/>
    <w:rsid w:val="00CA2CA9"/>
    <w:rsid w:val="00CA34B6"/>
    <w:rsid w:val="00CC37F9"/>
    <w:rsid w:val="00CD2EEE"/>
    <w:rsid w:val="00D02933"/>
    <w:rsid w:val="00D04BD5"/>
    <w:rsid w:val="00D40B05"/>
    <w:rsid w:val="00D51582"/>
    <w:rsid w:val="00D636AC"/>
    <w:rsid w:val="00D97FC1"/>
    <w:rsid w:val="00DA4BC0"/>
    <w:rsid w:val="00DB2731"/>
    <w:rsid w:val="00DB7351"/>
    <w:rsid w:val="00DC6321"/>
    <w:rsid w:val="00E034B9"/>
    <w:rsid w:val="00E8446C"/>
    <w:rsid w:val="00E97A9C"/>
    <w:rsid w:val="00EB5300"/>
    <w:rsid w:val="00EC5FA5"/>
    <w:rsid w:val="00EE67E2"/>
    <w:rsid w:val="00EF791F"/>
    <w:rsid w:val="00F068C2"/>
    <w:rsid w:val="00F316E6"/>
    <w:rsid w:val="00F34988"/>
    <w:rsid w:val="00F40F64"/>
    <w:rsid w:val="00F90F51"/>
    <w:rsid w:val="00FA44DE"/>
    <w:rsid w:val="00FA53A2"/>
    <w:rsid w:val="00FD3C3C"/>
    <w:rsid w:val="00FF5E02"/>
    <w:rsid w:val="25AC0AB9"/>
    <w:rsid w:val="3D36FECE"/>
    <w:rsid w:val="6152D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140228"/>
  <w15:docId w15:val="{747EF1F4-F35C-4B87-BD1D-C034993E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9" w:line="216" w:lineRule="auto"/>
      <w:ind w:left="6517" w:hanging="721"/>
      <w:jc w:val="both"/>
    </w:pPr>
    <w:rPr>
      <w:rFonts w:ascii="Calibri" w:eastAsia="Calibri" w:hAnsi="Calibri" w:cs="Calibri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6"/>
      <w:ind w:left="3481" w:hanging="10"/>
      <w:outlineLvl w:val="0"/>
    </w:pPr>
    <w:rPr>
      <w:rFonts w:ascii="Calibri" w:eastAsia="Calibri" w:hAnsi="Calibri" w:cs="Calibri"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02"/>
      <w:ind w:left="3488" w:hanging="10"/>
      <w:outlineLvl w:val="1"/>
    </w:pPr>
    <w:rPr>
      <w:rFonts w:ascii="Calibri" w:eastAsia="Calibri" w:hAnsi="Calibri" w:cs="Calibri"/>
      <w:color w:val="000000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30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F4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6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651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651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F4651"/>
    <w:pPr>
      <w:spacing w:after="0" w:line="240" w:lineRule="auto"/>
    </w:pPr>
    <w:rPr>
      <w:rFonts w:ascii="Calibri" w:eastAsia="Calibri" w:hAnsi="Calibri" w:cs="Calibri"/>
      <w:color w:val="00000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51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F5E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E02"/>
    <w:rPr>
      <w:rFonts w:ascii="Calibri" w:eastAsia="Calibri" w:hAnsi="Calibri" w:cs="Calibri"/>
      <w:color w:val="000000"/>
      <w:sz w:val="26"/>
    </w:rPr>
  </w:style>
  <w:style w:type="paragraph" w:styleId="Header">
    <w:name w:val="header"/>
    <w:basedOn w:val="Normal"/>
    <w:link w:val="HeaderChar"/>
    <w:uiPriority w:val="99"/>
    <w:unhideWhenUsed/>
    <w:rsid w:val="00FA4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4DE"/>
    <w:rPr>
      <w:rFonts w:ascii="Calibri" w:eastAsia="Calibri" w:hAnsi="Calibri" w:cs="Calibri"/>
      <w:color w:val="000000"/>
      <w:sz w:val="26"/>
    </w:rPr>
  </w:style>
  <w:style w:type="character" w:styleId="Hyperlink">
    <w:name w:val="Hyperlink"/>
    <w:basedOn w:val="DefaultParagraphFont"/>
    <w:uiPriority w:val="99"/>
    <w:unhideWhenUsed/>
    <w:rsid w:val="00BC19A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74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35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42283"/>
    <w:rPr>
      <w:i/>
      <w:iCs/>
    </w:rPr>
  </w:style>
  <w:style w:type="paragraph" w:styleId="NoSpacing">
    <w:name w:val="No Spacing"/>
    <w:uiPriority w:val="1"/>
    <w:qFormat/>
    <w:rsid w:val="00EB5300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6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tac.txst.edu/forms/phone-service.htm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thics.state.tx.us/opinions/partII/372.htm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atutes.legis.state.tx.us/Docs/PE/htm/PE.39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itac.txst.edu/forms/phone-service.html" TargetMode="External"/><Relationship Id="rId10" Type="http://schemas.openxmlformats.org/officeDocument/2006/relationships/hyperlink" Target="https://itac.txst.edu/contact.htm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tac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863B199749C84B80B0AC3DF9037CCA" ma:contentTypeVersion="6" ma:contentTypeDescription="Create a new document." ma:contentTypeScope="" ma:versionID="2b7e30aa36675bf204046c34b8966195">
  <xsd:schema xmlns:xsd="http://www.w3.org/2001/XMLSchema" xmlns:xs="http://www.w3.org/2001/XMLSchema" xmlns:p="http://schemas.microsoft.com/office/2006/metadata/properties" xmlns:ns2="535a9640-12e3-4013-898f-ff5debfd444a" xmlns:ns3="f828bab2-13ca-45b7-a86a-4b2542106c37" targetNamespace="http://schemas.microsoft.com/office/2006/metadata/properties" ma:root="true" ma:fieldsID="e1f0b6b8da57d33f8df93ce85658d162" ns2:_="" ns3:_="">
    <xsd:import namespace="535a9640-12e3-4013-898f-ff5debfd444a"/>
    <xsd:import namespace="f828bab2-13ca-45b7-a86a-4b2542106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a9640-12e3-4013-898f-ff5debfd44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8bab2-13ca-45b7-a86a-4b2542106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80CDA-A4EE-4551-91BC-3B934DF692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a9640-12e3-4013-898f-ff5debfd444a"/>
    <ds:schemaRef ds:uri="f828bab2-13ca-45b7-a86a-4b2542106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34BAC-70C3-47BC-B2CA-F78FCF8FE9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013CA5-952D-4FDE-873F-F2340A0342C1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b19c134a-14c9-4d4c-af65-c420f94c8cbb}" enabled="0" method="" siteId="{b19c134a-14c9-4d4c-af65-c420f94c8cb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4381</Characters>
  <Application>Microsoft Office Word</Application>
  <DocSecurity>0</DocSecurity>
  <Lines>36</Lines>
  <Paragraphs>10</Paragraphs>
  <ScaleCrop>false</ScaleCrop>
  <Company>Texas State University</Company>
  <LinksUpToDate>false</LinksUpToDate>
  <CharactersWithSpaces>5139</CharactersWithSpaces>
  <SharedDoc>false</SharedDoc>
  <HLinks>
    <vt:vector size="42" baseType="variant">
      <vt:variant>
        <vt:i4>1572923</vt:i4>
      </vt:variant>
      <vt:variant>
        <vt:i4>18</vt:i4>
      </vt:variant>
      <vt:variant>
        <vt:i4>0</vt:i4>
      </vt:variant>
      <vt:variant>
        <vt:i4>5</vt:i4>
      </vt:variant>
      <vt:variant>
        <vt:lpwstr>mailto:itac@txstate.edu</vt:lpwstr>
      </vt:variant>
      <vt:variant>
        <vt:lpwstr/>
      </vt:variant>
      <vt:variant>
        <vt:i4>7798819</vt:i4>
      </vt:variant>
      <vt:variant>
        <vt:i4>15</vt:i4>
      </vt:variant>
      <vt:variant>
        <vt:i4>0</vt:i4>
      </vt:variant>
      <vt:variant>
        <vt:i4>5</vt:i4>
      </vt:variant>
      <vt:variant>
        <vt:lpwstr>https://itac.txstate.edu/forms.html</vt:lpwstr>
      </vt:variant>
      <vt:variant>
        <vt:lpwstr/>
      </vt:variant>
      <vt:variant>
        <vt:i4>1572923</vt:i4>
      </vt:variant>
      <vt:variant>
        <vt:i4>12</vt:i4>
      </vt:variant>
      <vt:variant>
        <vt:i4>0</vt:i4>
      </vt:variant>
      <vt:variant>
        <vt:i4>5</vt:i4>
      </vt:variant>
      <vt:variant>
        <vt:lpwstr>mailto:itac@txstate.edu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https://www.ethics.state.tx.us/opinions/partII/372.html</vt:lpwstr>
      </vt:variant>
      <vt:variant>
        <vt:lpwstr/>
      </vt:variant>
      <vt:variant>
        <vt:i4>3997750</vt:i4>
      </vt:variant>
      <vt:variant>
        <vt:i4>6</vt:i4>
      </vt:variant>
      <vt:variant>
        <vt:i4>0</vt:i4>
      </vt:variant>
      <vt:variant>
        <vt:i4>5</vt:i4>
      </vt:variant>
      <vt:variant>
        <vt:lpwstr>http://www.statutes.legis.state.tx.us/Docs/PE/htm/PE.39.htm</vt:lpwstr>
      </vt:variant>
      <vt:variant>
        <vt:lpwstr/>
      </vt:variant>
      <vt:variant>
        <vt:i4>1572923</vt:i4>
      </vt:variant>
      <vt:variant>
        <vt:i4>3</vt:i4>
      </vt:variant>
      <vt:variant>
        <vt:i4>0</vt:i4>
      </vt:variant>
      <vt:variant>
        <vt:i4>5</vt:i4>
      </vt:variant>
      <vt:variant>
        <vt:lpwstr>mailto:itac@txstate.edu</vt:lpwstr>
      </vt:variant>
      <vt:variant>
        <vt:lpwstr/>
      </vt:variant>
      <vt:variant>
        <vt:i4>5505108</vt:i4>
      </vt:variant>
      <vt:variant>
        <vt:i4>0</vt:i4>
      </vt:variant>
      <vt:variant>
        <vt:i4>0</vt:i4>
      </vt:variant>
      <vt:variant>
        <vt:i4>5</vt:i4>
      </vt:variant>
      <vt:variant>
        <vt:lpwstr>http://www.txstate.edu/effective/UPPS/upps-05-03-11.html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Whitten J</dc:creator>
  <cp:keywords/>
  <cp:lastModifiedBy>Martinez, Iza N</cp:lastModifiedBy>
  <cp:revision>2</cp:revision>
  <cp:lastPrinted>2017-06-30T17:00:00Z</cp:lastPrinted>
  <dcterms:created xsi:type="dcterms:W3CDTF">2024-04-08T21:22:00Z</dcterms:created>
  <dcterms:modified xsi:type="dcterms:W3CDTF">2024-04-08T21:22:00Z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0x010100E8863B199749C84B80B0AC3DF9037CCA</vt:lpwstr>
  </property>
</Properties>
</file>