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00BC" w14:textId="77777777" w:rsidR="00EE07BC" w:rsidRDefault="00EE07BC" w:rsidP="13F09435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Hlk518545945"/>
    </w:p>
    <w:p w14:paraId="34351A4B" w14:textId="77777777" w:rsidR="00EE07BC" w:rsidRDefault="00EE07BC" w:rsidP="008A19AF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43E7B98" w14:textId="77777777" w:rsidR="00EE07BC" w:rsidRDefault="00EE07BC" w:rsidP="008A19AF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F5C9582" w14:textId="62481E9A" w:rsidR="008A19AF" w:rsidRDefault="00EE2F29" w:rsidP="008A19AF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Information </w:t>
      </w:r>
      <w:r w:rsidR="008A19AF">
        <w:rPr>
          <w:rFonts w:ascii="Arial" w:eastAsia="Times New Roman" w:hAnsi="Arial" w:cs="Arial"/>
          <w:b/>
          <w:sz w:val="24"/>
          <w:szCs w:val="24"/>
        </w:rPr>
        <w:t>T</w:t>
      </w:r>
      <w:r>
        <w:rPr>
          <w:rFonts w:ascii="Arial" w:eastAsia="Times New Roman" w:hAnsi="Arial" w:cs="Arial"/>
          <w:b/>
          <w:sz w:val="24"/>
          <w:szCs w:val="24"/>
        </w:rPr>
        <w:t>echnology</w:t>
      </w:r>
      <w:r w:rsidR="008A19AF">
        <w:rPr>
          <w:rFonts w:ascii="Arial" w:eastAsia="Times New Roman" w:hAnsi="Arial" w:cs="Arial"/>
          <w:b/>
          <w:sz w:val="24"/>
          <w:szCs w:val="24"/>
        </w:rPr>
        <w:t xml:space="preserve"> Service Rates </w:t>
      </w:r>
      <w:r w:rsidR="00EE07BC">
        <w:rPr>
          <w:rFonts w:ascii="Arial" w:eastAsia="Times New Roman" w:hAnsi="Arial" w:cs="Arial"/>
          <w:b/>
          <w:sz w:val="24"/>
          <w:szCs w:val="24"/>
        </w:rPr>
        <w:tab/>
        <w:t>IT/PPS No. 03.01</w:t>
      </w:r>
      <w:r w:rsidR="008A19AF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2C047B3B" w14:textId="6D86D0B1" w:rsidR="001D4388" w:rsidRDefault="00EE2F29" w:rsidP="00EE07BC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for Income-</w:t>
      </w:r>
      <w:r w:rsidR="008A19AF">
        <w:rPr>
          <w:rFonts w:ascii="Arial" w:eastAsia="Times New Roman" w:hAnsi="Arial" w:cs="Arial"/>
          <w:b/>
          <w:sz w:val="24"/>
          <w:szCs w:val="24"/>
        </w:rPr>
        <w:t>Generating Accounts</w:t>
      </w:r>
      <w:bookmarkEnd w:id="0"/>
      <w:r w:rsidR="00EE07BC">
        <w:rPr>
          <w:rFonts w:ascii="Arial" w:eastAsia="Times New Roman" w:hAnsi="Arial" w:cs="Arial"/>
          <w:b/>
          <w:sz w:val="24"/>
          <w:szCs w:val="24"/>
        </w:rPr>
        <w:tab/>
        <w:t xml:space="preserve">Issue No. </w:t>
      </w:r>
      <w:r w:rsidR="00C978E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2777E">
        <w:rPr>
          <w:rFonts w:ascii="Arial" w:eastAsia="Times New Roman" w:hAnsi="Arial" w:cs="Arial"/>
          <w:b/>
          <w:sz w:val="24"/>
          <w:szCs w:val="24"/>
        </w:rPr>
        <w:t>5</w:t>
      </w:r>
    </w:p>
    <w:p w14:paraId="4AD19143" w14:textId="77777777" w:rsidR="000D2F73" w:rsidRDefault="00827B50" w:rsidP="00EE07BC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="008A19AF">
        <w:rPr>
          <w:rFonts w:ascii="Arial" w:eastAsia="Times New Roman" w:hAnsi="Arial" w:cs="Arial"/>
          <w:b/>
          <w:sz w:val="24"/>
          <w:szCs w:val="24"/>
        </w:rPr>
        <w:t xml:space="preserve">Effective Date: </w:t>
      </w:r>
      <w:r w:rsidR="000D2F73">
        <w:rPr>
          <w:rFonts w:ascii="Arial" w:eastAsia="Times New Roman" w:hAnsi="Arial" w:cs="Arial"/>
          <w:b/>
          <w:sz w:val="24"/>
          <w:szCs w:val="24"/>
        </w:rPr>
        <w:t>03/02/2023</w:t>
      </w:r>
    </w:p>
    <w:p w14:paraId="30D17E31" w14:textId="270D786C" w:rsidR="00EE07BC" w:rsidRDefault="008A19AF" w:rsidP="00EE07BC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 xml:space="preserve">Next Review Date: </w:t>
      </w:r>
      <w:r w:rsidR="00827B50">
        <w:rPr>
          <w:rFonts w:ascii="Arial" w:eastAsia="Times New Roman" w:hAnsi="Arial" w:cs="Arial"/>
          <w:b/>
          <w:sz w:val="24"/>
          <w:szCs w:val="24"/>
        </w:rPr>
        <w:t>03/01/202</w:t>
      </w:r>
      <w:r w:rsidR="0052777E">
        <w:rPr>
          <w:rFonts w:ascii="Arial" w:eastAsia="Times New Roman" w:hAnsi="Arial" w:cs="Arial"/>
          <w:b/>
          <w:sz w:val="24"/>
          <w:szCs w:val="24"/>
        </w:rPr>
        <w:t>4</w:t>
      </w:r>
      <w:r>
        <w:rPr>
          <w:rFonts w:ascii="Arial" w:eastAsia="Times New Roman" w:hAnsi="Arial" w:cs="Arial"/>
          <w:b/>
          <w:sz w:val="24"/>
          <w:szCs w:val="24"/>
        </w:rPr>
        <w:t xml:space="preserve"> (EY)</w:t>
      </w:r>
    </w:p>
    <w:p w14:paraId="5186BC40" w14:textId="2371F585" w:rsidR="008A19AF" w:rsidRDefault="006B2598">
      <w:pPr>
        <w:tabs>
          <w:tab w:val="left" w:pos="5040"/>
        </w:tabs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Sr. Reviewer</w:t>
      </w:r>
      <w:r w:rsidR="008A19AF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560A52">
        <w:rPr>
          <w:rFonts w:ascii="Arial" w:eastAsia="Times New Roman" w:hAnsi="Arial" w:cs="Arial"/>
          <w:b/>
          <w:sz w:val="24"/>
          <w:szCs w:val="24"/>
        </w:rPr>
        <w:t>Director</w:t>
      </w:r>
      <w:r w:rsidR="000D2F7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53290">
        <w:rPr>
          <w:rFonts w:ascii="Arial" w:eastAsia="Times New Roman" w:hAnsi="Arial" w:cs="Arial"/>
          <w:b/>
          <w:sz w:val="24"/>
          <w:szCs w:val="24"/>
        </w:rPr>
        <w:t xml:space="preserve">of </w:t>
      </w:r>
      <w:r w:rsidR="000D2F73">
        <w:rPr>
          <w:rFonts w:ascii="Arial" w:eastAsia="Times New Roman" w:hAnsi="Arial" w:cs="Arial"/>
          <w:b/>
          <w:sz w:val="24"/>
          <w:szCs w:val="24"/>
        </w:rPr>
        <w:t>Information Technology</w:t>
      </w:r>
      <w:r w:rsidR="00A53290">
        <w:rPr>
          <w:rFonts w:ascii="Arial" w:eastAsia="Times New Roman" w:hAnsi="Arial" w:cs="Arial"/>
          <w:b/>
          <w:sz w:val="24"/>
          <w:szCs w:val="24"/>
        </w:rPr>
        <w:t xml:space="preserve"> Business Operations/</w:t>
      </w:r>
      <w:r w:rsidR="000D2F7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23B1C">
        <w:rPr>
          <w:rFonts w:ascii="Arial" w:eastAsia="Times New Roman" w:hAnsi="Arial" w:cs="Arial"/>
          <w:b/>
          <w:sz w:val="24"/>
          <w:szCs w:val="24"/>
        </w:rPr>
        <w:t>Finance</w:t>
      </w:r>
      <w:r w:rsidR="002401F5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1D5D8778" w14:textId="2822C589" w:rsidR="000D2F73" w:rsidRDefault="000D2F73">
      <w:pPr>
        <w:tabs>
          <w:tab w:val="left" w:pos="5040"/>
        </w:tabs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</w:p>
    <w:p w14:paraId="6DAADCF9" w14:textId="4EEC2CD9" w:rsidR="000D2F73" w:rsidRDefault="000D2F73">
      <w:pPr>
        <w:tabs>
          <w:tab w:val="left" w:pos="5040"/>
        </w:tabs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</w:p>
    <w:p w14:paraId="50DC77CE" w14:textId="34ECF10E" w:rsidR="000D2F73" w:rsidRDefault="000D2F73" w:rsidP="000D2F7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POLICY STATEMENT</w:t>
      </w:r>
    </w:p>
    <w:p w14:paraId="55816C5A" w14:textId="77777777" w:rsidR="000D2F73" w:rsidRDefault="000D2F73" w:rsidP="000D2F73">
      <w:pPr>
        <w:tabs>
          <w:tab w:val="left" w:pos="720"/>
          <w:tab w:val="left" w:pos="1440"/>
          <w:tab w:val="left" w:pos="5040"/>
        </w:tabs>
        <w:spacing w:after="0" w:line="240" w:lineRule="auto"/>
        <w:ind w:left="5040" w:hanging="5040"/>
        <w:rPr>
          <w:rFonts w:ascii="Arial" w:eastAsia="Times New Roman" w:hAnsi="Arial" w:cs="Arial"/>
          <w:b/>
          <w:sz w:val="24"/>
          <w:szCs w:val="24"/>
        </w:rPr>
      </w:pPr>
    </w:p>
    <w:p w14:paraId="38F0CFAC" w14:textId="03AAE24D" w:rsidR="00CE4C8A" w:rsidRPr="000D2F73" w:rsidRDefault="000D2F73" w:rsidP="00EE2F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2F73">
        <w:rPr>
          <w:rFonts w:ascii="Arial" w:hAnsi="Arial" w:cs="Arial"/>
          <w:i/>
          <w:iCs/>
          <w:sz w:val="24"/>
          <w:szCs w:val="24"/>
        </w:rPr>
        <w:t xml:space="preserve">Texas State University is committed </w:t>
      </w:r>
      <w:r w:rsidRPr="000D2F73">
        <w:rPr>
          <w:rStyle w:val="Emphasis"/>
          <w:rFonts w:ascii="Arial" w:hAnsi="Arial" w:cs="Arial"/>
          <w:sz w:val="24"/>
          <w:szCs w:val="24"/>
        </w:rPr>
        <w:t>to promoting proper budgetary control.</w:t>
      </w:r>
      <w:r w:rsidRPr="000D2F73">
        <w:rPr>
          <w:rFonts w:ascii="Arial" w:hAnsi="Arial" w:cs="Arial"/>
          <w:sz w:val="24"/>
          <w:szCs w:val="24"/>
        </w:rPr>
        <w:t xml:space="preserve"> </w:t>
      </w:r>
    </w:p>
    <w:p w14:paraId="4E88ABA8" w14:textId="77777777" w:rsidR="00EE2F29" w:rsidRDefault="00EE2F29" w:rsidP="00D96D67">
      <w:pPr>
        <w:spacing w:after="0" w:line="240" w:lineRule="auto"/>
      </w:pPr>
    </w:p>
    <w:p w14:paraId="095BCCF5" w14:textId="42DDD7A0" w:rsidR="00CE4C8A" w:rsidRDefault="00CE4C8A" w:rsidP="00D96D6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01.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0D2F73">
        <w:rPr>
          <w:rFonts w:ascii="Arial" w:eastAsia="Times New Roman" w:hAnsi="Arial" w:cs="Arial"/>
          <w:b/>
          <w:bCs/>
          <w:sz w:val="24"/>
          <w:szCs w:val="24"/>
        </w:rPr>
        <w:t xml:space="preserve">BACKGROUND INFORMATION </w:t>
      </w:r>
    </w:p>
    <w:p w14:paraId="21D293D2" w14:textId="050C1469" w:rsidR="00CE4C8A" w:rsidRDefault="00CE4C8A" w:rsidP="00CE4C8A">
      <w:pPr>
        <w:spacing w:before="100" w:beforeAutospacing="1" w:after="100" w:afterAutospacing="1" w:line="240" w:lineRule="auto"/>
        <w:ind w:left="1440" w:hanging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01.01</w:t>
      </w:r>
      <w:r>
        <w:rPr>
          <w:rFonts w:ascii="Arial" w:eastAsia="Times New Roman" w:hAnsi="Arial" w:cs="Arial"/>
          <w:bCs/>
          <w:sz w:val="24"/>
          <w:szCs w:val="24"/>
        </w:rPr>
        <w:tab/>
        <w:t xml:space="preserve">This policy establishes the role of Information Technology Business Operations </w:t>
      </w:r>
      <w:r w:rsidR="00DA71C8">
        <w:rPr>
          <w:rFonts w:ascii="Arial" w:eastAsia="Times New Roman" w:hAnsi="Arial" w:cs="Arial"/>
          <w:bCs/>
          <w:sz w:val="24"/>
          <w:szCs w:val="24"/>
        </w:rPr>
        <w:t xml:space="preserve">(ITBO) </w:t>
      </w:r>
      <w:r>
        <w:rPr>
          <w:rFonts w:ascii="Arial" w:eastAsia="Times New Roman" w:hAnsi="Arial" w:cs="Arial"/>
          <w:bCs/>
          <w:sz w:val="24"/>
          <w:szCs w:val="24"/>
        </w:rPr>
        <w:t>in the review protocols for service rates within the</w:t>
      </w:r>
      <w:r w:rsidR="00827B50">
        <w:rPr>
          <w:rFonts w:ascii="Arial" w:eastAsia="Times New Roman" w:hAnsi="Arial" w:cs="Arial"/>
          <w:bCs/>
          <w:sz w:val="24"/>
          <w:szCs w:val="24"/>
        </w:rPr>
        <w:t xml:space="preserve"> Division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27B50">
        <w:rPr>
          <w:rFonts w:ascii="Arial" w:eastAsia="Times New Roman" w:hAnsi="Arial" w:cs="Arial"/>
          <w:bCs/>
          <w:sz w:val="24"/>
          <w:szCs w:val="24"/>
        </w:rPr>
        <w:t xml:space="preserve">of </w:t>
      </w:r>
      <w:r w:rsidR="00DA71C8">
        <w:rPr>
          <w:rFonts w:ascii="Arial" w:eastAsia="Times New Roman" w:hAnsi="Arial" w:cs="Arial"/>
          <w:bCs/>
          <w:sz w:val="24"/>
          <w:szCs w:val="24"/>
        </w:rPr>
        <w:t>Information Technology (IT)</w:t>
      </w:r>
      <w:r>
        <w:rPr>
          <w:rFonts w:ascii="Arial" w:eastAsia="Times New Roman" w:hAnsi="Arial" w:cs="Arial"/>
          <w:bCs/>
          <w:sz w:val="24"/>
          <w:szCs w:val="24"/>
        </w:rPr>
        <w:t>.</w:t>
      </w:r>
      <w:r w:rsidR="00655922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3B2392FD" w14:textId="621EFA5C" w:rsidR="00DA71C8" w:rsidRDefault="00CE4C8A" w:rsidP="006B2598">
      <w:pPr>
        <w:spacing w:before="100" w:beforeAutospacing="1" w:after="100" w:afterAutospacing="1" w:line="240" w:lineRule="auto"/>
        <w:ind w:left="1440" w:hanging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01.02</w:t>
      </w:r>
      <w:r>
        <w:rPr>
          <w:rFonts w:ascii="Arial" w:eastAsia="Times New Roman" w:hAnsi="Arial" w:cs="Arial"/>
          <w:bCs/>
          <w:sz w:val="24"/>
          <w:szCs w:val="24"/>
        </w:rPr>
        <w:tab/>
        <w:t xml:space="preserve">This policy complies with the policies and procedures identified in </w:t>
      </w:r>
      <w:hyperlink r:id="rId10" w:history="1">
        <w:r w:rsidRPr="002401F5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UPPS</w:t>
        </w:r>
        <w:r w:rsidR="00EE07BC">
          <w:rPr>
            <w:rStyle w:val="Hyperlink"/>
            <w:rFonts w:ascii="Arial" w:eastAsia="Times New Roman" w:hAnsi="Arial" w:cs="Arial"/>
            <w:bCs/>
            <w:sz w:val="24"/>
            <w:szCs w:val="24"/>
          </w:rPr>
          <w:t xml:space="preserve"> No.</w:t>
        </w:r>
        <w:r w:rsidRPr="002401F5">
          <w:rPr>
            <w:rStyle w:val="Hyperlink"/>
            <w:rFonts w:ascii="Arial" w:eastAsia="Times New Roman" w:hAnsi="Arial" w:cs="Arial"/>
            <w:bCs/>
            <w:sz w:val="24"/>
            <w:szCs w:val="24"/>
          </w:rPr>
          <w:t xml:space="preserve"> 03.02</w:t>
        </w:r>
        <w:r w:rsidRPr="002401F5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.</w:t>
        </w:r>
        <w:r w:rsidRPr="002401F5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04</w:t>
        </w:r>
      </w:hyperlink>
      <w:r>
        <w:rPr>
          <w:rFonts w:ascii="Arial" w:eastAsia="Times New Roman" w:hAnsi="Arial" w:cs="Arial"/>
          <w:bCs/>
          <w:sz w:val="24"/>
          <w:szCs w:val="24"/>
        </w:rPr>
        <w:t>, Budget Planning and Monitoring for Income-Generating Accounts</w:t>
      </w:r>
      <w:r w:rsidR="006B2598">
        <w:rPr>
          <w:rFonts w:ascii="Arial" w:eastAsia="Times New Roman" w:hAnsi="Arial" w:cs="Arial"/>
          <w:bCs/>
          <w:sz w:val="24"/>
          <w:szCs w:val="24"/>
        </w:rPr>
        <w:t xml:space="preserve"> and </w:t>
      </w:r>
      <w:hyperlink r:id="rId11" w:history="1">
        <w:r w:rsidR="00DA71C8" w:rsidRPr="002401F5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UPPS</w:t>
        </w:r>
        <w:r w:rsidR="00EE07BC">
          <w:rPr>
            <w:rStyle w:val="Hyperlink"/>
            <w:rFonts w:ascii="Arial" w:eastAsia="Times New Roman" w:hAnsi="Arial" w:cs="Arial"/>
            <w:bCs/>
            <w:sz w:val="24"/>
            <w:szCs w:val="24"/>
          </w:rPr>
          <w:t xml:space="preserve"> No.</w:t>
        </w:r>
        <w:r w:rsidR="00DA71C8" w:rsidRPr="002401F5">
          <w:rPr>
            <w:rStyle w:val="Hyperlink"/>
            <w:rFonts w:ascii="Arial" w:eastAsia="Times New Roman" w:hAnsi="Arial" w:cs="Arial"/>
            <w:bCs/>
            <w:sz w:val="24"/>
            <w:szCs w:val="24"/>
          </w:rPr>
          <w:t xml:space="preserve"> 03.01.</w:t>
        </w:r>
        <w:r w:rsidR="00DA71C8" w:rsidRPr="002401F5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0</w:t>
        </w:r>
        <w:r w:rsidR="00DA71C8" w:rsidRPr="002401F5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9</w:t>
        </w:r>
      </w:hyperlink>
      <w:r w:rsidR="00DA71C8">
        <w:rPr>
          <w:rFonts w:ascii="Arial" w:eastAsia="Times New Roman" w:hAnsi="Arial" w:cs="Arial"/>
          <w:bCs/>
          <w:sz w:val="24"/>
          <w:szCs w:val="24"/>
        </w:rPr>
        <w:t>, Fiscal Responsibilities of Account Managers at Texas State.</w:t>
      </w:r>
    </w:p>
    <w:p w14:paraId="5ECAB818" w14:textId="77777777" w:rsidR="00CE4C8A" w:rsidRDefault="00CE4C8A" w:rsidP="00CE4C8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02.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DEFINITIONS</w:t>
      </w:r>
    </w:p>
    <w:p w14:paraId="220555CD" w14:textId="7BF6A2AE" w:rsidR="00CE4C8A" w:rsidRDefault="00CE4C8A" w:rsidP="00CE4C8A">
      <w:pPr>
        <w:spacing w:before="100" w:beforeAutospacing="1" w:after="100" w:afterAutospacing="1" w:line="240" w:lineRule="auto"/>
        <w:ind w:left="1440" w:hanging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0</w:t>
      </w:r>
      <w:r w:rsidR="00EE07BC">
        <w:rPr>
          <w:rFonts w:ascii="Arial" w:eastAsia="Times New Roman" w:hAnsi="Arial" w:cs="Arial"/>
          <w:bCs/>
          <w:sz w:val="24"/>
          <w:szCs w:val="24"/>
        </w:rPr>
        <w:t>2.01</w:t>
      </w:r>
      <w:r w:rsidR="00EE07BC">
        <w:rPr>
          <w:rFonts w:ascii="Arial" w:eastAsia="Times New Roman" w:hAnsi="Arial" w:cs="Arial"/>
          <w:bCs/>
          <w:sz w:val="24"/>
          <w:szCs w:val="24"/>
        </w:rPr>
        <w:tab/>
        <w:t>Income-</w:t>
      </w:r>
      <w:r w:rsidR="000F54FB">
        <w:rPr>
          <w:rFonts w:ascii="Arial" w:eastAsia="Times New Roman" w:hAnsi="Arial" w:cs="Arial"/>
          <w:bCs/>
          <w:sz w:val="24"/>
          <w:szCs w:val="24"/>
        </w:rPr>
        <w:t>Generating Accounts – accounts</w:t>
      </w:r>
      <w:r>
        <w:rPr>
          <w:rFonts w:ascii="Arial" w:eastAsia="Times New Roman" w:hAnsi="Arial" w:cs="Arial"/>
          <w:bCs/>
          <w:sz w:val="24"/>
          <w:szCs w:val="24"/>
        </w:rPr>
        <w:t xml:space="preserve"> that are at least partially supported by sales and ser</w:t>
      </w:r>
      <w:r w:rsidR="00EE07BC">
        <w:rPr>
          <w:rFonts w:ascii="Arial" w:eastAsia="Times New Roman" w:hAnsi="Arial" w:cs="Arial"/>
          <w:bCs/>
          <w:sz w:val="24"/>
          <w:szCs w:val="24"/>
        </w:rPr>
        <w:t>vices generated by that account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E07BC">
        <w:rPr>
          <w:rFonts w:ascii="Arial" w:eastAsia="Times New Roman" w:hAnsi="Arial" w:cs="Arial"/>
          <w:bCs/>
          <w:sz w:val="24"/>
          <w:szCs w:val="24"/>
        </w:rPr>
        <w:t>(</w:t>
      </w:r>
      <w:r w:rsidR="00D96D67">
        <w:rPr>
          <w:rFonts w:ascii="Arial" w:eastAsia="Times New Roman" w:hAnsi="Arial" w:cs="Arial"/>
          <w:bCs/>
          <w:sz w:val="24"/>
          <w:szCs w:val="24"/>
        </w:rPr>
        <w:t>e.g.</w:t>
      </w:r>
      <w:r>
        <w:rPr>
          <w:rFonts w:ascii="Arial" w:eastAsia="Times New Roman" w:hAnsi="Arial" w:cs="Arial"/>
          <w:bCs/>
          <w:sz w:val="24"/>
          <w:szCs w:val="24"/>
        </w:rPr>
        <w:t xml:space="preserve">, Telecommunications Services, Learning Spaces, </w:t>
      </w:r>
      <w:r w:rsidR="006B2598">
        <w:rPr>
          <w:rFonts w:ascii="Arial" w:eastAsia="Times New Roman" w:hAnsi="Arial" w:cs="Arial"/>
          <w:bCs/>
          <w:sz w:val="24"/>
          <w:szCs w:val="24"/>
        </w:rPr>
        <w:t xml:space="preserve">and the </w:t>
      </w:r>
      <w:r>
        <w:rPr>
          <w:rFonts w:ascii="Arial" w:eastAsia="Times New Roman" w:hAnsi="Arial" w:cs="Arial"/>
          <w:bCs/>
          <w:sz w:val="24"/>
          <w:szCs w:val="24"/>
        </w:rPr>
        <w:t>Computer Repair Center</w:t>
      </w:r>
      <w:r w:rsidR="00EE07BC">
        <w:rPr>
          <w:rFonts w:ascii="Arial" w:eastAsia="Times New Roman" w:hAnsi="Arial" w:cs="Arial"/>
          <w:bCs/>
          <w:sz w:val="24"/>
          <w:szCs w:val="24"/>
        </w:rPr>
        <w:t>)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14:paraId="41B94E39" w14:textId="55063438" w:rsidR="00CE4C8A" w:rsidRDefault="000F54FB" w:rsidP="00CE4C8A">
      <w:pPr>
        <w:spacing w:before="100" w:beforeAutospacing="1" w:after="100" w:afterAutospacing="1" w:line="240" w:lineRule="auto"/>
        <w:ind w:left="1440" w:hanging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02.02</w:t>
      </w:r>
      <w:r>
        <w:rPr>
          <w:rFonts w:ascii="Arial" w:eastAsia="Times New Roman" w:hAnsi="Arial" w:cs="Arial"/>
          <w:bCs/>
          <w:sz w:val="24"/>
          <w:szCs w:val="24"/>
        </w:rPr>
        <w:tab/>
        <w:t>Rates – c</w:t>
      </w:r>
      <w:r w:rsidR="00CE4C8A">
        <w:rPr>
          <w:rFonts w:ascii="Arial" w:eastAsia="Times New Roman" w:hAnsi="Arial" w:cs="Arial"/>
          <w:bCs/>
          <w:sz w:val="24"/>
          <w:szCs w:val="24"/>
        </w:rPr>
        <w:t>hargeback amounts to the campus for services and products provided by the department.</w:t>
      </w:r>
    </w:p>
    <w:p w14:paraId="7CFAB5BF" w14:textId="361C69CD" w:rsidR="00DA71C8" w:rsidRDefault="00DA71C8" w:rsidP="00DA71C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03.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PROCEDURES </w:t>
      </w:r>
      <w:r w:rsidR="00EE2F29">
        <w:rPr>
          <w:rFonts w:ascii="Arial" w:eastAsia="Times New Roman" w:hAnsi="Arial" w:cs="Arial"/>
          <w:b/>
          <w:bCs/>
          <w:sz w:val="24"/>
          <w:szCs w:val="24"/>
        </w:rPr>
        <w:t xml:space="preserve">REGARDING INCOME-GENERATING ACCOUNTS </w:t>
      </w:r>
    </w:p>
    <w:p w14:paraId="391B66CF" w14:textId="56E44E5D" w:rsidR="00CE4C8A" w:rsidRDefault="00DA71C8" w:rsidP="00CE4C8A">
      <w:pPr>
        <w:spacing w:before="100" w:beforeAutospacing="1" w:after="100" w:afterAutospacing="1" w:line="240" w:lineRule="auto"/>
        <w:ind w:left="1440" w:hanging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03.01</w:t>
      </w:r>
      <w:r>
        <w:rPr>
          <w:rFonts w:ascii="Arial" w:eastAsia="Times New Roman" w:hAnsi="Arial" w:cs="Arial"/>
          <w:bCs/>
          <w:sz w:val="24"/>
          <w:szCs w:val="24"/>
        </w:rPr>
        <w:tab/>
        <w:t>All IT chargeback rates for services and products are reviewed annually by the appropriate account manager and ITBO</w:t>
      </w:r>
      <w:r w:rsidR="00EE07BC">
        <w:rPr>
          <w:rFonts w:ascii="Arial" w:eastAsia="Times New Roman" w:hAnsi="Arial" w:cs="Arial"/>
          <w:bCs/>
          <w:sz w:val="24"/>
          <w:szCs w:val="24"/>
        </w:rPr>
        <w:t xml:space="preserve"> during the budget development cycle</w:t>
      </w:r>
      <w:r w:rsidR="00D1672E">
        <w:rPr>
          <w:rFonts w:ascii="Arial" w:eastAsia="Times New Roman" w:hAnsi="Arial" w:cs="Arial"/>
          <w:bCs/>
          <w:sz w:val="24"/>
          <w:szCs w:val="24"/>
        </w:rPr>
        <w:t>.</w:t>
      </w:r>
    </w:p>
    <w:p w14:paraId="6B43E7F1" w14:textId="77777777" w:rsidR="00DA71C8" w:rsidRDefault="00DA71C8" w:rsidP="00CE4C8A">
      <w:pPr>
        <w:spacing w:before="100" w:beforeAutospacing="1" w:after="100" w:afterAutospacing="1" w:line="240" w:lineRule="auto"/>
        <w:ind w:left="1440" w:hanging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03.02</w:t>
      </w:r>
      <w:r>
        <w:rPr>
          <w:rFonts w:ascii="Arial" w:eastAsia="Times New Roman" w:hAnsi="Arial" w:cs="Arial"/>
          <w:bCs/>
          <w:sz w:val="24"/>
          <w:szCs w:val="24"/>
        </w:rPr>
        <w:tab/>
        <w:t xml:space="preserve">Each income-generating account must have an appropriate business plan by fiscal year that includes forecasted income, expenses, and contingencies. </w:t>
      </w:r>
    </w:p>
    <w:p w14:paraId="2725F31A" w14:textId="4E5A5670" w:rsidR="00DA71C8" w:rsidRDefault="00DA71C8" w:rsidP="00CE4C8A">
      <w:pPr>
        <w:spacing w:before="100" w:beforeAutospacing="1" w:after="100" w:afterAutospacing="1" w:line="240" w:lineRule="auto"/>
        <w:ind w:left="1440" w:hanging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03.03</w:t>
      </w:r>
      <w:r>
        <w:rPr>
          <w:rFonts w:ascii="Arial" w:eastAsia="Times New Roman" w:hAnsi="Arial" w:cs="Arial"/>
          <w:bCs/>
          <w:sz w:val="24"/>
          <w:szCs w:val="24"/>
        </w:rPr>
        <w:tab/>
        <w:t xml:space="preserve">Reserves </w:t>
      </w:r>
      <w:r w:rsidR="002401F5">
        <w:rPr>
          <w:rFonts w:ascii="Arial" w:eastAsia="Times New Roman" w:hAnsi="Arial" w:cs="Arial"/>
          <w:bCs/>
          <w:sz w:val="24"/>
          <w:szCs w:val="24"/>
        </w:rPr>
        <w:t>should</w:t>
      </w:r>
      <w:r>
        <w:rPr>
          <w:rFonts w:ascii="Arial" w:eastAsia="Times New Roman" w:hAnsi="Arial" w:cs="Arial"/>
          <w:bCs/>
          <w:sz w:val="24"/>
          <w:szCs w:val="24"/>
        </w:rPr>
        <w:t xml:space="preserve"> be available for </w:t>
      </w:r>
      <w:r w:rsidR="00EE07BC">
        <w:rPr>
          <w:rFonts w:ascii="Arial" w:eastAsia="Times New Roman" w:hAnsi="Arial" w:cs="Arial"/>
          <w:bCs/>
          <w:sz w:val="24"/>
          <w:szCs w:val="24"/>
        </w:rPr>
        <w:t xml:space="preserve">expenses </w:t>
      </w:r>
      <w:r>
        <w:rPr>
          <w:rFonts w:ascii="Arial" w:eastAsia="Times New Roman" w:hAnsi="Arial" w:cs="Arial"/>
          <w:bCs/>
          <w:sz w:val="24"/>
          <w:szCs w:val="24"/>
        </w:rPr>
        <w:t xml:space="preserve">a minimum of one </w:t>
      </w:r>
      <w:r w:rsidR="002401F5">
        <w:rPr>
          <w:rFonts w:ascii="Arial" w:eastAsia="Times New Roman" w:hAnsi="Arial" w:cs="Arial"/>
          <w:bCs/>
          <w:sz w:val="24"/>
          <w:szCs w:val="24"/>
        </w:rPr>
        <w:t xml:space="preserve">fiscal </w:t>
      </w:r>
      <w:r w:rsidR="00EE07BC">
        <w:rPr>
          <w:rFonts w:ascii="Arial" w:eastAsia="Times New Roman" w:hAnsi="Arial" w:cs="Arial"/>
          <w:bCs/>
          <w:sz w:val="24"/>
          <w:szCs w:val="24"/>
        </w:rPr>
        <w:t>year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14:paraId="75EBEB4F" w14:textId="22620EED" w:rsidR="00DA71C8" w:rsidRDefault="000F54FB" w:rsidP="6AD304FE">
      <w:pPr>
        <w:spacing w:before="100" w:beforeAutospacing="1" w:after="100" w:afterAutospacing="1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6AD304FE">
        <w:rPr>
          <w:rFonts w:ascii="Arial" w:eastAsia="Times New Roman" w:hAnsi="Arial" w:cs="Arial"/>
          <w:sz w:val="24"/>
          <w:szCs w:val="24"/>
        </w:rPr>
        <w:t>03.04</w:t>
      </w:r>
      <w:r>
        <w:tab/>
      </w:r>
      <w:r w:rsidRPr="6AD304FE">
        <w:rPr>
          <w:rFonts w:ascii="Arial" w:eastAsia="Times New Roman" w:hAnsi="Arial" w:cs="Arial"/>
          <w:sz w:val="24"/>
          <w:szCs w:val="24"/>
        </w:rPr>
        <w:t xml:space="preserve">The </w:t>
      </w:r>
      <w:r w:rsidR="001F1613" w:rsidRPr="6AD304FE">
        <w:rPr>
          <w:rFonts w:ascii="Arial" w:eastAsia="Times New Roman" w:hAnsi="Arial" w:cs="Arial"/>
          <w:sz w:val="24"/>
          <w:szCs w:val="24"/>
        </w:rPr>
        <w:t xml:space="preserve">director </w:t>
      </w:r>
      <w:r w:rsidR="00EE07BC" w:rsidRPr="6AD304FE">
        <w:rPr>
          <w:rFonts w:ascii="Arial" w:eastAsia="Times New Roman" w:hAnsi="Arial" w:cs="Arial"/>
          <w:sz w:val="24"/>
          <w:szCs w:val="24"/>
        </w:rPr>
        <w:t>for ITBO</w:t>
      </w:r>
      <w:r w:rsidR="5601CE25" w:rsidRPr="6AD304FE">
        <w:rPr>
          <w:rFonts w:ascii="Arial" w:eastAsia="Times New Roman" w:hAnsi="Arial" w:cs="Arial"/>
          <w:sz w:val="24"/>
          <w:szCs w:val="24"/>
        </w:rPr>
        <w:t>/Finance</w:t>
      </w:r>
      <w:r w:rsidR="00DA71C8" w:rsidRPr="6AD304FE">
        <w:rPr>
          <w:rFonts w:ascii="Arial" w:eastAsia="Times New Roman" w:hAnsi="Arial" w:cs="Arial"/>
          <w:sz w:val="24"/>
          <w:szCs w:val="24"/>
        </w:rPr>
        <w:t xml:space="preserve"> must approve any changes to service rates.</w:t>
      </w:r>
    </w:p>
    <w:p w14:paraId="76AF1EBF" w14:textId="454C6909" w:rsidR="00DA71C8" w:rsidRDefault="000F54FB" w:rsidP="0EE2E05E">
      <w:pPr>
        <w:spacing w:before="100" w:beforeAutospacing="1" w:after="100" w:afterAutospacing="1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EE2E05E">
        <w:rPr>
          <w:rFonts w:ascii="Arial" w:eastAsia="Times New Roman" w:hAnsi="Arial" w:cs="Arial"/>
          <w:sz w:val="24"/>
          <w:szCs w:val="24"/>
        </w:rPr>
        <w:t>03.05</w:t>
      </w:r>
      <w:r>
        <w:tab/>
      </w:r>
      <w:r w:rsidRPr="0EE2E05E">
        <w:rPr>
          <w:rFonts w:ascii="Arial" w:eastAsia="Times New Roman" w:hAnsi="Arial" w:cs="Arial"/>
          <w:sz w:val="24"/>
          <w:szCs w:val="24"/>
        </w:rPr>
        <w:t>The vice p</w:t>
      </w:r>
      <w:r w:rsidR="00DA71C8" w:rsidRPr="0EE2E05E">
        <w:rPr>
          <w:rFonts w:ascii="Arial" w:eastAsia="Times New Roman" w:hAnsi="Arial" w:cs="Arial"/>
          <w:sz w:val="24"/>
          <w:szCs w:val="24"/>
        </w:rPr>
        <w:t xml:space="preserve">resident for </w:t>
      </w:r>
      <w:r w:rsidR="001D4388" w:rsidRPr="0EE2E05E">
        <w:rPr>
          <w:rFonts w:ascii="Arial" w:eastAsia="Times New Roman" w:hAnsi="Arial" w:cs="Arial"/>
          <w:sz w:val="24"/>
          <w:szCs w:val="24"/>
        </w:rPr>
        <w:t xml:space="preserve">IT </w:t>
      </w:r>
      <w:r w:rsidR="00DA71C8" w:rsidRPr="0EE2E05E">
        <w:rPr>
          <w:rFonts w:ascii="Arial" w:eastAsia="Times New Roman" w:hAnsi="Arial" w:cs="Arial"/>
          <w:sz w:val="24"/>
          <w:szCs w:val="24"/>
        </w:rPr>
        <w:t>is the final approval authority for all rate adjustments</w:t>
      </w:r>
      <w:r w:rsidR="616DBD33" w:rsidRPr="0EE2E05E">
        <w:rPr>
          <w:rFonts w:ascii="Arial" w:eastAsia="Times New Roman" w:hAnsi="Arial" w:cs="Arial"/>
          <w:sz w:val="24"/>
          <w:szCs w:val="24"/>
        </w:rPr>
        <w:t xml:space="preserve"> within the IT Division</w:t>
      </w:r>
      <w:r w:rsidR="00DA71C8" w:rsidRPr="0EE2E05E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73B78B4" w14:textId="02691631" w:rsidR="008A19AF" w:rsidRDefault="000F54FB" w:rsidP="008A19AF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04.</w:t>
      </w:r>
      <w:r w:rsidR="008A19AF">
        <w:rPr>
          <w:rFonts w:ascii="Arial" w:hAnsi="Arial" w:cs="Arial"/>
          <w:b/>
          <w:sz w:val="24"/>
          <w:szCs w:val="24"/>
        </w:rPr>
        <w:tab/>
        <w:t>REVIEWERS OF THIS PPS</w:t>
      </w:r>
    </w:p>
    <w:p w14:paraId="7F9259D8" w14:textId="77777777" w:rsidR="008A19AF" w:rsidRDefault="008A19AF" w:rsidP="008A19AF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2C8DA61C" w14:textId="50B56C5E" w:rsidR="008A19AF" w:rsidRDefault="000F54FB" w:rsidP="008A19A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</w:t>
      </w:r>
      <w:r w:rsidR="008A19AF">
        <w:rPr>
          <w:rFonts w:ascii="Arial" w:hAnsi="Arial" w:cs="Arial"/>
          <w:sz w:val="24"/>
          <w:szCs w:val="24"/>
        </w:rPr>
        <w:t>.01</w:t>
      </w:r>
      <w:r w:rsidR="008A19AF">
        <w:rPr>
          <w:rFonts w:ascii="Arial" w:hAnsi="Arial" w:cs="Arial"/>
          <w:sz w:val="24"/>
          <w:szCs w:val="24"/>
        </w:rPr>
        <w:tab/>
        <w:t>Reviewers of this PPS include the following:</w:t>
      </w:r>
    </w:p>
    <w:p w14:paraId="451927EA" w14:textId="711D0BCE" w:rsidR="00CF0D0E" w:rsidRDefault="00CF0D0E" w:rsidP="00CF0D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5AC8D6" w14:textId="7BFB7480" w:rsidR="00CF0D0E" w:rsidRPr="00CF0D0E" w:rsidRDefault="00CF0D0E" w:rsidP="00872126">
      <w:pPr>
        <w:tabs>
          <w:tab w:val="left" w:pos="5760"/>
        </w:tabs>
        <w:spacing w:after="0" w:line="240" w:lineRule="auto"/>
        <w:ind w:left="720" w:firstLine="720"/>
        <w:rPr>
          <w:rFonts w:ascii="Arial" w:hAnsi="Arial" w:cs="Arial"/>
          <w:sz w:val="24"/>
          <w:szCs w:val="24"/>
          <w:u w:val="single"/>
        </w:rPr>
      </w:pPr>
      <w:r w:rsidRPr="00CF0D0E">
        <w:rPr>
          <w:rFonts w:ascii="Arial" w:hAnsi="Arial" w:cs="Arial"/>
          <w:sz w:val="24"/>
          <w:szCs w:val="24"/>
          <w:u w:val="single"/>
        </w:rPr>
        <w:t xml:space="preserve">Position </w:t>
      </w:r>
      <w:r>
        <w:rPr>
          <w:rFonts w:ascii="Arial" w:hAnsi="Arial" w:cs="Arial"/>
          <w:sz w:val="24"/>
          <w:szCs w:val="24"/>
        </w:rPr>
        <w:tab/>
      </w:r>
      <w:r w:rsidRPr="00CF0D0E">
        <w:rPr>
          <w:rFonts w:ascii="Arial" w:hAnsi="Arial" w:cs="Arial"/>
          <w:sz w:val="24"/>
          <w:szCs w:val="24"/>
          <w:u w:val="single"/>
        </w:rPr>
        <w:t xml:space="preserve">Date </w:t>
      </w:r>
    </w:p>
    <w:p w14:paraId="512A56B7" w14:textId="77777777" w:rsidR="008A19AF" w:rsidRDefault="008A19AF" w:rsidP="00872126">
      <w:pPr>
        <w:tabs>
          <w:tab w:val="left" w:pos="576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30DB5794" w14:textId="2AE8C392" w:rsidR="00CF0D0E" w:rsidRDefault="005222FF" w:rsidP="00872126">
      <w:pPr>
        <w:tabs>
          <w:tab w:val="left" w:pos="5760"/>
        </w:tabs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6AD304FE">
        <w:rPr>
          <w:rFonts w:ascii="Arial" w:hAnsi="Arial" w:cs="Arial"/>
          <w:sz w:val="24"/>
          <w:szCs w:val="24"/>
        </w:rPr>
        <w:t>Director</w:t>
      </w:r>
      <w:r w:rsidR="00A53290">
        <w:rPr>
          <w:rFonts w:ascii="Arial" w:hAnsi="Arial" w:cs="Arial"/>
          <w:sz w:val="24"/>
          <w:szCs w:val="24"/>
        </w:rPr>
        <w:t xml:space="preserve"> of </w:t>
      </w:r>
      <w:r w:rsidR="00A53290">
        <w:rPr>
          <w:rFonts w:ascii="Arial" w:hAnsi="Arial" w:cs="Arial"/>
          <w:sz w:val="24"/>
          <w:szCs w:val="24"/>
        </w:rPr>
        <w:t>Information Technology</w:t>
      </w:r>
      <w:r w:rsidR="00CF0D0E">
        <w:tab/>
      </w:r>
      <w:r w:rsidR="00827B50" w:rsidRPr="6AD304FE">
        <w:rPr>
          <w:rFonts w:ascii="Arial" w:hAnsi="Arial" w:cs="Arial"/>
          <w:sz w:val="24"/>
          <w:szCs w:val="24"/>
        </w:rPr>
        <w:t>March</w:t>
      </w:r>
      <w:r w:rsidR="000F54FB" w:rsidRPr="6AD304FE">
        <w:rPr>
          <w:rFonts w:ascii="Arial" w:hAnsi="Arial" w:cs="Arial"/>
          <w:sz w:val="24"/>
          <w:szCs w:val="24"/>
        </w:rPr>
        <w:t xml:space="preserve"> 1 EY</w:t>
      </w:r>
    </w:p>
    <w:p w14:paraId="6E4FD994" w14:textId="5E0FE17A" w:rsidR="00EE2F29" w:rsidRDefault="00827B50" w:rsidP="00872126">
      <w:pPr>
        <w:tabs>
          <w:tab w:val="left" w:pos="5760"/>
        </w:tabs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</w:t>
      </w:r>
      <w:r w:rsidR="00A53290" w:rsidRPr="00A53290">
        <w:rPr>
          <w:rFonts w:ascii="Arial" w:hAnsi="Arial" w:cs="Arial"/>
          <w:sz w:val="24"/>
          <w:szCs w:val="24"/>
        </w:rPr>
        <w:t xml:space="preserve"> </w:t>
      </w:r>
      <w:r w:rsidR="00A53290" w:rsidRPr="6AD304FE">
        <w:rPr>
          <w:rFonts w:ascii="Arial" w:hAnsi="Arial" w:cs="Arial"/>
          <w:sz w:val="24"/>
          <w:szCs w:val="24"/>
        </w:rPr>
        <w:t>Operations/Finance</w:t>
      </w:r>
    </w:p>
    <w:p w14:paraId="09A28778" w14:textId="2249F93D" w:rsidR="00CF0D0E" w:rsidRDefault="00CF0D0E" w:rsidP="00A53290">
      <w:pPr>
        <w:tabs>
          <w:tab w:val="left" w:pos="5760"/>
        </w:tabs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tab/>
      </w:r>
      <w:r>
        <w:tab/>
      </w:r>
    </w:p>
    <w:p w14:paraId="6E705B10" w14:textId="2FCBEC57" w:rsidR="00827B50" w:rsidRDefault="00827B50" w:rsidP="00872126">
      <w:pPr>
        <w:tabs>
          <w:tab w:val="left" w:pos="5760"/>
        </w:tabs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222FF">
        <w:rPr>
          <w:rFonts w:ascii="Arial" w:hAnsi="Arial" w:cs="Arial"/>
          <w:sz w:val="24"/>
          <w:szCs w:val="24"/>
        </w:rPr>
        <w:t>ssociate</w:t>
      </w:r>
      <w:r>
        <w:rPr>
          <w:rFonts w:ascii="Arial" w:hAnsi="Arial" w:cs="Arial"/>
          <w:sz w:val="24"/>
          <w:szCs w:val="24"/>
        </w:rPr>
        <w:t xml:space="preserve"> Vice President,</w:t>
      </w:r>
      <w:r>
        <w:rPr>
          <w:rFonts w:ascii="Arial" w:hAnsi="Arial" w:cs="Arial"/>
          <w:sz w:val="24"/>
          <w:szCs w:val="24"/>
        </w:rPr>
        <w:tab/>
        <w:t>March 1 EY</w:t>
      </w:r>
    </w:p>
    <w:p w14:paraId="029284D3" w14:textId="77777777" w:rsidR="00EE2F29" w:rsidRDefault="00827B50" w:rsidP="00872126">
      <w:pPr>
        <w:tabs>
          <w:tab w:val="left" w:pos="5760"/>
        </w:tabs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E2F29">
        <w:rPr>
          <w:rFonts w:ascii="Arial" w:hAnsi="Arial" w:cs="Arial"/>
          <w:sz w:val="24"/>
          <w:szCs w:val="24"/>
        </w:rPr>
        <w:t xml:space="preserve">nformation </w:t>
      </w:r>
      <w:r>
        <w:rPr>
          <w:rFonts w:ascii="Arial" w:hAnsi="Arial" w:cs="Arial"/>
          <w:sz w:val="24"/>
          <w:szCs w:val="24"/>
        </w:rPr>
        <w:t>T</w:t>
      </w:r>
      <w:r w:rsidR="00EE2F29">
        <w:rPr>
          <w:rFonts w:ascii="Arial" w:hAnsi="Arial" w:cs="Arial"/>
          <w:sz w:val="24"/>
          <w:szCs w:val="24"/>
        </w:rPr>
        <w:t>echnology</w:t>
      </w:r>
      <w:r>
        <w:rPr>
          <w:rFonts w:ascii="Arial" w:hAnsi="Arial" w:cs="Arial"/>
          <w:sz w:val="24"/>
          <w:szCs w:val="24"/>
        </w:rPr>
        <w:t xml:space="preserve"> Assistance </w:t>
      </w:r>
    </w:p>
    <w:p w14:paraId="557BADE7" w14:textId="77729A33" w:rsidR="00827B50" w:rsidRDefault="00827B50" w:rsidP="00872126">
      <w:pPr>
        <w:tabs>
          <w:tab w:val="left" w:pos="5760"/>
        </w:tabs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Center</w:t>
      </w:r>
    </w:p>
    <w:p w14:paraId="1530578B" w14:textId="77777777" w:rsidR="00827B50" w:rsidRDefault="00827B50" w:rsidP="00872126">
      <w:pPr>
        <w:tabs>
          <w:tab w:val="left" w:pos="5760"/>
        </w:tabs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14:paraId="5AF8ACE8" w14:textId="158CDD38" w:rsidR="00CF0D0E" w:rsidRDefault="00CF0D0E" w:rsidP="00872126">
      <w:pPr>
        <w:tabs>
          <w:tab w:val="left" w:pos="5760"/>
        </w:tabs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Associate Vice President, </w:t>
      </w:r>
      <w:r w:rsidR="00BE420C">
        <w:rPr>
          <w:rFonts w:ascii="Arial" w:hAnsi="Arial" w:cs="Arial"/>
          <w:sz w:val="24"/>
          <w:szCs w:val="24"/>
        </w:rPr>
        <w:tab/>
      </w:r>
      <w:r w:rsidR="00827B50">
        <w:rPr>
          <w:rFonts w:ascii="Arial" w:hAnsi="Arial" w:cs="Arial"/>
          <w:sz w:val="24"/>
          <w:szCs w:val="24"/>
        </w:rPr>
        <w:t>March</w:t>
      </w:r>
      <w:r w:rsidR="00BE420C">
        <w:rPr>
          <w:rFonts w:ascii="Arial" w:hAnsi="Arial" w:cs="Arial"/>
          <w:sz w:val="24"/>
          <w:szCs w:val="24"/>
        </w:rPr>
        <w:t xml:space="preserve"> 1 EY</w:t>
      </w:r>
    </w:p>
    <w:p w14:paraId="2FB4D67A" w14:textId="348BDED4" w:rsidR="00CF0D0E" w:rsidRDefault="00CF0D0E" w:rsidP="0045672C">
      <w:pPr>
        <w:tabs>
          <w:tab w:val="left" w:pos="5760"/>
        </w:tabs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Technology Resources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794CDA7" w14:textId="4487695E" w:rsidR="00CF0D0E" w:rsidRDefault="00CF0D0E" w:rsidP="00872126">
      <w:pPr>
        <w:tabs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2B18C84" w14:textId="683EC8AC" w:rsidR="00714C1D" w:rsidRDefault="00CF0D0E" w:rsidP="00872126">
      <w:pPr>
        <w:tabs>
          <w:tab w:val="left" w:pos="5760"/>
        </w:tabs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Vice President for Information </w:t>
      </w:r>
      <w:r w:rsidR="00BE420C">
        <w:rPr>
          <w:rFonts w:ascii="Arial" w:hAnsi="Arial" w:cs="Arial"/>
          <w:sz w:val="24"/>
          <w:szCs w:val="24"/>
        </w:rPr>
        <w:tab/>
      </w:r>
      <w:r w:rsidR="00827B50">
        <w:rPr>
          <w:rFonts w:ascii="Arial" w:hAnsi="Arial" w:cs="Arial"/>
          <w:sz w:val="24"/>
          <w:szCs w:val="24"/>
        </w:rPr>
        <w:t>March</w:t>
      </w:r>
      <w:r w:rsidR="00BE420C">
        <w:rPr>
          <w:rFonts w:ascii="Arial" w:hAnsi="Arial" w:cs="Arial"/>
          <w:sz w:val="24"/>
          <w:szCs w:val="24"/>
        </w:rPr>
        <w:t xml:space="preserve"> 1 EY</w:t>
      </w:r>
    </w:p>
    <w:p w14:paraId="4BA56924" w14:textId="77777777" w:rsidR="00872126" w:rsidRDefault="00872126" w:rsidP="00872126">
      <w:pPr>
        <w:tabs>
          <w:tab w:val="left" w:pos="5760"/>
        </w:tabs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Technology</w:t>
      </w:r>
    </w:p>
    <w:p w14:paraId="1C43B742" w14:textId="23BF712E" w:rsidR="00CF0D0E" w:rsidRPr="00EE07BC" w:rsidRDefault="00CF0D0E" w:rsidP="00872126">
      <w:pPr>
        <w:tabs>
          <w:tab w:val="left" w:pos="5760"/>
        </w:tabs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A5F4252" w14:textId="5B0B3427" w:rsidR="00CF0D0E" w:rsidRDefault="000F54FB" w:rsidP="00CF0D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05</w:t>
      </w:r>
      <w:r w:rsidR="00CF0D0E">
        <w:rPr>
          <w:rFonts w:ascii="Arial" w:hAnsi="Arial" w:cs="Arial"/>
          <w:b/>
          <w:sz w:val="24"/>
          <w:szCs w:val="24"/>
        </w:rPr>
        <w:t xml:space="preserve">. </w:t>
      </w:r>
      <w:r w:rsidR="00EE07BC">
        <w:rPr>
          <w:rFonts w:ascii="Arial" w:hAnsi="Arial" w:cs="Arial"/>
          <w:b/>
          <w:sz w:val="24"/>
          <w:szCs w:val="24"/>
        </w:rPr>
        <w:tab/>
      </w:r>
      <w:r w:rsidR="00CF0D0E">
        <w:rPr>
          <w:rFonts w:ascii="Arial" w:hAnsi="Arial" w:cs="Arial"/>
          <w:b/>
          <w:sz w:val="24"/>
          <w:szCs w:val="24"/>
        </w:rPr>
        <w:t>CERTIFICATION STATEMENT</w:t>
      </w:r>
    </w:p>
    <w:p w14:paraId="5B300291" w14:textId="77777777" w:rsidR="00B62BB7" w:rsidRDefault="00B62BB7" w:rsidP="00CF0D0E">
      <w:pPr>
        <w:pStyle w:val="NoSpacing"/>
        <w:ind w:left="720" w:hanging="360"/>
        <w:rPr>
          <w:rFonts w:ascii="Arial" w:hAnsi="Arial" w:cs="Arial"/>
          <w:sz w:val="24"/>
          <w:szCs w:val="24"/>
        </w:rPr>
      </w:pPr>
    </w:p>
    <w:p w14:paraId="63B35FC3" w14:textId="1199AB30" w:rsidR="00CF0D0E" w:rsidRDefault="00CF0D0E" w:rsidP="00EE07BC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PPS has been reviewed by the following individuals in their official capacities</w:t>
      </w:r>
      <w:r w:rsidR="00EE07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represents Texas State Information Technology policy and procedure from the</w:t>
      </w:r>
      <w:r w:rsidR="00EE07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date of this document until superseded.</w:t>
      </w:r>
    </w:p>
    <w:p w14:paraId="736D9E38" w14:textId="77777777" w:rsidR="00CF0D0E" w:rsidRDefault="00CF0D0E" w:rsidP="00CF0D0E">
      <w:pPr>
        <w:pStyle w:val="NoSpacing"/>
        <w:ind w:left="720" w:hanging="360"/>
        <w:rPr>
          <w:rFonts w:ascii="Arial" w:hAnsi="Arial" w:cs="Arial"/>
          <w:sz w:val="24"/>
          <w:szCs w:val="24"/>
        </w:rPr>
      </w:pPr>
    </w:p>
    <w:p w14:paraId="0C8DB008" w14:textId="6C9CF09A" w:rsidR="00CF0D0E" w:rsidRDefault="00A6546D" w:rsidP="00EE07BC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6AD304FE">
        <w:rPr>
          <w:rFonts w:ascii="Arial" w:hAnsi="Arial" w:cs="Arial"/>
          <w:sz w:val="24"/>
          <w:szCs w:val="24"/>
        </w:rPr>
        <w:t>Director</w:t>
      </w:r>
      <w:r w:rsidR="00A53290">
        <w:rPr>
          <w:rFonts w:ascii="Arial" w:hAnsi="Arial" w:cs="Arial"/>
          <w:sz w:val="24"/>
          <w:szCs w:val="24"/>
        </w:rPr>
        <w:t xml:space="preserve"> of </w:t>
      </w:r>
      <w:r w:rsidR="00CF0D0E" w:rsidRPr="6AD304FE">
        <w:rPr>
          <w:rFonts w:ascii="Arial" w:hAnsi="Arial" w:cs="Arial"/>
          <w:sz w:val="24"/>
          <w:szCs w:val="24"/>
        </w:rPr>
        <w:t>I</w:t>
      </w:r>
      <w:r w:rsidR="00EE2F29" w:rsidRPr="6AD304FE">
        <w:rPr>
          <w:rFonts w:ascii="Arial" w:hAnsi="Arial" w:cs="Arial"/>
          <w:sz w:val="24"/>
          <w:szCs w:val="24"/>
        </w:rPr>
        <w:t xml:space="preserve">nformation </w:t>
      </w:r>
      <w:r w:rsidR="00827B50" w:rsidRPr="6AD304FE">
        <w:rPr>
          <w:rFonts w:ascii="Arial" w:hAnsi="Arial" w:cs="Arial"/>
          <w:sz w:val="24"/>
          <w:szCs w:val="24"/>
        </w:rPr>
        <w:t>T</w:t>
      </w:r>
      <w:r w:rsidR="00EE2F29" w:rsidRPr="6AD304FE">
        <w:rPr>
          <w:rFonts w:ascii="Arial" w:hAnsi="Arial" w:cs="Arial"/>
          <w:sz w:val="24"/>
          <w:szCs w:val="24"/>
        </w:rPr>
        <w:t>echnology</w:t>
      </w:r>
      <w:r w:rsidR="00CF0D0E" w:rsidRPr="6AD304FE">
        <w:rPr>
          <w:rFonts w:ascii="Arial" w:hAnsi="Arial" w:cs="Arial"/>
          <w:sz w:val="24"/>
          <w:szCs w:val="24"/>
        </w:rPr>
        <w:t xml:space="preserve"> Business Operations</w:t>
      </w:r>
      <w:r w:rsidR="65AA5C0D" w:rsidRPr="6AD304FE">
        <w:rPr>
          <w:rFonts w:ascii="Arial" w:hAnsi="Arial" w:cs="Arial"/>
          <w:sz w:val="24"/>
          <w:szCs w:val="24"/>
        </w:rPr>
        <w:t>/Finance</w:t>
      </w:r>
      <w:r w:rsidR="00CF0D0E" w:rsidRPr="6AD304FE">
        <w:rPr>
          <w:rFonts w:ascii="Arial" w:hAnsi="Arial" w:cs="Arial"/>
          <w:sz w:val="24"/>
          <w:szCs w:val="24"/>
        </w:rPr>
        <w:t>;</w:t>
      </w:r>
      <w:r w:rsidR="00EE07BC" w:rsidRPr="6AD304FE">
        <w:rPr>
          <w:rFonts w:ascii="Arial" w:hAnsi="Arial" w:cs="Arial"/>
          <w:sz w:val="24"/>
          <w:szCs w:val="24"/>
        </w:rPr>
        <w:t xml:space="preserve"> </w:t>
      </w:r>
      <w:r w:rsidR="00CF0D0E" w:rsidRPr="6AD304FE">
        <w:rPr>
          <w:rFonts w:ascii="Arial" w:hAnsi="Arial" w:cs="Arial"/>
          <w:sz w:val="24"/>
          <w:szCs w:val="24"/>
        </w:rPr>
        <w:t>senior reviewer of this PPS</w:t>
      </w:r>
    </w:p>
    <w:p w14:paraId="32A6CF1D" w14:textId="77777777" w:rsidR="00CF0D0E" w:rsidRDefault="00CF0D0E" w:rsidP="00EE07B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C143717" w14:textId="02AF2822" w:rsidR="00EE07BC" w:rsidRDefault="00CF0D0E" w:rsidP="009C7964">
      <w:pPr>
        <w:pStyle w:val="NoSpacing"/>
        <w:ind w:left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Vice President for Information </w:t>
      </w:r>
      <w:r w:rsidR="00B62BB7">
        <w:rPr>
          <w:rFonts w:ascii="Arial" w:hAnsi="Arial" w:cs="Arial"/>
          <w:sz w:val="24"/>
          <w:szCs w:val="24"/>
        </w:rPr>
        <w:t xml:space="preserve">Technology </w:t>
      </w:r>
    </w:p>
    <w:sectPr w:rsidR="00EE0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7280D" w14:textId="77777777" w:rsidR="00F128DE" w:rsidRDefault="00F128DE" w:rsidP="008A19AF">
      <w:pPr>
        <w:spacing w:after="0" w:line="240" w:lineRule="auto"/>
      </w:pPr>
      <w:r>
        <w:separator/>
      </w:r>
    </w:p>
  </w:endnote>
  <w:endnote w:type="continuationSeparator" w:id="0">
    <w:p w14:paraId="392A01B9" w14:textId="77777777" w:rsidR="00F128DE" w:rsidRDefault="00F128DE" w:rsidP="008A19AF">
      <w:pPr>
        <w:spacing w:after="0" w:line="240" w:lineRule="auto"/>
      </w:pPr>
      <w:r>
        <w:continuationSeparator/>
      </w:r>
    </w:p>
  </w:endnote>
  <w:endnote w:type="continuationNotice" w:id="1">
    <w:p w14:paraId="23FF3AE5" w14:textId="77777777" w:rsidR="00F128DE" w:rsidRDefault="00F128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6CBAD" w14:textId="77777777" w:rsidR="00F128DE" w:rsidRDefault="00F128DE" w:rsidP="008A19AF">
      <w:pPr>
        <w:spacing w:after="0" w:line="240" w:lineRule="auto"/>
      </w:pPr>
      <w:r>
        <w:separator/>
      </w:r>
    </w:p>
  </w:footnote>
  <w:footnote w:type="continuationSeparator" w:id="0">
    <w:p w14:paraId="6CCE9A59" w14:textId="77777777" w:rsidR="00F128DE" w:rsidRDefault="00F128DE" w:rsidP="008A19AF">
      <w:pPr>
        <w:spacing w:after="0" w:line="240" w:lineRule="auto"/>
      </w:pPr>
      <w:r>
        <w:continuationSeparator/>
      </w:r>
    </w:p>
  </w:footnote>
  <w:footnote w:type="continuationNotice" w:id="1">
    <w:p w14:paraId="344650CC" w14:textId="77777777" w:rsidR="00F128DE" w:rsidRDefault="00F128D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978FF"/>
    <w:multiLevelType w:val="hybridMultilevel"/>
    <w:tmpl w:val="786094B4"/>
    <w:lvl w:ilvl="0" w:tplc="53346E9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345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C8A"/>
    <w:rsid w:val="000C3BD1"/>
    <w:rsid w:val="000D213B"/>
    <w:rsid w:val="000D2F73"/>
    <w:rsid w:val="000F54FB"/>
    <w:rsid w:val="00115BF1"/>
    <w:rsid w:val="001D4388"/>
    <w:rsid w:val="001F1613"/>
    <w:rsid w:val="002401F5"/>
    <w:rsid w:val="002662B2"/>
    <w:rsid w:val="002B23E5"/>
    <w:rsid w:val="002D0156"/>
    <w:rsid w:val="0034581F"/>
    <w:rsid w:val="003A6D18"/>
    <w:rsid w:val="00416BF0"/>
    <w:rsid w:val="00423B1C"/>
    <w:rsid w:val="00450C63"/>
    <w:rsid w:val="0045672C"/>
    <w:rsid w:val="00492DE9"/>
    <w:rsid w:val="004F6703"/>
    <w:rsid w:val="0051727D"/>
    <w:rsid w:val="005222FF"/>
    <w:rsid w:val="0052777E"/>
    <w:rsid w:val="00552303"/>
    <w:rsid w:val="00554F51"/>
    <w:rsid w:val="00560A52"/>
    <w:rsid w:val="0056317D"/>
    <w:rsid w:val="005A4527"/>
    <w:rsid w:val="005D3C7F"/>
    <w:rsid w:val="00601774"/>
    <w:rsid w:val="00655922"/>
    <w:rsid w:val="006B2598"/>
    <w:rsid w:val="006D0042"/>
    <w:rsid w:val="00714C1D"/>
    <w:rsid w:val="00721717"/>
    <w:rsid w:val="0079414E"/>
    <w:rsid w:val="00827B50"/>
    <w:rsid w:val="00872126"/>
    <w:rsid w:val="008901D1"/>
    <w:rsid w:val="008A19AF"/>
    <w:rsid w:val="008C7B82"/>
    <w:rsid w:val="0097264C"/>
    <w:rsid w:val="009A2504"/>
    <w:rsid w:val="009C7964"/>
    <w:rsid w:val="009D0B76"/>
    <w:rsid w:val="00A53290"/>
    <w:rsid w:val="00A56453"/>
    <w:rsid w:val="00A6546D"/>
    <w:rsid w:val="00A81821"/>
    <w:rsid w:val="00B62BB7"/>
    <w:rsid w:val="00B94BD3"/>
    <w:rsid w:val="00BE3C80"/>
    <w:rsid w:val="00BE420C"/>
    <w:rsid w:val="00C16A70"/>
    <w:rsid w:val="00C5391E"/>
    <w:rsid w:val="00C978EF"/>
    <w:rsid w:val="00CE2A10"/>
    <w:rsid w:val="00CE4C8A"/>
    <w:rsid w:val="00CF0D0E"/>
    <w:rsid w:val="00D1672E"/>
    <w:rsid w:val="00D96D67"/>
    <w:rsid w:val="00DA71C8"/>
    <w:rsid w:val="00DD44CD"/>
    <w:rsid w:val="00DE5374"/>
    <w:rsid w:val="00E16543"/>
    <w:rsid w:val="00E432DE"/>
    <w:rsid w:val="00EA6993"/>
    <w:rsid w:val="00EE07BC"/>
    <w:rsid w:val="00EE2F29"/>
    <w:rsid w:val="00F128DE"/>
    <w:rsid w:val="00F26BFB"/>
    <w:rsid w:val="00F34366"/>
    <w:rsid w:val="0EE2E05E"/>
    <w:rsid w:val="13F09435"/>
    <w:rsid w:val="16F65CBD"/>
    <w:rsid w:val="4288E970"/>
    <w:rsid w:val="49BDC654"/>
    <w:rsid w:val="5601CE25"/>
    <w:rsid w:val="616DBD33"/>
    <w:rsid w:val="65AA5C0D"/>
    <w:rsid w:val="6AD3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9BF3A"/>
  <w15:chartTrackingRefBased/>
  <w15:docId w15:val="{C20C22D4-5A36-4C46-A5B7-8B867641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C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C8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A19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1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9AF"/>
  </w:style>
  <w:style w:type="paragraph" w:styleId="Footer">
    <w:name w:val="footer"/>
    <w:basedOn w:val="Normal"/>
    <w:link w:val="FooterChar"/>
    <w:uiPriority w:val="99"/>
    <w:unhideWhenUsed/>
    <w:rsid w:val="008A1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9A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01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01F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D0E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E432DE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BF0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D2F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olicies.txstate.edu/university-policies/03-01-09.html" TargetMode="External"/><Relationship Id="rId5" Type="http://schemas.openxmlformats.org/officeDocument/2006/relationships/styles" Target="styles.xml"/><Relationship Id="rId10" Type="http://schemas.openxmlformats.org/officeDocument/2006/relationships/hyperlink" Target="http://policies.txstate.edu/university-policies/03-02-04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63B199749C84B80B0AC3DF9037CCA" ma:contentTypeVersion="10" ma:contentTypeDescription="Create a new document." ma:contentTypeScope="" ma:versionID="bcb605f72142473e8f4697bf8fd325f0">
  <xsd:schema xmlns:xsd="http://www.w3.org/2001/XMLSchema" xmlns:xs="http://www.w3.org/2001/XMLSchema" xmlns:p="http://schemas.microsoft.com/office/2006/metadata/properties" xmlns:ns2="535a9640-12e3-4013-898f-ff5debfd444a" xmlns:ns3="f828bab2-13ca-45b7-a86a-4b2542106c37" targetNamespace="http://schemas.microsoft.com/office/2006/metadata/properties" ma:root="true" ma:fieldsID="f9b7a734f109474b2a6d736d2b8e8706" ns2:_="" ns3:_="">
    <xsd:import namespace="535a9640-12e3-4013-898f-ff5debfd444a"/>
    <xsd:import namespace="f828bab2-13ca-45b7-a86a-4b2542106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a9640-12e3-4013-898f-ff5debfd4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8bab2-13ca-45b7-a86a-4b2542106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57DB09-F4CB-4528-AC35-9EC1F9F21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5a9640-12e3-4013-898f-ff5debfd444a"/>
    <ds:schemaRef ds:uri="f828bab2-13ca-45b7-a86a-4b2542106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52E616-C616-472B-AB74-C4B2D57B488A}">
  <ds:schemaRefs>
    <ds:schemaRef ds:uri="http://schemas.microsoft.com/office/2006/metadata/properties"/>
    <ds:schemaRef ds:uri="http://purl.org/dc/terms/"/>
    <ds:schemaRef ds:uri="535a9640-12e3-4013-898f-ff5debfd444a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f828bab2-13ca-45b7-a86a-4b2542106c3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D1E4A1-38A7-406E-BE27-B0705DE288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Smart, Whitten J</dc:creator>
  <cp:keywords/>
  <dc:description/>
  <cp:lastModifiedBy>Martinez, Iza N</cp:lastModifiedBy>
  <cp:revision>2</cp:revision>
  <cp:lastPrinted>2021-02-05T21:23:00Z</cp:lastPrinted>
  <dcterms:created xsi:type="dcterms:W3CDTF">2023-03-23T15:06:00Z</dcterms:created>
  <dcterms:modified xsi:type="dcterms:W3CDTF">2023-03-23T15:06:00Z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0x010100E8863B199749C84B80B0AC3DF9037CCA</vt:lpwstr>
  </property>
</Properties>
</file>