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1EAA" w14:textId="77777777" w:rsidR="004A4FB1" w:rsidRDefault="004A4FB1" w:rsidP="0027347C">
      <w:pPr>
        <w:tabs>
          <w:tab w:val="left" w:pos="5760"/>
        </w:tabs>
        <w:spacing w:after="0" w:line="240" w:lineRule="auto"/>
        <w:ind w:left="5760" w:hanging="576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0366581" w14:textId="77777777" w:rsidR="004A4FB1" w:rsidRPr="00AF32B6" w:rsidRDefault="004A4FB1" w:rsidP="0027347C">
      <w:pPr>
        <w:tabs>
          <w:tab w:val="left" w:pos="5760"/>
        </w:tabs>
        <w:spacing w:after="0" w:line="240" w:lineRule="auto"/>
        <w:ind w:left="5760" w:hanging="576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21E0E88C" w14:textId="77777777" w:rsidR="004A4FB1" w:rsidRPr="00AF32B6" w:rsidRDefault="004A4FB1" w:rsidP="0027347C">
      <w:pPr>
        <w:tabs>
          <w:tab w:val="left" w:pos="5760"/>
        </w:tabs>
        <w:spacing w:after="0" w:line="240" w:lineRule="auto"/>
        <w:ind w:left="5760" w:hanging="576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70318B8" w14:textId="77777777" w:rsidR="00631A83" w:rsidRDefault="0027347C" w:rsidP="004D5028">
      <w:pPr>
        <w:spacing w:after="0" w:line="240" w:lineRule="auto"/>
        <w:ind w:left="5040" w:hanging="50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AF32B6">
        <w:rPr>
          <w:rFonts w:ascii="Arial" w:eastAsia="Times New Roman" w:hAnsi="Arial" w:cs="Arial"/>
          <w:b/>
          <w:bCs/>
          <w:sz w:val="24"/>
          <w:szCs w:val="24"/>
        </w:rPr>
        <w:t xml:space="preserve">Tobacco </w:t>
      </w:r>
      <w:r w:rsidR="0082503A">
        <w:rPr>
          <w:rFonts w:ascii="Arial" w:eastAsia="Times New Roman" w:hAnsi="Arial" w:cs="Arial"/>
          <w:b/>
          <w:bCs/>
          <w:sz w:val="24"/>
          <w:szCs w:val="24"/>
        </w:rPr>
        <w:t xml:space="preserve">and Smoking </w:t>
      </w:r>
      <w:r w:rsidRPr="00AF32B6">
        <w:rPr>
          <w:rFonts w:ascii="Arial" w:eastAsia="Times New Roman" w:hAnsi="Arial" w:cs="Arial"/>
          <w:b/>
          <w:bCs/>
          <w:sz w:val="24"/>
          <w:szCs w:val="24"/>
        </w:rPr>
        <w:t>Poli</w:t>
      </w:r>
      <w:r w:rsidR="00AF32B6" w:rsidRPr="00AF32B6">
        <w:rPr>
          <w:rFonts w:ascii="Arial" w:eastAsia="Times New Roman" w:hAnsi="Arial" w:cs="Arial"/>
          <w:b/>
          <w:bCs/>
          <w:sz w:val="24"/>
          <w:szCs w:val="24"/>
        </w:rPr>
        <w:t>cy</w:t>
      </w:r>
      <w:r w:rsidR="00AF32B6" w:rsidRPr="00AF32B6">
        <w:rPr>
          <w:rFonts w:ascii="Arial" w:eastAsia="Times New Roman" w:hAnsi="Arial" w:cs="Arial"/>
          <w:b/>
          <w:bCs/>
          <w:sz w:val="24"/>
          <w:szCs w:val="24"/>
        </w:rPr>
        <w:tab/>
        <w:t>UPPS No. 04.05.02</w:t>
      </w:r>
      <w:r w:rsidR="00AF32B6" w:rsidRPr="00AF32B6">
        <w:rPr>
          <w:rFonts w:ascii="Arial" w:eastAsia="Times New Roman" w:hAnsi="Arial" w:cs="Arial"/>
          <w:b/>
          <w:bCs/>
          <w:sz w:val="24"/>
          <w:szCs w:val="24"/>
        </w:rPr>
        <w:br/>
        <w:t xml:space="preserve">Issue No. </w:t>
      </w:r>
      <w:r w:rsidR="00631A83">
        <w:rPr>
          <w:rFonts w:ascii="Arial" w:eastAsia="Times New Roman" w:hAnsi="Arial" w:cs="Arial"/>
          <w:b/>
          <w:bCs/>
          <w:sz w:val="24"/>
          <w:szCs w:val="24"/>
        </w:rPr>
        <w:t>9</w:t>
      </w:r>
    </w:p>
    <w:p w14:paraId="4C45FECD" w14:textId="0BBEFECB" w:rsidR="0027347C" w:rsidRDefault="0027347C" w:rsidP="00631A83">
      <w:pPr>
        <w:spacing w:after="0" w:line="240" w:lineRule="auto"/>
        <w:ind w:left="50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AF32B6">
        <w:rPr>
          <w:rFonts w:ascii="Arial" w:eastAsia="Times New Roman" w:hAnsi="Arial" w:cs="Arial"/>
          <w:b/>
          <w:bCs/>
          <w:sz w:val="24"/>
          <w:szCs w:val="24"/>
        </w:rPr>
        <w:t>Effective Date</w:t>
      </w:r>
      <w:r w:rsidR="004D5028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="00631A83">
        <w:rPr>
          <w:rFonts w:ascii="Arial" w:eastAsia="Times New Roman" w:hAnsi="Arial" w:cs="Arial"/>
          <w:b/>
          <w:bCs/>
          <w:sz w:val="24"/>
          <w:szCs w:val="24"/>
        </w:rPr>
        <w:t>06/01/2023</w:t>
      </w:r>
      <w:r w:rsidR="004D5028">
        <w:rPr>
          <w:rFonts w:ascii="Arial" w:eastAsia="Times New Roman" w:hAnsi="Arial" w:cs="Arial"/>
          <w:b/>
          <w:bCs/>
          <w:sz w:val="24"/>
          <w:szCs w:val="24"/>
        </w:rPr>
        <w:br/>
        <w:t>Next Review Date: 04/01/20</w:t>
      </w:r>
      <w:r w:rsidR="00C94186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631A83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4D5028">
        <w:rPr>
          <w:rFonts w:ascii="Arial" w:eastAsia="Times New Roman" w:hAnsi="Arial" w:cs="Arial"/>
          <w:b/>
          <w:bCs/>
          <w:sz w:val="24"/>
          <w:szCs w:val="24"/>
        </w:rPr>
        <w:t xml:space="preserve"> (E4Y)</w:t>
      </w:r>
    </w:p>
    <w:p w14:paraId="6954D006" w14:textId="1996C709" w:rsidR="00631A83" w:rsidRPr="00AF32B6" w:rsidRDefault="004D5028" w:rsidP="005E569A">
      <w:pPr>
        <w:spacing w:after="0" w:line="240" w:lineRule="auto"/>
        <w:ind w:left="5040" w:hanging="50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  <w:t>Sr. Reviewer: Director, Student Health Center</w:t>
      </w:r>
    </w:p>
    <w:p w14:paraId="04DF320C" w14:textId="77777777" w:rsidR="0027347C" w:rsidRPr="00AF32B6" w:rsidRDefault="0027347C" w:rsidP="0027347C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018FA232" w14:textId="77777777" w:rsidR="0020337D" w:rsidRPr="00AF32B6" w:rsidRDefault="0020337D" w:rsidP="0027347C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  <w:sectPr w:rsidR="0020337D" w:rsidRPr="00AF32B6" w:rsidSect="009B1C37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E4E159A" w14:textId="77777777" w:rsidR="0027347C" w:rsidRDefault="0027347C" w:rsidP="0027347C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14:paraId="4CA066CA" w14:textId="0E80E1ED" w:rsidR="00631A83" w:rsidRDefault="00631A83" w:rsidP="0027347C">
      <w:pPr>
        <w:spacing w:after="0" w:line="240" w:lineRule="auto"/>
        <w:outlineLvl w:val="2"/>
        <w:rPr>
          <w:rFonts w:ascii="Arial" w:eastAsia="Calibri" w:hAnsi="Arial" w:cs="Arial"/>
          <w:b/>
          <w:sz w:val="24"/>
          <w:szCs w:val="24"/>
        </w:rPr>
      </w:pPr>
      <w:r w:rsidRPr="00AF32B6">
        <w:rPr>
          <w:rFonts w:ascii="Arial" w:eastAsia="Calibri" w:hAnsi="Arial" w:cs="Arial"/>
          <w:b/>
          <w:sz w:val="24"/>
          <w:szCs w:val="24"/>
        </w:rPr>
        <w:t>POLICY STATEMENT</w:t>
      </w:r>
    </w:p>
    <w:p w14:paraId="1778CD0C" w14:textId="77777777" w:rsidR="00631A83" w:rsidRDefault="00631A83" w:rsidP="00631A8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E77420C" w14:textId="5F1EB8E3" w:rsidR="00631A83" w:rsidRPr="00631A83" w:rsidRDefault="00631A83" w:rsidP="009B1C37">
      <w:pPr>
        <w:tabs>
          <w:tab w:val="left" w:pos="1440"/>
        </w:tabs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  <w:r w:rsidRPr="00631A83">
        <w:rPr>
          <w:rFonts w:ascii="Arial" w:eastAsia="Calibri" w:hAnsi="Arial" w:cs="Arial"/>
          <w:i/>
          <w:iCs/>
          <w:sz w:val="24"/>
          <w:szCs w:val="24"/>
        </w:rPr>
        <w:t>Texas State University is committed to maintaining healthy and safe campuses</w:t>
      </w:r>
      <w:r w:rsidR="009B1C37">
        <w:rPr>
          <w:rFonts w:ascii="Arial" w:eastAsia="Calibri" w:hAnsi="Arial" w:cs="Arial"/>
          <w:i/>
          <w:iCs/>
          <w:sz w:val="24"/>
          <w:szCs w:val="24"/>
        </w:rPr>
        <w:t>.</w:t>
      </w:r>
    </w:p>
    <w:p w14:paraId="3EBE605A" w14:textId="77777777" w:rsidR="00631A83" w:rsidRPr="00AF32B6" w:rsidRDefault="00631A83" w:rsidP="0027347C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14:paraId="4DA4D3B6" w14:textId="18840EB6" w:rsidR="0027347C" w:rsidRPr="00631A83" w:rsidRDefault="0027347C" w:rsidP="00631A83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</w:rPr>
      </w:pPr>
      <w:r w:rsidRPr="00AF32B6">
        <w:rPr>
          <w:rFonts w:ascii="Arial" w:eastAsia="Calibri" w:hAnsi="Arial" w:cs="Arial"/>
          <w:b/>
          <w:sz w:val="24"/>
          <w:szCs w:val="24"/>
        </w:rPr>
        <w:t>01.</w:t>
      </w:r>
      <w:r w:rsidRPr="00AF32B6">
        <w:rPr>
          <w:rFonts w:ascii="Arial" w:eastAsia="Calibri" w:hAnsi="Arial" w:cs="Arial"/>
          <w:b/>
          <w:sz w:val="24"/>
          <w:szCs w:val="24"/>
        </w:rPr>
        <w:tab/>
      </w:r>
      <w:r w:rsidR="00631A83">
        <w:rPr>
          <w:rFonts w:ascii="Arial" w:eastAsia="Calibri" w:hAnsi="Arial" w:cs="Arial"/>
          <w:b/>
          <w:sz w:val="24"/>
          <w:szCs w:val="24"/>
        </w:rPr>
        <w:t>SCOPE</w:t>
      </w:r>
    </w:p>
    <w:p w14:paraId="016CCCB9" w14:textId="77777777" w:rsidR="0027347C" w:rsidRPr="00AF32B6" w:rsidRDefault="0027347C" w:rsidP="0027347C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</w:p>
    <w:p w14:paraId="45F67DD1" w14:textId="0ECC3CBA" w:rsidR="0027347C" w:rsidRPr="00631A83" w:rsidRDefault="0027347C" w:rsidP="0027347C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00AF32B6">
        <w:rPr>
          <w:rFonts w:ascii="Arial" w:eastAsia="Calibri" w:hAnsi="Arial" w:cs="Arial"/>
          <w:sz w:val="24"/>
          <w:szCs w:val="24"/>
        </w:rPr>
        <w:t>01.0</w:t>
      </w:r>
      <w:r w:rsidR="00631A83">
        <w:rPr>
          <w:rFonts w:ascii="Arial" w:eastAsia="Calibri" w:hAnsi="Arial" w:cs="Arial"/>
          <w:sz w:val="24"/>
          <w:szCs w:val="24"/>
        </w:rPr>
        <w:t>1</w:t>
      </w:r>
      <w:r w:rsidRPr="00AF32B6">
        <w:rPr>
          <w:rFonts w:ascii="Arial" w:eastAsia="Calibri" w:hAnsi="Arial" w:cs="Arial"/>
          <w:sz w:val="24"/>
          <w:szCs w:val="24"/>
        </w:rPr>
        <w:tab/>
        <w:t xml:space="preserve">The primary purpose of this </w:t>
      </w:r>
      <w:r w:rsidR="00AF32B6">
        <w:rPr>
          <w:rFonts w:ascii="Arial" w:eastAsia="Calibri" w:hAnsi="Arial" w:cs="Arial"/>
          <w:sz w:val="24"/>
          <w:szCs w:val="24"/>
        </w:rPr>
        <w:t>policy</w:t>
      </w:r>
      <w:r w:rsidRPr="00AF32B6">
        <w:rPr>
          <w:rFonts w:ascii="Arial" w:eastAsia="Calibri" w:hAnsi="Arial" w:cs="Arial"/>
          <w:sz w:val="24"/>
          <w:szCs w:val="24"/>
        </w:rPr>
        <w:t xml:space="preserve"> is to establish </w:t>
      </w:r>
      <w:r w:rsidR="00AF32B6">
        <w:rPr>
          <w:rFonts w:ascii="Arial" w:eastAsia="Calibri" w:hAnsi="Arial" w:cs="Arial"/>
          <w:sz w:val="24"/>
          <w:szCs w:val="24"/>
        </w:rPr>
        <w:t xml:space="preserve">university </w:t>
      </w:r>
      <w:r w:rsidRPr="00AF32B6">
        <w:rPr>
          <w:rFonts w:ascii="Arial" w:eastAsia="Calibri" w:hAnsi="Arial" w:cs="Arial"/>
          <w:sz w:val="24"/>
          <w:szCs w:val="24"/>
        </w:rPr>
        <w:t xml:space="preserve">guidelines prohibiting smoking and the use of all tobacco products at the Texas State </w:t>
      </w:r>
      <w:r w:rsidR="00631A83">
        <w:rPr>
          <w:rFonts w:ascii="Arial" w:eastAsia="Calibri" w:hAnsi="Arial" w:cs="Arial"/>
          <w:sz w:val="24"/>
          <w:szCs w:val="24"/>
        </w:rPr>
        <w:t xml:space="preserve">University </w:t>
      </w:r>
      <w:r w:rsidRPr="00AF32B6">
        <w:rPr>
          <w:rFonts w:ascii="Arial" w:eastAsia="Calibri" w:hAnsi="Arial" w:cs="Arial"/>
          <w:sz w:val="24"/>
          <w:szCs w:val="24"/>
        </w:rPr>
        <w:t xml:space="preserve">campuses in San Marcos and in Round Rock. Tobacco products include </w:t>
      </w:r>
      <w:r w:rsidR="004302B4" w:rsidRPr="00AF32B6">
        <w:rPr>
          <w:rFonts w:ascii="Arial" w:eastAsia="Calibri" w:hAnsi="Arial" w:cs="Arial"/>
          <w:sz w:val="24"/>
          <w:szCs w:val="24"/>
        </w:rPr>
        <w:t xml:space="preserve">all types of tobacco, </w:t>
      </w:r>
      <w:r w:rsidR="00FF2284">
        <w:rPr>
          <w:rFonts w:ascii="Arial" w:eastAsia="Calibri" w:hAnsi="Arial" w:cs="Arial"/>
          <w:sz w:val="24"/>
          <w:szCs w:val="24"/>
        </w:rPr>
        <w:t xml:space="preserve">cigarettes, cigars, </w:t>
      </w:r>
      <w:r w:rsidRPr="00AF32B6">
        <w:rPr>
          <w:rFonts w:ascii="Arial" w:eastAsia="Calibri" w:hAnsi="Arial" w:cs="Arial"/>
          <w:sz w:val="24"/>
          <w:szCs w:val="24"/>
        </w:rPr>
        <w:t>smokeless tobacc</w:t>
      </w:r>
      <w:r w:rsidRPr="00631A83">
        <w:rPr>
          <w:rFonts w:ascii="Arial" w:eastAsia="Calibri" w:hAnsi="Arial" w:cs="Arial"/>
          <w:sz w:val="24"/>
          <w:szCs w:val="24"/>
        </w:rPr>
        <w:t>o</w:t>
      </w:r>
      <w:r w:rsidR="004302B4" w:rsidRPr="00631A83">
        <w:rPr>
          <w:rFonts w:ascii="Arial" w:eastAsia="Calibri" w:hAnsi="Arial" w:cs="Arial"/>
          <w:sz w:val="24"/>
          <w:szCs w:val="24"/>
        </w:rPr>
        <w:t xml:space="preserve">, electronic </w:t>
      </w:r>
      <w:r w:rsidR="00FF2284" w:rsidRPr="00631A83">
        <w:rPr>
          <w:rFonts w:ascii="Arial" w:eastAsia="Calibri" w:hAnsi="Arial" w:cs="Arial"/>
          <w:sz w:val="24"/>
          <w:szCs w:val="24"/>
        </w:rPr>
        <w:t>cigarettes,</w:t>
      </w:r>
      <w:r w:rsidR="001A611E" w:rsidRPr="00631A83">
        <w:rPr>
          <w:rFonts w:ascii="Arial" w:eastAsia="Calibri" w:hAnsi="Arial" w:cs="Arial"/>
          <w:sz w:val="24"/>
          <w:szCs w:val="24"/>
        </w:rPr>
        <w:t xml:space="preserve"> vaporizers</w:t>
      </w:r>
      <w:r w:rsidR="00EC05E9" w:rsidRPr="00631A83">
        <w:rPr>
          <w:rFonts w:ascii="Arial" w:eastAsia="Calibri" w:hAnsi="Arial" w:cs="Arial"/>
          <w:sz w:val="24"/>
          <w:szCs w:val="24"/>
        </w:rPr>
        <w:t xml:space="preserve">, </w:t>
      </w:r>
      <w:r w:rsidR="00FF2284" w:rsidRPr="00631A83">
        <w:rPr>
          <w:rFonts w:ascii="Arial" w:eastAsia="Calibri" w:hAnsi="Arial" w:cs="Arial"/>
          <w:sz w:val="24"/>
          <w:szCs w:val="24"/>
        </w:rPr>
        <w:t>pipes</w:t>
      </w:r>
      <w:r w:rsidR="003855BE" w:rsidRPr="00631A83">
        <w:rPr>
          <w:rFonts w:ascii="Arial" w:eastAsia="Calibri" w:hAnsi="Arial" w:cs="Arial"/>
          <w:sz w:val="24"/>
          <w:szCs w:val="24"/>
        </w:rPr>
        <w:t>,</w:t>
      </w:r>
      <w:r w:rsidR="00FF2284" w:rsidRPr="00631A83">
        <w:rPr>
          <w:rFonts w:ascii="Arial" w:eastAsia="Calibri" w:hAnsi="Arial" w:cs="Arial"/>
          <w:sz w:val="24"/>
          <w:szCs w:val="24"/>
        </w:rPr>
        <w:t xml:space="preserve"> and</w:t>
      </w:r>
      <w:r w:rsidR="004302B4" w:rsidRPr="00631A83">
        <w:rPr>
          <w:rFonts w:ascii="Arial" w:eastAsia="Calibri" w:hAnsi="Arial" w:cs="Arial"/>
          <w:sz w:val="24"/>
          <w:szCs w:val="24"/>
        </w:rPr>
        <w:t xml:space="preserve"> </w:t>
      </w:r>
      <w:r w:rsidR="00D37A93" w:rsidRPr="00631A83">
        <w:rPr>
          <w:rFonts w:ascii="Arial" w:eastAsia="Calibri" w:hAnsi="Arial" w:cs="Arial"/>
          <w:sz w:val="24"/>
          <w:szCs w:val="24"/>
        </w:rPr>
        <w:t>hookahs</w:t>
      </w:r>
      <w:r w:rsidRPr="00631A83">
        <w:rPr>
          <w:rFonts w:ascii="Arial" w:eastAsia="Calibri" w:hAnsi="Arial" w:cs="Arial"/>
          <w:sz w:val="24"/>
          <w:szCs w:val="24"/>
        </w:rPr>
        <w:t>.</w:t>
      </w:r>
    </w:p>
    <w:p w14:paraId="1C45A601" w14:textId="77777777" w:rsidR="0027347C" w:rsidRPr="00AF32B6" w:rsidRDefault="0027347C" w:rsidP="0027347C">
      <w:pPr>
        <w:spacing w:after="0" w:line="240" w:lineRule="auto"/>
        <w:ind w:left="1440" w:hanging="720"/>
        <w:rPr>
          <w:rFonts w:ascii="Arial" w:eastAsia="Calibri" w:hAnsi="Arial" w:cs="Arial"/>
          <w:color w:val="000000"/>
          <w:sz w:val="24"/>
          <w:szCs w:val="24"/>
        </w:rPr>
      </w:pPr>
    </w:p>
    <w:p w14:paraId="36FE2298" w14:textId="41291331" w:rsidR="0027347C" w:rsidRPr="00AF32B6" w:rsidRDefault="0027347C" w:rsidP="0027347C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00AF32B6">
        <w:rPr>
          <w:rFonts w:ascii="Arial" w:eastAsia="Calibri" w:hAnsi="Arial" w:cs="Arial"/>
          <w:color w:val="000000"/>
          <w:sz w:val="24"/>
          <w:szCs w:val="24"/>
        </w:rPr>
        <w:t>01.0</w:t>
      </w:r>
      <w:r w:rsidR="00631A83">
        <w:rPr>
          <w:rFonts w:ascii="Arial" w:eastAsia="Calibri" w:hAnsi="Arial" w:cs="Arial"/>
          <w:color w:val="000000"/>
          <w:sz w:val="24"/>
          <w:szCs w:val="24"/>
        </w:rPr>
        <w:t>2</w:t>
      </w:r>
      <w:r w:rsidRPr="00AF32B6">
        <w:rPr>
          <w:rFonts w:ascii="Arial" w:eastAsia="Calibri" w:hAnsi="Arial" w:cs="Arial"/>
          <w:color w:val="000000"/>
          <w:sz w:val="24"/>
          <w:szCs w:val="24"/>
        </w:rPr>
        <w:tab/>
        <w:t xml:space="preserve">The university expects all faculty, </w:t>
      </w:r>
      <w:r w:rsidR="00D37A93" w:rsidRPr="00AF32B6">
        <w:rPr>
          <w:rFonts w:ascii="Arial" w:eastAsia="Calibri" w:hAnsi="Arial" w:cs="Arial"/>
          <w:sz w:val="24"/>
          <w:szCs w:val="24"/>
        </w:rPr>
        <w:t xml:space="preserve">staff, </w:t>
      </w:r>
      <w:r w:rsidR="00301537" w:rsidRPr="00AF32B6">
        <w:rPr>
          <w:rFonts w:ascii="Arial" w:eastAsia="Calibri" w:hAnsi="Arial" w:cs="Arial"/>
          <w:color w:val="000000"/>
          <w:sz w:val="24"/>
          <w:szCs w:val="24"/>
        </w:rPr>
        <w:t>students,</w:t>
      </w:r>
      <w:r w:rsidR="006102CB" w:rsidRPr="00AF32B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F32B6">
        <w:rPr>
          <w:rFonts w:ascii="Arial" w:eastAsia="Calibri" w:hAnsi="Arial" w:cs="Arial"/>
          <w:color w:val="000000"/>
          <w:sz w:val="24"/>
          <w:szCs w:val="24"/>
        </w:rPr>
        <w:t xml:space="preserve">employees of contractors and subcontractors, and visitors to comply with this policy’s spirit and intent. </w:t>
      </w:r>
    </w:p>
    <w:p w14:paraId="4E81FDD4" w14:textId="77777777" w:rsidR="0027347C" w:rsidRPr="00AF32B6" w:rsidRDefault="0027347C" w:rsidP="0027347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BF39B55" w14:textId="77777777" w:rsidR="0027347C" w:rsidRPr="00AF32B6" w:rsidRDefault="0027347C" w:rsidP="0027347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AF32B6">
        <w:rPr>
          <w:rFonts w:ascii="Arial" w:eastAsia="Calibri" w:hAnsi="Arial" w:cs="Arial"/>
          <w:b/>
          <w:sz w:val="24"/>
          <w:szCs w:val="24"/>
        </w:rPr>
        <w:t>02.</w:t>
      </w:r>
      <w:r w:rsidRPr="00AF32B6">
        <w:rPr>
          <w:rFonts w:ascii="Arial" w:eastAsia="Calibri" w:hAnsi="Arial" w:cs="Arial"/>
          <w:b/>
          <w:sz w:val="24"/>
          <w:szCs w:val="24"/>
        </w:rPr>
        <w:tab/>
        <w:t>PROHIBITION OF THE USE OF ALL TOBACCO PRODUCTS</w:t>
      </w:r>
    </w:p>
    <w:p w14:paraId="7B9B0C9A" w14:textId="77777777" w:rsidR="0027347C" w:rsidRPr="00AF32B6" w:rsidRDefault="0027347C" w:rsidP="0027347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63F728D" w14:textId="77777777" w:rsidR="0027347C" w:rsidRPr="00AF32B6" w:rsidRDefault="0027347C" w:rsidP="0027347C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00AF32B6">
        <w:rPr>
          <w:rFonts w:ascii="Arial" w:eastAsia="Calibri" w:hAnsi="Arial" w:cs="Arial"/>
          <w:sz w:val="24"/>
          <w:szCs w:val="24"/>
        </w:rPr>
        <w:t>02.01</w:t>
      </w:r>
      <w:r w:rsidRPr="00AF32B6">
        <w:rPr>
          <w:rFonts w:ascii="Arial" w:eastAsia="Calibri" w:hAnsi="Arial" w:cs="Arial"/>
          <w:sz w:val="24"/>
          <w:szCs w:val="24"/>
        </w:rPr>
        <w:tab/>
        <w:t xml:space="preserve">The university prohibits smoking and the use of all tobacco products on all university property including: </w:t>
      </w:r>
    </w:p>
    <w:p w14:paraId="4B1A2F6A" w14:textId="77777777" w:rsidR="0027347C" w:rsidRPr="00AF32B6" w:rsidRDefault="0027347C" w:rsidP="0027347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699C515" w14:textId="77777777" w:rsidR="0027347C" w:rsidRPr="00AF32B6" w:rsidRDefault="0027347C" w:rsidP="007B6C3C">
      <w:pPr>
        <w:spacing w:after="0" w:line="240" w:lineRule="auto"/>
        <w:ind w:left="1800" w:hanging="360"/>
        <w:rPr>
          <w:rFonts w:ascii="Arial" w:eastAsia="Calibri" w:hAnsi="Arial" w:cs="Arial"/>
          <w:sz w:val="24"/>
          <w:szCs w:val="24"/>
        </w:rPr>
      </w:pPr>
      <w:r w:rsidRPr="00AF32B6">
        <w:rPr>
          <w:rFonts w:ascii="Arial" w:eastAsia="Calibri" w:hAnsi="Arial" w:cs="Arial"/>
          <w:sz w:val="24"/>
          <w:szCs w:val="24"/>
        </w:rPr>
        <w:t>a.</w:t>
      </w:r>
      <w:r w:rsidRPr="00AF32B6">
        <w:rPr>
          <w:rFonts w:ascii="Arial" w:eastAsia="Calibri" w:hAnsi="Arial" w:cs="Arial"/>
          <w:sz w:val="24"/>
          <w:szCs w:val="24"/>
        </w:rPr>
        <w:tab/>
        <w:t xml:space="preserve">buildings and vehicles owned, leased, or under the supervision of the </w:t>
      </w:r>
      <w:proofErr w:type="gramStart"/>
      <w:r w:rsidRPr="00AF32B6">
        <w:rPr>
          <w:rFonts w:ascii="Arial" w:eastAsia="Calibri" w:hAnsi="Arial" w:cs="Arial"/>
          <w:sz w:val="24"/>
          <w:szCs w:val="24"/>
        </w:rPr>
        <w:t>university;</w:t>
      </w:r>
      <w:proofErr w:type="gramEnd"/>
    </w:p>
    <w:p w14:paraId="142A8CB9" w14:textId="77777777" w:rsidR="0027347C" w:rsidRPr="00AF32B6" w:rsidRDefault="0027347C" w:rsidP="007B6C3C">
      <w:pPr>
        <w:spacing w:after="0" w:line="240" w:lineRule="auto"/>
        <w:ind w:left="1800" w:hanging="360"/>
        <w:rPr>
          <w:rFonts w:ascii="Arial" w:eastAsia="Calibri" w:hAnsi="Arial" w:cs="Arial"/>
          <w:sz w:val="24"/>
          <w:szCs w:val="24"/>
        </w:rPr>
      </w:pPr>
    </w:p>
    <w:p w14:paraId="3F6563BB" w14:textId="308D9974" w:rsidR="0027347C" w:rsidRPr="00AF32B6" w:rsidRDefault="00137375" w:rsidP="007B6C3C">
      <w:pPr>
        <w:spacing w:after="0" w:line="240" w:lineRule="auto"/>
        <w:ind w:left="1800" w:hanging="3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b.</w:t>
      </w:r>
      <w:r w:rsidR="0027347C" w:rsidRPr="00AF32B6">
        <w:rPr>
          <w:rFonts w:ascii="Arial" w:eastAsia="Calibri" w:hAnsi="Arial" w:cs="Arial"/>
          <w:sz w:val="24"/>
          <w:szCs w:val="24"/>
        </w:rPr>
        <w:tab/>
        <w:t>outdoor grounds including athletic and recreational fields, parking garages and lots, Sewell Park, Univ</w:t>
      </w:r>
      <w:r w:rsidR="00301537" w:rsidRPr="00AF32B6">
        <w:rPr>
          <w:rFonts w:ascii="Arial" w:eastAsia="Calibri" w:hAnsi="Arial" w:cs="Arial"/>
          <w:sz w:val="24"/>
          <w:szCs w:val="24"/>
        </w:rPr>
        <w:t xml:space="preserve">ersity Camp, and </w:t>
      </w:r>
      <w:r w:rsidR="00FF2284">
        <w:rPr>
          <w:rFonts w:ascii="Arial" w:eastAsia="Calibri" w:hAnsi="Arial" w:cs="Arial"/>
          <w:sz w:val="24"/>
          <w:szCs w:val="24"/>
        </w:rPr>
        <w:t>Freema</w:t>
      </w:r>
      <w:r w:rsidR="00301537" w:rsidRPr="00AF32B6">
        <w:rPr>
          <w:rFonts w:ascii="Arial" w:eastAsia="Calibri" w:hAnsi="Arial" w:cs="Arial"/>
          <w:sz w:val="24"/>
          <w:szCs w:val="24"/>
        </w:rPr>
        <w:t xml:space="preserve">n </w:t>
      </w:r>
      <w:proofErr w:type="gramStart"/>
      <w:r w:rsidR="00FF2284">
        <w:rPr>
          <w:rFonts w:ascii="Arial" w:eastAsia="Calibri" w:hAnsi="Arial" w:cs="Arial"/>
          <w:sz w:val="24"/>
          <w:szCs w:val="24"/>
        </w:rPr>
        <w:t>Center</w:t>
      </w:r>
      <w:r w:rsidR="00301537" w:rsidRPr="00AF32B6">
        <w:rPr>
          <w:rFonts w:ascii="Arial" w:eastAsia="Calibri" w:hAnsi="Arial" w:cs="Arial"/>
          <w:sz w:val="24"/>
          <w:szCs w:val="24"/>
        </w:rPr>
        <w:t>;</w:t>
      </w:r>
      <w:proofErr w:type="gramEnd"/>
    </w:p>
    <w:p w14:paraId="2FAFE490" w14:textId="77777777" w:rsidR="0027347C" w:rsidRPr="00AF32B6" w:rsidRDefault="0027347C" w:rsidP="007B6C3C">
      <w:pPr>
        <w:spacing w:after="0" w:line="240" w:lineRule="auto"/>
        <w:ind w:left="1800" w:hanging="360"/>
        <w:rPr>
          <w:rFonts w:ascii="Arial" w:eastAsia="Calibri" w:hAnsi="Arial" w:cs="Arial"/>
          <w:sz w:val="24"/>
          <w:szCs w:val="24"/>
        </w:rPr>
      </w:pPr>
    </w:p>
    <w:p w14:paraId="09E023CF" w14:textId="77777777" w:rsidR="00B632B8" w:rsidRPr="00AF32B6" w:rsidRDefault="0027347C" w:rsidP="007B6C3C">
      <w:pPr>
        <w:spacing w:after="0" w:line="240" w:lineRule="auto"/>
        <w:ind w:left="1800" w:hanging="360"/>
        <w:rPr>
          <w:rFonts w:ascii="Arial" w:eastAsia="Calibri" w:hAnsi="Arial" w:cs="Arial"/>
          <w:sz w:val="24"/>
          <w:szCs w:val="24"/>
        </w:rPr>
      </w:pPr>
      <w:r w:rsidRPr="00AF32B6">
        <w:rPr>
          <w:rFonts w:ascii="Arial" w:eastAsia="Calibri" w:hAnsi="Arial" w:cs="Arial"/>
          <w:sz w:val="24"/>
          <w:szCs w:val="24"/>
        </w:rPr>
        <w:t>c.</w:t>
      </w:r>
      <w:r w:rsidRPr="00AF32B6">
        <w:rPr>
          <w:rFonts w:ascii="Arial" w:eastAsia="Calibri" w:hAnsi="Arial" w:cs="Arial"/>
          <w:sz w:val="24"/>
          <w:szCs w:val="24"/>
        </w:rPr>
        <w:tab/>
        <w:t>outdoor stadia and grandstands for athletic and recreational fields</w:t>
      </w:r>
      <w:r w:rsidR="00B632B8" w:rsidRPr="00AF32B6">
        <w:rPr>
          <w:rFonts w:ascii="Arial" w:eastAsia="Calibri" w:hAnsi="Arial" w:cs="Arial"/>
          <w:sz w:val="24"/>
          <w:szCs w:val="24"/>
        </w:rPr>
        <w:t>; and</w:t>
      </w:r>
    </w:p>
    <w:p w14:paraId="76CA7837" w14:textId="77777777" w:rsidR="00B632B8" w:rsidRPr="00AF32B6" w:rsidRDefault="00B632B8" w:rsidP="007B6C3C">
      <w:pPr>
        <w:spacing w:after="0" w:line="240" w:lineRule="auto"/>
        <w:ind w:left="1800" w:hanging="360"/>
        <w:rPr>
          <w:rFonts w:ascii="Arial" w:eastAsia="Calibri" w:hAnsi="Arial" w:cs="Arial"/>
          <w:sz w:val="24"/>
          <w:szCs w:val="24"/>
        </w:rPr>
      </w:pPr>
    </w:p>
    <w:p w14:paraId="5072C2C7" w14:textId="77777777" w:rsidR="0027347C" w:rsidRPr="00AF32B6" w:rsidRDefault="00B632B8" w:rsidP="007B6C3C">
      <w:pPr>
        <w:spacing w:after="0" w:line="240" w:lineRule="auto"/>
        <w:ind w:left="1800" w:hanging="360"/>
        <w:rPr>
          <w:rFonts w:ascii="Arial" w:eastAsia="Calibri" w:hAnsi="Arial" w:cs="Arial"/>
          <w:sz w:val="24"/>
          <w:szCs w:val="24"/>
        </w:rPr>
      </w:pPr>
      <w:r w:rsidRPr="00AF32B6">
        <w:rPr>
          <w:rFonts w:ascii="Arial" w:eastAsia="Calibri" w:hAnsi="Arial" w:cs="Arial"/>
          <w:sz w:val="24"/>
          <w:szCs w:val="24"/>
        </w:rPr>
        <w:t>d.</w:t>
      </w:r>
      <w:r w:rsidRPr="00AF32B6">
        <w:rPr>
          <w:rFonts w:ascii="Arial" w:eastAsia="Calibri" w:hAnsi="Arial" w:cs="Arial"/>
          <w:sz w:val="24"/>
          <w:szCs w:val="24"/>
        </w:rPr>
        <w:tab/>
      </w:r>
      <w:r w:rsidR="008D6C17" w:rsidRPr="00AF32B6">
        <w:rPr>
          <w:rFonts w:ascii="Arial" w:eastAsia="Calibri" w:hAnsi="Arial" w:cs="Arial"/>
          <w:sz w:val="24"/>
          <w:szCs w:val="24"/>
        </w:rPr>
        <w:t>p</w:t>
      </w:r>
      <w:r w:rsidRPr="00AF32B6">
        <w:rPr>
          <w:rFonts w:ascii="Arial" w:eastAsia="Calibri" w:hAnsi="Arial" w:cs="Arial"/>
          <w:sz w:val="24"/>
          <w:szCs w:val="24"/>
        </w:rPr>
        <w:t xml:space="preserve">ersonal </w:t>
      </w:r>
      <w:r w:rsidR="008D6C17" w:rsidRPr="00AF32B6">
        <w:rPr>
          <w:rFonts w:ascii="Arial" w:eastAsia="Calibri" w:hAnsi="Arial" w:cs="Arial"/>
          <w:sz w:val="24"/>
          <w:szCs w:val="24"/>
        </w:rPr>
        <w:t xml:space="preserve">and other </w:t>
      </w:r>
      <w:r w:rsidRPr="00AF32B6">
        <w:rPr>
          <w:rFonts w:ascii="Arial" w:eastAsia="Calibri" w:hAnsi="Arial" w:cs="Arial"/>
          <w:sz w:val="24"/>
          <w:szCs w:val="24"/>
        </w:rPr>
        <w:t>vehicles parked on university property.</w:t>
      </w:r>
    </w:p>
    <w:p w14:paraId="5DA71C3D" w14:textId="77777777" w:rsidR="0027347C" w:rsidRPr="00AF32B6" w:rsidRDefault="0027347C" w:rsidP="007B6C3C">
      <w:pPr>
        <w:spacing w:after="0" w:line="240" w:lineRule="auto"/>
        <w:ind w:left="1800" w:hanging="360"/>
        <w:rPr>
          <w:rFonts w:ascii="Arial" w:eastAsia="Calibri" w:hAnsi="Arial" w:cs="Arial"/>
          <w:sz w:val="24"/>
          <w:szCs w:val="24"/>
        </w:rPr>
      </w:pPr>
    </w:p>
    <w:p w14:paraId="12E82F94" w14:textId="13FBB891" w:rsidR="0027347C" w:rsidRPr="00F06CB1" w:rsidRDefault="0027347C" w:rsidP="005E569A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00AF32B6">
        <w:rPr>
          <w:rFonts w:ascii="Arial" w:eastAsia="Calibri" w:hAnsi="Arial" w:cs="Arial"/>
          <w:sz w:val="24"/>
          <w:szCs w:val="24"/>
        </w:rPr>
        <w:t>02.02</w:t>
      </w:r>
      <w:r w:rsidRPr="00AF32B6">
        <w:rPr>
          <w:rFonts w:ascii="Arial" w:eastAsia="Calibri" w:hAnsi="Arial" w:cs="Arial"/>
          <w:sz w:val="24"/>
          <w:szCs w:val="24"/>
        </w:rPr>
        <w:tab/>
        <w:t xml:space="preserve">Artists or actors who participate in authorized performances </w:t>
      </w:r>
      <w:r w:rsidR="007B6C3C">
        <w:rPr>
          <w:rFonts w:ascii="Arial" w:eastAsia="Calibri" w:hAnsi="Arial" w:cs="Arial"/>
          <w:sz w:val="24"/>
          <w:szCs w:val="24"/>
        </w:rPr>
        <w:t>that</w:t>
      </w:r>
      <w:r w:rsidR="007B6C3C" w:rsidRPr="00AF32B6">
        <w:rPr>
          <w:rFonts w:ascii="Arial" w:eastAsia="Calibri" w:hAnsi="Arial" w:cs="Arial"/>
          <w:sz w:val="24"/>
          <w:szCs w:val="24"/>
        </w:rPr>
        <w:t xml:space="preserve"> </w:t>
      </w:r>
      <w:r w:rsidRPr="00AF32B6">
        <w:rPr>
          <w:rFonts w:ascii="Arial" w:eastAsia="Calibri" w:hAnsi="Arial" w:cs="Arial"/>
          <w:sz w:val="24"/>
          <w:szCs w:val="24"/>
        </w:rPr>
        <w:t>require smoking or the use of another tobacco product as part of artistic productions are exempt from this policy. 02.03</w:t>
      </w:r>
      <w:r w:rsidRPr="00AF32B6">
        <w:rPr>
          <w:rFonts w:ascii="Arial" w:eastAsia="Calibri" w:hAnsi="Arial" w:cs="Arial"/>
          <w:sz w:val="24"/>
          <w:szCs w:val="24"/>
        </w:rPr>
        <w:tab/>
        <w:t xml:space="preserve">Participants in academic research projects involving </w:t>
      </w:r>
      <w:r w:rsidR="00164624">
        <w:rPr>
          <w:rFonts w:ascii="Arial" w:eastAsia="Calibri" w:hAnsi="Arial" w:cs="Arial"/>
          <w:sz w:val="24"/>
          <w:szCs w:val="24"/>
        </w:rPr>
        <w:t xml:space="preserve">smoking or </w:t>
      </w:r>
      <w:r w:rsidRPr="00AF32B6">
        <w:rPr>
          <w:rFonts w:ascii="Arial" w:eastAsia="Calibri" w:hAnsi="Arial" w:cs="Arial"/>
          <w:sz w:val="24"/>
          <w:szCs w:val="24"/>
        </w:rPr>
        <w:t xml:space="preserve">tobacco products are exempt from </w:t>
      </w:r>
      <w:r w:rsidRPr="00AF32B6">
        <w:rPr>
          <w:rFonts w:ascii="Arial" w:eastAsia="Calibri" w:hAnsi="Arial" w:cs="Arial"/>
          <w:sz w:val="24"/>
          <w:szCs w:val="24"/>
        </w:rPr>
        <w:lastRenderedPageBreak/>
        <w:t xml:space="preserve">this policy if approved by the </w:t>
      </w:r>
      <w:r w:rsidR="00FF2284">
        <w:rPr>
          <w:rFonts w:ascii="Arial" w:eastAsia="Calibri" w:hAnsi="Arial" w:cs="Arial"/>
          <w:sz w:val="24"/>
          <w:szCs w:val="24"/>
        </w:rPr>
        <w:t>Institutional Review Board on Human S</w:t>
      </w:r>
      <w:r w:rsidRPr="00AF32B6">
        <w:rPr>
          <w:rFonts w:ascii="Arial" w:eastAsia="Calibri" w:hAnsi="Arial" w:cs="Arial"/>
          <w:sz w:val="24"/>
          <w:szCs w:val="24"/>
        </w:rPr>
        <w:t xml:space="preserve">ubjects and </w:t>
      </w:r>
      <w:r w:rsidR="00FF2284">
        <w:rPr>
          <w:rFonts w:ascii="Arial" w:eastAsia="Calibri" w:hAnsi="Arial" w:cs="Arial"/>
          <w:sz w:val="24"/>
          <w:szCs w:val="24"/>
        </w:rPr>
        <w:t xml:space="preserve">the vice president </w:t>
      </w:r>
      <w:r w:rsidRPr="00D334FE">
        <w:rPr>
          <w:rFonts w:ascii="Arial" w:eastAsia="Calibri" w:hAnsi="Arial" w:cs="Arial"/>
          <w:sz w:val="24"/>
          <w:szCs w:val="24"/>
        </w:rPr>
        <w:t>f</w:t>
      </w:r>
      <w:r w:rsidR="00FF2284" w:rsidRPr="00D334FE">
        <w:rPr>
          <w:rFonts w:ascii="Arial" w:eastAsia="Calibri" w:hAnsi="Arial" w:cs="Arial"/>
          <w:sz w:val="24"/>
          <w:szCs w:val="24"/>
        </w:rPr>
        <w:t>or</w:t>
      </w:r>
      <w:r w:rsidR="00F06CB1" w:rsidRPr="00963378">
        <w:rPr>
          <w:rFonts w:ascii="Arial" w:eastAsia="Calibri" w:hAnsi="Arial" w:cs="Arial"/>
          <w:sz w:val="24"/>
          <w:szCs w:val="24"/>
        </w:rPr>
        <w:t xml:space="preserve"> </w:t>
      </w:r>
      <w:r w:rsidR="00631A83">
        <w:rPr>
          <w:rFonts w:ascii="Arial" w:eastAsia="Calibri" w:hAnsi="Arial" w:cs="Arial"/>
          <w:sz w:val="24"/>
          <w:szCs w:val="24"/>
        </w:rPr>
        <w:t>R</w:t>
      </w:r>
      <w:r w:rsidR="00F06CB1" w:rsidRPr="00164624">
        <w:rPr>
          <w:rFonts w:ascii="Arial" w:eastAsia="Calibri" w:hAnsi="Arial" w:cs="Arial"/>
          <w:sz w:val="24"/>
          <w:szCs w:val="24"/>
        </w:rPr>
        <w:t>esearch</w:t>
      </w:r>
      <w:r w:rsidR="00164624" w:rsidRPr="00164624">
        <w:rPr>
          <w:rFonts w:ascii="Arial" w:eastAsia="Calibri" w:hAnsi="Arial" w:cs="Arial"/>
          <w:sz w:val="24"/>
          <w:szCs w:val="24"/>
        </w:rPr>
        <w:t>.</w:t>
      </w:r>
    </w:p>
    <w:p w14:paraId="7075F19E" w14:textId="77777777" w:rsidR="0027347C" w:rsidRPr="00AF32B6" w:rsidRDefault="0027347C" w:rsidP="0027347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7C324B8" w14:textId="438776A6" w:rsidR="0027347C" w:rsidRPr="00AF32B6" w:rsidRDefault="00137375" w:rsidP="00631A83">
      <w:pPr>
        <w:tabs>
          <w:tab w:val="left" w:pos="90"/>
        </w:tabs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03.</w:t>
      </w:r>
      <w:r w:rsidR="0027347C" w:rsidRPr="00AF32B6">
        <w:rPr>
          <w:rFonts w:ascii="Arial" w:eastAsia="Calibri" w:hAnsi="Arial" w:cs="Arial"/>
          <w:b/>
          <w:sz w:val="24"/>
          <w:szCs w:val="24"/>
        </w:rPr>
        <w:tab/>
      </w:r>
      <w:r w:rsidR="00FF2284">
        <w:rPr>
          <w:rFonts w:ascii="Arial" w:eastAsia="Calibri" w:hAnsi="Arial" w:cs="Arial"/>
          <w:b/>
          <w:sz w:val="24"/>
          <w:szCs w:val="24"/>
        </w:rPr>
        <w:t>PROCEDURE</w:t>
      </w:r>
      <w:r w:rsidR="0057082A">
        <w:rPr>
          <w:rFonts w:ascii="Arial" w:eastAsia="Calibri" w:hAnsi="Arial" w:cs="Arial"/>
          <w:b/>
          <w:sz w:val="24"/>
          <w:szCs w:val="24"/>
        </w:rPr>
        <w:t>S</w:t>
      </w:r>
      <w:r w:rsidR="00FF2284">
        <w:rPr>
          <w:rFonts w:ascii="Arial" w:eastAsia="Calibri" w:hAnsi="Arial" w:cs="Arial"/>
          <w:b/>
          <w:sz w:val="24"/>
          <w:szCs w:val="24"/>
        </w:rPr>
        <w:t xml:space="preserve"> FOR </w:t>
      </w:r>
      <w:r w:rsidR="0027347C" w:rsidRPr="00AF32B6">
        <w:rPr>
          <w:rFonts w:ascii="Arial" w:eastAsia="Calibri" w:hAnsi="Arial" w:cs="Arial"/>
          <w:b/>
          <w:sz w:val="24"/>
          <w:szCs w:val="24"/>
        </w:rPr>
        <w:t>REPORTING VIOLATIONS OF THE TOBACCO</w:t>
      </w:r>
      <w:r w:rsidR="00631A83">
        <w:rPr>
          <w:rFonts w:ascii="Arial" w:eastAsia="Calibri" w:hAnsi="Arial" w:cs="Arial"/>
          <w:b/>
          <w:sz w:val="24"/>
          <w:szCs w:val="24"/>
        </w:rPr>
        <w:t xml:space="preserve"> AND SMOKING</w:t>
      </w:r>
      <w:r w:rsidR="0027347C" w:rsidRPr="00AF32B6">
        <w:rPr>
          <w:rFonts w:ascii="Arial" w:eastAsia="Calibri" w:hAnsi="Arial" w:cs="Arial"/>
          <w:b/>
          <w:sz w:val="24"/>
          <w:szCs w:val="24"/>
        </w:rPr>
        <w:t xml:space="preserve"> POLICY</w:t>
      </w:r>
    </w:p>
    <w:p w14:paraId="14649D75" w14:textId="77777777" w:rsidR="0027347C" w:rsidRPr="00AF32B6" w:rsidRDefault="0027347C" w:rsidP="0027347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2F959A8" w14:textId="27FA001D" w:rsidR="0027347C" w:rsidRPr="00AF32B6" w:rsidRDefault="0027347C" w:rsidP="005E569A">
      <w:pPr>
        <w:tabs>
          <w:tab w:val="left" w:pos="1530"/>
        </w:tabs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00AF32B6">
        <w:rPr>
          <w:rFonts w:ascii="Arial" w:eastAsia="Calibri" w:hAnsi="Arial" w:cs="Arial"/>
          <w:sz w:val="24"/>
          <w:szCs w:val="24"/>
        </w:rPr>
        <w:t>03.01</w:t>
      </w:r>
      <w:r w:rsidRPr="00AF32B6">
        <w:rPr>
          <w:rFonts w:ascii="Arial" w:eastAsia="Calibri" w:hAnsi="Arial" w:cs="Arial"/>
          <w:sz w:val="24"/>
          <w:szCs w:val="24"/>
        </w:rPr>
        <w:tab/>
        <w:t xml:space="preserve">Employees or students who observe tobacco </w:t>
      </w:r>
      <w:r w:rsidR="003855BE">
        <w:rPr>
          <w:rFonts w:ascii="Arial" w:eastAsia="Calibri" w:hAnsi="Arial" w:cs="Arial"/>
          <w:sz w:val="24"/>
          <w:szCs w:val="24"/>
        </w:rPr>
        <w:t xml:space="preserve">and smoking </w:t>
      </w:r>
      <w:r w:rsidRPr="00AF32B6">
        <w:rPr>
          <w:rFonts w:ascii="Arial" w:eastAsia="Calibri" w:hAnsi="Arial" w:cs="Arial"/>
          <w:sz w:val="24"/>
          <w:szCs w:val="24"/>
        </w:rPr>
        <w:t>policy violations should inform the person that the university prohibits the use of all tobacco products</w:t>
      </w:r>
      <w:r w:rsidR="0057082A">
        <w:rPr>
          <w:rFonts w:ascii="Arial" w:eastAsia="Calibri" w:hAnsi="Arial" w:cs="Arial"/>
          <w:sz w:val="24"/>
          <w:szCs w:val="24"/>
        </w:rPr>
        <w:t xml:space="preserve"> and smoking</w:t>
      </w:r>
      <w:r w:rsidRPr="00AF32B6">
        <w:rPr>
          <w:rFonts w:ascii="Arial" w:eastAsia="Calibri" w:hAnsi="Arial" w:cs="Arial"/>
          <w:sz w:val="24"/>
          <w:szCs w:val="24"/>
        </w:rPr>
        <w:t xml:space="preserve"> on university property. If the violator refuses to adhere to this policy, the observer should then report the violation to the appropriate management official</w:t>
      </w:r>
      <w:r w:rsidR="006102CB" w:rsidRPr="00AF32B6">
        <w:rPr>
          <w:rFonts w:ascii="Arial" w:eastAsia="Calibri" w:hAnsi="Arial" w:cs="Arial"/>
          <w:sz w:val="24"/>
          <w:szCs w:val="24"/>
        </w:rPr>
        <w:t>,</w:t>
      </w:r>
      <w:r w:rsidRPr="00AF32B6">
        <w:rPr>
          <w:rFonts w:ascii="Arial" w:eastAsia="Calibri" w:hAnsi="Arial" w:cs="Arial"/>
          <w:sz w:val="24"/>
          <w:szCs w:val="24"/>
        </w:rPr>
        <w:t xml:space="preserve"> which may include persons such as supervisors, program coordinators, directors, vice presidents, professors, department chairs, deans, residence hall di</w:t>
      </w:r>
      <w:r w:rsidR="007B6C3C">
        <w:rPr>
          <w:rFonts w:ascii="Arial" w:eastAsia="Calibri" w:hAnsi="Arial" w:cs="Arial"/>
          <w:sz w:val="24"/>
          <w:szCs w:val="24"/>
        </w:rPr>
        <w:t>rectors, apartment managers, or the U</w:t>
      </w:r>
      <w:r w:rsidRPr="00AF32B6">
        <w:rPr>
          <w:rFonts w:ascii="Arial" w:eastAsia="Calibri" w:hAnsi="Arial" w:cs="Arial"/>
          <w:sz w:val="24"/>
          <w:szCs w:val="24"/>
        </w:rPr>
        <w:t xml:space="preserve">niversity </w:t>
      </w:r>
      <w:r w:rsidR="007B6C3C">
        <w:rPr>
          <w:rFonts w:ascii="Arial" w:eastAsia="Calibri" w:hAnsi="Arial" w:cs="Arial"/>
          <w:sz w:val="24"/>
          <w:szCs w:val="24"/>
        </w:rPr>
        <w:t>P</w:t>
      </w:r>
      <w:r w:rsidRPr="00AF32B6">
        <w:rPr>
          <w:rFonts w:ascii="Arial" w:eastAsia="Calibri" w:hAnsi="Arial" w:cs="Arial"/>
          <w:sz w:val="24"/>
          <w:szCs w:val="24"/>
        </w:rPr>
        <w:t>olice</w:t>
      </w:r>
      <w:r w:rsidR="007B6C3C">
        <w:rPr>
          <w:rFonts w:ascii="Arial" w:eastAsia="Calibri" w:hAnsi="Arial" w:cs="Arial"/>
          <w:sz w:val="24"/>
          <w:szCs w:val="24"/>
        </w:rPr>
        <w:t xml:space="preserve"> Department (UPD)</w:t>
      </w:r>
      <w:r w:rsidRPr="00AF32B6">
        <w:rPr>
          <w:rFonts w:ascii="Arial" w:eastAsia="Calibri" w:hAnsi="Arial" w:cs="Arial"/>
          <w:sz w:val="24"/>
          <w:szCs w:val="24"/>
        </w:rPr>
        <w:t>.</w:t>
      </w:r>
    </w:p>
    <w:p w14:paraId="62F17F29" w14:textId="77777777" w:rsidR="0027347C" w:rsidRPr="00AF32B6" w:rsidRDefault="0027347C" w:rsidP="0027347C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</w:p>
    <w:p w14:paraId="65A82EEB" w14:textId="77777777" w:rsidR="0027347C" w:rsidRPr="00AF32B6" w:rsidRDefault="0027347C" w:rsidP="0027347C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00AF32B6">
        <w:rPr>
          <w:rFonts w:ascii="Arial" w:eastAsia="Calibri" w:hAnsi="Arial" w:cs="Arial"/>
          <w:sz w:val="24"/>
          <w:szCs w:val="24"/>
        </w:rPr>
        <w:t>03.02</w:t>
      </w:r>
      <w:r w:rsidRPr="00AF32B6">
        <w:rPr>
          <w:rFonts w:ascii="Arial" w:eastAsia="Calibri" w:hAnsi="Arial" w:cs="Arial"/>
          <w:sz w:val="24"/>
          <w:szCs w:val="24"/>
        </w:rPr>
        <w:tab/>
        <w:t>Management officials will take reasonable measures to protect the anonymity of the person reporting the violation, with no retaliation or negative consequences if reported in good faith.</w:t>
      </w:r>
    </w:p>
    <w:p w14:paraId="001CE436" w14:textId="77777777" w:rsidR="0027347C" w:rsidRPr="00AF32B6" w:rsidRDefault="0027347C" w:rsidP="0027347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F6BA23D" w14:textId="77777777" w:rsidR="0027347C" w:rsidRPr="00AF32B6" w:rsidRDefault="0027347C" w:rsidP="0027347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AF32B6">
        <w:rPr>
          <w:rFonts w:ascii="Arial" w:eastAsia="Calibri" w:hAnsi="Arial" w:cs="Arial"/>
          <w:b/>
          <w:sz w:val="24"/>
          <w:szCs w:val="24"/>
        </w:rPr>
        <w:t>04.</w:t>
      </w:r>
      <w:r w:rsidRPr="00AF32B6">
        <w:rPr>
          <w:rFonts w:ascii="Arial" w:eastAsia="Calibri" w:hAnsi="Arial" w:cs="Arial"/>
          <w:b/>
          <w:sz w:val="24"/>
          <w:szCs w:val="24"/>
        </w:rPr>
        <w:tab/>
        <w:t>COMPLIANCE</w:t>
      </w:r>
    </w:p>
    <w:p w14:paraId="0F3BE7F7" w14:textId="77777777" w:rsidR="0027347C" w:rsidRPr="00AF32B6" w:rsidRDefault="0027347C" w:rsidP="0027347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83E9C84" w14:textId="3FFAFC15" w:rsidR="0027347C" w:rsidRPr="00AF32B6" w:rsidRDefault="0027347C" w:rsidP="0027347C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00AF32B6">
        <w:rPr>
          <w:rFonts w:ascii="Arial" w:eastAsia="Calibri" w:hAnsi="Arial" w:cs="Arial"/>
          <w:sz w:val="24"/>
          <w:szCs w:val="24"/>
        </w:rPr>
        <w:t>04.01</w:t>
      </w:r>
      <w:r w:rsidRPr="00AF32B6">
        <w:rPr>
          <w:rFonts w:ascii="Arial" w:eastAsia="Calibri" w:hAnsi="Arial" w:cs="Arial"/>
          <w:sz w:val="24"/>
          <w:szCs w:val="24"/>
        </w:rPr>
        <w:tab/>
        <w:t xml:space="preserve">The university expects that all Texas State community members and others use tobacco products </w:t>
      </w:r>
      <w:r w:rsidR="009B1C37">
        <w:rPr>
          <w:rFonts w:ascii="Arial" w:eastAsia="Calibri" w:hAnsi="Arial" w:cs="Arial"/>
          <w:sz w:val="24"/>
          <w:szCs w:val="24"/>
        </w:rPr>
        <w:t>or</w:t>
      </w:r>
      <w:r w:rsidR="009B1C37" w:rsidRPr="00AF32B6">
        <w:rPr>
          <w:rFonts w:ascii="Arial" w:eastAsia="Calibri" w:hAnsi="Arial" w:cs="Arial"/>
          <w:sz w:val="24"/>
          <w:szCs w:val="24"/>
        </w:rPr>
        <w:t xml:space="preserve"> who </w:t>
      </w:r>
      <w:r w:rsidR="009B1C37">
        <w:rPr>
          <w:rFonts w:ascii="Arial" w:eastAsia="Calibri" w:hAnsi="Arial" w:cs="Arial"/>
          <w:sz w:val="24"/>
          <w:szCs w:val="24"/>
        </w:rPr>
        <w:t xml:space="preserve">smoke </w:t>
      </w:r>
      <w:r w:rsidRPr="00AF32B6">
        <w:rPr>
          <w:rFonts w:ascii="Arial" w:eastAsia="Calibri" w:hAnsi="Arial" w:cs="Arial"/>
          <w:sz w:val="24"/>
          <w:szCs w:val="24"/>
        </w:rPr>
        <w:t>will voluntarily comply with this policy’s spirit and intent.</w:t>
      </w:r>
    </w:p>
    <w:p w14:paraId="650726C1" w14:textId="77777777" w:rsidR="0027347C" w:rsidRPr="00AF32B6" w:rsidRDefault="0027347C" w:rsidP="0027347C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</w:p>
    <w:p w14:paraId="5E6699CC" w14:textId="72CD595C" w:rsidR="0027347C" w:rsidRPr="00AF32B6" w:rsidRDefault="0027347C" w:rsidP="0027347C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00AF32B6">
        <w:rPr>
          <w:rFonts w:ascii="Arial" w:eastAsia="Calibri" w:hAnsi="Arial" w:cs="Arial"/>
          <w:sz w:val="24"/>
          <w:szCs w:val="24"/>
        </w:rPr>
        <w:t>04.02</w:t>
      </w:r>
      <w:r w:rsidRPr="00AF32B6">
        <w:rPr>
          <w:rFonts w:ascii="Arial" w:eastAsia="Calibri" w:hAnsi="Arial" w:cs="Arial"/>
          <w:sz w:val="24"/>
          <w:szCs w:val="24"/>
        </w:rPr>
        <w:tab/>
        <w:t>The university will deal with violations on a case</w:t>
      </w:r>
      <w:r w:rsidR="00164097">
        <w:rPr>
          <w:rFonts w:ascii="Arial" w:eastAsia="Calibri" w:hAnsi="Arial" w:cs="Arial"/>
          <w:sz w:val="24"/>
          <w:szCs w:val="24"/>
        </w:rPr>
        <w:t>-</w:t>
      </w:r>
      <w:r w:rsidRPr="00AF32B6">
        <w:rPr>
          <w:rFonts w:ascii="Arial" w:eastAsia="Calibri" w:hAnsi="Arial" w:cs="Arial"/>
          <w:sz w:val="24"/>
          <w:szCs w:val="24"/>
        </w:rPr>
        <w:t>by</w:t>
      </w:r>
      <w:r w:rsidR="00164097">
        <w:rPr>
          <w:rFonts w:ascii="Arial" w:eastAsia="Calibri" w:hAnsi="Arial" w:cs="Arial"/>
          <w:sz w:val="24"/>
          <w:szCs w:val="24"/>
        </w:rPr>
        <w:t>-</w:t>
      </w:r>
      <w:r w:rsidRPr="00AF32B6">
        <w:rPr>
          <w:rFonts w:ascii="Arial" w:eastAsia="Calibri" w:hAnsi="Arial" w:cs="Arial"/>
          <w:sz w:val="24"/>
          <w:szCs w:val="24"/>
        </w:rPr>
        <w:t xml:space="preserve">case basis in accordance with the university’s established disciplinary policies. Persons </w:t>
      </w:r>
      <w:r w:rsidR="006102CB" w:rsidRPr="00AF32B6">
        <w:rPr>
          <w:rFonts w:ascii="Arial" w:eastAsia="Calibri" w:hAnsi="Arial" w:cs="Arial"/>
          <w:sz w:val="24"/>
          <w:szCs w:val="24"/>
        </w:rPr>
        <w:t xml:space="preserve">who </w:t>
      </w:r>
      <w:r w:rsidRPr="00AF32B6">
        <w:rPr>
          <w:rFonts w:ascii="Arial" w:eastAsia="Calibri" w:hAnsi="Arial" w:cs="Arial"/>
          <w:sz w:val="24"/>
          <w:szCs w:val="24"/>
        </w:rPr>
        <w:t>repeatedly violate the tobacco</w:t>
      </w:r>
      <w:r w:rsidR="0057082A">
        <w:rPr>
          <w:rFonts w:ascii="Arial" w:eastAsia="Calibri" w:hAnsi="Arial" w:cs="Arial"/>
          <w:sz w:val="24"/>
          <w:szCs w:val="24"/>
        </w:rPr>
        <w:t xml:space="preserve"> and smoking</w:t>
      </w:r>
      <w:r w:rsidRPr="00AF32B6">
        <w:rPr>
          <w:rFonts w:ascii="Arial" w:eastAsia="Calibri" w:hAnsi="Arial" w:cs="Arial"/>
          <w:sz w:val="24"/>
          <w:szCs w:val="24"/>
        </w:rPr>
        <w:t xml:space="preserve"> policy should be reported to the appropriate administrative official:</w:t>
      </w:r>
    </w:p>
    <w:p w14:paraId="2126FF3A" w14:textId="77777777" w:rsidR="0027347C" w:rsidRPr="00AF32B6" w:rsidRDefault="0027347C" w:rsidP="0027347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01A1EEC" w14:textId="77777777" w:rsidR="0027347C" w:rsidRPr="00AF32B6" w:rsidRDefault="0027347C" w:rsidP="007B6C3C">
      <w:pPr>
        <w:spacing w:after="0" w:line="240" w:lineRule="auto"/>
        <w:ind w:left="1800" w:hanging="360"/>
        <w:rPr>
          <w:rFonts w:ascii="Arial" w:eastAsia="Calibri" w:hAnsi="Arial" w:cs="Arial"/>
          <w:sz w:val="24"/>
          <w:szCs w:val="24"/>
        </w:rPr>
      </w:pPr>
      <w:r w:rsidRPr="00AF32B6">
        <w:rPr>
          <w:rFonts w:ascii="Arial" w:eastAsia="Calibri" w:hAnsi="Arial" w:cs="Arial"/>
          <w:sz w:val="24"/>
          <w:szCs w:val="24"/>
        </w:rPr>
        <w:t>a.</w:t>
      </w:r>
      <w:r w:rsidRPr="00AF32B6">
        <w:rPr>
          <w:rFonts w:ascii="Arial" w:eastAsia="Calibri" w:hAnsi="Arial" w:cs="Arial"/>
          <w:sz w:val="24"/>
          <w:szCs w:val="24"/>
        </w:rPr>
        <w:tab/>
        <w:t xml:space="preserve">Student violations should be reported to the </w:t>
      </w:r>
      <w:r w:rsidR="00841844">
        <w:rPr>
          <w:rFonts w:ascii="Arial" w:eastAsia="Calibri" w:hAnsi="Arial" w:cs="Arial"/>
          <w:sz w:val="24"/>
          <w:szCs w:val="24"/>
        </w:rPr>
        <w:t>Office of the D</w:t>
      </w:r>
      <w:r w:rsidRPr="00AF32B6">
        <w:rPr>
          <w:rFonts w:ascii="Arial" w:eastAsia="Calibri" w:hAnsi="Arial" w:cs="Arial"/>
          <w:sz w:val="24"/>
          <w:szCs w:val="24"/>
        </w:rPr>
        <w:t>ean of Students.</w:t>
      </w:r>
    </w:p>
    <w:p w14:paraId="35212F2F" w14:textId="77777777" w:rsidR="0027347C" w:rsidRPr="00AF32B6" w:rsidRDefault="0027347C" w:rsidP="007B6C3C">
      <w:pPr>
        <w:spacing w:after="0" w:line="240" w:lineRule="auto"/>
        <w:ind w:left="1800" w:hanging="360"/>
        <w:rPr>
          <w:rFonts w:ascii="Arial" w:eastAsia="Calibri" w:hAnsi="Arial" w:cs="Arial"/>
          <w:sz w:val="24"/>
          <w:szCs w:val="24"/>
        </w:rPr>
      </w:pPr>
    </w:p>
    <w:p w14:paraId="551BE3D5" w14:textId="2A2798F9" w:rsidR="0027347C" w:rsidRPr="00AF32B6" w:rsidRDefault="0027347C" w:rsidP="007B6C3C">
      <w:pPr>
        <w:spacing w:after="0" w:line="240" w:lineRule="auto"/>
        <w:ind w:left="1800" w:hanging="360"/>
        <w:rPr>
          <w:rFonts w:ascii="Arial" w:eastAsia="Calibri" w:hAnsi="Arial" w:cs="Arial"/>
          <w:sz w:val="24"/>
          <w:szCs w:val="24"/>
        </w:rPr>
      </w:pPr>
      <w:r w:rsidRPr="00AF32B6">
        <w:rPr>
          <w:rFonts w:ascii="Arial" w:eastAsia="Calibri" w:hAnsi="Arial" w:cs="Arial"/>
          <w:sz w:val="24"/>
          <w:szCs w:val="24"/>
        </w:rPr>
        <w:t>b.</w:t>
      </w:r>
      <w:r w:rsidRPr="00AF32B6">
        <w:rPr>
          <w:rFonts w:ascii="Arial" w:eastAsia="Calibri" w:hAnsi="Arial" w:cs="Arial"/>
          <w:sz w:val="24"/>
          <w:szCs w:val="24"/>
        </w:rPr>
        <w:tab/>
        <w:t>Faculty violations should be reported to the Office of the Provost</w:t>
      </w:r>
      <w:r w:rsidR="003855BE">
        <w:rPr>
          <w:rFonts w:ascii="Arial" w:eastAsia="Calibri" w:hAnsi="Arial" w:cs="Arial"/>
          <w:sz w:val="24"/>
          <w:szCs w:val="24"/>
        </w:rPr>
        <w:t xml:space="preserve"> and </w:t>
      </w:r>
      <w:r w:rsidR="00631A83">
        <w:rPr>
          <w:rFonts w:ascii="Arial" w:eastAsia="Calibri" w:hAnsi="Arial" w:cs="Arial"/>
          <w:sz w:val="24"/>
          <w:szCs w:val="24"/>
        </w:rPr>
        <w:t xml:space="preserve">Executive </w:t>
      </w:r>
      <w:r w:rsidR="00E70335" w:rsidRPr="00164624">
        <w:rPr>
          <w:rFonts w:ascii="Arial" w:eastAsia="Calibri" w:hAnsi="Arial" w:cs="Arial"/>
          <w:sz w:val="24"/>
          <w:szCs w:val="24"/>
        </w:rPr>
        <w:t>Vice President for Academic Affairs.</w:t>
      </w:r>
    </w:p>
    <w:p w14:paraId="2A004057" w14:textId="77777777" w:rsidR="0027347C" w:rsidRPr="00AF32B6" w:rsidRDefault="0027347C" w:rsidP="007B6C3C">
      <w:pPr>
        <w:spacing w:after="0" w:line="240" w:lineRule="auto"/>
        <w:ind w:left="1800" w:hanging="360"/>
        <w:rPr>
          <w:rFonts w:ascii="Arial" w:eastAsia="Calibri" w:hAnsi="Arial" w:cs="Arial"/>
          <w:sz w:val="24"/>
          <w:szCs w:val="24"/>
        </w:rPr>
      </w:pPr>
    </w:p>
    <w:p w14:paraId="66B11AE7" w14:textId="77777777" w:rsidR="0027347C" w:rsidRPr="00AF32B6" w:rsidRDefault="0027347C" w:rsidP="007B6C3C">
      <w:pPr>
        <w:spacing w:after="0" w:line="240" w:lineRule="auto"/>
        <w:ind w:left="1800" w:hanging="360"/>
        <w:rPr>
          <w:rFonts w:ascii="Arial" w:eastAsia="Calibri" w:hAnsi="Arial" w:cs="Arial"/>
          <w:sz w:val="24"/>
          <w:szCs w:val="24"/>
        </w:rPr>
      </w:pPr>
      <w:r w:rsidRPr="00AF32B6">
        <w:rPr>
          <w:rFonts w:ascii="Arial" w:eastAsia="Calibri" w:hAnsi="Arial" w:cs="Arial"/>
          <w:sz w:val="24"/>
          <w:szCs w:val="24"/>
        </w:rPr>
        <w:t>c.</w:t>
      </w:r>
      <w:r w:rsidRPr="00AF32B6">
        <w:rPr>
          <w:rFonts w:ascii="Arial" w:eastAsia="Calibri" w:hAnsi="Arial" w:cs="Arial"/>
          <w:sz w:val="24"/>
          <w:szCs w:val="24"/>
        </w:rPr>
        <w:tab/>
        <w:t>Staff violations should be reported to the appropriate vice president’s office.</w:t>
      </w:r>
    </w:p>
    <w:p w14:paraId="3361ECD5" w14:textId="77777777" w:rsidR="0027347C" w:rsidRPr="00AF32B6" w:rsidRDefault="0027347C" w:rsidP="007B6C3C">
      <w:pPr>
        <w:spacing w:after="0" w:line="240" w:lineRule="auto"/>
        <w:ind w:left="1800" w:hanging="360"/>
        <w:rPr>
          <w:rFonts w:ascii="Arial" w:eastAsia="Calibri" w:hAnsi="Arial" w:cs="Arial"/>
          <w:sz w:val="24"/>
          <w:szCs w:val="24"/>
        </w:rPr>
      </w:pPr>
    </w:p>
    <w:p w14:paraId="4EC763D8" w14:textId="77777777" w:rsidR="0027347C" w:rsidRPr="00AF32B6" w:rsidRDefault="0027347C" w:rsidP="007B6C3C">
      <w:pPr>
        <w:spacing w:after="0" w:line="240" w:lineRule="auto"/>
        <w:ind w:left="1800" w:hanging="360"/>
        <w:rPr>
          <w:rFonts w:ascii="Arial" w:eastAsia="Calibri" w:hAnsi="Arial" w:cs="Arial"/>
          <w:sz w:val="24"/>
          <w:szCs w:val="24"/>
        </w:rPr>
      </w:pPr>
      <w:r w:rsidRPr="00AF32B6">
        <w:rPr>
          <w:rFonts w:ascii="Arial" w:eastAsia="Calibri" w:hAnsi="Arial" w:cs="Arial"/>
          <w:sz w:val="24"/>
          <w:szCs w:val="24"/>
        </w:rPr>
        <w:t>d.</w:t>
      </w:r>
      <w:r w:rsidRPr="00AF32B6">
        <w:rPr>
          <w:rFonts w:ascii="Arial" w:eastAsia="Calibri" w:hAnsi="Arial" w:cs="Arial"/>
          <w:sz w:val="24"/>
          <w:szCs w:val="24"/>
        </w:rPr>
        <w:tab/>
        <w:t>Contractor and subcontractor violations should be reported to the department administering the contract.</w:t>
      </w:r>
    </w:p>
    <w:p w14:paraId="524E45B6" w14:textId="77777777" w:rsidR="0027347C" w:rsidRPr="00AF32B6" w:rsidRDefault="0027347C" w:rsidP="007B6C3C">
      <w:pPr>
        <w:spacing w:after="0" w:line="240" w:lineRule="auto"/>
        <w:ind w:left="1800" w:hanging="360"/>
        <w:rPr>
          <w:rFonts w:ascii="Arial" w:eastAsia="Calibri" w:hAnsi="Arial" w:cs="Arial"/>
          <w:sz w:val="24"/>
          <w:szCs w:val="24"/>
        </w:rPr>
      </w:pPr>
    </w:p>
    <w:p w14:paraId="6970BC8A" w14:textId="1AA589AC" w:rsidR="005C6F5C" w:rsidRDefault="0027347C" w:rsidP="009B1C37">
      <w:pPr>
        <w:spacing w:after="0" w:line="240" w:lineRule="auto"/>
        <w:ind w:left="1800" w:hanging="360"/>
        <w:rPr>
          <w:rFonts w:ascii="Arial" w:eastAsia="Calibri" w:hAnsi="Arial" w:cs="Arial"/>
          <w:sz w:val="24"/>
          <w:szCs w:val="24"/>
        </w:rPr>
      </w:pPr>
      <w:r w:rsidRPr="00AF32B6">
        <w:rPr>
          <w:rFonts w:ascii="Arial" w:eastAsia="Calibri" w:hAnsi="Arial" w:cs="Arial"/>
          <w:sz w:val="24"/>
          <w:szCs w:val="24"/>
        </w:rPr>
        <w:t>e.</w:t>
      </w:r>
      <w:r w:rsidRPr="00AF32B6">
        <w:rPr>
          <w:rFonts w:ascii="Arial" w:eastAsia="Calibri" w:hAnsi="Arial" w:cs="Arial"/>
          <w:sz w:val="24"/>
          <w:szCs w:val="24"/>
        </w:rPr>
        <w:tab/>
        <w:t xml:space="preserve">Visitor violations should be reported to </w:t>
      </w:r>
      <w:r w:rsidR="007B6C3C">
        <w:rPr>
          <w:rFonts w:ascii="Arial" w:eastAsia="Calibri" w:hAnsi="Arial" w:cs="Arial"/>
          <w:sz w:val="24"/>
          <w:szCs w:val="24"/>
        </w:rPr>
        <w:t>UPD</w:t>
      </w:r>
      <w:r w:rsidRPr="00AF32B6">
        <w:rPr>
          <w:rFonts w:ascii="Arial" w:eastAsia="Calibri" w:hAnsi="Arial" w:cs="Arial"/>
          <w:sz w:val="24"/>
          <w:szCs w:val="24"/>
        </w:rPr>
        <w:t>.</w:t>
      </w:r>
    </w:p>
    <w:p w14:paraId="753EFEB6" w14:textId="77777777" w:rsidR="005E569A" w:rsidRPr="00AF32B6" w:rsidRDefault="005E569A" w:rsidP="009B1C37">
      <w:pPr>
        <w:spacing w:after="0" w:line="240" w:lineRule="auto"/>
        <w:ind w:left="1800" w:hanging="360"/>
        <w:rPr>
          <w:rFonts w:ascii="Arial" w:eastAsia="Calibri" w:hAnsi="Arial" w:cs="Arial"/>
          <w:sz w:val="24"/>
          <w:szCs w:val="24"/>
        </w:rPr>
      </w:pPr>
    </w:p>
    <w:p w14:paraId="7E6D4285" w14:textId="72356FB9" w:rsidR="0027347C" w:rsidRDefault="0027347C" w:rsidP="005E569A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00AF32B6">
        <w:rPr>
          <w:rFonts w:ascii="Arial" w:eastAsia="Calibri" w:hAnsi="Arial" w:cs="Arial"/>
          <w:sz w:val="24"/>
          <w:szCs w:val="24"/>
        </w:rPr>
        <w:lastRenderedPageBreak/>
        <w:t>04.03</w:t>
      </w:r>
      <w:r w:rsidRPr="00AF32B6">
        <w:rPr>
          <w:rFonts w:ascii="Arial" w:eastAsia="Calibri" w:hAnsi="Arial" w:cs="Arial"/>
          <w:sz w:val="24"/>
          <w:szCs w:val="24"/>
        </w:rPr>
        <w:tab/>
      </w:r>
      <w:r w:rsidR="00FF2284">
        <w:rPr>
          <w:rFonts w:ascii="Arial" w:eastAsia="Calibri" w:hAnsi="Arial" w:cs="Arial"/>
          <w:sz w:val="24"/>
          <w:szCs w:val="24"/>
        </w:rPr>
        <w:t>Repeated violation of the tobacco</w:t>
      </w:r>
      <w:r w:rsidR="00631A83">
        <w:rPr>
          <w:rFonts w:ascii="Arial" w:eastAsia="Calibri" w:hAnsi="Arial" w:cs="Arial"/>
          <w:sz w:val="24"/>
          <w:szCs w:val="24"/>
        </w:rPr>
        <w:t xml:space="preserve"> and smoking</w:t>
      </w:r>
      <w:r w:rsidR="00FF2284">
        <w:rPr>
          <w:rFonts w:ascii="Arial" w:eastAsia="Calibri" w:hAnsi="Arial" w:cs="Arial"/>
          <w:sz w:val="24"/>
          <w:szCs w:val="24"/>
        </w:rPr>
        <w:t xml:space="preserve"> p</w:t>
      </w:r>
      <w:r w:rsidRPr="00AF32B6">
        <w:rPr>
          <w:rFonts w:ascii="Arial" w:eastAsia="Calibri" w:hAnsi="Arial" w:cs="Arial"/>
          <w:sz w:val="24"/>
          <w:szCs w:val="24"/>
        </w:rPr>
        <w:t xml:space="preserve">olicy will result in progressive disciplinary action in accordance with established university disciplinary policies. </w:t>
      </w:r>
    </w:p>
    <w:p w14:paraId="0522973A" w14:textId="77777777" w:rsidR="005E569A" w:rsidRPr="00AF32B6" w:rsidRDefault="005E569A" w:rsidP="005E569A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</w:p>
    <w:p w14:paraId="409DEA2B" w14:textId="77777777" w:rsidR="0027347C" w:rsidRPr="00AF32B6" w:rsidRDefault="0027347C" w:rsidP="0027347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AF32B6">
        <w:rPr>
          <w:rFonts w:ascii="Arial" w:eastAsia="Calibri" w:hAnsi="Arial" w:cs="Arial"/>
          <w:b/>
          <w:sz w:val="24"/>
          <w:szCs w:val="24"/>
        </w:rPr>
        <w:t>05.</w:t>
      </w:r>
      <w:r w:rsidRPr="00AF32B6">
        <w:rPr>
          <w:rFonts w:ascii="Arial" w:eastAsia="Calibri" w:hAnsi="Arial" w:cs="Arial"/>
          <w:b/>
          <w:sz w:val="24"/>
          <w:szCs w:val="24"/>
        </w:rPr>
        <w:tab/>
        <w:t>SMOKING CESSATION RESOURCES</w:t>
      </w:r>
    </w:p>
    <w:p w14:paraId="052D4539" w14:textId="77777777" w:rsidR="0027347C" w:rsidRPr="00AF32B6" w:rsidRDefault="0027347C" w:rsidP="0027347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4D91AF4" w14:textId="77777777" w:rsidR="0082271D" w:rsidRPr="00164624" w:rsidRDefault="00D334FE" w:rsidP="0027347C">
      <w:pPr>
        <w:spacing w:after="0" w:line="240" w:lineRule="auto"/>
        <w:ind w:left="1440" w:hanging="720"/>
        <w:rPr>
          <w:rFonts w:ascii="Arial" w:hAnsi="Arial" w:cs="Arial"/>
          <w:color w:val="FF0000"/>
          <w:sz w:val="24"/>
          <w:szCs w:val="24"/>
          <w:u w:val="single"/>
        </w:rPr>
      </w:pPr>
      <w:r w:rsidRPr="00164624">
        <w:rPr>
          <w:rFonts w:ascii="Arial" w:eastAsia="Calibri" w:hAnsi="Arial" w:cs="Arial"/>
          <w:sz w:val="24"/>
          <w:szCs w:val="24"/>
        </w:rPr>
        <w:t>05.01</w:t>
      </w:r>
      <w:r w:rsidRPr="00164624">
        <w:rPr>
          <w:rFonts w:ascii="Arial" w:eastAsia="Calibri" w:hAnsi="Arial" w:cs="Arial"/>
          <w:sz w:val="24"/>
          <w:szCs w:val="24"/>
        </w:rPr>
        <w:tab/>
      </w:r>
      <w:r w:rsidR="00E9146B" w:rsidRPr="00164624">
        <w:rPr>
          <w:rFonts w:ascii="Arial" w:eastAsia="Calibri" w:hAnsi="Arial" w:cs="Arial"/>
          <w:sz w:val="24"/>
          <w:szCs w:val="24"/>
        </w:rPr>
        <w:t xml:space="preserve">The United States Department of Health and Human Services provides information on smoking cessation at </w:t>
      </w:r>
      <w:hyperlink r:id="rId8" w:history="1">
        <w:r w:rsidR="00E9146B" w:rsidRPr="00164624">
          <w:rPr>
            <w:rFonts w:ascii="Arial" w:hAnsi="Arial" w:cs="Arial"/>
            <w:color w:val="0000FF"/>
            <w:sz w:val="24"/>
            <w:szCs w:val="24"/>
            <w:u w:val="single"/>
          </w:rPr>
          <w:t>smokefree.gov</w:t>
        </w:r>
      </w:hyperlink>
      <w:r w:rsidR="00E9146B" w:rsidRPr="00164624">
        <w:rPr>
          <w:rFonts w:ascii="Arial" w:hAnsi="Arial" w:cs="Arial"/>
          <w:sz w:val="24"/>
          <w:szCs w:val="24"/>
          <w:u w:val="single"/>
        </w:rPr>
        <w:t>.</w:t>
      </w:r>
      <w:r w:rsidR="0082271D" w:rsidRPr="00164624">
        <w:rPr>
          <w:rFonts w:ascii="Arial" w:hAnsi="Arial" w:cs="Arial"/>
          <w:color w:val="FF0000"/>
          <w:sz w:val="24"/>
          <w:szCs w:val="24"/>
          <w:u w:val="single"/>
        </w:rPr>
        <w:t xml:space="preserve">  </w:t>
      </w:r>
    </w:p>
    <w:p w14:paraId="43C5CF2F" w14:textId="77777777" w:rsidR="0082271D" w:rsidRPr="00164624" w:rsidRDefault="0082271D" w:rsidP="0027347C">
      <w:pPr>
        <w:spacing w:after="0" w:line="240" w:lineRule="auto"/>
        <w:ind w:left="1440" w:hanging="720"/>
        <w:rPr>
          <w:rFonts w:ascii="Arial" w:hAnsi="Arial" w:cs="Arial"/>
          <w:color w:val="FF0000"/>
          <w:sz w:val="24"/>
          <w:szCs w:val="24"/>
          <w:u w:val="single"/>
        </w:rPr>
      </w:pPr>
    </w:p>
    <w:p w14:paraId="6C0FDE30" w14:textId="23EAE969" w:rsidR="00D334FE" w:rsidRPr="00164624" w:rsidRDefault="0082271D" w:rsidP="0027347C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164624">
        <w:rPr>
          <w:rFonts w:ascii="Arial" w:hAnsi="Arial" w:cs="Arial"/>
          <w:sz w:val="24"/>
          <w:szCs w:val="24"/>
        </w:rPr>
        <w:t>05.02</w:t>
      </w:r>
      <w:r w:rsidRPr="00164624">
        <w:rPr>
          <w:rFonts w:ascii="Arial" w:hAnsi="Arial" w:cs="Arial"/>
          <w:sz w:val="24"/>
          <w:szCs w:val="24"/>
        </w:rPr>
        <w:tab/>
        <w:t>The National Cancer Institute’s Smoking Quitline provides smoking cessation counseling, printed resources, and referrals to other resources by calling 877</w:t>
      </w:r>
      <w:r w:rsidR="00631A83">
        <w:rPr>
          <w:rFonts w:ascii="Arial" w:hAnsi="Arial" w:cs="Arial"/>
          <w:sz w:val="24"/>
          <w:szCs w:val="24"/>
        </w:rPr>
        <w:t>.</w:t>
      </w:r>
      <w:r w:rsidRPr="00164624">
        <w:rPr>
          <w:rFonts w:ascii="Arial" w:hAnsi="Arial" w:cs="Arial"/>
          <w:sz w:val="24"/>
          <w:szCs w:val="24"/>
        </w:rPr>
        <w:t>448</w:t>
      </w:r>
      <w:r w:rsidR="00631A83">
        <w:rPr>
          <w:rFonts w:ascii="Arial" w:hAnsi="Arial" w:cs="Arial"/>
          <w:sz w:val="24"/>
          <w:szCs w:val="24"/>
        </w:rPr>
        <w:t>.</w:t>
      </w:r>
      <w:r w:rsidRPr="00164624">
        <w:rPr>
          <w:rFonts w:ascii="Arial" w:hAnsi="Arial" w:cs="Arial"/>
          <w:sz w:val="24"/>
          <w:szCs w:val="24"/>
        </w:rPr>
        <w:t>7848.</w:t>
      </w:r>
    </w:p>
    <w:p w14:paraId="0375FC59" w14:textId="605EA2B2" w:rsidR="00963378" w:rsidRPr="00164624" w:rsidRDefault="00963378" w:rsidP="0027347C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299461A1" w14:textId="6109984F" w:rsidR="00963378" w:rsidRPr="00164624" w:rsidRDefault="00963378" w:rsidP="0027347C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00164624">
        <w:rPr>
          <w:rFonts w:ascii="Arial" w:hAnsi="Arial" w:cs="Arial"/>
          <w:sz w:val="24"/>
          <w:szCs w:val="24"/>
        </w:rPr>
        <w:t>05.03</w:t>
      </w:r>
      <w:r w:rsidRPr="00164624">
        <w:rPr>
          <w:rFonts w:ascii="Arial" w:hAnsi="Arial" w:cs="Arial"/>
          <w:sz w:val="24"/>
          <w:szCs w:val="24"/>
        </w:rPr>
        <w:tab/>
        <w:t>Students requiring medication assistance for smoking cessation may call the Student Health Center at 512</w:t>
      </w:r>
      <w:r w:rsidR="00631A83">
        <w:rPr>
          <w:rFonts w:ascii="Arial" w:hAnsi="Arial" w:cs="Arial"/>
          <w:sz w:val="24"/>
          <w:szCs w:val="24"/>
        </w:rPr>
        <w:t>.</w:t>
      </w:r>
      <w:r w:rsidRPr="00164624">
        <w:rPr>
          <w:rFonts w:ascii="Arial" w:hAnsi="Arial" w:cs="Arial"/>
          <w:sz w:val="24"/>
          <w:szCs w:val="24"/>
        </w:rPr>
        <w:t>245</w:t>
      </w:r>
      <w:r w:rsidR="00631A83">
        <w:rPr>
          <w:rFonts w:ascii="Arial" w:hAnsi="Arial" w:cs="Arial"/>
          <w:sz w:val="24"/>
          <w:szCs w:val="24"/>
        </w:rPr>
        <w:t>.</w:t>
      </w:r>
      <w:r w:rsidRPr="00164624">
        <w:rPr>
          <w:rFonts w:ascii="Arial" w:hAnsi="Arial" w:cs="Arial"/>
          <w:sz w:val="24"/>
          <w:szCs w:val="24"/>
        </w:rPr>
        <w:t>2161 to make an appointment with a medical provider.</w:t>
      </w:r>
      <w:r w:rsidR="00415128" w:rsidRPr="00164624">
        <w:rPr>
          <w:rFonts w:ascii="Arial" w:hAnsi="Arial" w:cs="Arial"/>
          <w:sz w:val="24"/>
          <w:szCs w:val="24"/>
        </w:rPr>
        <w:t xml:space="preserve"> </w:t>
      </w:r>
    </w:p>
    <w:p w14:paraId="0F5EFC8D" w14:textId="77777777" w:rsidR="0027347C" w:rsidRPr="00164624" w:rsidRDefault="0027347C" w:rsidP="0027347C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</w:p>
    <w:p w14:paraId="4A0B789A" w14:textId="3B7C8E39" w:rsidR="0027347C" w:rsidRPr="00AF32B6" w:rsidRDefault="0027347C" w:rsidP="0027347C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00164624">
        <w:rPr>
          <w:rFonts w:ascii="Arial" w:eastAsia="Calibri" w:hAnsi="Arial" w:cs="Arial"/>
          <w:sz w:val="24"/>
          <w:szCs w:val="24"/>
        </w:rPr>
        <w:t>05.0</w:t>
      </w:r>
      <w:r w:rsidR="00415128" w:rsidRPr="00164624">
        <w:rPr>
          <w:rFonts w:ascii="Arial" w:eastAsia="Calibri" w:hAnsi="Arial" w:cs="Arial"/>
          <w:sz w:val="24"/>
          <w:szCs w:val="24"/>
        </w:rPr>
        <w:t>4</w:t>
      </w:r>
      <w:r w:rsidRPr="00164624">
        <w:rPr>
          <w:rFonts w:ascii="Arial" w:eastAsia="Calibri" w:hAnsi="Arial" w:cs="Arial"/>
          <w:sz w:val="24"/>
          <w:szCs w:val="24"/>
        </w:rPr>
        <w:tab/>
      </w:r>
      <w:r w:rsidRPr="00AF32B6">
        <w:rPr>
          <w:rFonts w:ascii="Arial" w:eastAsia="Calibri" w:hAnsi="Arial" w:cs="Arial"/>
          <w:sz w:val="24"/>
          <w:szCs w:val="24"/>
        </w:rPr>
        <w:t xml:space="preserve">Faculty and staff may contact the Work Life coordinator in Human Resources at </w:t>
      </w:r>
      <w:r w:rsidR="0082271D" w:rsidRPr="00164624">
        <w:rPr>
          <w:rFonts w:ascii="Arial" w:eastAsia="Calibri" w:hAnsi="Arial" w:cs="Arial"/>
          <w:sz w:val="24"/>
          <w:szCs w:val="24"/>
        </w:rPr>
        <w:t>512</w:t>
      </w:r>
      <w:r w:rsidR="00631A83">
        <w:rPr>
          <w:rFonts w:ascii="Arial" w:eastAsia="Calibri" w:hAnsi="Arial" w:cs="Arial"/>
          <w:sz w:val="24"/>
          <w:szCs w:val="24"/>
        </w:rPr>
        <w:t>.</w:t>
      </w:r>
      <w:r w:rsidR="0082271D" w:rsidRPr="00164624">
        <w:rPr>
          <w:rFonts w:ascii="Arial" w:eastAsia="Calibri" w:hAnsi="Arial" w:cs="Arial"/>
          <w:sz w:val="24"/>
          <w:szCs w:val="24"/>
        </w:rPr>
        <w:t>245</w:t>
      </w:r>
      <w:r w:rsidR="00631A83">
        <w:rPr>
          <w:rFonts w:ascii="Arial" w:eastAsia="Calibri" w:hAnsi="Arial" w:cs="Arial"/>
          <w:sz w:val="24"/>
          <w:szCs w:val="24"/>
        </w:rPr>
        <w:t>.</w:t>
      </w:r>
      <w:r w:rsidR="0082271D" w:rsidRPr="00164624">
        <w:rPr>
          <w:rFonts w:ascii="Arial" w:eastAsia="Calibri" w:hAnsi="Arial" w:cs="Arial"/>
          <w:sz w:val="24"/>
          <w:szCs w:val="24"/>
        </w:rPr>
        <w:t>2</w:t>
      </w:r>
      <w:r w:rsidR="00963378" w:rsidRPr="00164624">
        <w:rPr>
          <w:rFonts w:ascii="Arial" w:eastAsia="Calibri" w:hAnsi="Arial" w:cs="Arial"/>
          <w:sz w:val="24"/>
          <w:szCs w:val="24"/>
        </w:rPr>
        <w:t>557</w:t>
      </w:r>
      <w:r w:rsidR="0082271D" w:rsidRPr="00164624">
        <w:rPr>
          <w:rFonts w:ascii="Arial" w:eastAsia="Calibri" w:hAnsi="Arial" w:cs="Arial"/>
          <w:sz w:val="24"/>
          <w:szCs w:val="24"/>
        </w:rPr>
        <w:t xml:space="preserve"> </w:t>
      </w:r>
      <w:r w:rsidRPr="00AF32B6">
        <w:rPr>
          <w:rFonts w:ascii="Arial" w:eastAsia="Calibri" w:hAnsi="Arial" w:cs="Arial"/>
          <w:sz w:val="24"/>
          <w:szCs w:val="24"/>
        </w:rPr>
        <w:t>to request information on any employee assistance programs available to university or state employees interested in smoking cessation.</w:t>
      </w:r>
    </w:p>
    <w:p w14:paraId="351E7B72" w14:textId="77777777" w:rsidR="0027347C" w:rsidRPr="00AF32B6" w:rsidRDefault="0027347C" w:rsidP="0027347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D729389" w14:textId="051A50AE" w:rsidR="0027347C" w:rsidRPr="00AF32B6" w:rsidRDefault="00137375" w:rsidP="00631A83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06.</w:t>
      </w:r>
      <w:r w:rsidR="0027347C" w:rsidRPr="00AF32B6">
        <w:rPr>
          <w:rFonts w:ascii="Arial" w:eastAsia="Calibri" w:hAnsi="Arial" w:cs="Arial"/>
          <w:b/>
          <w:sz w:val="24"/>
          <w:szCs w:val="24"/>
        </w:rPr>
        <w:tab/>
        <w:t xml:space="preserve">PROCEDURES FOR DISSEMINATION OF </w:t>
      </w:r>
      <w:r w:rsidR="00FF2284">
        <w:rPr>
          <w:rFonts w:ascii="Arial" w:eastAsia="Calibri" w:hAnsi="Arial" w:cs="Arial"/>
          <w:b/>
          <w:sz w:val="24"/>
          <w:szCs w:val="24"/>
        </w:rPr>
        <w:t xml:space="preserve">THE </w:t>
      </w:r>
      <w:r w:rsidR="0027347C" w:rsidRPr="00AF32B6">
        <w:rPr>
          <w:rFonts w:ascii="Arial" w:eastAsia="Calibri" w:hAnsi="Arial" w:cs="Arial"/>
          <w:b/>
          <w:sz w:val="24"/>
          <w:szCs w:val="24"/>
        </w:rPr>
        <w:t>TOBACCO</w:t>
      </w:r>
      <w:r w:rsidR="00631A83">
        <w:rPr>
          <w:rFonts w:ascii="Arial" w:eastAsia="Calibri" w:hAnsi="Arial" w:cs="Arial"/>
          <w:b/>
          <w:sz w:val="24"/>
          <w:szCs w:val="24"/>
        </w:rPr>
        <w:t xml:space="preserve"> AND SMOKING</w:t>
      </w:r>
      <w:r w:rsidR="0027347C" w:rsidRPr="00AF32B6">
        <w:rPr>
          <w:rFonts w:ascii="Arial" w:eastAsia="Calibri" w:hAnsi="Arial" w:cs="Arial"/>
          <w:b/>
          <w:sz w:val="24"/>
          <w:szCs w:val="24"/>
        </w:rPr>
        <w:t xml:space="preserve"> POLICY</w:t>
      </w:r>
    </w:p>
    <w:p w14:paraId="5F92E7C7" w14:textId="77777777" w:rsidR="0027347C" w:rsidRPr="00AF32B6" w:rsidRDefault="0027347C" w:rsidP="0027347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1D2A49F" w14:textId="77CA4B73" w:rsidR="0027347C" w:rsidRPr="00AF32B6" w:rsidRDefault="00FF2284" w:rsidP="0027347C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06.01</w:t>
      </w:r>
      <w:r>
        <w:rPr>
          <w:rFonts w:ascii="Arial" w:eastAsia="Calibri" w:hAnsi="Arial" w:cs="Arial"/>
          <w:sz w:val="24"/>
          <w:szCs w:val="24"/>
        </w:rPr>
        <w:tab/>
        <w:t>The assistant vice president for</w:t>
      </w:r>
      <w:r w:rsidR="0027347C" w:rsidRPr="00AF32B6">
        <w:rPr>
          <w:rFonts w:ascii="Arial" w:eastAsia="Calibri" w:hAnsi="Arial" w:cs="Arial"/>
          <w:sz w:val="24"/>
          <w:szCs w:val="24"/>
        </w:rPr>
        <w:t xml:space="preserve"> Human Resources will publicize the university's </w:t>
      </w:r>
      <w:r>
        <w:rPr>
          <w:rFonts w:ascii="Arial" w:eastAsia="Calibri" w:hAnsi="Arial" w:cs="Arial"/>
          <w:sz w:val="24"/>
          <w:szCs w:val="24"/>
        </w:rPr>
        <w:t>t</w:t>
      </w:r>
      <w:r w:rsidR="0027347C" w:rsidRPr="00AF32B6">
        <w:rPr>
          <w:rFonts w:ascii="Arial" w:eastAsia="Calibri" w:hAnsi="Arial" w:cs="Arial"/>
          <w:sz w:val="24"/>
          <w:szCs w:val="24"/>
        </w:rPr>
        <w:t xml:space="preserve">obacco </w:t>
      </w:r>
      <w:r w:rsidR="00631A83">
        <w:rPr>
          <w:rFonts w:ascii="Arial" w:eastAsia="Calibri" w:hAnsi="Arial" w:cs="Arial"/>
          <w:sz w:val="24"/>
          <w:szCs w:val="24"/>
        </w:rPr>
        <w:t xml:space="preserve">and smoking </w:t>
      </w:r>
      <w:r>
        <w:rPr>
          <w:rFonts w:ascii="Arial" w:eastAsia="Calibri" w:hAnsi="Arial" w:cs="Arial"/>
          <w:sz w:val="24"/>
          <w:szCs w:val="24"/>
        </w:rPr>
        <w:t>p</w:t>
      </w:r>
      <w:r w:rsidR="0027347C" w:rsidRPr="00AF32B6">
        <w:rPr>
          <w:rFonts w:ascii="Arial" w:eastAsia="Calibri" w:hAnsi="Arial" w:cs="Arial"/>
          <w:sz w:val="24"/>
          <w:szCs w:val="24"/>
        </w:rPr>
        <w:t>olicy annually by:</w:t>
      </w:r>
    </w:p>
    <w:p w14:paraId="29022DBF" w14:textId="77777777" w:rsidR="0027347C" w:rsidRPr="00AF32B6" w:rsidRDefault="0027347C" w:rsidP="0027347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3A1C4E3" w14:textId="77777777" w:rsidR="0027347C" w:rsidRPr="00AF32B6" w:rsidRDefault="0027347C" w:rsidP="00FA25D8">
      <w:pPr>
        <w:spacing w:after="0" w:line="240" w:lineRule="auto"/>
        <w:ind w:left="1800" w:hanging="360"/>
        <w:rPr>
          <w:rFonts w:ascii="Arial" w:eastAsia="Calibri" w:hAnsi="Arial" w:cs="Arial"/>
          <w:sz w:val="24"/>
          <w:szCs w:val="24"/>
        </w:rPr>
      </w:pPr>
      <w:r w:rsidRPr="00AF32B6">
        <w:rPr>
          <w:rFonts w:ascii="Arial" w:eastAsia="Calibri" w:hAnsi="Arial" w:cs="Arial"/>
          <w:sz w:val="24"/>
          <w:szCs w:val="24"/>
        </w:rPr>
        <w:t>a.</w:t>
      </w:r>
      <w:r w:rsidRPr="00AF32B6">
        <w:rPr>
          <w:rFonts w:ascii="Arial" w:eastAsia="Calibri" w:hAnsi="Arial" w:cs="Arial"/>
          <w:sz w:val="24"/>
          <w:szCs w:val="24"/>
        </w:rPr>
        <w:tab/>
      </w:r>
      <w:r w:rsidR="00164097">
        <w:rPr>
          <w:rFonts w:ascii="Arial" w:eastAsia="Calibri" w:hAnsi="Arial" w:cs="Arial"/>
          <w:sz w:val="24"/>
          <w:szCs w:val="24"/>
        </w:rPr>
        <w:t>p</w:t>
      </w:r>
      <w:r w:rsidRPr="00AF32B6">
        <w:rPr>
          <w:rFonts w:ascii="Arial" w:eastAsia="Calibri" w:hAnsi="Arial" w:cs="Arial"/>
          <w:sz w:val="24"/>
          <w:szCs w:val="24"/>
        </w:rPr>
        <w:t xml:space="preserve">lacing an article in the </w:t>
      </w:r>
      <w:hyperlink r:id="rId9" w:history="1">
        <w:r w:rsidRPr="00FF2284">
          <w:rPr>
            <w:rStyle w:val="Hyperlink"/>
            <w:rFonts w:ascii="Arial" w:eastAsia="Calibri" w:hAnsi="Arial" w:cs="Arial"/>
            <w:sz w:val="24"/>
            <w:szCs w:val="24"/>
          </w:rPr>
          <w:t xml:space="preserve">Human Resources </w:t>
        </w:r>
        <w:r w:rsidR="00164097" w:rsidRPr="00FF2284">
          <w:rPr>
            <w:rStyle w:val="Hyperlink"/>
            <w:rFonts w:ascii="Arial" w:eastAsia="Calibri" w:hAnsi="Arial" w:cs="Arial"/>
            <w:sz w:val="24"/>
            <w:szCs w:val="24"/>
          </w:rPr>
          <w:t>b</w:t>
        </w:r>
        <w:r w:rsidRPr="00FF2284">
          <w:rPr>
            <w:rStyle w:val="Hyperlink"/>
            <w:rFonts w:ascii="Arial" w:eastAsia="Calibri" w:hAnsi="Arial" w:cs="Arial"/>
            <w:sz w:val="24"/>
            <w:szCs w:val="24"/>
          </w:rPr>
          <w:t>ulletin</w:t>
        </w:r>
      </w:hyperlink>
      <w:r w:rsidR="00FA25D8">
        <w:rPr>
          <w:rFonts w:ascii="Arial" w:eastAsia="Calibri" w:hAnsi="Arial" w:cs="Arial"/>
          <w:sz w:val="24"/>
          <w:szCs w:val="24"/>
        </w:rPr>
        <w:t>;</w:t>
      </w:r>
      <w:r w:rsidRPr="00AF32B6">
        <w:rPr>
          <w:rFonts w:ascii="Arial" w:eastAsia="Calibri" w:hAnsi="Arial" w:cs="Arial"/>
          <w:sz w:val="24"/>
          <w:szCs w:val="24"/>
        </w:rPr>
        <w:t xml:space="preserve"> and</w:t>
      </w:r>
    </w:p>
    <w:p w14:paraId="000B23C4" w14:textId="77777777" w:rsidR="0027347C" w:rsidRPr="00AF32B6" w:rsidRDefault="0027347C" w:rsidP="00FA25D8">
      <w:pPr>
        <w:spacing w:after="0" w:line="240" w:lineRule="auto"/>
        <w:ind w:left="1800" w:hanging="360"/>
        <w:rPr>
          <w:rFonts w:ascii="Arial" w:eastAsia="Calibri" w:hAnsi="Arial" w:cs="Arial"/>
          <w:sz w:val="24"/>
          <w:szCs w:val="24"/>
        </w:rPr>
      </w:pPr>
    </w:p>
    <w:p w14:paraId="4667CDE0" w14:textId="52B80321" w:rsidR="0027347C" w:rsidRPr="00AF32B6" w:rsidRDefault="0027347C" w:rsidP="00FA25D8">
      <w:pPr>
        <w:spacing w:after="0" w:line="240" w:lineRule="auto"/>
        <w:ind w:left="1800" w:hanging="360"/>
        <w:rPr>
          <w:rFonts w:ascii="Arial" w:eastAsia="Calibri" w:hAnsi="Arial" w:cs="Arial"/>
          <w:sz w:val="24"/>
          <w:szCs w:val="24"/>
        </w:rPr>
      </w:pPr>
      <w:r w:rsidRPr="00AF32B6">
        <w:rPr>
          <w:rFonts w:ascii="Arial" w:eastAsia="Calibri" w:hAnsi="Arial" w:cs="Arial"/>
          <w:sz w:val="24"/>
          <w:szCs w:val="24"/>
        </w:rPr>
        <w:t>b.</w:t>
      </w:r>
      <w:r w:rsidRPr="00AF32B6">
        <w:rPr>
          <w:rFonts w:ascii="Arial" w:eastAsia="Calibri" w:hAnsi="Arial" w:cs="Arial"/>
          <w:sz w:val="24"/>
          <w:szCs w:val="24"/>
        </w:rPr>
        <w:tab/>
      </w:r>
      <w:r w:rsidR="00FA25D8">
        <w:rPr>
          <w:rFonts w:ascii="Arial" w:eastAsia="Calibri" w:hAnsi="Arial" w:cs="Arial"/>
          <w:sz w:val="24"/>
          <w:szCs w:val="24"/>
        </w:rPr>
        <w:t>d</w:t>
      </w:r>
      <w:r w:rsidRPr="00AF32B6">
        <w:rPr>
          <w:rFonts w:ascii="Arial" w:eastAsia="Calibri" w:hAnsi="Arial" w:cs="Arial"/>
          <w:sz w:val="24"/>
          <w:szCs w:val="24"/>
        </w:rPr>
        <w:t xml:space="preserve">istributing a message via </w:t>
      </w:r>
      <w:r w:rsidR="009B1C37">
        <w:rPr>
          <w:rFonts w:ascii="Arial" w:eastAsia="Calibri" w:hAnsi="Arial" w:cs="Arial"/>
          <w:sz w:val="24"/>
          <w:szCs w:val="24"/>
        </w:rPr>
        <w:t>email</w:t>
      </w:r>
      <w:r w:rsidRPr="00AF32B6">
        <w:rPr>
          <w:rFonts w:ascii="Arial" w:eastAsia="Calibri" w:hAnsi="Arial" w:cs="Arial"/>
          <w:sz w:val="24"/>
          <w:szCs w:val="24"/>
        </w:rPr>
        <w:t xml:space="preserve"> to all subscribers.</w:t>
      </w:r>
    </w:p>
    <w:p w14:paraId="1751E2A5" w14:textId="77777777" w:rsidR="0027347C" w:rsidRPr="00AF32B6" w:rsidRDefault="0027347C" w:rsidP="00FA25D8">
      <w:pPr>
        <w:spacing w:after="0" w:line="240" w:lineRule="auto"/>
        <w:ind w:left="1800" w:hanging="360"/>
        <w:rPr>
          <w:rFonts w:ascii="Arial" w:eastAsia="Calibri" w:hAnsi="Arial" w:cs="Arial"/>
          <w:sz w:val="24"/>
          <w:szCs w:val="24"/>
        </w:rPr>
      </w:pPr>
    </w:p>
    <w:p w14:paraId="3B709401" w14:textId="77777777" w:rsidR="0027347C" w:rsidRPr="00AF32B6" w:rsidRDefault="0027347C" w:rsidP="0027347C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00AF32B6">
        <w:rPr>
          <w:rFonts w:ascii="Arial" w:eastAsia="Calibri" w:hAnsi="Arial" w:cs="Arial"/>
          <w:sz w:val="24"/>
          <w:szCs w:val="24"/>
        </w:rPr>
        <w:t>06.02</w:t>
      </w:r>
      <w:r w:rsidRPr="00AF32B6">
        <w:rPr>
          <w:rFonts w:ascii="Arial" w:eastAsia="Calibri" w:hAnsi="Arial" w:cs="Arial"/>
          <w:sz w:val="24"/>
          <w:szCs w:val="24"/>
        </w:rPr>
        <w:tab/>
        <w:t>The sponsoring Texas State department must both notify and enforce this policy with Continuing Education participants and other campus visitors.</w:t>
      </w:r>
    </w:p>
    <w:p w14:paraId="68EACFD0" w14:textId="77777777" w:rsidR="0027347C" w:rsidRPr="00AF32B6" w:rsidRDefault="0027347C" w:rsidP="0027347C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</w:p>
    <w:p w14:paraId="13335C85" w14:textId="1166B32B" w:rsidR="0027347C" w:rsidRPr="00AF32B6" w:rsidRDefault="0027347C" w:rsidP="0027347C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00AF32B6">
        <w:rPr>
          <w:rFonts w:ascii="Arial" w:eastAsia="Calibri" w:hAnsi="Arial" w:cs="Arial"/>
          <w:sz w:val="24"/>
          <w:szCs w:val="24"/>
        </w:rPr>
        <w:t>06.03</w:t>
      </w:r>
      <w:r w:rsidRPr="00AF32B6">
        <w:rPr>
          <w:rFonts w:ascii="Arial" w:eastAsia="Calibri" w:hAnsi="Arial" w:cs="Arial"/>
          <w:sz w:val="24"/>
          <w:szCs w:val="24"/>
        </w:rPr>
        <w:tab/>
        <w:t>Contractors should receive notice from the department employing them that the Texas State campuses in San Marcos and in Round Rock are tobacco</w:t>
      </w:r>
      <w:r w:rsidR="009B1C37">
        <w:rPr>
          <w:rFonts w:ascii="Arial" w:eastAsia="Calibri" w:hAnsi="Arial" w:cs="Arial"/>
          <w:sz w:val="24"/>
          <w:szCs w:val="24"/>
        </w:rPr>
        <w:t>- and smoking</w:t>
      </w:r>
      <w:r w:rsidRPr="00AF32B6">
        <w:rPr>
          <w:rFonts w:ascii="Arial" w:eastAsia="Calibri" w:hAnsi="Arial" w:cs="Arial"/>
          <w:sz w:val="24"/>
          <w:szCs w:val="24"/>
        </w:rPr>
        <w:t>-free and that their employees must comply with this policy.</w:t>
      </w:r>
    </w:p>
    <w:p w14:paraId="34711AC1" w14:textId="77777777" w:rsidR="0027347C" w:rsidRPr="00AF32B6" w:rsidRDefault="0027347C" w:rsidP="0027347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B43437A" w14:textId="4849707E" w:rsidR="00197E31" w:rsidRDefault="0027347C" w:rsidP="009B1C3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97E31">
        <w:rPr>
          <w:rFonts w:ascii="Arial" w:eastAsia="Calibri" w:hAnsi="Arial" w:cs="Arial"/>
          <w:sz w:val="24"/>
          <w:szCs w:val="24"/>
        </w:rPr>
        <w:t>Contractors, upon receiving this notification, are expected to notify all employees and subcontractors assigned to work at all Texas Sta</w:t>
      </w:r>
      <w:r w:rsidR="00FF2284" w:rsidRPr="00197E31">
        <w:rPr>
          <w:rFonts w:ascii="Arial" w:eastAsia="Calibri" w:hAnsi="Arial" w:cs="Arial"/>
          <w:sz w:val="24"/>
          <w:szCs w:val="24"/>
        </w:rPr>
        <w:t>te campuses of the Texas State tobacco</w:t>
      </w:r>
      <w:r w:rsidR="00631A83">
        <w:rPr>
          <w:rFonts w:ascii="Arial" w:eastAsia="Calibri" w:hAnsi="Arial" w:cs="Arial"/>
          <w:sz w:val="24"/>
          <w:szCs w:val="24"/>
        </w:rPr>
        <w:t xml:space="preserve"> and smoking</w:t>
      </w:r>
      <w:r w:rsidR="00FF2284" w:rsidRPr="00197E31">
        <w:rPr>
          <w:rFonts w:ascii="Arial" w:eastAsia="Calibri" w:hAnsi="Arial" w:cs="Arial"/>
          <w:sz w:val="24"/>
          <w:szCs w:val="24"/>
        </w:rPr>
        <w:t xml:space="preserve"> p</w:t>
      </w:r>
      <w:r w:rsidRPr="00197E31">
        <w:rPr>
          <w:rFonts w:ascii="Arial" w:eastAsia="Calibri" w:hAnsi="Arial" w:cs="Arial"/>
          <w:sz w:val="24"/>
          <w:szCs w:val="24"/>
        </w:rPr>
        <w:t>olicy and enforce compliance.</w:t>
      </w:r>
    </w:p>
    <w:p w14:paraId="598DCD97" w14:textId="77777777" w:rsidR="005E569A" w:rsidRPr="009B1C37" w:rsidRDefault="005E569A" w:rsidP="005E569A">
      <w:pPr>
        <w:pStyle w:val="ListParagraph"/>
        <w:spacing w:after="0" w:line="240" w:lineRule="auto"/>
        <w:ind w:left="1800"/>
        <w:rPr>
          <w:rFonts w:ascii="Arial" w:eastAsia="Calibri" w:hAnsi="Arial" w:cs="Arial"/>
          <w:sz w:val="24"/>
          <w:szCs w:val="24"/>
        </w:rPr>
      </w:pPr>
    </w:p>
    <w:p w14:paraId="59EE870E" w14:textId="51A28F84" w:rsidR="0057082A" w:rsidRPr="00AF32B6" w:rsidRDefault="0027347C" w:rsidP="005C6F5C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00AF32B6">
        <w:rPr>
          <w:rFonts w:ascii="Arial" w:eastAsia="Calibri" w:hAnsi="Arial" w:cs="Arial"/>
          <w:sz w:val="24"/>
          <w:szCs w:val="24"/>
        </w:rPr>
        <w:t>06.04</w:t>
      </w:r>
      <w:r w:rsidRPr="00AF32B6">
        <w:rPr>
          <w:rFonts w:ascii="Arial" w:eastAsia="Calibri" w:hAnsi="Arial" w:cs="Arial"/>
          <w:sz w:val="24"/>
          <w:szCs w:val="24"/>
        </w:rPr>
        <w:tab/>
        <w:t>The university will post tobacco-free or no smoking signs to ensu</w:t>
      </w:r>
      <w:r w:rsidR="00FF2284">
        <w:rPr>
          <w:rFonts w:ascii="Arial" w:eastAsia="Calibri" w:hAnsi="Arial" w:cs="Arial"/>
          <w:sz w:val="24"/>
          <w:szCs w:val="24"/>
        </w:rPr>
        <w:t>re awareness of the university t</w:t>
      </w:r>
      <w:r w:rsidRPr="00AF32B6">
        <w:rPr>
          <w:rFonts w:ascii="Arial" w:eastAsia="Calibri" w:hAnsi="Arial" w:cs="Arial"/>
          <w:sz w:val="24"/>
          <w:szCs w:val="24"/>
        </w:rPr>
        <w:t>obacco</w:t>
      </w:r>
      <w:r w:rsidR="00631A83">
        <w:rPr>
          <w:rFonts w:ascii="Arial" w:eastAsia="Calibri" w:hAnsi="Arial" w:cs="Arial"/>
          <w:sz w:val="24"/>
          <w:szCs w:val="24"/>
        </w:rPr>
        <w:t xml:space="preserve"> and smoking</w:t>
      </w:r>
      <w:r w:rsidRPr="00AF32B6">
        <w:rPr>
          <w:rFonts w:ascii="Arial" w:eastAsia="Calibri" w:hAnsi="Arial" w:cs="Arial"/>
          <w:sz w:val="24"/>
          <w:szCs w:val="24"/>
        </w:rPr>
        <w:t xml:space="preserve"> </w:t>
      </w:r>
      <w:r w:rsidR="00FF2284">
        <w:rPr>
          <w:rFonts w:ascii="Arial" w:eastAsia="Calibri" w:hAnsi="Arial" w:cs="Arial"/>
          <w:sz w:val="24"/>
          <w:szCs w:val="24"/>
        </w:rPr>
        <w:t>p</w:t>
      </w:r>
      <w:r w:rsidRPr="00AF32B6">
        <w:rPr>
          <w:rFonts w:ascii="Arial" w:eastAsia="Calibri" w:hAnsi="Arial" w:cs="Arial"/>
          <w:sz w:val="24"/>
          <w:szCs w:val="24"/>
        </w:rPr>
        <w:t xml:space="preserve">olicy at </w:t>
      </w:r>
      <w:r w:rsidR="00631A83">
        <w:rPr>
          <w:rFonts w:ascii="Arial" w:eastAsia="Calibri" w:hAnsi="Arial" w:cs="Arial"/>
          <w:sz w:val="24"/>
          <w:szCs w:val="24"/>
        </w:rPr>
        <w:t xml:space="preserve">campus </w:t>
      </w:r>
      <w:r w:rsidR="00631A83">
        <w:rPr>
          <w:rFonts w:ascii="Arial" w:eastAsia="Calibri" w:hAnsi="Arial" w:cs="Arial"/>
          <w:sz w:val="24"/>
          <w:szCs w:val="24"/>
        </w:rPr>
        <w:lastRenderedPageBreak/>
        <w:t>entrances</w:t>
      </w:r>
      <w:r w:rsidRPr="00AF32B6">
        <w:rPr>
          <w:rFonts w:ascii="Arial" w:eastAsia="Calibri" w:hAnsi="Arial" w:cs="Arial"/>
          <w:sz w:val="24"/>
          <w:szCs w:val="24"/>
        </w:rPr>
        <w:t>, in parking garages</w:t>
      </w:r>
      <w:r w:rsidR="00841844">
        <w:rPr>
          <w:rFonts w:ascii="Arial" w:eastAsia="Calibri" w:hAnsi="Arial" w:cs="Arial"/>
          <w:sz w:val="24"/>
          <w:szCs w:val="24"/>
        </w:rPr>
        <w:t>,</w:t>
      </w:r>
      <w:r w:rsidR="00631A83">
        <w:rPr>
          <w:rFonts w:ascii="Arial" w:eastAsia="Calibri" w:hAnsi="Arial" w:cs="Arial"/>
          <w:sz w:val="24"/>
          <w:szCs w:val="24"/>
        </w:rPr>
        <w:t xml:space="preserve"> entrances to residence halls and dining facilities, main entrances to stadia and public athletic venues,</w:t>
      </w:r>
      <w:r w:rsidR="00255FA5">
        <w:rPr>
          <w:rFonts w:ascii="Arial" w:eastAsia="Calibri" w:hAnsi="Arial" w:cs="Arial"/>
          <w:sz w:val="24"/>
          <w:szCs w:val="24"/>
        </w:rPr>
        <w:t xml:space="preserve"> outdoor parks with additional signage considered as needed,</w:t>
      </w:r>
      <w:r w:rsidRPr="00AF32B6">
        <w:rPr>
          <w:rFonts w:ascii="Arial" w:eastAsia="Calibri" w:hAnsi="Arial" w:cs="Arial"/>
          <w:sz w:val="24"/>
          <w:szCs w:val="24"/>
        </w:rPr>
        <w:t xml:space="preserve"> and </w:t>
      </w:r>
      <w:r w:rsidR="00AB3C10" w:rsidRPr="00164624">
        <w:rPr>
          <w:rFonts w:ascii="Arial" w:eastAsia="Calibri" w:hAnsi="Arial" w:cs="Arial"/>
          <w:sz w:val="24"/>
          <w:szCs w:val="24"/>
        </w:rPr>
        <w:t xml:space="preserve">near major pedestrian traffic routes </w:t>
      </w:r>
      <w:r w:rsidRPr="00AF32B6">
        <w:rPr>
          <w:rFonts w:ascii="Arial" w:eastAsia="Calibri" w:hAnsi="Arial" w:cs="Arial"/>
          <w:sz w:val="24"/>
          <w:szCs w:val="24"/>
        </w:rPr>
        <w:t>across campus and other university properties</w:t>
      </w:r>
      <w:r w:rsidR="00164624">
        <w:rPr>
          <w:rFonts w:ascii="Arial" w:eastAsia="Calibri" w:hAnsi="Arial" w:cs="Arial"/>
          <w:sz w:val="24"/>
          <w:szCs w:val="24"/>
        </w:rPr>
        <w:t>.</w:t>
      </w:r>
    </w:p>
    <w:p w14:paraId="4C0C4BCB" w14:textId="77777777" w:rsidR="0027347C" w:rsidRPr="00AF32B6" w:rsidRDefault="0027347C" w:rsidP="0027347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EC48902" w14:textId="77777777" w:rsidR="0027347C" w:rsidRPr="00AF32B6" w:rsidRDefault="0027347C" w:rsidP="0027347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AF32B6">
        <w:rPr>
          <w:rFonts w:ascii="Arial" w:eastAsia="Calibri" w:hAnsi="Arial" w:cs="Arial"/>
          <w:b/>
          <w:sz w:val="24"/>
          <w:szCs w:val="24"/>
        </w:rPr>
        <w:t>07.</w:t>
      </w:r>
      <w:r w:rsidRPr="00AF32B6">
        <w:rPr>
          <w:rFonts w:ascii="Arial" w:eastAsia="Calibri" w:hAnsi="Arial" w:cs="Arial"/>
          <w:b/>
          <w:sz w:val="24"/>
          <w:szCs w:val="24"/>
        </w:rPr>
        <w:tab/>
        <w:t>REVIEWERS OF THIS UPPS</w:t>
      </w:r>
    </w:p>
    <w:p w14:paraId="24C8D889" w14:textId="77777777" w:rsidR="0027347C" w:rsidRPr="00AF32B6" w:rsidRDefault="0027347C" w:rsidP="0027347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827CC32" w14:textId="77777777" w:rsidR="0027347C" w:rsidRPr="00AF32B6" w:rsidRDefault="0027347C" w:rsidP="0027347C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00AF32B6">
        <w:rPr>
          <w:rFonts w:ascii="Arial" w:eastAsia="Calibri" w:hAnsi="Arial" w:cs="Arial"/>
          <w:sz w:val="24"/>
          <w:szCs w:val="24"/>
        </w:rPr>
        <w:t>07.01</w:t>
      </w:r>
      <w:r w:rsidRPr="00AF32B6">
        <w:rPr>
          <w:rFonts w:ascii="Arial" w:eastAsia="Calibri" w:hAnsi="Arial" w:cs="Arial"/>
          <w:sz w:val="24"/>
          <w:szCs w:val="24"/>
        </w:rPr>
        <w:tab/>
        <w:t>Reviewers of this UPPS include the following:</w:t>
      </w:r>
    </w:p>
    <w:p w14:paraId="39D17E7E" w14:textId="77777777" w:rsidR="0027347C" w:rsidRPr="00AF32B6" w:rsidRDefault="0027347C" w:rsidP="0027347C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34EE89EE" w14:textId="77777777" w:rsidR="0027347C" w:rsidRPr="00AF32B6" w:rsidRDefault="0027347C" w:rsidP="0027347C">
      <w:pPr>
        <w:tabs>
          <w:tab w:val="left" w:pos="5760"/>
        </w:tabs>
        <w:spacing w:after="0" w:line="240" w:lineRule="auto"/>
        <w:ind w:left="1440"/>
        <w:rPr>
          <w:rFonts w:ascii="Arial" w:eastAsia="Calibri" w:hAnsi="Arial" w:cs="Arial"/>
          <w:sz w:val="24"/>
          <w:szCs w:val="24"/>
          <w:u w:val="single"/>
        </w:rPr>
      </w:pPr>
      <w:r w:rsidRPr="00AF32B6">
        <w:rPr>
          <w:rFonts w:ascii="Arial" w:eastAsia="Calibri" w:hAnsi="Arial" w:cs="Arial"/>
          <w:sz w:val="24"/>
          <w:szCs w:val="24"/>
          <w:u w:val="single"/>
        </w:rPr>
        <w:t>Position</w:t>
      </w:r>
      <w:r w:rsidRPr="00AF32B6">
        <w:rPr>
          <w:rFonts w:ascii="Arial" w:eastAsia="Calibri" w:hAnsi="Arial" w:cs="Arial"/>
          <w:sz w:val="24"/>
          <w:szCs w:val="24"/>
        </w:rPr>
        <w:tab/>
      </w:r>
      <w:r w:rsidRPr="00AF32B6">
        <w:rPr>
          <w:rFonts w:ascii="Arial" w:eastAsia="Calibri" w:hAnsi="Arial" w:cs="Arial"/>
          <w:sz w:val="24"/>
          <w:szCs w:val="24"/>
          <w:u w:val="single"/>
        </w:rPr>
        <w:t>Date</w:t>
      </w:r>
    </w:p>
    <w:p w14:paraId="3E2E475A" w14:textId="77777777" w:rsidR="0027347C" w:rsidRPr="00AF32B6" w:rsidRDefault="0027347C" w:rsidP="0027347C">
      <w:pPr>
        <w:tabs>
          <w:tab w:val="left" w:pos="5760"/>
        </w:tabs>
        <w:spacing w:after="0" w:line="240" w:lineRule="auto"/>
        <w:ind w:left="1440"/>
        <w:rPr>
          <w:rFonts w:ascii="Arial" w:eastAsia="Calibri" w:hAnsi="Arial" w:cs="Arial"/>
          <w:sz w:val="24"/>
          <w:szCs w:val="24"/>
        </w:rPr>
      </w:pPr>
    </w:p>
    <w:p w14:paraId="10742403" w14:textId="77777777" w:rsidR="0027347C" w:rsidRPr="00AF32B6" w:rsidRDefault="0027347C" w:rsidP="0027347C">
      <w:pPr>
        <w:tabs>
          <w:tab w:val="left" w:pos="5760"/>
        </w:tabs>
        <w:spacing w:after="0" w:line="240" w:lineRule="auto"/>
        <w:ind w:left="1440"/>
        <w:rPr>
          <w:rFonts w:ascii="Arial" w:eastAsia="Calibri" w:hAnsi="Arial" w:cs="Arial"/>
          <w:sz w:val="24"/>
          <w:szCs w:val="24"/>
        </w:rPr>
      </w:pPr>
      <w:r w:rsidRPr="00AF32B6">
        <w:rPr>
          <w:rFonts w:ascii="Arial" w:eastAsia="Calibri" w:hAnsi="Arial" w:cs="Arial"/>
          <w:sz w:val="24"/>
          <w:szCs w:val="24"/>
        </w:rPr>
        <w:t>Director, Student Health Center</w:t>
      </w:r>
      <w:r w:rsidRPr="00AF32B6">
        <w:rPr>
          <w:rFonts w:ascii="Arial" w:eastAsia="Calibri" w:hAnsi="Arial" w:cs="Arial"/>
          <w:sz w:val="24"/>
          <w:szCs w:val="24"/>
        </w:rPr>
        <w:tab/>
        <w:t>April 1 E4Y</w:t>
      </w:r>
    </w:p>
    <w:p w14:paraId="5296322C" w14:textId="77777777" w:rsidR="0027347C" w:rsidRPr="00AF32B6" w:rsidRDefault="0027347C" w:rsidP="0027347C">
      <w:pPr>
        <w:tabs>
          <w:tab w:val="left" w:pos="5760"/>
        </w:tabs>
        <w:spacing w:after="0" w:line="240" w:lineRule="auto"/>
        <w:ind w:left="1440"/>
        <w:rPr>
          <w:rFonts w:ascii="Arial" w:eastAsia="Calibri" w:hAnsi="Arial" w:cs="Arial"/>
          <w:sz w:val="24"/>
          <w:szCs w:val="24"/>
        </w:rPr>
      </w:pPr>
    </w:p>
    <w:p w14:paraId="670FACD4" w14:textId="77777777" w:rsidR="00301537" w:rsidRPr="00AF32B6" w:rsidRDefault="00C54A34" w:rsidP="0027347C">
      <w:pPr>
        <w:tabs>
          <w:tab w:val="left" w:pos="5760"/>
        </w:tabs>
        <w:spacing w:after="0" w:line="240" w:lineRule="auto"/>
        <w:ind w:left="1440"/>
        <w:rPr>
          <w:rFonts w:ascii="Arial" w:eastAsia="Calibri" w:hAnsi="Arial" w:cs="Arial"/>
          <w:sz w:val="24"/>
          <w:szCs w:val="24"/>
        </w:rPr>
      </w:pPr>
      <w:r w:rsidRPr="00AF32B6">
        <w:rPr>
          <w:rFonts w:ascii="Arial" w:eastAsia="Calibri" w:hAnsi="Arial" w:cs="Arial"/>
          <w:sz w:val="24"/>
          <w:szCs w:val="24"/>
        </w:rPr>
        <w:t>Assistant Vice President</w:t>
      </w:r>
      <w:r w:rsidR="00AF32B6">
        <w:rPr>
          <w:rFonts w:ascii="Arial" w:eastAsia="Calibri" w:hAnsi="Arial" w:cs="Arial"/>
          <w:sz w:val="24"/>
          <w:szCs w:val="24"/>
        </w:rPr>
        <w:t xml:space="preserve"> for</w:t>
      </w:r>
      <w:r w:rsidR="0027347C" w:rsidRPr="00AF32B6">
        <w:rPr>
          <w:rFonts w:ascii="Arial" w:eastAsia="Calibri" w:hAnsi="Arial" w:cs="Arial"/>
          <w:sz w:val="24"/>
          <w:szCs w:val="24"/>
        </w:rPr>
        <w:t xml:space="preserve"> </w:t>
      </w:r>
      <w:r w:rsidR="00301537" w:rsidRPr="00AF32B6">
        <w:rPr>
          <w:rFonts w:ascii="Arial" w:eastAsia="Calibri" w:hAnsi="Arial" w:cs="Arial"/>
          <w:sz w:val="24"/>
          <w:szCs w:val="24"/>
        </w:rPr>
        <w:tab/>
        <w:t>April 1 E4Y</w:t>
      </w:r>
    </w:p>
    <w:p w14:paraId="5F6641F7" w14:textId="77777777" w:rsidR="0027347C" w:rsidRPr="00AF32B6" w:rsidRDefault="0027347C" w:rsidP="0027347C">
      <w:pPr>
        <w:tabs>
          <w:tab w:val="left" w:pos="5760"/>
        </w:tabs>
        <w:spacing w:after="0" w:line="240" w:lineRule="auto"/>
        <w:ind w:left="1440"/>
        <w:rPr>
          <w:rFonts w:ascii="Arial" w:eastAsia="Calibri" w:hAnsi="Arial" w:cs="Arial"/>
          <w:sz w:val="24"/>
          <w:szCs w:val="24"/>
        </w:rPr>
      </w:pPr>
      <w:r w:rsidRPr="00AF32B6">
        <w:rPr>
          <w:rFonts w:ascii="Arial" w:eastAsia="Calibri" w:hAnsi="Arial" w:cs="Arial"/>
          <w:sz w:val="24"/>
          <w:szCs w:val="24"/>
        </w:rPr>
        <w:t>Human Resources</w:t>
      </w:r>
      <w:r w:rsidRPr="00AF32B6">
        <w:rPr>
          <w:rFonts w:ascii="Arial" w:eastAsia="Calibri" w:hAnsi="Arial" w:cs="Arial"/>
          <w:sz w:val="24"/>
          <w:szCs w:val="24"/>
        </w:rPr>
        <w:tab/>
      </w:r>
    </w:p>
    <w:p w14:paraId="70FD91B8" w14:textId="77777777" w:rsidR="0027347C" w:rsidRPr="00AF32B6" w:rsidRDefault="0027347C" w:rsidP="0027347C">
      <w:pPr>
        <w:tabs>
          <w:tab w:val="left" w:pos="5760"/>
        </w:tabs>
        <w:spacing w:after="0" w:line="240" w:lineRule="auto"/>
        <w:ind w:left="1440"/>
        <w:rPr>
          <w:rFonts w:ascii="Arial" w:eastAsia="Calibri" w:hAnsi="Arial" w:cs="Arial"/>
          <w:sz w:val="24"/>
          <w:szCs w:val="24"/>
        </w:rPr>
      </w:pPr>
    </w:p>
    <w:p w14:paraId="4ACC3CC0" w14:textId="60B5EC33" w:rsidR="0027347C" w:rsidRPr="00AF32B6" w:rsidRDefault="00134F91" w:rsidP="0027347C">
      <w:pPr>
        <w:tabs>
          <w:tab w:val="left" w:pos="5760"/>
        </w:tabs>
        <w:spacing w:after="0" w:line="240" w:lineRule="auto"/>
        <w:ind w:left="14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Executive </w:t>
      </w:r>
      <w:r w:rsidR="0027347C" w:rsidRPr="00AF32B6">
        <w:rPr>
          <w:rFonts w:ascii="Arial" w:eastAsia="Calibri" w:hAnsi="Arial" w:cs="Arial"/>
          <w:sz w:val="24"/>
          <w:szCs w:val="24"/>
        </w:rPr>
        <w:t>Director, Department</w:t>
      </w:r>
      <w:r w:rsidR="0027347C" w:rsidRPr="00AF32B6">
        <w:rPr>
          <w:rFonts w:ascii="Arial" w:eastAsia="Calibri" w:hAnsi="Arial" w:cs="Arial"/>
          <w:sz w:val="24"/>
          <w:szCs w:val="24"/>
        </w:rPr>
        <w:tab/>
        <w:t>April 1 E4Y</w:t>
      </w:r>
    </w:p>
    <w:p w14:paraId="184363CD" w14:textId="53607F9F" w:rsidR="0027347C" w:rsidRPr="00AF32B6" w:rsidRDefault="00255FA5" w:rsidP="0027347C">
      <w:pPr>
        <w:tabs>
          <w:tab w:val="left" w:pos="5760"/>
        </w:tabs>
        <w:spacing w:after="0" w:line="240" w:lineRule="auto"/>
        <w:ind w:left="1440"/>
        <w:rPr>
          <w:rFonts w:ascii="Arial" w:eastAsia="Calibri" w:hAnsi="Arial" w:cs="Arial"/>
          <w:sz w:val="24"/>
          <w:szCs w:val="24"/>
        </w:rPr>
      </w:pPr>
      <w:r w:rsidRPr="00AF32B6">
        <w:rPr>
          <w:rFonts w:ascii="Arial" w:eastAsia="Calibri" w:hAnsi="Arial" w:cs="Arial"/>
          <w:sz w:val="24"/>
          <w:szCs w:val="24"/>
        </w:rPr>
        <w:t xml:space="preserve">of Housing </w:t>
      </w:r>
      <w:r w:rsidR="0027347C" w:rsidRPr="00AF32B6">
        <w:rPr>
          <w:rFonts w:ascii="Arial" w:eastAsia="Calibri" w:hAnsi="Arial" w:cs="Arial"/>
          <w:sz w:val="24"/>
          <w:szCs w:val="24"/>
        </w:rPr>
        <w:t>and Residential Life</w:t>
      </w:r>
    </w:p>
    <w:p w14:paraId="6C585EFA" w14:textId="77777777" w:rsidR="0027347C" w:rsidRPr="00AF32B6" w:rsidRDefault="0027347C" w:rsidP="0027347C">
      <w:pPr>
        <w:tabs>
          <w:tab w:val="left" w:pos="5760"/>
        </w:tabs>
        <w:spacing w:after="0" w:line="240" w:lineRule="auto"/>
        <w:ind w:left="1440"/>
        <w:rPr>
          <w:rFonts w:ascii="Arial" w:eastAsia="Calibri" w:hAnsi="Arial" w:cs="Arial"/>
          <w:sz w:val="24"/>
          <w:szCs w:val="24"/>
        </w:rPr>
      </w:pPr>
    </w:p>
    <w:p w14:paraId="15407CCE" w14:textId="77777777" w:rsidR="0027347C" w:rsidRPr="00AF32B6" w:rsidRDefault="0027347C" w:rsidP="0027347C">
      <w:pPr>
        <w:tabs>
          <w:tab w:val="left" w:pos="5760"/>
        </w:tabs>
        <w:spacing w:after="0" w:line="240" w:lineRule="auto"/>
        <w:ind w:left="1440"/>
        <w:rPr>
          <w:rFonts w:ascii="Arial" w:eastAsia="Calibri" w:hAnsi="Arial" w:cs="Arial"/>
          <w:sz w:val="24"/>
          <w:szCs w:val="24"/>
        </w:rPr>
      </w:pPr>
      <w:r w:rsidRPr="00AF32B6">
        <w:rPr>
          <w:rFonts w:ascii="Arial" w:eastAsia="Calibri" w:hAnsi="Arial" w:cs="Arial"/>
          <w:sz w:val="24"/>
          <w:szCs w:val="24"/>
        </w:rPr>
        <w:t>Chair, Faculty Senate</w:t>
      </w:r>
      <w:r w:rsidRPr="00AF32B6">
        <w:rPr>
          <w:rFonts w:ascii="Arial" w:eastAsia="Calibri" w:hAnsi="Arial" w:cs="Arial"/>
          <w:sz w:val="24"/>
          <w:szCs w:val="24"/>
        </w:rPr>
        <w:tab/>
        <w:t>April 1 E4Y</w:t>
      </w:r>
    </w:p>
    <w:p w14:paraId="6600B889" w14:textId="77777777" w:rsidR="0027347C" w:rsidRPr="00AF32B6" w:rsidRDefault="0027347C" w:rsidP="0027347C">
      <w:pPr>
        <w:tabs>
          <w:tab w:val="left" w:pos="5760"/>
        </w:tabs>
        <w:spacing w:after="0" w:line="240" w:lineRule="auto"/>
        <w:ind w:left="1440"/>
        <w:rPr>
          <w:rFonts w:ascii="Arial" w:eastAsia="Calibri" w:hAnsi="Arial" w:cs="Arial"/>
          <w:sz w:val="24"/>
          <w:szCs w:val="24"/>
        </w:rPr>
      </w:pPr>
    </w:p>
    <w:p w14:paraId="44B44778" w14:textId="77777777" w:rsidR="0027347C" w:rsidRPr="00AF32B6" w:rsidRDefault="0027347C" w:rsidP="0027347C">
      <w:pPr>
        <w:tabs>
          <w:tab w:val="left" w:pos="5760"/>
        </w:tabs>
        <w:spacing w:after="0" w:line="240" w:lineRule="auto"/>
        <w:ind w:left="1440"/>
        <w:rPr>
          <w:rFonts w:ascii="Arial" w:eastAsia="Calibri" w:hAnsi="Arial" w:cs="Arial"/>
          <w:sz w:val="24"/>
          <w:szCs w:val="24"/>
        </w:rPr>
      </w:pPr>
      <w:r w:rsidRPr="00AF32B6">
        <w:rPr>
          <w:rFonts w:ascii="Arial" w:eastAsia="Calibri" w:hAnsi="Arial" w:cs="Arial"/>
          <w:sz w:val="24"/>
          <w:szCs w:val="24"/>
        </w:rPr>
        <w:t>Chair, Staff Council</w:t>
      </w:r>
      <w:r w:rsidRPr="00AF32B6">
        <w:rPr>
          <w:rFonts w:ascii="Arial" w:eastAsia="Calibri" w:hAnsi="Arial" w:cs="Arial"/>
          <w:sz w:val="24"/>
          <w:szCs w:val="24"/>
        </w:rPr>
        <w:tab/>
        <w:t>April 1 E4Y</w:t>
      </w:r>
    </w:p>
    <w:p w14:paraId="5326AF6B" w14:textId="77777777" w:rsidR="0027347C" w:rsidRPr="00AF32B6" w:rsidRDefault="0027347C" w:rsidP="0027347C">
      <w:pPr>
        <w:tabs>
          <w:tab w:val="left" w:pos="5760"/>
        </w:tabs>
        <w:spacing w:after="0" w:line="240" w:lineRule="auto"/>
        <w:ind w:left="1440"/>
        <w:rPr>
          <w:rFonts w:ascii="Arial" w:eastAsia="Calibri" w:hAnsi="Arial" w:cs="Arial"/>
          <w:sz w:val="24"/>
          <w:szCs w:val="24"/>
        </w:rPr>
      </w:pPr>
    </w:p>
    <w:p w14:paraId="0E247A22" w14:textId="77777777" w:rsidR="0027347C" w:rsidRPr="00AF32B6" w:rsidRDefault="0027347C" w:rsidP="0027347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AF32B6">
        <w:rPr>
          <w:rFonts w:ascii="Arial" w:eastAsia="Calibri" w:hAnsi="Arial" w:cs="Arial"/>
          <w:b/>
          <w:sz w:val="24"/>
          <w:szCs w:val="24"/>
        </w:rPr>
        <w:t>08.</w:t>
      </w:r>
      <w:r w:rsidRPr="00AF32B6">
        <w:rPr>
          <w:rFonts w:ascii="Arial" w:eastAsia="Calibri" w:hAnsi="Arial" w:cs="Arial"/>
          <w:b/>
          <w:sz w:val="24"/>
          <w:szCs w:val="24"/>
        </w:rPr>
        <w:tab/>
        <w:t>CERTIFICATION STATEMENT</w:t>
      </w:r>
    </w:p>
    <w:p w14:paraId="286E3129" w14:textId="77777777" w:rsidR="0027347C" w:rsidRPr="00AF32B6" w:rsidRDefault="0027347C" w:rsidP="0027347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660BE53" w14:textId="77777777" w:rsidR="0027347C" w:rsidRPr="00AF32B6" w:rsidRDefault="0027347C" w:rsidP="0027347C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AF32B6">
        <w:rPr>
          <w:rFonts w:ascii="Arial" w:eastAsia="Calibri" w:hAnsi="Arial" w:cs="Arial"/>
          <w:sz w:val="24"/>
          <w:szCs w:val="24"/>
        </w:rPr>
        <w:t>This UPPS has been approved by the following individuals in their official capacities and represents Texas State policy and procedure from the date of this document until superseded.</w:t>
      </w:r>
    </w:p>
    <w:p w14:paraId="6872341E" w14:textId="77777777" w:rsidR="0027347C" w:rsidRPr="00AF32B6" w:rsidRDefault="0027347C" w:rsidP="0027347C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</w:p>
    <w:p w14:paraId="0046450F" w14:textId="77777777" w:rsidR="0027347C" w:rsidRPr="00AF32B6" w:rsidRDefault="0027347C" w:rsidP="0027347C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AF32B6">
        <w:rPr>
          <w:rFonts w:ascii="Arial" w:eastAsia="Calibri" w:hAnsi="Arial" w:cs="Arial"/>
          <w:sz w:val="24"/>
          <w:szCs w:val="24"/>
        </w:rPr>
        <w:t>Director</w:t>
      </w:r>
      <w:r w:rsidR="00AF32B6">
        <w:rPr>
          <w:rFonts w:ascii="Arial" w:eastAsia="Calibri" w:hAnsi="Arial" w:cs="Arial"/>
          <w:sz w:val="24"/>
          <w:szCs w:val="24"/>
        </w:rPr>
        <w:t>,</w:t>
      </w:r>
      <w:r w:rsidRPr="00AF32B6">
        <w:rPr>
          <w:rFonts w:ascii="Arial" w:eastAsia="Calibri" w:hAnsi="Arial" w:cs="Arial"/>
          <w:sz w:val="24"/>
          <w:szCs w:val="24"/>
        </w:rPr>
        <w:t xml:space="preserve"> Student Health Center; senior reviewer of this UPPS</w:t>
      </w:r>
    </w:p>
    <w:p w14:paraId="22D401FB" w14:textId="77777777" w:rsidR="0027347C" w:rsidRPr="00AF32B6" w:rsidRDefault="0027347C" w:rsidP="0027347C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</w:p>
    <w:p w14:paraId="3A5CB022" w14:textId="61128DFD" w:rsidR="0027347C" w:rsidRPr="00AF32B6" w:rsidRDefault="0027347C" w:rsidP="0027347C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AF32B6">
        <w:rPr>
          <w:rFonts w:ascii="Arial" w:eastAsia="Calibri" w:hAnsi="Arial" w:cs="Arial"/>
          <w:sz w:val="24"/>
          <w:szCs w:val="24"/>
        </w:rPr>
        <w:t xml:space="preserve">Vice President for Student </w:t>
      </w:r>
      <w:r w:rsidR="00164624">
        <w:rPr>
          <w:rFonts w:ascii="Arial" w:eastAsia="Calibri" w:hAnsi="Arial" w:cs="Arial"/>
          <w:sz w:val="24"/>
          <w:szCs w:val="24"/>
        </w:rPr>
        <w:t>Success</w:t>
      </w:r>
    </w:p>
    <w:p w14:paraId="10DDE830" w14:textId="77777777" w:rsidR="0027347C" w:rsidRPr="00AF32B6" w:rsidRDefault="0027347C" w:rsidP="0027347C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</w:p>
    <w:p w14:paraId="4487365D" w14:textId="30150228" w:rsidR="009B1C37" w:rsidRPr="005E569A" w:rsidRDefault="0027347C" w:rsidP="005E569A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AF32B6">
        <w:rPr>
          <w:rFonts w:ascii="Arial" w:eastAsia="Calibri" w:hAnsi="Arial" w:cs="Arial"/>
          <w:sz w:val="24"/>
          <w:szCs w:val="24"/>
        </w:rPr>
        <w:t>President</w:t>
      </w:r>
    </w:p>
    <w:sectPr w:rsidR="009B1C37" w:rsidRPr="005E569A" w:rsidSect="005E569A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C0DB" w14:textId="77777777" w:rsidR="006F06FE" w:rsidRDefault="006F06FE" w:rsidP="00301537">
      <w:pPr>
        <w:spacing w:after="0" w:line="240" w:lineRule="auto"/>
      </w:pPr>
      <w:r>
        <w:separator/>
      </w:r>
    </w:p>
  </w:endnote>
  <w:endnote w:type="continuationSeparator" w:id="0">
    <w:p w14:paraId="18C0B775" w14:textId="77777777" w:rsidR="006F06FE" w:rsidRDefault="006F06FE" w:rsidP="0030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B8A25" w14:textId="77777777" w:rsidR="006F06FE" w:rsidRDefault="006F06FE" w:rsidP="00301537">
      <w:pPr>
        <w:spacing w:after="0" w:line="240" w:lineRule="auto"/>
      </w:pPr>
      <w:r>
        <w:separator/>
      </w:r>
    </w:p>
  </w:footnote>
  <w:footnote w:type="continuationSeparator" w:id="0">
    <w:p w14:paraId="680D0B9E" w14:textId="77777777" w:rsidR="006F06FE" w:rsidRDefault="006F06FE" w:rsidP="00301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50C0D"/>
    <w:multiLevelType w:val="multilevel"/>
    <w:tmpl w:val="774C2E56"/>
    <w:lvl w:ilvl="0">
      <w:start w:val="1"/>
      <w:numFmt w:val="decimalZero"/>
      <w:lvlText w:val="%1"/>
      <w:lvlJc w:val="left"/>
      <w:pPr>
        <w:ind w:left="360" w:hanging="360"/>
      </w:pPr>
    </w:lvl>
    <w:lvl w:ilvl="1">
      <w:start w:val="1"/>
      <w:numFmt w:val="decimalZero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41477649"/>
    <w:multiLevelType w:val="hybridMultilevel"/>
    <w:tmpl w:val="0F441198"/>
    <w:lvl w:ilvl="0" w:tplc="EDF67D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452088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3621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47C"/>
    <w:rsid w:val="000077E8"/>
    <w:rsid w:val="000B5179"/>
    <w:rsid w:val="00134F91"/>
    <w:rsid w:val="00137375"/>
    <w:rsid w:val="00164097"/>
    <w:rsid w:val="00164624"/>
    <w:rsid w:val="0018037C"/>
    <w:rsid w:val="00180483"/>
    <w:rsid w:val="00190E11"/>
    <w:rsid w:val="00197E31"/>
    <w:rsid w:val="001A611E"/>
    <w:rsid w:val="0020337D"/>
    <w:rsid w:val="00216CBE"/>
    <w:rsid w:val="00255FA5"/>
    <w:rsid w:val="0027347C"/>
    <w:rsid w:val="002B412B"/>
    <w:rsid w:val="00301537"/>
    <w:rsid w:val="003855BE"/>
    <w:rsid w:val="00415128"/>
    <w:rsid w:val="004302B4"/>
    <w:rsid w:val="00442EF8"/>
    <w:rsid w:val="00481D2C"/>
    <w:rsid w:val="00492E05"/>
    <w:rsid w:val="004A4FB1"/>
    <w:rsid w:val="004D5028"/>
    <w:rsid w:val="0050557F"/>
    <w:rsid w:val="005435A5"/>
    <w:rsid w:val="0057082A"/>
    <w:rsid w:val="005C1402"/>
    <w:rsid w:val="005C6F5C"/>
    <w:rsid w:val="005E569A"/>
    <w:rsid w:val="005E747A"/>
    <w:rsid w:val="006102CB"/>
    <w:rsid w:val="00631A83"/>
    <w:rsid w:val="006567B4"/>
    <w:rsid w:val="006A6D9D"/>
    <w:rsid w:val="006F06FE"/>
    <w:rsid w:val="00702EC4"/>
    <w:rsid w:val="00712A73"/>
    <w:rsid w:val="007435A9"/>
    <w:rsid w:val="00784394"/>
    <w:rsid w:val="007B3384"/>
    <w:rsid w:val="007B6C3C"/>
    <w:rsid w:val="007C41A4"/>
    <w:rsid w:val="007F383D"/>
    <w:rsid w:val="0082271D"/>
    <w:rsid w:val="0082503A"/>
    <w:rsid w:val="00841844"/>
    <w:rsid w:val="0089162B"/>
    <w:rsid w:val="008A413D"/>
    <w:rsid w:val="008D06E9"/>
    <w:rsid w:val="008D6C17"/>
    <w:rsid w:val="00907CEC"/>
    <w:rsid w:val="009274E3"/>
    <w:rsid w:val="00963378"/>
    <w:rsid w:val="00964FC5"/>
    <w:rsid w:val="009902E2"/>
    <w:rsid w:val="009B1C37"/>
    <w:rsid w:val="00A2527E"/>
    <w:rsid w:val="00AB3C10"/>
    <w:rsid w:val="00AE6A10"/>
    <w:rsid w:val="00AF32B6"/>
    <w:rsid w:val="00B632B8"/>
    <w:rsid w:val="00C15D74"/>
    <w:rsid w:val="00C54A34"/>
    <w:rsid w:val="00C67C94"/>
    <w:rsid w:val="00C94186"/>
    <w:rsid w:val="00CE1A3D"/>
    <w:rsid w:val="00D334FE"/>
    <w:rsid w:val="00D37A93"/>
    <w:rsid w:val="00D52A8D"/>
    <w:rsid w:val="00D85D42"/>
    <w:rsid w:val="00D87838"/>
    <w:rsid w:val="00E012B4"/>
    <w:rsid w:val="00E16ED2"/>
    <w:rsid w:val="00E70335"/>
    <w:rsid w:val="00E9146B"/>
    <w:rsid w:val="00EC05E9"/>
    <w:rsid w:val="00ED689B"/>
    <w:rsid w:val="00F06CB1"/>
    <w:rsid w:val="00F173B1"/>
    <w:rsid w:val="00F273E2"/>
    <w:rsid w:val="00F72ADB"/>
    <w:rsid w:val="00F914B7"/>
    <w:rsid w:val="00FA25D8"/>
    <w:rsid w:val="00FF2284"/>
    <w:rsid w:val="00F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E555C8"/>
  <w15:docId w15:val="{D70889D9-B239-466E-9479-211B48D9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47C"/>
    <w:rPr>
      <w:color w:val="0000FF"/>
      <w:u w:val="single"/>
    </w:rPr>
  </w:style>
  <w:style w:type="paragraph" w:styleId="NoSpacing">
    <w:name w:val="No Spacing"/>
    <w:uiPriority w:val="1"/>
    <w:qFormat/>
    <w:rsid w:val="002734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2C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C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1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37"/>
  </w:style>
  <w:style w:type="paragraph" w:styleId="Footer">
    <w:name w:val="footer"/>
    <w:basedOn w:val="Normal"/>
    <w:link w:val="FooterChar"/>
    <w:uiPriority w:val="99"/>
    <w:unhideWhenUsed/>
    <w:rsid w:val="00301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37"/>
  </w:style>
  <w:style w:type="character" w:styleId="FollowedHyperlink">
    <w:name w:val="FollowedHyperlink"/>
    <w:basedOn w:val="DefaultParagraphFont"/>
    <w:uiPriority w:val="99"/>
    <w:semiHidden/>
    <w:unhideWhenUsed/>
    <w:rsid w:val="00FF22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7E31"/>
    <w:pPr>
      <w:ind w:left="720"/>
      <w:contextualSpacing/>
    </w:pPr>
  </w:style>
  <w:style w:type="paragraph" w:styleId="Revision">
    <w:name w:val="Revision"/>
    <w:hidden/>
    <w:uiPriority w:val="99"/>
    <w:semiHidden/>
    <w:rsid w:val="007F3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okefree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r.txstate.edu/hrbullet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5F86C-A5EF-4DA5-9F18-5634830E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SHC</dc:creator>
  <cp:lastModifiedBy>Martinez, Iza N</cp:lastModifiedBy>
  <cp:revision>2</cp:revision>
  <cp:lastPrinted>2019-07-11T14:52:00Z</cp:lastPrinted>
  <dcterms:created xsi:type="dcterms:W3CDTF">2023-08-25T14:04:00Z</dcterms:created>
  <dcterms:modified xsi:type="dcterms:W3CDTF">2023-08-25T14:04:00Z</dcterms:modified>
</cp:coreProperties>
</file>