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0902" w:rsidRDefault="00170902">
      <w:pPr>
        <w:widowControl w:val="0"/>
        <w:tabs>
          <w:tab w:val="center" w:pos="4320"/>
          <w:tab w:val="right" w:pos="8640"/>
        </w:tabs>
        <w:spacing w:line="240" w:lineRule="auto"/>
      </w:pPr>
      <w:bookmarkStart w:id="0" w:name="_GoBack"/>
      <w:bookmarkEnd w:id="0"/>
    </w:p>
    <w:tbl>
      <w:tblPr>
        <w:tblStyle w:val="a"/>
        <w:tblW w:w="14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7"/>
        <w:gridCol w:w="7057"/>
      </w:tblGrid>
      <w:tr w:rsidR="00170902"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Student Teacher:</w:t>
            </w: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Date:</w:t>
            </w:r>
          </w:p>
        </w:tc>
      </w:tr>
      <w:tr w:rsidR="00170902"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Cooperating Teacher:</w:t>
            </w: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Duration (in minutes):</w:t>
            </w:r>
          </w:p>
        </w:tc>
      </w:tr>
      <w:tr w:rsidR="00170902"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Campus:</w:t>
            </w: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7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Grade Level/Subject:</w:t>
            </w:r>
          </w:p>
        </w:tc>
      </w:tr>
    </w:tbl>
    <w:p w:rsidR="00170902" w:rsidRDefault="00170902">
      <w:pPr>
        <w:widowControl w:val="0"/>
        <w:tabs>
          <w:tab w:val="center" w:pos="4320"/>
          <w:tab w:val="right" w:pos="8640"/>
        </w:tabs>
        <w:spacing w:line="240" w:lineRule="auto"/>
      </w:pPr>
    </w:p>
    <w:tbl>
      <w:tblPr>
        <w:tblStyle w:val="a0"/>
        <w:tblW w:w="14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2775"/>
        <w:gridCol w:w="9225"/>
      </w:tblGrid>
      <w:tr w:rsidR="00170902">
        <w:tc>
          <w:tcPr>
            <w:tcW w:w="20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Framework refs</w:t>
            </w:r>
          </w:p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Guiding Questions</w:t>
            </w:r>
          </w:p>
        </w:tc>
        <w:tc>
          <w:tcPr>
            <w:tcW w:w="27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Component</w:t>
            </w:r>
          </w:p>
        </w:tc>
        <w:tc>
          <w:tcPr>
            <w:tcW w:w="92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Notes</w:t>
            </w:r>
          </w:p>
        </w:tc>
      </w:tr>
      <w:tr w:rsidR="00170902">
        <w:trPr>
          <w:trHeight w:val="420"/>
        </w:trPr>
        <w:tc>
          <w:tcPr>
            <w:tcW w:w="1408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5"/>
            </w:pPr>
            <w:r>
              <w:t xml:space="preserve">Standards - 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t>1a, 1c, 3a</w:t>
            </w:r>
          </w:p>
        </w:tc>
      </w:tr>
      <w:tr w:rsidR="00170902">
        <w:trPr>
          <w:trHeight w:val="360"/>
        </w:trPr>
        <w:tc>
          <w:tcPr>
            <w:tcW w:w="2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standards are addressed in this lesson? (district curriculum and/or TEKS)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level of Bloom’s is called for in these standards? (will guide questioning and assessment)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do students need to know and be able to do by the end of this lesson? (le</w:t>
            </w:r>
            <w:r>
              <w:rPr>
                <w:rFonts w:ascii="Avenir" w:eastAsia="Avenir" w:hAnsi="Avenir" w:cs="Avenir"/>
                <w:sz w:val="18"/>
                <w:szCs w:val="18"/>
              </w:rPr>
              <w:t>sson objectives/outcomes/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expectations, maintaining the same level of Bloom’s)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>Standards (TEKS)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Include Strand, Knowledge/ Skills statement, and Student Expectation(s):</w:t>
            </w:r>
          </w:p>
          <w:p w:rsidR="00170902" w:rsidRDefault="00CF74A3">
            <w:pPr>
              <w:widowControl w:val="0"/>
              <w:numPr>
                <w:ilvl w:val="0"/>
                <w:numId w:val="9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Written out completely.</w:t>
            </w:r>
          </w:p>
          <w:p w:rsidR="00170902" w:rsidRDefault="00CF74A3">
            <w:pPr>
              <w:widowControl w:val="0"/>
              <w:numPr>
                <w:ilvl w:val="0"/>
                <w:numId w:val="9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Highlight level of Bloom’s. </w:t>
            </w: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0902">
        <w:trPr>
          <w:trHeight w:val="42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>Learning Objective(s)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Based on learning, not activity:</w:t>
            </w:r>
          </w:p>
          <w:p w:rsidR="00170902" w:rsidRDefault="00CF74A3">
            <w:pPr>
              <w:widowControl w:val="0"/>
              <w:numPr>
                <w:ilvl w:val="0"/>
                <w:numId w:val="3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Write in student- friendly language </w:t>
            </w:r>
            <w:r>
              <w:rPr>
                <w:rFonts w:ascii="Avenir" w:eastAsia="Avenir" w:hAnsi="Avenir" w:cs="Avenir"/>
                <w:sz w:val="18"/>
                <w:szCs w:val="18"/>
                <w:u w:val="single"/>
              </w:rPr>
              <w:t>for communication of learning objective to students</w:t>
            </w:r>
            <w:r>
              <w:rPr>
                <w:rFonts w:ascii="Avenir" w:eastAsia="Avenir" w:hAnsi="Avenir" w:cs="Avenir"/>
                <w:sz w:val="18"/>
                <w:szCs w:val="18"/>
              </w:rPr>
              <w:t>.</w:t>
            </w:r>
          </w:p>
          <w:p w:rsidR="00170902" w:rsidRDefault="00CF74A3">
            <w:pPr>
              <w:widowControl w:val="0"/>
              <w:numPr>
                <w:ilvl w:val="0"/>
                <w:numId w:val="3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proofErr w:type="spellStart"/>
            <w:r>
              <w:rPr>
                <w:rFonts w:ascii="Avenir" w:eastAsia="Avenir" w:hAnsi="Avenir" w:cs="Avenir"/>
                <w:sz w:val="18"/>
                <w:szCs w:val="18"/>
              </w:rPr>
              <w:t>Hilight</w:t>
            </w:r>
            <w:proofErr w:type="spellEnd"/>
            <w:r>
              <w:rPr>
                <w:rFonts w:ascii="Avenir" w:eastAsia="Avenir" w:hAnsi="Avenir" w:cs="Avenir"/>
                <w:sz w:val="18"/>
                <w:szCs w:val="18"/>
              </w:rPr>
              <w:t xml:space="preserve"> level of Bloom’s to ensure a match to the standard above. </w:t>
            </w: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0902">
        <w:trPr>
          <w:trHeight w:val="420"/>
        </w:trPr>
        <w:tc>
          <w:tcPr>
            <w:tcW w:w="1408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B. Assessment - </w:t>
            </w:r>
            <w:r>
              <w:rPr>
                <w:sz w:val="20"/>
                <w:szCs w:val="20"/>
              </w:rPr>
              <w:t>1a, 1c, 1f, 3a, 3d</w:t>
            </w:r>
          </w:p>
        </w:tc>
      </w:tr>
      <w:tr w:rsidR="00170902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*What are the overarching (big) questions to be </w:t>
            </w:r>
            <w:r>
              <w:rPr>
                <w:rFonts w:ascii="Avenir" w:eastAsia="Avenir" w:hAnsi="Avenir" w:cs="Avenir"/>
                <w:sz w:val="18"/>
                <w:szCs w:val="18"/>
              </w:rPr>
              <w:lastRenderedPageBreak/>
              <w:t>addressed?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will students demonstrate their understanding of the objectives/ outcomes? 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is an example of a high-quality demonstration of a student’s understanding? (aligned with the TEKS)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crit</w:t>
            </w:r>
            <w:r>
              <w:rPr>
                <w:rFonts w:ascii="Avenir" w:eastAsia="Avenir" w:hAnsi="Avenir" w:cs="Avenir"/>
                <w:sz w:val="18"/>
                <w:szCs w:val="18"/>
              </w:rPr>
              <w:t>eria will you use to measure their understanding, and how will you communicate this to students? (what you will be looking for in their demonstration)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can students assess their own work against this set of criteria?</w:t>
            </w: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lastRenderedPageBreak/>
              <w:t xml:space="preserve">Assessment 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Designed to measure st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udent </w:t>
            </w:r>
            <w:r>
              <w:rPr>
                <w:rFonts w:ascii="Avenir" w:eastAsia="Avenir" w:hAnsi="Avenir" w:cs="Avenir"/>
                <w:sz w:val="18"/>
                <w:szCs w:val="18"/>
              </w:rPr>
              <w:lastRenderedPageBreak/>
              <w:t>understanding of the objective(s) above. Should include:</w:t>
            </w:r>
          </w:p>
          <w:p w:rsidR="00170902" w:rsidRDefault="00CF74A3">
            <w:pPr>
              <w:widowControl w:val="0"/>
              <w:numPr>
                <w:ilvl w:val="0"/>
                <w:numId w:val="6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The essential questions to be addressed in this lesson.</w:t>
            </w:r>
          </w:p>
          <w:p w:rsidR="00170902" w:rsidRDefault="00CF74A3">
            <w:pPr>
              <w:widowControl w:val="0"/>
              <w:numPr>
                <w:ilvl w:val="0"/>
                <w:numId w:val="6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Assessment for learning/ checks for understanding DURING instruction to help the teacher determine student progress towards the learning.</w:t>
            </w:r>
          </w:p>
          <w:p w:rsidR="00170902" w:rsidRDefault="00CF74A3">
            <w:pPr>
              <w:widowControl w:val="0"/>
              <w:numPr>
                <w:ilvl w:val="0"/>
                <w:numId w:val="6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sharing the assessment criteria with students (How will STUDENTS know they are learning the content? How can they measure their own progress?).</w:t>
            </w:r>
          </w:p>
          <w:p w:rsidR="00170902" w:rsidRDefault="00CF74A3">
            <w:pPr>
              <w:widowControl w:val="0"/>
              <w:numPr>
                <w:ilvl w:val="0"/>
                <w:numId w:val="6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student self-assessment.</w:t>
            </w:r>
          </w:p>
          <w:p w:rsidR="00170902" w:rsidRDefault="00CF74A3">
            <w:pPr>
              <w:widowControl w:val="0"/>
              <w:numPr>
                <w:ilvl w:val="0"/>
                <w:numId w:val="6"/>
              </w:numPr>
              <w:spacing w:line="240" w:lineRule="auto"/>
              <w:ind w:left="49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Assessment of learning/ final evidence of understanding (question/discussion, product, etc.).</w:t>
            </w: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0902">
        <w:trPr>
          <w:trHeight w:val="420"/>
        </w:trPr>
        <w:tc>
          <w:tcPr>
            <w:tcW w:w="14085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Instructional Components - 1a, 1b, 1c, 1d, 1e, 1f  (Planning to meet all components of Domains 2 and 3)</w:t>
            </w:r>
          </w:p>
        </w:tc>
      </w:tr>
      <w:tr w:rsidR="00170902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Domains 1 &amp; 3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 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key terms/ vocabulary will be addressed?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resources and technology will be needed?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students be grouped?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modifications are needed for special needs students?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instruction be differentiated for all students to be engaged?</w:t>
            </w: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 xml:space="preserve">Lesson Context </w:t>
            </w:r>
          </w:p>
          <w:p w:rsidR="00170902" w:rsidRDefault="00CF74A3">
            <w:pPr>
              <w:widowControl w:val="0"/>
              <w:spacing w:line="240" w:lineRule="auto"/>
            </w:pPr>
            <w:r>
              <w:rPr>
                <w:rFonts w:ascii="Avenir" w:eastAsia="Avenir" w:hAnsi="Avenir" w:cs="Avenir"/>
                <w:sz w:val="18"/>
                <w:szCs w:val="18"/>
              </w:rPr>
              <w:t>Preparation for lesson details that will impact instruction and learning. Should include:</w:t>
            </w:r>
          </w:p>
          <w:p w:rsidR="00170902" w:rsidRDefault="00CF74A3">
            <w:pPr>
              <w:widowControl w:val="0"/>
              <w:numPr>
                <w:ilvl w:val="0"/>
                <w:numId w:val="4"/>
              </w:numPr>
              <w:spacing w:line="240" w:lineRule="auto"/>
              <w:ind w:left="51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Key Vocabulary to be used in the lesson.</w:t>
            </w:r>
          </w:p>
          <w:p w:rsidR="00170902" w:rsidRDefault="00CF74A3">
            <w:pPr>
              <w:widowControl w:val="0"/>
              <w:numPr>
                <w:ilvl w:val="0"/>
                <w:numId w:val="4"/>
              </w:numPr>
              <w:spacing w:line="240" w:lineRule="auto"/>
              <w:ind w:left="51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Resources/Technology to be utilized for instruction and learning.</w:t>
            </w:r>
          </w:p>
          <w:p w:rsidR="00170902" w:rsidRDefault="00CF74A3">
            <w:pPr>
              <w:widowControl w:val="0"/>
              <w:numPr>
                <w:ilvl w:val="0"/>
                <w:numId w:val="4"/>
              </w:numPr>
              <w:spacing w:line="240" w:lineRule="auto"/>
              <w:ind w:left="51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Grouping for effective instruction and learning. </w:t>
            </w:r>
          </w:p>
          <w:p w:rsidR="00170902" w:rsidRDefault="00CF74A3">
            <w:pPr>
              <w:widowControl w:val="0"/>
              <w:numPr>
                <w:ilvl w:val="0"/>
                <w:numId w:val="4"/>
              </w:numPr>
              <w:spacing w:line="240" w:lineRule="auto"/>
              <w:ind w:left="51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Modifications of the lesson for specific students or groups (if applicable).</w:t>
            </w:r>
          </w:p>
          <w:p w:rsidR="00170902" w:rsidRDefault="00CF74A3">
            <w:pPr>
              <w:widowControl w:val="0"/>
              <w:numPr>
                <w:ilvl w:val="0"/>
                <w:numId w:val="4"/>
              </w:numPr>
              <w:spacing w:line="240" w:lineRule="auto"/>
              <w:ind w:left="51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Methods/strategies for differentiation (content, process, or product).</w:t>
            </w: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Key Vocabulary:</w:t>
            </w: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Resources/Technology:</w:t>
            </w: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Grouping:</w:t>
            </w: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Modifications:</w:t>
            </w: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Differentiation:</w:t>
            </w:r>
          </w:p>
        </w:tc>
      </w:tr>
      <w:tr w:rsidR="00170902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Domains 2 &amp; 3</w:t>
            </w:r>
          </w:p>
          <w:p w:rsidR="00170902" w:rsidRDefault="001709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you manage instructional groups? (</w:t>
            </w:r>
            <w:proofErr w:type="gramStart"/>
            <w:r>
              <w:rPr>
                <w:rFonts w:ascii="Avenir" w:eastAsia="Avenir" w:hAnsi="Avenir" w:cs="Avenir"/>
                <w:sz w:val="18"/>
                <w:szCs w:val="18"/>
              </w:rPr>
              <w:t>composition</w:t>
            </w:r>
            <w:proofErr w:type="gramEnd"/>
            <w:r>
              <w:rPr>
                <w:rFonts w:ascii="Avenir" w:eastAsia="Avenir" w:hAnsi="Avenir" w:cs="Avenir"/>
                <w:sz w:val="18"/>
                <w:szCs w:val="18"/>
              </w:rPr>
              <w:t>, monitoring, etc.)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you support/manage student participation?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you transition from one lesson segment to the next?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</w:t>
            </w:r>
            <w:r>
              <w:rPr>
                <w:rFonts w:ascii="Avenir" w:eastAsia="Avenir" w:hAnsi="Avenir" w:cs="Avenir"/>
                <w:sz w:val="18"/>
                <w:szCs w:val="18"/>
              </w:rPr>
              <w:t>How will you ensure students understand directions?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materials will you need to prepare? *How will you manage resources and technology during the lesson?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you gain and maintain student attention?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*What behavioral modifications will be used fo</w:t>
            </w:r>
            <w:r>
              <w:rPr>
                <w:rFonts w:ascii="Avenir" w:eastAsia="Avenir" w:hAnsi="Avenir" w:cs="Avenir"/>
                <w:sz w:val="18"/>
                <w:szCs w:val="18"/>
              </w:rPr>
              <w:t>r specific students?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you maintain awareness of lesson pacing and management of time?</w:t>
            </w:r>
          </w:p>
          <w:p w:rsidR="00170902" w:rsidRDefault="0017090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t>Management Context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Preparation for management details that will impact instruction and learning.  Should include:</w:t>
            </w:r>
          </w:p>
          <w:p w:rsidR="00170902" w:rsidRDefault="00CF74A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group management.</w:t>
            </w:r>
          </w:p>
          <w:p w:rsidR="00170902" w:rsidRDefault="00CF74A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Methods to ensure student participation (engagement strategies).</w:t>
            </w:r>
          </w:p>
          <w:p w:rsidR="00170902" w:rsidRDefault="00CF74A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managing transitions and activities.</w:t>
            </w:r>
          </w:p>
          <w:p w:rsidR="00170902" w:rsidRDefault="00CF74A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managing resources and technology.</w:t>
            </w:r>
          </w:p>
          <w:p w:rsidR="00170902" w:rsidRDefault="00CF74A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Attention signal(s).</w:t>
            </w:r>
          </w:p>
          <w:p w:rsidR="00170902" w:rsidRDefault="00CF74A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 plan for time management/pacing.</w:t>
            </w:r>
          </w:p>
          <w:p w:rsidR="00170902" w:rsidRDefault="00170902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Group Management:</w:t>
            </w: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Participation and Engagement:</w:t>
            </w: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Transitions and Activity Management:</w:t>
            </w: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Resource/Technology Management:</w:t>
            </w: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Attention Signals:</w:t>
            </w: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Management:</w:t>
            </w:r>
          </w:p>
        </w:tc>
      </w:tr>
      <w:tr w:rsidR="00170902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Domains 1 &amp; 3</w:t>
            </w:r>
          </w:p>
          <w:p w:rsidR="00170902" w:rsidRDefault="001709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will the lesson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begin</w:t>
            </w:r>
            <w:r>
              <w:rPr>
                <w:rFonts w:ascii="Avenir" w:eastAsia="Avenir" w:hAnsi="Avenir" w:cs="Avenir"/>
                <w:sz w:val="18"/>
                <w:szCs w:val="18"/>
              </w:rPr>
              <w:t>? (launching the lesson; introduction; anticipatory set)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What will be said to the students about why they are learning the content/skill? How will the importance and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relevance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be explained to them? 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will the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content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be </w:t>
            </w:r>
            <w:r>
              <w:rPr>
                <w:rFonts w:ascii="Avenir" w:eastAsia="Avenir" w:hAnsi="Avenir" w:cs="Avenir"/>
                <w:sz w:val="18"/>
                <w:szCs w:val="18"/>
              </w:rPr>
              <w:lastRenderedPageBreak/>
              <w:t>presented (learning expectations, objectives/outcomes, teacher modeling, think-</w:t>
            </w:r>
            <w:proofErr w:type="spellStart"/>
            <w:r>
              <w:rPr>
                <w:rFonts w:ascii="Avenir" w:eastAsia="Avenir" w:hAnsi="Avenir" w:cs="Avenir"/>
                <w:sz w:val="18"/>
                <w:szCs w:val="18"/>
              </w:rPr>
              <w:t>alouds</w:t>
            </w:r>
            <w:proofErr w:type="spellEnd"/>
            <w:r>
              <w:rPr>
                <w:rFonts w:ascii="Avenir" w:eastAsia="Avenir" w:hAnsi="Avenir" w:cs="Avenir"/>
                <w:sz w:val="18"/>
                <w:szCs w:val="18"/>
              </w:rPr>
              <w:t>, an</w:t>
            </w:r>
            <w:r>
              <w:rPr>
                <w:rFonts w:ascii="Avenir" w:eastAsia="Avenir" w:hAnsi="Avenir" w:cs="Avenir"/>
                <w:sz w:val="18"/>
                <w:szCs w:val="18"/>
              </w:rPr>
              <w:t>chor charts, instructional strategies, etc.)?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*What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key questions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will be asked? What are the expected responses? What secondary questions and/or prompts will scaffold for students?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will students add to the class understanding? (i.e.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discussions</w:t>
            </w:r>
            <w:r>
              <w:rPr>
                <w:rFonts w:ascii="Avenir" w:eastAsia="Avenir" w:hAnsi="Avenir" w:cs="Avenir"/>
                <w:sz w:val="18"/>
                <w:szCs w:val="18"/>
              </w:rPr>
              <w:t>)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*Wha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t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activities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will engage students and support practice of the content/skill? (guided practice, group work, individual work; “I do/We do/You do”)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*What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work products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will generate evidence of students’ understanding of both knowledge and skills?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y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ou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check student understanding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of the objectives/ outcomes? (maintaining awareness of student’s understanding, leading to instructional adjustment)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*When will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assessment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occur and how will assessment criteria be communicated to students?  How will students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self-assess?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*How will directions/ procedures be communicated to students?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  <w:u w:val="single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much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time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(instructional periods </w:t>
            </w:r>
            <w:r>
              <w:rPr>
                <w:rFonts w:ascii="Avenir" w:eastAsia="Avenir" w:hAnsi="Avenir" w:cs="Avenir"/>
                <w:sz w:val="18"/>
                <w:szCs w:val="18"/>
              </w:rPr>
              <w:lastRenderedPageBreak/>
              <w:t>and/or minutes) will be needed for the lesson and lesson segments?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*How will students/ teacher </w:t>
            </w:r>
            <w:r>
              <w:rPr>
                <w:rFonts w:ascii="Avenir" w:eastAsia="Avenir" w:hAnsi="Avenir" w:cs="Avenir"/>
                <w:b/>
                <w:sz w:val="18"/>
                <w:szCs w:val="18"/>
              </w:rPr>
              <w:t>closure and reflection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occur?</w:t>
            </w:r>
          </w:p>
          <w:p w:rsidR="00170902" w:rsidRDefault="0017090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  <w:r>
              <w:lastRenderedPageBreak/>
              <w:t>Lesson Flow</w:t>
            </w:r>
          </w:p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Preparation for/scripting of teacher communication and instructional activities within the lesson cycle.  Should include:</w:t>
            </w:r>
          </w:p>
          <w:p w:rsidR="00170902" w:rsidRDefault="00CF74A3">
            <w:pPr>
              <w:widowControl w:val="0"/>
              <w:numPr>
                <w:ilvl w:val="0"/>
                <w:numId w:val="5"/>
              </w:numPr>
              <w:spacing w:line="240" w:lineRule="auto"/>
              <w:ind w:left="42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Lesson Beginning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(to be accomplished through direct instruction, questioning/discussion, etc. Should engage/ prepare learners). Should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include:</w:t>
            </w:r>
          </w:p>
          <w:p w:rsidR="00170902" w:rsidRDefault="00CF74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Relevancy/Purpose</w:t>
            </w:r>
          </w:p>
          <w:p w:rsidR="00170902" w:rsidRDefault="00CF74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Learning Outcome(s)</w:t>
            </w:r>
          </w:p>
          <w:p w:rsidR="00170902" w:rsidRDefault="00CF74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lastRenderedPageBreak/>
              <w:t>Assessment Criteria (how you will measure learning, how students will know they are meeting the outcomes)</w:t>
            </w:r>
          </w:p>
          <w:p w:rsidR="00170902" w:rsidRDefault="00CF74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Presentation of Expectations and Content (learning activities and focus).</w:t>
            </w:r>
          </w:p>
          <w:p w:rsidR="00170902" w:rsidRDefault="00CF74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Connections to previous/futu</w:t>
            </w:r>
            <w:r>
              <w:rPr>
                <w:rFonts w:ascii="Avenir" w:eastAsia="Avenir" w:hAnsi="Avenir" w:cs="Avenir"/>
                <w:sz w:val="18"/>
                <w:szCs w:val="18"/>
              </w:rPr>
              <w:t>re learning.</w:t>
            </w:r>
          </w:p>
          <w:p w:rsidR="00170902" w:rsidRDefault="00CF74A3">
            <w:pPr>
              <w:widowControl w:val="0"/>
              <w:numPr>
                <w:ilvl w:val="0"/>
                <w:numId w:val="1"/>
              </w:numPr>
              <w:spacing w:line="240" w:lineRule="auto"/>
              <w:ind w:left="690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Key Questions to be addressed.</w:t>
            </w:r>
          </w:p>
          <w:p w:rsidR="00170902" w:rsidRDefault="00170902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  <w:p w:rsidR="00170902" w:rsidRDefault="00CF74A3">
            <w:pPr>
              <w:widowControl w:val="0"/>
              <w:numPr>
                <w:ilvl w:val="0"/>
                <w:numId w:val="10"/>
              </w:numPr>
              <w:spacing w:line="240" w:lineRule="auto"/>
              <w:ind w:left="420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Lesson Middle/Body </w:t>
            </w:r>
            <w:r>
              <w:rPr>
                <w:rFonts w:ascii="Avenir" w:eastAsia="Avenir" w:hAnsi="Avenir" w:cs="Avenir"/>
                <w:sz w:val="18"/>
                <w:szCs w:val="18"/>
              </w:rPr>
              <w:t>(Main teaching and learning components) Should also include:</w:t>
            </w:r>
          </w:p>
          <w:p w:rsidR="00170902" w:rsidRDefault="00CF74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Discussion &amp; Collaboration Opportunities (integration of Key Questions).</w:t>
            </w:r>
          </w:p>
          <w:p w:rsidR="00170902" w:rsidRDefault="00CF74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Activities/Work Products (attach artifacts).</w:t>
            </w:r>
          </w:p>
          <w:p w:rsidR="00170902" w:rsidRDefault="00CF74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Checking for Understanding Strategies (identify strategy/technique and how it will be used).</w:t>
            </w:r>
          </w:p>
          <w:p w:rsidR="00170902" w:rsidRDefault="00170902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  <w:p w:rsidR="00170902" w:rsidRDefault="00CF74A3">
            <w:pPr>
              <w:widowControl w:val="0"/>
              <w:numPr>
                <w:ilvl w:val="0"/>
                <w:numId w:val="1"/>
              </w:numPr>
              <w:spacing w:line="240" w:lineRule="auto"/>
              <w:ind w:left="420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Lesson End</w:t>
            </w:r>
          </w:p>
          <w:p w:rsidR="00170902" w:rsidRDefault="00CF74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Closure (readdress purpose, outcomes).</w:t>
            </w:r>
          </w:p>
          <w:p w:rsidR="00170902" w:rsidRDefault="00CF74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Student Reflection/ Self-Assessment.</w:t>
            </w:r>
          </w:p>
        </w:tc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Beginning:</w:t>
            </w: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Middle (Body):</w:t>
            </w: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170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70902" w:rsidRDefault="00CF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End:</w:t>
            </w:r>
          </w:p>
        </w:tc>
      </w:tr>
    </w:tbl>
    <w:p w:rsidR="00170902" w:rsidRDefault="00170902"/>
    <w:p w:rsidR="00170902" w:rsidRDefault="00170902"/>
    <w:tbl>
      <w:tblPr>
        <w:tblStyle w:val="a1"/>
        <w:tblW w:w="14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2030"/>
      </w:tblGrid>
      <w:tr w:rsidR="00170902">
        <w:trPr>
          <w:trHeight w:val="420"/>
        </w:trPr>
        <w:tc>
          <w:tcPr>
            <w:tcW w:w="141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Reflection - 3e, 4a, 4c </w:t>
            </w:r>
            <w:r>
              <w:rPr>
                <w:sz w:val="18"/>
                <w:szCs w:val="18"/>
              </w:rPr>
              <w:t>(NOTE: OPTIONAL. This section becomes a</w:t>
            </w:r>
            <w:r>
              <w:rPr>
                <w:b/>
                <w:sz w:val="18"/>
                <w:szCs w:val="18"/>
              </w:rPr>
              <w:t xml:space="preserve"> reflection assignment</w:t>
            </w:r>
            <w:r>
              <w:rPr>
                <w:sz w:val="18"/>
                <w:szCs w:val="18"/>
              </w:rPr>
              <w:t xml:space="preserve"> due after the 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observation, as per supervisor’s instructions.)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70902">
        <w:trPr>
          <w:trHeight w:val="42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spacing w:line="240" w:lineRule="auto"/>
            </w:pPr>
            <w:r>
              <w:rPr>
                <w:rFonts w:ascii="Avenir" w:eastAsia="Avenir" w:hAnsi="Avenir" w:cs="Avenir"/>
                <w:sz w:val="18"/>
                <w:szCs w:val="18"/>
              </w:rPr>
              <w:t>D.1 After gathering and analyzing/ reviewing student work products from the lesson and any other evidence of students’ understanding, respond to the following prompts.</w:t>
            </w:r>
          </w:p>
        </w:tc>
        <w:tc>
          <w:tcPr>
            <w:tcW w:w="1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spacing w:line="48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What evidence do you find to indicate how well students learned the content and skills o</w:t>
            </w:r>
            <w:r>
              <w:rPr>
                <w:rFonts w:ascii="Avenir" w:eastAsia="Avenir" w:hAnsi="Avenir" w:cs="Avenir"/>
                <w:sz w:val="18"/>
                <w:szCs w:val="18"/>
              </w:rPr>
              <w:t>f the standards?</w:t>
            </w:r>
          </w:p>
          <w:p w:rsidR="00170902" w:rsidRDefault="00CF74A3">
            <w:pPr>
              <w:widowControl w:val="0"/>
              <w:spacing w:line="48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Based on that evidence, what instructional steps might you take next?</w:t>
            </w:r>
          </w:p>
          <w:p w:rsidR="00170902" w:rsidRDefault="00CF74A3">
            <w:pPr>
              <w:widowControl w:val="0"/>
              <w:spacing w:line="48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What did you learn about your lesson planning/design from the analysis of student work and other evidence of student learning?</w:t>
            </w:r>
          </w:p>
          <w:p w:rsidR="00170902" w:rsidRDefault="00CF74A3">
            <w:pPr>
              <w:widowControl w:val="0"/>
              <w:spacing w:line="480" w:lineRule="auto"/>
            </w:pPr>
            <w:r>
              <w:rPr>
                <w:rFonts w:ascii="Avenir" w:eastAsia="Avenir" w:hAnsi="Avenir" w:cs="Avenir"/>
                <w:sz w:val="18"/>
                <w:szCs w:val="18"/>
              </w:rPr>
              <w:t>How can you improve the flow and connected</w:t>
            </w:r>
            <w:r>
              <w:rPr>
                <w:rFonts w:ascii="Avenir" w:eastAsia="Avenir" w:hAnsi="Avenir" w:cs="Avenir"/>
                <w:sz w:val="18"/>
                <w:szCs w:val="18"/>
              </w:rPr>
              <w:t>ness of your lesson?</w:t>
            </w:r>
          </w:p>
        </w:tc>
      </w:tr>
      <w:tr w:rsidR="00170902">
        <w:trPr>
          <w:trHeight w:val="360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D.2 Discuss with your cooperating teacher potential revisions that would strengthen:</w:t>
            </w:r>
          </w:p>
          <w:p w:rsidR="00170902" w:rsidRDefault="00CF74A3">
            <w:pPr>
              <w:widowControl w:val="0"/>
              <w:numPr>
                <w:ilvl w:val="0"/>
                <w:numId w:val="8"/>
              </w:numPr>
              <w:spacing w:line="240" w:lineRule="auto"/>
              <w:ind w:left="34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Alignment to the standards</w:t>
            </w:r>
          </w:p>
          <w:p w:rsidR="00170902" w:rsidRDefault="00CF74A3">
            <w:pPr>
              <w:widowControl w:val="0"/>
              <w:numPr>
                <w:ilvl w:val="0"/>
                <w:numId w:val="8"/>
              </w:numPr>
              <w:spacing w:line="240" w:lineRule="auto"/>
              <w:ind w:left="34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Alignment to the appropriate level of Bloom’s Taxonomy</w:t>
            </w:r>
          </w:p>
          <w:p w:rsidR="00170902" w:rsidRDefault="00CF74A3">
            <w:pPr>
              <w:widowControl w:val="0"/>
              <w:numPr>
                <w:ilvl w:val="0"/>
                <w:numId w:val="8"/>
              </w:numPr>
              <w:spacing w:line="240" w:lineRule="auto"/>
              <w:ind w:left="34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Students’ attainment of the criteria</w:t>
            </w:r>
          </w:p>
          <w:p w:rsidR="00170902" w:rsidRDefault="00CF74A3">
            <w:pPr>
              <w:widowControl w:val="0"/>
              <w:numPr>
                <w:ilvl w:val="0"/>
                <w:numId w:val="8"/>
              </w:numPr>
              <w:spacing w:line="240" w:lineRule="auto"/>
              <w:ind w:left="345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Classroom logistics and management</w:t>
            </w:r>
          </w:p>
        </w:tc>
        <w:tc>
          <w:tcPr>
            <w:tcW w:w="1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Based on this discussion, identify adjustments and revisions that would improve the plan.</w:t>
            </w:r>
          </w:p>
          <w:p w:rsidR="00170902" w:rsidRDefault="00170902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  <w:p w:rsidR="00170902" w:rsidRDefault="00170902">
            <w:pPr>
              <w:widowControl w:val="0"/>
              <w:spacing w:line="480" w:lineRule="auto"/>
              <w:rPr>
                <w:rFonts w:ascii="Avenir" w:eastAsia="Avenir" w:hAnsi="Avenir" w:cs="Avenir"/>
                <w:sz w:val="18"/>
                <w:szCs w:val="18"/>
              </w:rPr>
            </w:pPr>
          </w:p>
        </w:tc>
      </w:tr>
      <w:tr w:rsidR="00170902">
        <w:trPr>
          <w:trHeight w:val="42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>D.3 Consider the implications from this process, the analysis of student work, the discussion with your cooperating teacher, and</w:t>
            </w:r>
            <w:r>
              <w:rPr>
                <w:rFonts w:ascii="Avenir" w:eastAsia="Avenir" w:hAnsi="Avenir" w:cs="Avenir"/>
                <w:sz w:val="18"/>
                <w:szCs w:val="18"/>
              </w:rPr>
              <w:t xml:space="preserve"> </w:t>
            </w:r>
            <w:r>
              <w:rPr>
                <w:rFonts w:ascii="Avenir" w:eastAsia="Avenir" w:hAnsi="Avenir" w:cs="Avenir"/>
                <w:sz w:val="18"/>
                <w:szCs w:val="18"/>
              </w:rPr>
              <w:lastRenderedPageBreak/>
              <w:t xml:space="preserve">the reflective conversation during the post-observation conference with your supervisor. </w:t>
            </w:r>
          </w:p>
        </w:tc>
        <w:tc>
          <w:tcPr>
            <w:tcW w:w="12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02" w:rsidRDefault="00CF74A3">
            <w:pPr>
              <w:widowControl w:val="0"/>
              <w:spacing w:line="240" w:lineRule="auto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lastRenderedPageBreak/>
              <w:t>What changes will you make in future lesson-planning efforts?</w:t>
            </w:r>
          </w:p>
          <w:p w:rsidR="00170902" w:rsidRDefault="00170902">
            <w:pPr>
              <w:widowControl w:val="0"/>
              <w:ind w:left="720" w:hanging="735"/>
              <w:rPr>
                <w:rFonts w:ascii="Avenir" w:eastAsia="Avenir" w:hAnsi="Avenir" w:cs="Avenir"/>
                <w:sz w:val="18"/>
                <w:szCs w:val="18"/>
              </w:rPr>
            </w:pPr>
          </w:p>
        </w:tc>
      </w:tr>
    </w:tbl>
    <w:p w:rsidR="00170902" w:rsidRDefault="00170902"/>
    <w:sectPr w:rsidR="00170902">
      <w:headerReference w:type="default" r:id="rId7"/>
      <w:pgSz w:w="15840" w:h="12240"/>
      <w:pgMar w:top="863" w:right="863" w:bottom="863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74A3">
      <w:pPr>
        <w:spacing w:line="240" w:lineRule="auto"/>
      </w:pPr>
      <w:r>
        <w:separator/>
      </w:r>
    </w:p>
  </w:endnote>
  <w:endnote w:type="continuationSeparator" w:id="0">
    <w:p w:rsidR="00000000" w:rsidRDefault="00CF7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74A3">
      <w:pPr>
        <w:spacing w:line="240" w:lineRule="auto"/>
      </w:pPr>
      <w:r>
        <w:separator/>
      </w:r>
    </w:p>
  </w:footnote>
  <w:footnote w:type="continuationSeparator" w:id="0">
    <w:p w:rsidR="00000000" w:rsidRDefault="00CF74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02" w:rsidRDefault="00CF74A3">
    <w:pPr>
      <w:widowControl w:val="0"/>
      <w:tabs>
        <w:tab w:val="center" w:pos="4320"/>
        <w:tab w:val="right" w:pos="8640"/>
      </w:tabs>
      <w:spacing w:before="720" w:line="240" w:lineRule="auto"/>
      <w:rPr>
        <w:rFonts w:ascii="Avenir" w:eastAsia="Avenir" w:hAnsi="Avenir" w:cs="Avenir"/>
        <w:b/>
        <w:sz w:val="16"/>
        <w:szCs w:val="16"/>
      </w:rPr>
    </w:pPr>
    <w:r>
      <w:rPr>
        <w:rFonts w:ascii="Avenir" w:eastAsia="Avenir" w:hAnsi="Avenir" w:cs="Avenir"/>
        <w:b/>
        <w:sz w:val="16"/>
        <w:szCs w:val="16"/>
      </w:rPr>
      <w:t>Reflective Lesson Plan Template</w:t>
    </w:r>
  </w:p>
  <w:p w:rsidR="00170902" w:rsidRDefault="00CF74A3">
    <w:pPr>
      <w:widowControl w:val="0"/>
      <w:tabs>
        <w:tab w:val="center" w:pos="4320"/>
        <w:tab w:val="right" w:pos="8640"/>
      </w:tabs>
      <w:spacing w:line="240" w:lineRule="auto"/>
    </w:pPr>
    <w:r>
      <w:rPr>
        <w:rFonts w:ascii="Avenir" w:eastAsia="Avenir" w:hAnsi="Avenir" w:cs="Avenir"/>
        <w:sz w:val="16"/>
        <w:szCs w:val="16"/>
      </w:rPr>
      <w:t>Correlated to the Danielson Framework for Teaching</w:t>
    </w:r>
    <w:r>
      <w:rPr>
        <w:rFonts w:ascii="Avenir" w:eastAsia="Avenir" w:hAnsi="Avenir" w:cs="Avenir"/>
        <w:sz w:val="16"/>
        <w:szCs w:val="16"/>
      </w:rPr>
      <w:tab/>
    </w:r>
    <w:r>
      <w:rPr>
        <w:rFonts w:ascii="Avenir" w:eastAsia="Avenir" w:hAnsi="Avenir" w:cs="Avenir"/>
        <w:sz w:val="16"/>
        <w:szCs w:val="16"/>
      </w:rPr>
      <w:tab/>
    </w:r>
    <w:r>
      <w:rPr>
        <w:rFonts w:ascii="Avenir" w:eastAsia="Avenir" w:hAnsi="Avenir" w:cs="Avenir"/>
        <w:sz w:val="16"/>
        <w:szCs w:val="16"/>
      </w:rPr>
      <w:tab/>
    </w:r>
    <w:r>
      <w:rPr>
        <w:rFonts w:ascii="Avenir" w:eastAsia="Avenir" w:hAnsi="Avenir" w:cs="Avenir"/>
        <w:sz w:val="16"/>
        <w:szCs w:val="16"/>
      </w:rPr>
      <w:tab/>
    </w:r>
    <w:r>
      <w:rPr>
        <w:rFonts w:ascii="Avenir" w:eastAsia="Avenir" w:hAnsi="Avenir" w:cs="Avenir"/>
        <w:sz w:val="16"/>
        <w:szCs w:val="16"/>
      </w:rPr>
      <w:tab/>
      <w:t xml:space="preserve">         Required Template - Updated FALL2019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5D6"/>
    <w:multiLevelType w:val="multilevel"/>
    <w:tmpl w:val="C42EA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F64E9A"/>
    <w:multiLevelType w:val="multilevel"/>
    <w:tmpl w:val="4A6690B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EB3275"/>
    <w:multiLevelType w:val="multilevel"/>
    <w:tmpl w:val="D6806A3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364A5B"/>
    <w:multiLevelType w:val="multilevel"/>
    <w:tmpl w:val="74963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8B66D6"/>
    <w:multiLevelType w:val="multilevel"/>
    <w:tmpl w:val="F82689A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8E19D8"/>
    <w:multiLevelType w:val="multilevel"/>
    <w:tmpl w:val="34725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F54B15"/>
    <w:multiLevelType w:val="multilevel"/>
    <w:tmpl w:val="43625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C67F8C"/>
    <w:multiLevelType w:val="multilevel"/>
    <w:tmpl w:val="FB3E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E43392"/>
    <w:multiLevelType w:val="multilevel"/>
    <w:tmpl w:val="6CAC9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A06F02"/>
    <w:multiLevelType w:val="multilevel"/>
    <w:tmpl w:val="FA0C3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02"/>
    <w:rsid w:val="00170902"/>
    <w:rsid w:val="00C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C4C41-CD87-4126-B562-27B2FB2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 Magdalena</dc:creator>
  <cp:lastModifiedBy>Ortiz, Magdalena</cp:lastModifiedBy>
  <cp:revision>2</cp:revision>
  <dcterms:created xsi:type="dcterms:W3CDTF">2019-07-29T21:14:00Z</dcterms:created>
  <dcterms:modified xsi:type="dcterms:W3CDTF">2019-07-29T21:14:00Z</dcterms:modified>
</cp:coreProperties>
</file>