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FF4" w:rsidRPr="00516D3C" w:rsidRDefault="00195FF4" w:rsidP="00195FF4">
      <w:pPr>
        <w:widowControl w:val="0"/>
        <w:autoSpaceDE w:val="0"/>
        <w:autoSpaceDN w:val="0"/>
        <w:adjustRightInd w:val="0"/>
        <w:spacing w:line="196" w:lineRule="atLeast"/>
        <w:ind w:right="180"/>
        <w:jc w:val="right"/>
      </w:pPr>
    </w:p>
    <w:p w:rsidR="00195FF4" w:rsidRPr="00516D3C" w:rsidRDefault="00195FF4" w:rsidP="00195FF4">
      <w:pPr>
        <w:widowControl w:val="0"/>
        <w:autoSpaceDE w:val="0"/>
        <w:autoSpaceDN w:val="0"/>
        <w:adjustRightInd w:val="0"/>
        <w:spacing w:line="196" w:lineRule="atLeast"/>
        <w:jc w:val="right"/>
      </w:pPr>
    </w:p>
    <w:p w:rsidR="00195FF4" w:rsidRPr="006B2490" w:rsidRDefault="00195FF4" w:rsidP="00195FF4">
      <w:pPr>
        <w:widowControl w:val="0"/>
        <w:autoSpaceDE w:val="0"/>
        <w:autoSpaceDN w:val="0"/>
        <w:adjustRightInd w:val="0"/>
        <w:spacing w:line="196" w:lineRule="atLeast"/>
        <w:jc w:val="right"/>
      </w:pPr>
      <w:r w:rsidRPr="006B2490">
        <w:t>PPS 8.10 Form 1A</w:t>
      </w:r>
    </w:p>
    <w:p w:rsidR="00195FF4" w:rsidRPr="006B2490" w:rsidRDefault="00195FF4" w:rsidP="00195FF4">
      <w:pPr>
        <w:widowControl w:val="0"/>
        <w:autoSpaceDE w:val="0"/>
        <w:autoSpaceDN w:val="0"/>
        <w:adjustRightInd w:val="0"/>
        <w:spacing w:line="196" w:lineRule="atLeast"/>
        <w:jc w:val="both"/>
      </w:pPr>
    </w:p>
    <w:p w:rsidR="00195FF4" w:rsidRPr="006B2490" w:rsidRDefault="00195FF4" w:rsidP="00195FF4">
      <w:pPr>
        <w:widowControl w:val="0"/>
        <w:autoSpaceDE w:val="0"/>
        <w:autoSpaceDN w:val="0"/>
        <w:adjustRightInd w:val="0"/>
        <w:spacing w:line="235" w:lineRule="atLeast"/>
        <w:jc w:val="center"/>
        <w:rPr>
          <w:bCs/>
        </w:rPr>
      </w:pPr>
      <w:r w:rsidRPr="006B2490">
        <w:rPr>
          <w:bCs/>
        </w:rPr>
        <w:t>TEXAS STATE VITA</w:t>
      </w:r>
    </w:p>
    <w:p w:rsidR="00195FF4" w:rsidRPr="006B2490" w:rsidRDefault="00195FF4" w:rsidP="00195FF4">
      <w:pPr>
        <w:widowControl w:val="0"/>
        <w:autoSpaceDE w:val="0"/>
        <w:autoSpaceDN w:val="0"/>
        <w:adjustRightInd w:val="0"/>
        <w:spacing w:line="235" w:lineRule="atLeast"/>
        <w:jc w:val="both"/>
        <w:rPr>
          <w:bCs/>
        </w:rPr>
      </w:pPr>
    </w:p>
    <w:p w:rsidR="00195FF4" w:rsidRPr="006B2490" w:rsidRDefault="00195FF4" w:rsidP="00195FF4">
      <w:pPr>
        <w:widowControl w:val="0"/>
        <w:autoSpaceDE w:val="0"/>
        <w:autoSpaceDN w:val="0"/>
        <w:adjustRightInd w:val="0"/>
        <w:spacing w:line="288" w:lineRule="atLeast"/>
        <w:jc w:val="both"/>
        <w:rPr>
          <w:bCs/>
        </w:rPr>
      </w:pPr>
      <w:r w:rsidRPr="006B2490">
        <w:rPr>
          <w:bCs/>
        </w:rPr>
        <w:t>I. Academic/Professional Background</w:t>
      </w:r>
    </w:p>
    <w:p w:rsidR="00195FF4" w:rsidRPr="006B2490" w:rsidRDefault="00943BEA" w:rsidP="00195FF4">
      <w:pPr>
        <w:widowControl w:val="0"/>
        <w:autoSpaceDE w:val="0"/>
        <w:autoSpaceDN w:val="0"/>
        <w:adjustRightInd w:val="0"/>
        <w:spacing w:line="216" w:lineRule="atLeast"/>
        <w:jc w:val="both"/>
      </w:pPr>
      <w:r>
        <w:t xml:space="preserve">A. Name: </w:t>
      </w:r>
      <w:r w:rsidR="00195FF4" w:rsidRPr="006B2490">
        <w:rPr>
          <w:u w:val="single"/>
        </w:rPr>
        <w:t xml:space="preserve">Diane M. Dolezel, </w:t>
      </w:r>
      <w:proofErr w:type="spellStart"/>
      <w:r w:rsidR="00763AE3">
        <w:rPr>
          <w:u w:val="single"/>
        </w:rPr>
        <w:t>EdD</w:t>
      </w:r>
      <w:proofErr w:type="spellEnd"/>
      <w:r w:rsidR="00763AE3">
        <w:rPr>
          <w:u w:val="single"/>
        </w:rPr>
        <w:t xml:space="preserve">, </w:t>
      </w:r>
      <w:bookmarkStart w:id="0" w:name="_GoBack"/>
      <w:bookmarkEnd w:id="0"/>
      <w:r w:rsidR="00BB05E8" w:rsidRPr="006B2490">
        <w:rPr>
          <w:u w:val="single"/>
        </w:rPr>
        <w:t>RHIA</w:t>
      </w:r>
      <w:r w:rsidR="00B934D7">
        <w:rPr>
          <w:u w:val="single"/>
        </w:rPr>
        <w:tab/>
      </w:r>
      <w:r w:rsidR="00685665">
        <w:tab/>
      </w:r>
      <w:r w:rsidR="00B07453">
        <w:tab/>
      </w:r>
      <w:r w:rsidR="00195FF4" w:rsidRPr="006B2490">
        <w:t xml:space="preserve">Title: </w:t>
      </w:r>
      <w:r w:rsidR="00AD37BF">
        <w:rPr>
          <w:u w:val="single"/>
        </w:rPr>
        <w:t>A</w:t>
      </w:r>
      <w:r w:rsidR="00B07453">
        <w:rPr>
          <w:u w:val="single"/>
        </w:rPr>
        <w:t>ssistant</w:t>
      </w:r>
      <w:r w:rsidR="00AD37BF">
        <w:rPr>
          <w:u w:val="single"/>
        </w:rPr>
        <w:t xml:space="preserve"> Professor</w:t>
      </w:r>
    </w:p>
    <w:p w:rsidR="00195FF4" w:rsidRPr="006B2490" w:rsidRDefault="00195FF4" w:rsidP="00195FF4">
      <w:pPr>
        <w:widowControl w:val="0"/>
        <w:autoSpaceDE w:val="0"/>
        <w:autoSpaceDN w:val="0"/>
        <w:adjustRightInd w:val="0"/>
        <w:spacing w:line="249" w:lineRule="atLeast"/>
        <w:jc w:val="both"/>
      </w:pPr>
    </w:p>
    <w:p w:rsidR="00195FF4" w:rsidRPr="006B2490" w:rsidRDefault="00195FF4" w:rsidP="00195FF4">
      <w:pPr>
        <w:widowControl w:val="0"/>
        <w:autoSpaceDE w:val="0"/>
        <w:autoSpaceDN w:val="0"/>
        <w:adjustRightInd w:val="0"/>
        <w:spacing w:line="230" w:lineRule="atLeast"/>
        <w:jc w:val="both"/>
      </w:pPr>
      <w:r w:rsidRPr="006B2490">
        <w:t>B. Educational Background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0"/>
        <w:gridCol w:w="1080"/>
        <w:gridCol w:w="2430"/>
        <w:gridCol w:w="2510"/>
        <w:gridCol w:w="2260"/>
      </w:tblGrid>
      <w:tr w:rsidR="00195FF4" w:rsidRPr="006B2490" w:rsidTr="0040335B">
        <w:trPr>
          <w:trHeight w:val="240"/>
        </w:trPr>
        <w:tc>
          <w:tcPr>
            <w:tcW w:w="990" w:type="dxa"/>
            <w:shd w:val="clear" w:color="auto" w:fill="D9D9D9"/>
            <w:vAlign w:val="center"/>
          </w:tcPr>
          <w:p w:rsidR="00195FF4" w:rsidRPr="006B2490" w:rsidRDefault="00195FF4" w:rsidP="0080770A">
            <w:pPr>
              <w:widowControl w:val="0"/>
              <w:autoSpaceDE w:val="0"/>
              <w:autoSpaceDN w:val="0"/>
              <w:adjustRightInd w:val="0"/>
              <w:jc w:val="center"/>
              <w:rPr>
                <w:bCs/>
              </w:rPr>
            </w:pPr>
            <w:r w:rsidRPr="006B2490">
              <w:rPr>
                <w:bCs/>
              </w:rPr>
              <w:t>Degree</w:t>
            </w:r>
          </w:p>
        </w:tc>
        <w:tc>
          <w:tcPr>
            <w:tcW w:w="1080" w:type="dxa"/>
            <w:shd w:val="clear" w:color="auto" w:fill="D9D9D9"/>
            <w:vAlign w:val="center"/>
          </w:tcPr>
          <w:p w:rsidR="00195FF4" w:rsidRPr="006B2490" w:rsidRDefault="00195FF4" w:rsidP="0080770A">
            <w:pPr>
              <w:widowControl w:val="0"/>
              <w:autoSpaceDE w:val="0"/>
              <w:autoSpaceDN w:val="0"/>
              <w:adjustRightInd w:val="0"/>
              <w:jc w:val="center"/>
              <w:rPr>
                <w:bCs/>
              </w:rPr>
            </w:pPr>
            <w:r w:rsidRPr="006B2490">
              <w:rPr>
                <w:bCs/>
              </w:rPr>
              <w:t>Year</w:t>
            </w:r>
          </w:p>
        </w:tc>
        <w:tc>
          <w:tcPr>
            <w:tcW w:w="2430" w:type="dxa"/>
            <w:shd w:val="clear" w:color="auto" w:fill="D9D9D9"/>
            <w:vAlign w:val="center"/>
          </w:tcPr>
          <w:p w:rsidR="00195FF4" w:rsidRPr="006B2490" w:rsidRDefault="00195FF4" w:rsidP="0080770A">
            <w:pPr>
              <w:widowControl w:val="0"/>
              <w:autoSpaceDE w:val="0"/>
              <w:autoSpaceDN w:val="0"/>
              <w:adjustRightInd w:val="0"/>
              <w:rPr>
                <w:bCs/>
              </w:rPr>
            </w:pPr>
            <w:r w:rsidRPr="006B2490">
              <w:rPr>
                <w:bCs/>
              </w:rPr>
              <w:t>University</w:t>
            </w:r>
          </w:p>
        </w:tc>
        <w:tc>
          <w:tcPr>
            <w:tcW w:w="2510" w:type="dxa"/>
            <w:shd w:val="clear" w:color="auto" w:fill="D9D9D9"/>
            <w:vAlign w:val="center"/>
          </w:tcPr>
          <w:p w:rsidR="00195FF4" w:rsidRPr="006B2490" w:rsidRDefault="00195FF4" w:rsidP="0080770A">
            <w:pPr>
              <w:widowControl w:val="0"/>
              <w:autoSpaceDE w:val="0"/>
              <w:autoSpaceDN w:val="0"/>
              <w:adjustRightInd w:val="0"/>
              <w:rPr>
                <w:bCs/>
              </w:rPr>
            </w:pPr>
            <w:r w:rsidRPr="006B2490">
              <w:rPr>
                <w:bCs/>
              </w:rPr>
              <w:t>Major</w:t>
            </w:r>
          </w:p>
        </w:tc>
        <w:tc>
          <w:tcPr>
            <w:tcW w:w="2260" w:type="dxa"/>
            <w:shd w:val="clear" w:color="auto" w:fill="D9D9D9"/>
            <w:vAlign w:val="center"/>
          </w:tcPr>
          <w:p w:rsidR="00195FF4" w:rsidRPr="006B2490" w:rsidRDefault="00195FF4" w:rsidP="0080770A">
            <w:pPr>
              <w:widowControl w:val="0"/>
              <w:autoSpaceDE w:val="0"/>
              <w:autoSpaceDN w:val="0"/>
              <w:adjustRightInd w:val="0"/>
              <w:rPr>
                <w:bCs/>
              </w:rPr>
            </w:pPr>
            <w:r w:rsidRPr="006B2490">
              <w:rPr>
                <w:bCs/>
              </w:rPr>
              <w:t>Thesis/Dissertation</w:t>
            </w:r>
          </w:p>
        </w:tc>
      </w:tr>
      <w:tr w:rsidR="00D31C8F" w:rsidRPr="006B2490" w:rsidTr="0040335B">
        <w:trPr>
          <w:trHeight w:val="235"/>
        </w:trPr>
        <w:tc>
          <w:tcPr>
            <w:tcW w:w="990" w:type="dxa"/>
            <w:tcBorders>
              <w:top w:val="nil"/>
            </w:tcBorders>
            <w:vAlign w:val="center"/>
          </w:tcPr>
          <w:p w:rsidR="00D31C8F" w:rsidRPr="006B2490" w:rsidRDefault="00D31C8F" w:rsidP="006F1DB2">
            <w:pPr>
              <w:widowControl w:val="0"/>
              <w:autoSpaceDE w:val="0"/>
              <w:autoSpaceDN w:val="0"/>
              <w:adjustRightInd w:val="0"/>
            </w:pPr>
            <w:r w:rsidRPr="006B2490">
              <w:t xml:space="preserve"> </w:t>
            </w:r>
            <w:proofErr w:type="spellStart"/>
            <w:r w:rsidR="006F1DB2">
              <w:t>Ed.D</w:t>
            </w:r>
            <w:proofErr w:type="spellEnd"/>
          </w:p>
        </w:tc>
        <w:tc>
          <w:tcPr>
            <w:tcW w:w="1080" w:type="dxa"/>
            <w:tcBorders>
              <w:top w:val="nil"/>
            </w:tcBorders>
            <w:vAlign w:val="center"/>
          </w:tcPr>
          <w:p w:rsidR="00D31C8F" w:rsidRPr="006B2490" w:rsidRDefault="00D31C8F" w:rsidP="000745DC">
            <w:pPr>
              <w:widowControl w:val="0"/>
              <w:autoSpaceDE w:val="0"/>
              <w:autoSpaceDN w:val="0"/>
              <w:adjustRightInd w:val="0"/>
            </w:pPr>
            <w:r w:rsidRPr="006B2490">
              <w:t xml:space="preserve"> </w:t>
            </w:r>
            <w:r w:rsidR="000745DC">
              <w:t>2015</w:t>
            </w:r>
          </w:p>
        </w:tc>
        <w:tc>
          <w:tcPr>
            <w:tcW w:w="2430" w:type="dxa"/>
            <w:tcBorders>
              <w:top w:val="nil"/>
            </w:tcBorders>
            <w:vAlign w:val="center"/>
          </w:tcPr>
          <w:p w:rsidR="00D31C8F" w:rsidRPr="006B2490" w:rsidRDefault="00D31C8F" w:rsidP="00A5127E">
            <w:pPr>
              <w:widowControl w:val="0"/>
              <w:autoSpaceDE w:val="0"/>
              <w:autoSpaceDN w:val="0"/>
              <w:adjustRightInd w:val="0"/>
            </w:pPr>
            <w:r w:rsidRPr="006B2490">
              <w:t xml:space="preserve"> </w:t>
            </w:r>
            <w:r w:rsidR="00A5127E">
              <w:t>Nova Southeastern University</w:t>
            </w:r>
          </w:p>
        </w:tc>
        <w:tc>
          <w:tcPr>
            <w:tcW w:w="2510" w:type="dxa"/>
            <w:tcBorders>
              <w:top w:val="nil"/>
            </w:tcBorders>
            <w:vAlign w:val="center"/>
          </w:tcPr>
          <w:p w:rsidR="00CA3459" w:rsidRPr="006B2490" w:rsidRDefault="00D31C8F" w:rsidP="005617EB">
            <w:pPr>
              <w:widowControl w:val="0"/>
              <w:autoSpaceDE w:val="0"/>
              <w:autoSpaceDN w:val="0"/>
              <w:adjustRightInd w:val="0"/>
            </w:pPr>
            <w:r w:rsidRPr="006B2490">
              <w:t xml:space="preserve"> </w:t>
            </w:r>
            <w:r w:rsidR="005617EB">
              <w:t>E</w:t>
            </w:r>
            <w:r w:rsidR="00057F1C">
              <w:t>ducation (</w:t>
            </w:r>
            <w:r w:rsidR="005617EB">
              <w:t xml:space="preserve">Instructional </w:t>
            </w:r>
            <w:r w:rsidR="00057F1C">
              <w:t xml:space="preserve"> </w:t>
            </w:r>
            <w:r w:rsidR="005617EB">
              <w:t>Leadership</w:t>
            </w:r>
            <w:r w:rsidR="00057F1C">
              <w:t>)</w:t>
            </w:r>
          </w:p>
        </w:tc>
        <w:tc>
          <w:tcPr>
            <w:tcW w:w="2260" w:type="dxa"/>
            <w:tcBorders>
              <w:top w:val="nil"/>
            </w:tcBorders>
            <w:vAlign w:val="center"/>
          </w:tcPr>
          <w:p w:rsidR="00D31C8F" w:rsidRDefault="00CA3459" w:rsidP="00CA3459">
            <w:pPr>
              <w:widowControl w:val="0"/>
              <w:autoSpaceDE w:val="0"/>
              <w:autoSpaceDN w:val="0"/>
              <w:adjustRightInd w:val="0"/>
            </w:pPr>
            <w:r>
              <w:t xml:space="preserve"> Predictors of Success for Health Information Management Students</w:t>
            </w:r>
          </w:p>
          <w:p w:rsidR="00C74F3F" w:rsidRPr="006B2490" w:rsidRDefault="00C74F3F" w:rsidP="00CA3459">
            <w:pPr>
              <w:widowControl w:val="0"/>
              <w:autoSpaceDE w:val="0"/>
              <w:autoSpaceDN w:val="0"/>
              <w:adjustRightInd w:val="0"/>
            </w:pPr>
            <w:r>
              <w:t>(Summa Cum Laude)</w:t>
            </w:r>
          </w:p>
        </w:tc>
      </w:tr>
      <w:tr w:rsidR="006F1DB2" w:rsidRPr="006B2490" w:rsidTr="0040335B">
        <w:trPr>
          <w:trHeight w:val="235"/>
        </w:trPr>
        <w:tc>
          <w:tcPr>
            <w:tcW w:w="990" w:type="dxa"/>
            <w:tcBorders>
              <w:top w:val="nil"/>
            </w:tcBorders>
            <w:vAlign w:val="center"/>
          </w:tcPr>
          <w:p w:rsidR="006F1DB2" w:rsidRPr="006B2490" w:rsidRDefault="006F1DB2" w:rsidP="006F1DB2">
            <w:pPr>
              <w:widowControl w:val="0"/>
              <w:autoSpaceDE w:val="0"/>
              <w:autoSpaceDN w:val="0"/>
              <w:adjustRightInd w:val="0"/>
            </w:pPr>
            <w:r w:rsidRPr="006B2490">
              <w:t xml:space="preserve"> BS</w:t>
            </w:r>
          </w:p>
        </w:tc>
        <w:tc>
          <w:tcPr>
            <w:tcW w:w="1080" w:type="dxa"/>
            <w:tcBorders>
              <w:top w:val="nil"/>
            </w:tcBorders>
            <w:vAlign w:val="center"/>
          </w:tcPr>
          <w:p w:rsidR="006F1DB2" w:rsidRPr="006B2490" w:rsidRDefault="006F1DB2" w:rsidP="006F1DB2">
            <w:pPr>
              <w:widowControl w:val="0"/>
              <w:autoSpaceDE w:val="0"/>
              <w:autoSpaceDN w:val="0"/>
              <w:adjustRightInd w:val="0"/>
            </w:pPr>
            <w:r w:rsidRPr="006B2490">
              <w:t xml:space="preserve"> 2009</w:t>
            </w:r>
          </w:p>
        </w:tc>
        <w:tc>
          <w:tcPr>
            <w:tcW w:w="2430" w:type="dxa"/>
            <w:tcBorders>
              <w:top w:val="nil"/>
            </w:tcBorders>
            <w:vAlign w:val="center"/>
          </w:tcPr>
          <w:p w:rsidR="006F1DB2" w:rsidRPr="006B2490" w:rsidRDefault="006F1DB2" w:rsidP="006F1DB2">
            <w:pPr>
              <w:widowControl w:val="0"/>
              <w:autoSpaceDE w:val="0"/>
              <w:autoSpaceDN w:val="0"/>
              <w:adjustRightInd w:val="0"/>
            </w:pPr>
            <w:r w:rsidRPr="006B2490">
              <w:t xml:space="preserve"> Texas State</w:t>
            </w:r>
          </w:p>
          <w:p w:rsidR="006F1DB2" w:rsidRPr="006B2490" w:rsidRDefault="006F1DB2" w:rsidP="006F1DB2">
            <w:pPr>
              <w:widowControl w:val="0"/>
              <w:autoSpaceDE w:val="0"/>
              <w:autoSpaceDN w:val="0"/>
              <w:adjustRightInd w:val="0"/>
            </w:pPr>
            <w:r w:rsidRPr="006B2490">
              <w:t xml:space="preserve"> University</w:t>
            </w:r>
          </w:p>
        </w:tc>
        <w:tc>
          <w:tcPr>
            <w:tcW w:w="2510" w:type="dxa"/>
            <w:tcBorders>
              <w:top w:val="nil"/>
            </w:tcBorders>
            <w:vAlign w:val="center"/>
          </w:tcPr>
          <w:p w:rsidR="006F1DB2" w:rsidRPr="006B2490" w:rsidRDefault="006F1DB2" w:rsidP="006F1DB2">
            <w:pPr>
              <w:widowControl w:val="0"/>
              <w:autoSpaceDE w:val="0"/>
              <w:autoSpaceDN w:val="0"/>
              <w:adjustRightInd w:val="0"/>
            </w:pPr>
            <w:r w:rsidRPr="006B2490">
              <w:t xml:space="preserve"> Health Information</w:t>
            </w:r>
          </w:p>
          <w:p w:rsidR="006F1DB2" w:rsidRPr="006B2490" w:rsidRDefault="006F1DB2" w:rsidP="006F1DB2">
            <w:pPr>
              <w:widowControl w:val="0"/>
              <w:autoSpaceDE w:val="0"/>
              <w:autoSpaceDN w:val="0"/>
              <w:adjustRightInd w:val="0"/>
            </w:pPr>
            <w:r w:rsidRPr="006B2490">
              <w:t xml:space="preserve"> Management</w:t>
            </w:r>
          </w:p>
        </w:tc>
        <w:tc>
          <w:tcPr>
            <w:tcW w:w="2260" w:type="dxa"/>
            <w:tcBorders>
              <w:top w:val="nil"/>
            </w:tcBorders>
            <w:vAlign w:val="center"/>
          </w:tcPr>
          <w:p w:rsidR="006F1DB2" w:rsidRPr="006B2490" w:rsidRDefault="006F1DB2" w:rsidP="006F1DB2">
            <w:pPr>
              <w:widowControl w:val="0"/>
              <w:autoSpaceDE w:val="0"/>
              <w:autoSpaceDN w:val="0"/>
              <w:adjustRightInd w:val="0"/>
            </w:pPr>
            <w:r w:rsidRPr="006B2490">
              <w:t xml:space="preserve"> Summa Cum Laude</w:t>
            </w:r>
          </w:p>
        </w:tc>
      </w:tr>
      <w:tr w:rsidR="00195FF4" w:rsidRPr="006B2490" w:rsidTr="0040335B">
        <w:trPr>
          <w:trHeight w:val="235"/>
        </w:trPr>
        <w:tc>
          <w:tcPr>
            <w:tcW w:w="990" w:type="dxa"/>
            <w:tcBorders>
              <w:top w:val="nil"/>
            </w:tcBorders>
            <w:vAlign w:val="center"/>
          </w:tcPr>
          <w:p w:rsidR="00195FF4" w:rsidRPr="006B2490" w:rsidRDefault="00195FF4" w:rsidP="0080770A">
            <w:pPr>
              <w:widowControl w:val="0"/>
              <w:autoSpaceDE w:val="0"/>
              <w:autoSpaceDN w:val="0"/>
              <w:adjustRightInd w:val="0"/>
            </w:pPr>
            <w:r w:rsidRPr="006B2490">
              <w:t xml:space="preserve"> MS</w:t>
            </w:r>
            <w:r w:rsidR="00973E3B">
              <w:t>CS</w:t>
            </w:r>
          </w:p>
        </w:tc>
        <w:tc>
          <w:tcPr>
            <w:tcW w:w="1080" w:type="dxa"/>
            <w:tcBorders>
              <w:top w:val="nil"/>
            </w:tcBorders>
            <w:vAlign w:val="center"/>
          </w:tcPr>
          <w:p w:rsidR="00195FF4" w:rsidRPr="006B2490" w:rsidRDefault="00195FF4" w:rsidP="0080770A">
            <w:pPr>
              <w:widowControl w:val="0"/>
              <w:autoSpaceDE w:val="0"/>
              <w:autoSpaceDN w:val="0"/>
              <w:adjustRightInd w:val="0"/>
            </w:pPr>
            <w:r w:rsidRPr="006B2490">
              <w:t xml:space="preserve"> 1997</w:t>
            </w:r>
          </w:p>
        </w:tc>
        <w:tc>
          <w:tcPr>
            <w:tcW w:w="2430" w:type="dxa"/>
            <w:tcBorders>
              <w:top w:val="nil"/>
            </w:tcBorders>
            <w:vAlign w:val="center"/>
          </w:tcPr>
          <w:p w:rsidR="00195FF4" w:rsidRPr="006B2490" w:rsidRDefault="00195FF4" w:rsidP="0080770A">
            <w:pPr>
              <w:widowControl w:val="0"/>
              <w:autoSpaceDE w:val="0"/>
              <w:autoSpaceDN w:val="0"/>
              <w:adjustRightInd w:val="0"/>
            </w:pPr>
            <w:r w:rsidRPr="006B2490">
              <w:t xml:space="preserve"> Texas State</w:t>
            </w:r>
          </w:p>
          <w:p w:rsidR="00195FF4" w:rsidRPr="006B2490" w:rsidRDefault="00195FF4" w:rsidP="0080770A">
            <w:pPr>
              <w:widowControl w:val="0"/>
              <w:autoSpaceDE w:val="0"/>
              <w:autoSpaceDN w:val="0"/>
              <w:adjustRightInd w:val="0"/>
            </w:pPr>
            <w:r w:rsidRPr="006B2490">
              <w:t xml:space="preserve"> University</w:t>
            </w:r>
          </w:p>
        </w:tc>
        <w:tc>
          <w:tcPr>
            <w:tcW w:w="2510" w:type="dxa"/>
            <w:tcBorders>
              <w:top w:val="nil"/>
            </w:tcBorders>
            <w:vAlign w:val="center"/>
          </w:tcPr>
          <w:p w:rsidR="00195FF4" w:rsidRPr="006B2490" w:rsidRDefault="00195FF4" w:rsidP="0080770A">
            <w:pPr>
              <w:widowControl w:val="0"/>
              <w:autoSpaceDE w:val="0"/>
              <w:autoSpaceDN w:val="0"/>
              <w:adjustRightInd w:val="0"/>
            </w:pPr>
            <w:r w:rsidRPr="006B2490">
              <w:t xml:space="preserve"> Computer Science</w:t>
            </w:r>
          </w:p>
        </w:tc>
        <w:tc>
          <w:tcPr>
            <w:tcW w:w="2260" w:type="dxa"/>
            <w:tcBorders>
              <w:top w:val="nil"/>
            </w:tcBorders>
            <w:vAlign w:val="center"/>
          </w:tcPr>
          <w:p w:rsidR="00195FF4" w:rsidRPr="006B2490" w:rsidRDefault="00195FF4" w:rsidP="0080770A">
            <w:pPr>
              <w:widowControl w:val="0"/>
              <w:autoSpaceDE w:val="0"/>
              <w:autoSpaceDN w:val="0"/>
              <w:adjustRightInd w:val="0"/>
            </w:pPr>
            <w:r w:rsidRPr="006B2490">
              <w:t xml:space="preserve"> n/a</w:t>
            </w:r>
          </w:p>
        </w:tc>
      </w:tr>
      <w:tr w:rsidR="00195FF4" w:rsidRPr="006B2490" w:rsidTr="0040335B">
        <w:trPr>
          <w:trHeight w:val="480"/>
        </w:trPr>
        <w:tc>
          <w:tcPr>
            <w:tcW w:w="990" w:type="dxa"/>
            <w:vAlign w:val="center"/>
          </w:tcPr>
          <w:p w:rsidR="00195FF4" w:rsidRPr="006B2490" w:rsidRDefault="00195FF4" w:rsidP="0080770A">
            <w:pPr>
              <w:widowControl w:val="0"/>
              <w:autoSpaceDE w:val="0"/>
              <w:autoSpaceDN w:val="0"/>
              <w:adjustRightInd w:val="0"/>
            </w:pPr>
            <w:r w:rsidRPr="006B2490">
              <w:t xml:space="preserve"> BS</w:t>
            </w:r>
          </w:p>
        </w:tc>
        <w:tc>
          <w:tcPr>
            <w:tcW w:w="1080" w:type="dxa"/>
            <w:vAlign w:val="center"/>
          </w:tcPr>
          <w:p w:rsidR="00195FF4" w:rsidRPr="006B2490" w:rsidRDefault="00195FF4" w:rsidP="0080770A">
            <w:pPr>
              <w:widowControl w:val="0"/>
              <w:autoSpaceDE w:val="0"/>
              <w:autoSpaceDN w:val="0"/>
              <w:adjustRightInd w:val="0"/>
            </w:pPr>
            <w:r w:rsidRPr="006B2490">
              <w:t xml:space="preserve"> 1988</w:t>
            </w:r>
          </w:p>
        </w:tc>
        <w:tc>
          <w:tcPr>
            <w:tcW w:w="2430" w:type="dxa"/>
            <w:vAlign w:val="center"/>
          </w:tcPr>
          <w:p w:rsidR="00195FF4" w:rsidRPr="006B2490" w:rsidRDefault="00195FF4" w:rsidP="0080770A">
            <w:pPr>
              <w:widowControl w:val="0"/>
              <w:autoSpaceDE w:val="0"/>
              <w:autoSpaceDN w:val="0"/>
              <w:adjustRightInd w:val="0"/>
            </w:pPr>
            <w:r w:rsidRPr="006B2490">
              <w:t xml:space="preserve"> Northeastern Oklahoma </w:t>
            </w:r>
          </w:p>
          <w:p w:rsidR="00195FF4" w:rsidRPr="006B2490" w:rsidRDefault="00195FF4" w:rsidP="0080770A">
            <w:pPr>
              <w:widowControl w:val="0"/>
              <w:autoSpaceDE w:val="0"/>
              <w:autoSpaceDN w:val="0"/>
              <w:adjustRightInd w:val="0"/>
            </w:pPr>
            <w:r w:rsidRPr="006B2490">
              <w:t xml:space="preserve"> State University</w:t>
            </w:r>
          </w:p>
        </w:tc>
        <w:tc>
          <w:tcPr>
            <w:tcW w:w="2510" w:type="dxa"/>
            <w:vAlign w:val="center"/>
          </w:tcPr>
          <w:p w:rsidR="00195FF4" w:rsidRPr="006B2490" w:rsidRDefault="00195FF4" w:rsidP="0080770A">
            <w:pPr>
              <w:widowControl w:val="0"/>
              <w:autoSpaceDE w:val="0"/>
              <w:autoSpaceDN w:val="0"/>
              <w:adjustRightInd w:val="0"/>
            </w:pPr>
            <w:r w:rsidRPr="006B2490">
              <w:t xml:space="preserve"> Math</w:t>
            </w:r>
          </w:p>
        </w:tc>
        <w:tc>
          <w:tcPr>
            <w:tcW w:w="2260" w:type="dxa"/>
            <w:vAlign w:val="center"/>
          </w:tcPr>
          <w:p w:rsidR="00195FF4" w:rsidRPr="006B2490" w:rsidRDefault="00195FF4" w:rsidP="0080770A">
            <w:pPr>
              <w:widowControl w:val="0"/>
              <w:autoSpaceDE w:val="0"/>
              <w:autoSpaceDN w:val="0"/>
              <w:adjustRightInd w:val="0"/>
            </w:pPr>
            <w:r w:rsidRPr="006B2490">
              <w:t xml:space="preserve"> n/a</w:t>
            </w:r>
          </w:p>
        </w:tc>
      </w:tr>
      <w:tr w:rsidR="00195FF4" w:rsidRPr="006B2490" w:rsidTr="0040335B">
        <w:trPr>
          <w:trHeight w:val="499"/>
        </w:trPr>
        <w:tc>
          <w:tcPr>
            <w:tcW w:w="990" w:type="dxa"/>
            <w:vAlign w:val="center"/>
          </w:tcPr>
          <w:p w:rsidR="00195FF4" w:rsidRPr="006B2490" w:rsidRDefault="00195FF4" w:rsidP="0080770A">
            <w:pPr>
              <w:widowControl w:val="0"/>
              <w:autoSpaceDE w:val="0"/>
              <w:autoSpaceDN w:val="0"/>
              <w:adjustRightInd w:val="0"/>
            </w:pPr>
            <w:r w:rsidRPr="006B2490">
              <w:t xml:space="preserve"> BS</w:t>
            </w:r>
          </w:p>
        </w:tc>
        <w:tc>
          <w:tcPr>
            <w:tcW w:w="1080" w:type="dxa"/>
            <w:vAlign w:val="center"/>
          </w:tcPr>
          <w:p w:rsidR="00195FF4" w:rsidRPr="006B2490" w:rsidRDefault="00195FF4" w:rsidP="0080770A">
            <w:pPr>
              <w:widowControl w:val="0"/>
              <w:autoSpaceDE w:val="0"/>
              <w:autoSpaceDN w:val="0"/>
              <w:adjustRightInd w:val="0"/>
            </w:pPr>
            <w:r w:rsidRPr="006B2490">
              <w:t xml:space="preserve"> 1986</w:t>
            </w:r>
          </w:p>
        </w:tc>
        <w:tc>
          <w:tcPr>
            <w:tcW w:w="2430" w:type="dxa"/>
            <w:vAlign w:val="center"/>
          </w:tcPr>
          <w:p w:rsidR="00195FF4" w:rsidRPr="006B2490" w:rsidRDefault="00195FF4" w:rsidP="0080770A">
            <w:pPr>
              <w:widowControl w:val="0"/>
              <w:autoSpaceDE w:val="0"/>
              <w:autoSpaceDN w:val="0"/>
              <w:adjustRightInd w:val="0"/>
            </w:pPr>
            <w:r w:rsidRPr="006B2490">
              <w:t xml:space="preserve"> Southeastern Oklahoma</w:t>
            </w:r>
          </w:p>
          <w:p w:rsidR="00195FF4" w:rsidRPr="006B2490" w:rsidRDefault="00195FF4" w:rsidP="0080770A">
            <w:pPr>
              <w:widowControl w:val="0"/>
              <w:autoSpaceDE w:val="0"/>
              <w:autoSpaceDN w:val="0"/>
              <w:adjustRightInd w:val="0"/>
            </w:pPr>
            <w:r w:rsidRPr="006B2490">
              <w:t xml:space="preserve"> State University</w:t>
            </w:r>
          </w:p>
        </w:tc>
        <w:tc>
          <w:tcPr>
            <w:tcW w:w="2510" w:type="dxa"/>
            <w:vAlign w:val="center"/>
          </w:tcPr>
          <w:p w:rsidR="00195FF4" w:rsidRPr="006B2490" w:rsidRDefault="00195FF4" w:rsidP="0080770A">
            <w:pPr>
              <w:widowControl w:val="0"/>
              <w:autoSpaceDE w:val="0"/>
              <w:autoSpaceDN w:val="0"/>
              <w:adjustRightInd w:val="0"/>
            </w:pPr>
            <w:r w:rsidRPr="006B2490">
              <w:t xml:space="preserve"> Computer Science</w:t>
            </w:r>
          </w:p>
        </w:tc>
        <w:tc>
          <w:tcPr>
            <w:tcW w:w="2260" w:type="dxa"/>
            <w:vAlign w:val="center"/>
          </w:tcPr>
          <w:p w:rsidR="00195FF4" w:rsidRPr="006B2490" w:rsidRDefault="00195FF4" w:rsidP="0080770A">
            <w:pPr>
              <w:widowControl w:val="0"/>
              <w:autoSpaceDE w:val="0"/>
              <w:autoSpaceDN w:val="0"/>
              <w:adjustRightInd w:val="0"/>
            </w:pPr>
            <w:r w:rsidRPr="006B2490">
              <w:t xml:space="preserve"> n/a</w:t>
            </w:r>
          </w:p>
        </w:tc>
      </w:tr>
    </w:tbl>
    <w:p w:rsidR="00195FF4" w:rsidRPr="006B2490" w:rsidRDefault="00195FF4" w:rsidP="00195FF4">
      <w:pPr>
        <w:widowControl w:val="0"/>
        <w:autoSpaceDE w:val="0"/>
        <w:autoSpaceDN w:val="0"/>
        <w:adjustRightInd w:val="0"/>
      </w:pPr>
    </w:p>
    <w:p w:rsidR="00195FF4" w:rsidRPr="006B2490" w:rsidRDefault="00195FF4" w:rsidP="00195FF4">
      <w:pPr>
        <w:widowControl w:val="0"/>
        <w:autoSpaceDE w:val="0"/>
        <w:autoSpaceDN w:val="0"/>
        <w:adjustRightInd w:val="0"/>
      </w:pPr>
      <w:r w:rsidRPr="006B2490">
        <w:t>C. University Experience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90"/>
        <w:gridCol w:w="3240"/>
        <w:gridCol w:w="2340"/>
      </w:tblGrid>
      <w:tr w:rsidR="00195FF4" w:rsidRPr="006B2490" w:rsidTr="0080770A">
        <w:trPr>
          <w:trHeight w:val="377"/>
        </w:trPr>
        <w:tc>
          <w:tcPr>
            <w:tcW w:w="3690" w:type="dxa"/>
            <w:shd w:val="clear" w:color="auto" w:fill="CCCCCC"/>
            <w:vAlign w:val="center"/>
          </w:tcPr>
          <w:p w:rsidR="00195FF4" w:rsidRPr="006B2490" w:rsidRDefault="00195FF4" w:rsidP="0080770A">
            <w:pPr>
              <w:widowControl w:val="0"/>
              <w:autoSpaceDE w:val="0"/>
              <w:autoSpaceDN w:val="0"/>
              <w:adjustRightInd w:val="0"/>
              <w:rPr>
                <w:bCs/>
              </w:rPr>
            </w:pPr>
            <w:r w:rsidRPr="006B2490">
              <w:rPr>
                <w:bCs/>
              </w:rPr>
              <w:t>Position</w:t>
            </w:r>
          </w:p>
        </w:tc>
        <w:tc>
          <w:tcPr>
            <w:tcW w:w="3240" w:type="dxa"/>
            <w:shd w:val="clear" w:color="auto" w:fill="CCCCCC"/>
            <w:vAlign w:val="center"/>
          </w:tcPr>
          <w:p w:rsidR="00195FF4" w:rsidRPr="006B2490" w:rsidRDefault="00195FF4" w:rsidP="0080770A">
            <w:pPr>
              <w:widowControl w:val="0"/>
              <w:autoSpaceDE w:val="0"/>
              <w:autoSpaceDN w:val="0"/>
              <w:adjustRightInd w:val="0"/>
              <w:rPr>
                <w:bCs/>
              </w:rPr>
            </w:pPr>
            <w:r w:rsidRPr="006B2490">
              <w:rPr>
                <w:bCs/>
              </w:rPr>
              <w:t>University</w:t>
            </w:r>
          </w:p>
        </w:tc>
        <w:tc>
          <w:tcPr>
            <w:tcW w:w="2340" w:type="dxa"/>
            <w:shd w:val="clear" w:color="auto" w:fill="CCCCCC"/>
            <w:vAlign w:val="center"/>
          </w:tcPr>
          <w:p w:rsidR="00195FF4" w:rsidRPr="006B2490" w:rsidRDefault="00195FF4" w:rsidP="0080770A">
            <w:pPr>
              <w:widowControl w:val="0"/>
              <w:autoSpaceDE w:val="0"/>
              <w:autoSpaceDN w:val="0"/>
              <w:adjustRightInd w:val="0"/>
              <w:rPr>
                <w:bCs/>
              </w:rPr>
            </w:pPr>
            <w:r w:rsidRPr="006B2490">
              <w:rPr>
                <w:bCs/>
              </w:rPr>
              <w:t>Dates</w:t>
            </w:r>
          </w:p>
        </w:tc>
      </w:tr>
      <w:tr w:rsidR="00A75B23" w:rsidRPr="006B2490" w:rsidTr="00A75B23">
        <w:trPr>
          <w:trHeight w:val="377"/>
        </w:trPr>
        <w:tc>
          <w:tcPr>
            <w:tcW w:w="3690" w:type="dxa"/>
            <w:shd w:val="clear" w:color="auto" w:fill="auto"/>
            <w:vAlign w:val="center"/>
          </w:tcPr>
          <w:p w:rsidR="00A75B23" w:rsidRPr="00A75B23" w:rsidRDefault="00352F44" w:rsidP="00A75B23">
            <w:pPr>
              <w:widowControl w:val="0"/>
              <w:autoSpaceDE w:val="0"/>
              <w:autoSpaceDN w:val="0"/>
              <w:adjustRightInd w:val="0"/>
              <w:rPr>
                <w:bCs/>
                <w:color w:val="FFFFFF" w:themeColor="background1"/>
              </w:rPr>
            </w:pPr>
            <w:r>
              <w:t>Assistant Professor</w:t>
            </w:r>
            <w:r w:rsidR="00A75B23" w:rsidRPr="006B2490">
              <w:t xml:space="preserve">, </w:t>
            </w:r>
            <w:r w:rsidR="00E90548">
              <w:t xml:space="preserve">Tenure Track, </w:t>
            </w:r>
            <w:r w:rsidR="00A75B23" w:rsidRPr="006B2490">
              <w:t>Health Information Management</w:t>
            </w:r>
          </w:p>
        </w:tc>
        <w:tc>
          <w:tcPr>
            <w:tcW w:w="3240" w:type="dxa"/>
            <w:shd w:val="clear" w:color="auto" w:fill="auto"/>
            <w:vAlign w:val="center"/>
          </w:tcPr>
          <w:p w:rsidR="00A75B23" w:rsidRPr="00A75B23" w:rsidRDefault="00A75B23" w:rsidP="00A75B23">
            <w:pPr>
              <w:widowControl w:val="0"/>
              <w:autoSpaceDE w:val="0"/>
              <w:autoSpaceDN w:val="0"/>
              <w:adjustRightInd w:val="0"/>
              <w:rPr>
                <w:bCs/>
                <w:color w:val="FFFFFF" w:themeColor="background1"/>
              </w:rPr>
            </w:pPr>
            <w:r w:rsidRPr="006B2490">
              <w:t>Texas State University</w:t>
            </w:r>
          </w:p>
        </w:tc>
        <w:tc>
          <w:tcPr>
            <w:tcW w:w="2340" w:type="dxa"/>
            <w:shd w:val="clear" w:color="auto" w:fill="auto"/>
            <w:vAlign w:val="center"/>
          </w:tcPr>
          <w:p w:rsidR="00A75B23" w:rsidRPr="00A75B23" w:rsidRDefault="00C05F31" w:rsidP="00A75B23">
            <w:pPr>
              <w:widowControl w:val="0"/>
              <w:autoSpaceDE w:val="0"/>
              <w:autoSpaceDN w:val="0"/>
              <w:adjustRightInd w:val="0"/>
              <w:rPr>
                <w:bCs/>
                <w:color w:val="FFFFFF" w:themeColor="background1"/>
              </w:rPr>
            </w:pPr>
            <w:r>
              <w:t xml:space="preserve"> 09</w:t>
            </w:r>
            <w:r w:rsidR="00A75B23" w:rsidRPr="006B2490">
              <w:t>/201</w:t>
            </w:r>
            <w:r w:rsidR="00A75B23">
              <w:t>4</w:t>
            </w:r>
            <w:r w:rsidR="00A75B23" w:rsidRPr="006B2490">
              <w:t>-present</w:t>
            </w:r>
          </w:p>
        </w:tc>
      </w:tr>
      <w:tr w:rsidR="00195FF4" w:rsidRPr="006B2490" w:rsidTr="0080770A">
        <w:trPr>
          <w:trHeight w:val="422"/>
        </w:trPr>
        <w:tc>
          <w:tcPr>
            <w:tcW w:w="3690" w:type="dxa"/>
            <w:vAlign w:val="center"/>
          </w:tcPr>
          <w:p w:rsidR="00195FF4" w:rsidRPr="006B2490" w:rsidRDefault="00195FF4" w:rsidP="0080770A">
            <w:pPr>
              <w:widowControl w:val="0"/>
              <w:autoSpaceDE w:val="0"/>
              <w:autoSpaceDN w:val="0"/>
              <w:adjustRightInd w:val="0"/>
            </w:pPr>
            <w:r w:rsidRPr="006B2490">
              <w:t>Senior Lecturer</w:t>
            </w:r>
            <w:r w:rsidR="006C5016" w:rsidRPr="006B2490">
              <w:t>, Health Information Management</w:t>
            </w:r>
          </w:p>
        </w:tc>
        <w:tc>
          <w:tcPr>
            <w:tcW w:w="3240" w:type="dxa"/>
            <w:vAlign w:val="center"/>
          </w:tcPr>
          <w:p w:rsidR="00195FF4" w:rsidRPr="006B2490" w:rsidRDefault="00195FF4" w:rsidP="0080770A">
            <w:pPr>
              <w:widowControl w:val="0"/>
              <w:autoSpaceDE w:val="0"/>
              <w:autoSpaceDN w:val="0"/>
              <w:adjustRightInd w:val="0"/>
            </w:pPr>
            <w:r w:rsidRPr="006B2490">
              <w:t>Texas State University</w:t>
            </w:r>
          </w:p>
        </w:tc>
        <w:tc>
          <w:tcPr>
            <w:tcW w:w="2340" w:type="dxa"/>
            <w:vAlign w:val="center"/>
          </w:tcPr>
          <w:p w:rsidR="00195FF4" w:rsidRPr="006B2490" w:rsidRDefault="00C05F31" w:rsidP="00A75B23">
            <w:pPr>
              <w:widowControl w:val="0"/>
              <w:autoSpaceDE w:val="0"/>
              <w:autoSpaceDN w:val="0"/>
              <w:adjustRightInd w:val="0"/>
            </w:pPr>
            <w:r>
              <w:t xml:space="preserve"> 09</w:t>
            </w:r>
            <w:r w:rsidR="00195FF4" w:rsidRPr="006B2490">
              <w:t>/2010-</w:t>
            </w:r>
            <w:r w:rsidR="00A75B23">
              <w:t>07/2014</w:t>
            </w:r>
          </w:p>
        </w:tc>
      </w:tr>
      <w:tr w:rsidR="006C5016" w:rsidRPr="006B2490" w:rsidTr="0080770A">
        <w:trPr>
          <w:trHeight w:val="422"/>
        </w:trPr>
        <w:tc>
          <w:tcPr>
            <w:tcW w:w="3690" w:type="dxa"/>
            <w:vAlign w:val="center"/>
          </w:tcPr>
          <w:p w:rsidR="006C5016" w:rsidRPr="006B2490" w:rsidRDefault="006C5016" w:rsidP="0080770A">
            <w:pPr>
              <w:widowControl w:val="0"/>
              <w:autoSpaceDE w:val="0"/>
              <w:autoSpaceDN w:val="0"/>
              <w:adjustRightInd w:val="0"/>
            </w:pPr>
            <w:r w:rsidRPr="006B2490">
              <w:t>Adjunct Lecturer, Computer Information Systems &amp; Quantitative Methods</w:t>
            </w:r>
            <w:r w:rsidR="00353F93" w:rsidRPr="006B2490">
              <w:t xml:space="preserve"> (CIS)</w:t>
            </w:r>
          </w:p>
        </w:tc>
        <w:tc>
          <w:tcPr>
            <w:tcW w:w="3240" w:type="dxa"/>
            <w:vAlign w:val="center"/>
          </w:tcPr>
          <w:p w:rsidR="006C5016" w:rsidRPr="006B2490" w:rsidRDefault="006C5016" w:rsidP="0080770A">
            <w:pPr>
              <w:widowControl w:val="0"/>
              <w:autoSpaceDE w:val="0"/>
              <w:autoSpaceDN w:val="0"/>
              <w:adjustRightInd w:val="0"/>
            </w:pPr>
            <w:r w:rsidRPr="006B2490">
              <w:t>Texas State University</w:t>
            </w:r>
          </w:p>
        </w:tc>
        <w:tc>
          <w:tcPr>
            <w:tcW w:w="2340" w:type="dxa"/>
            <w:vAlign w:val="center"/>
          </w:tcPr>
          <w:p w:rsidR="006C5016" w:rsidRPr="006B2490" w:rsidRDefault="00ED62D7" w:rsidP="00A845D7">
            <w:pPr>
              <w:widowControl w:val="0"/>
              <w:autoSpaceDE w:val="0"/>
              <w:autoSpaceDN w:val="0"/>
              <w:adjustRightInd w:val="0"/>
            </w:pPr>
            <w:r w:rsidRPr="006B2490">
              <w:t xml:space="preserve"> </w:t>
            </w:r>
            <w:r w:rsidR="00C05F31">
              <w:t>09</w:t>
            </w:r>
            <w:r w:rsidR="006C5016" w:rsidRPr="006B2490">
              <w:t>/2012-</w:t>
            </w:r>
            <w:r w:rsidR="00A845D7">
              <w:t>12/2012</w:t>
            </w:r>
          </w:p>
        </w:tc>
      </w:tr>
      <w:tr w:rsidR="00BC3EC4" w:rsidRPr="006B2490" w:rsidTr="0080770A">
        <w:trPr>
          <w:trHeight w:val="422"/>
        </w:trPr>
        <w:tc>
          <w:tcPr>
            <w:tcW w:w="3690" w:type="dxa"/>
            <w:vAlign w:val="center"/>
          </w:tcPr>
          <w:p w:rsidR="00BC3EC4" w:rsidRPr="006B2490" w:rsidRDefault="00BC3EC4" w:rsidP="0080770A">
            <w:pPr>
              <w:widowControl w:val="0"/>
              <w:autoSpaceDE w:val="0"/>
              <w:autoSpaceDN w:val="0"/>
              <w:adjustRightInd w:val="0"/>
            </w:pPr>
            <w:r w:rsidRPr="006B2490">
              <w:t>Adjunct, Associate Professor</w:t>
            </w:r>
            <w:r w:rsidR="005E42E3" w:rsidRPr="006B2490">
              <w:t>, Computer Science</w:t>
            </w:r>
          </w:p>
        </w:tc>
        <w:tc>
          <w:tcPr>
            <w:tcW w:w="3240" w:type="dxa"/>
            <w:vAlign w:val="center"/>
          </w:tcPr>
          <w:p w:rsidR="00BC3EC4" w:rsidRPr="006B2490" w:rsidRDefault="00BC3EC4" w:rsidP="0080770A">
            <w:pPr>
              <w:widowControl w:val="0"/>
              <w:autoSpaceDE w:val="0"/>
              <w:autoSpaceDN w:val="0"/>
              <w:adjustRightInd w:val="0"/>
            </w:pPr>
            <w:r w:rsidRPr="006B2490">
              <w:t>Austin Community College</w:t>
            </w:r>
          </w:p>
        </w:tc>
        <w:tc>
          <w:tcPr>
            <w:tcW w:w="2340" w:type="dxa"/>
            <w:vAlign w:val="center"/>
          </w:tcPr>
          <w:p w:rsidR="00BC3EC4" w:rsidRPr="006B2490" w:rsidRDefault="00E63DA8" w:rsidP="001F06B6">
            <w:pPr>
              <w:widowControl w:val="0"/>
              <w:autoSpaceDE w:val="0"/>
              <w:autoSpaceDN w:val="0"/>
              <w:adjustRightInd w:val="0"/>
            </w:pPr>
            <w:r w:rsidRPr="006B2490">
              <w:t xml:space="preserve"> 12/</w:t>
            </w:r>
            <w:r w:rsidR="00BC3EC4" w:rsidRPr="006B2490">
              <w:t>2012-</w:t>
            </w:r>
            <w:r w:rsidR="001F06B6">
              <w:t>08/2013</w:t>
            </w:r>
          </w:p>
        </w:tc>
      </w:tr>
      <w:tr w:rsidR="00195FF4" w:rsidRPr="006B2490" w:rsidTr="0080770A">
        <w:trPr>
          <w:trHeight w:val="422"/>
        </w:trPr>
        <w:tc>
          <w:tcPr>
            <w:tcW w:w="3690" w:type="dxa"/>
            <w:vAlign w:val="center"/>
          </w:tcPr>
          <w:p w:rsidR="00195FF4" w:rsidRPr="006B2490" w:rsidRDefault="00195FF4" w:rsidP="0080770A">
            <w:pPr>
              <w:widowControl w:val="0"/>
              <w:autoSpaceDE w:val="0"/>
              <w:autoSpaceDN w:val="0"/>
              <w:adjustRightInd w:val="0"/>
            </w:pPr>
            <w:r w:rsidRPr="006B2490">
              <w:t>Adjunct Instructor</w:t>
            </w:r>
          </w:p>
        </w:tc>
        <w:tc>
          <w:tcPr>
            <w:tcW w:w="3240" w:type="dxa"/>
            <w:vAlign w:val="center"/>
          </w:tcPr>
          <w:p w:rsidR="00195FF4" w:rsidRPr="006B2490" w:rsidRDefault="00195FF4" w:rsidP="0080770A">
            <w:pPr>
              <w:widowControl w:val="0"/>
              <w:autoSpaceDE w:val="0"/>
              <w:autoSpaceDN w:val="0"/>
              <w:adjustRightInd w:val="0"/>
            </w:pPr>
            <w:r w:rsidRPr="006B2490">
              <w:t>Resurrection University</w:t>
            </w:r>
          </w:p>
        </w:tc>
        <w:tc>
          <w:tcPr>
            <w:tcW w:w="2340" w:type="dxa"/>
            <w:vAlign w:val="center"/>
          </w:tcPr>
          <w:p w:rsidR="00195FF4" w:rsidRPr="006B2490" w:rsidRDefault="00195FF4" w:rsidP="00114C1A">
            <w:pPr>
              <w:widowControl w:val="0"/>
              <w:autoSpaceDE w:val="0"/>
              <w:autoSpaceDN w:val="0"/>
              <w:adjustRightInd w:val="0"/>
            </w:pPr>
            <w:r w:rsidRPr="006B2490">
              <w:t xml:space="preserve">  </w:t>
            </w:r>
            <w:r w:rsidR="00D872A2" w:rsidRPr="006B2490">
              <w:t>08/</w:t>
            </w:r>
            <w:r w:rsidRPr="006B2490">
              <w:t>2011-</w:t>
            </w:r>
            <w:r w:rsidR="00114C1A" w:rsidRPr="006B2490">
              <w:t>09/2012</w:t>
            </w:r>
          </w:p>
        </w:tc>
      </w:tr>
    </w:tbl>
    <w:p w:rsidR="00195FF4" w:rsidRPr="006B2490" w:rsidRDefault="00195FF4" w:rsidP="00195FF4">
      <w:pPr>
        <w:widowControl w:val="0"/>
        <w:autoSpaceDE w:val="0"/>
        <w:autoSpaceDN w:val="0"/>
        <w:adjustRightInd w:val="0"/>
      </w:pPr>
    </w:p>
    <w:p w:rsidR="00195FF4" w:rsidRPr="006B2490" w:rsidRDefault="00195FF4" w:rsidP="00195FF4">
      <w:pPr>
        <w:widowControl w:val="0"/>
        <w:autoSpaceDE w:val="0"/>
        <w:autoSpaceDN w:val="0"/>
        <w:adjustRightInd w:val="0"/>
      </w:pPr>
      <w:r w:rsidRPr="006B2490">
        <w:t>D. Relevant Professional Experience</w:t>
      </w:r>
    </w:p>
    <w:p w:rsidR="00526DD4" w:rsidRDefault="00526D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15"/>
        <w:gridCol w:w="3780"/>
        <w:gridCol w:w="1980"/>
      </w:tblGrid>
      <w:tr w:rsidR="007F00F9" w:rsidRPr="006B2490" w:rsidTr="009750E0">
        <w:trPr>
          <w:trHeight w:val="554"/>
        </w:trPr>
        <w:tc>
          <w:tcPr>
            <w:tcW w:w="3515" w:type="dxa"/>
            <w:shd w:val="clear" w:color="auto" w:fill="CCCCCC"/>
            <w:vAlign w:val="center"/>
          </w:tcPr>
          <w:p w:rsidR="007F00F9" w:rsidRPr="006B2490" w:rsidRDefault="007F00F9" w:rsidP="009750E0">
            <w:pPr>
              <w:widowControl w:val="0"/>
              <w:autoSpaceDE w:val="0"/>
              <w:autoSpaceDN w:val="0"/>
              <w:adjustRightInd w:val="0"/>
              <w:rPr>
                <w:bCs/>
              </w:rPr>
            </w:pPr>
            <w:r w:rsidRPr="006B2490">
              <w:rPr>
                <w:bCs/>
              </w:rPr>
              <w:t>Position</w:t>
            </w:r>
          </w:p>
        </w:tc>
        <w:tc>
          <w:tcPr>
            <w:tcW w:w="3780" w:type="dxa"/>
            <w:shd w:val="clear" w:color="auto" w:fill="CCCCCC"/>
            <w:vAlign w:val="center"/>
          </w:tcPr>
          <w:p w:rsidR="007F00F9" w:rsidRPr="006B2490" w:rsidRDefault="007F00F9" w:rsidP="009750E0">
            <w:pPr>
              <w:widowControl w:val="0"/>
              <w:autoSpaceDE w:val="0"/>
              <w:autoSpaceDN w:val="0"/>
              <w:adjustRightInd w:val="0"/>
              <w:rPr>
                <w:bCs/>
              </w:rPr>
            </w:pPr>
            <w:r w:rsidRPr="006B2490">
              <w:rPr>
                <w:bCs/>
              </w:rPr>
              <w:t>Entity</w:t>
            </w:r>
          </w:p>
        </w:tc>
        <w:tc>
          <w:tcPr>
            <w:tcW w:w="1980" w:type="dxa"/>
            <w:shd w:val="clear" w:color="auto" w:fill="CCCCCC"/>
            <w:vAlign w:val="center"/>
          </w:tcPr>
          <w:p w:rsidR="007F00F9" w:rsidRPr="006B2490" w:rsidRDefault="007F00F9" w:rsidP="009750E0">
            <w:pPr>
              <w:widowControl w:val="0"/>
              <w:autoSpaceDE w:val="0"/>
              <w:autoSpaceDN w:val="0"/>
              <w:adjustRightInd w:val="0"/>
              <w:rPr>
                <w:bCs/>
              </w:rPr>
            </w:pPr>
            <w:r w:rsidRPr="006B2490">
              <w:rPr>
                <w:bCs/>
              </w:rPr>
              <w:t>Dates</w:t>
            </w:r>
          </w:p>
        </w:tc>
      </w:tr>
      <w:tr w:rsidR="007F00F9" w:rsidRPr="006B2490" w:rsidTr="009750E0">
        <w:trPr>
          <w:trHeight w:val="554"/>
        </w:trPr>
        <w:tc>
          <w:tcPr>
            <w:tcW w:w="3515" w:type="dxa"/>
            <w:vAlign w:val="center"/>
          </w:tcPr>
          <w:p w:rsidR="007F00F9" w:rsidRPr="006B2490" w:rsidRDefault="007F00F9" w:rsidP="009750E0">
            <w:pPr>
              <w:widowControl w:val="0"/>
              <w:autoSpaceDE w:val="0"/>
              <w:autoSpaceDN w:val="0"/>
              <w:adjustRightInd w:val="0"/>
            </w:pPr>
            <w:r w:rsidRPr="006B2490">
              <w:t xml:space="preserve"> Medical Coder</w:t>
            </w:r>
          </w:p>
        </w:tc>
        <w:tc>
          <w:tcPr>
            <w:tcW w:w="3780" w:type="dxa"/>
            <w:vAlign w:val="center"/>
          </w:tcPr>
          <w:p w:rsidR="007F00F9" w:rsidRPr="006B2490" w:rsidRDefault="007F00F9" w:rsidP="009750E0">
            <w:pPr>
              <w:widowControl w:val="0"/>
              <w:autoSpaceDE w:val="0"/>
              <w:autoSpaceDN w:val="0"/>
              <w:adjustRightInd w:val="0"/>
            </w:pPr>
            <w:r w:rsidRPr="006B2490">
              <w:t xml:space="preserve"> Seton Medical Center </w:t>
            </w:r>
          </w:p>
          <w:p w:rsidR="007F00F9" w:rsidRPr="006B2490" w:rsidRDefault="007F00F9" w:rsidP="009750E0">
            <w:pPr>
              <w:widowControl w:val="0"/>
              <w:autoSpaceDE w:val="0"/>
              <w:autoSpaceDN w:val="0"/>
              <w:adjustRightInd w:val="0"/>
            </w:pPr>
            <w:r w:rsidRPr="006B2490">
              <w:t xml:space="preserve"> Austin, TX</w:t>
            </w:r>
          </w:p>
        </w:tc>
        <w:tc>
          <w:tcPr>
            <w:tcW w:w="1980" w:type="dxa"/>
            <w:vAlign w:val="center"/>
          </w:tcPr>
          <w:p w:rsidR="007F00F9" w:rsidRPr="006B2490" w:rsidRDefault="007F00F9" w:rsidP="009750E0">
            <w:pPr>
              <w:widowControl w:val="0"/>
              <w:autoSpaceDE w:val="0"/>
              <w:autoSpaceDN w:val="0"/>
              <w:adjustRightInd w:val="0"/>
            </w:pPr>
            <w:r w:rsidRPr="006B2490">
              <w:t xml:space="preserve"> 2009-2010</w:t>
            </w:r>
          </w:p>
        </w:tc>
      </w:tr>
      <w:tr w:rsidR="007F00F9" w:rsidRPr="006B2490" w:rsidTr="009750E0">
        <w:trPr>
          <w:trHeight w:val="554"/>
        </w:trPr>
        <w:tc>
          <w:tcPr>
            <w:tcW w:w="3515" w:type="dxa"/>
            <w:vAlign w:val="center"/>
          </w:tcPr>
          <w:p w:rsidR="007F00F9" w:rsidRPr="006B2490" w:rsidRDefault="007F00F9" w:rsidP="009750E0">
            <w:pPr>
              <w:widowControl w:val="0"/>
              <w:autoSpaceDE w:val="0"/>
              <w:autoSpaceDN w:val="0"/>
              <w:adjustRightInd w:val="0"/>
            </w:pPr>
            <w:r w:rsidRPr="006B2490">
              <w:t xml:space="preserve"> Business Office Representative</w:t>
            </w:r>
          </w:p>
        </w:tc>
        <w:tc>
          <w:tcPr>
            <w:tcW w:w="3780" w:type="dxa"/>
            <w:vAlign w:val="center"/>
          </w:tcPr>
          <w:p w:rsidR="007F00F9" w:rsidRPr="006B2490" w:rsidRDefault="007F00F9" w:rsidP="009750E0">
            <w:pPr>
              <w:widowControl w:val="0"/>
              <w:autoSpaceDE w:val="0"/>
              <w:autoSpaceDN w:val="0"/>
              <w:adjustRightInd w:val="0"/>
            </w:pPr>
            <w:r w:rsidRPr="006B2490">
              <w:t xml:space="preserve"> St David’s North Austin Surgery                    Center Austin, TX</w:t>
            </w:r>
          </w:p>
        </w:tc>
        <w:tc>
          <w:tcPr>
            <w:tcW w:w="1980" w:type="dxa"/>
            <w:vAlign w:val="center"/>
          </w:tcPr>
          <w:p w:rsidR="007F00F9" w:rsidRPr="006B2490" w:rsidRDefault="007F00F9" w:rsidP="009750E0">
            <w:pPr>
              <w:widowControl w:val="0"/>
              <w:autoSpaceDE w:val="0"/>
              <w:autoSpaceDN w:val="0"/>
              <w:adjustRightInd w:val="0"/>
            </w:pPr>
            <w:r w:rsidRPr="006B2490">
              <w:t xml:space="preserve"> 2008–2008</w:t>
            </w:r>
          </w:p>
        </w:tc>
      </w:tr>
      <w:tr w:rsidR="007F00F9" w:rsidRPr="006B2490" w:rsidTr="009750E0">
        <w:trPr>
          <w:trHeight w:val="395"/>
        </w:trPr>
        <w:tc>
          <w:tcPr>
            <w:tcW w:w="3515" w:type="dxa"/>
            <w:vAlign w:val="center"/>
          </w:tcPr>
          <w:p w:rsidR="007F00F9" w:rsidRPr="006B2490" w:rsidRDefault="00867841" w:rsidP="009750E0">
            <w:r>
              <w:t xml:space="preserve"> </w:t>
            </w:r>
            <w:r w:rsidR="007F00F9" w:rsidRPr="006B2490">
              <w:t>Software Engineer</w:t>
            </w:r>
          </w:p>
        </w:tc>
        <w:tc>
          <w:tcPr>
            <w:tcW w:w="3780" w:type="dxa"/>
            <w:vAlign w:val="center"/>
          </w:tcPr>
          <w:p w:rsidR="007F00F9" w:rsidRPr="006B2490" w:rsidRDefault="007F00F9" w:rsidP="00F921E9">
            <w:r w:rsidRPr="006B2490">
              <w:t>Consultant, Dell, Inc., Austin, TX</w:t>
            </w:r>
          </w:p>
        </w:tc>
        <w:tc>
          <w:tcPr>
            <w:tcW w:w="1980" w:type="dxa"/>
            <w:vAlign w:val="center"/>
          </w:tcPr>
          <w:p w:rsidR="007F00F9" w:rsidRPr="006B2490" w:rsidRDefault="00867841" w:rsidP="009750E0">
            <w:pPr>
              <w:widowControl w:val="0"/>
              <w:autoSpaceDE w:val="0"/>
              <w:autoSpaceDN w:val="0"/>
              <w:adjustRightInd w:val="0"/>
            </w:pPr>
            <w:r>
              <w:t xml:space="preserve"> </w:t>
            </w:r>
            <w:r w:rsidR="007F00F9" w:rsidRPr="006B2490">
              <w:t>2005-2005</w:t>
            </w:r>
          </w:p>
        </w:tc>
      </w:tr>
      <w:tr w:rsidR="007F00F9" w:rsidRPr="006B2490" w:rsidTr="009750E0">
        <w:trPr>
          <w:trHeight w:val="554"/>
        </w:trPr>
        <w:tc>
          <w:tcPr>
            <w:tcW w:w="3515" w:type="dxa"/>
            <w:vAlign w:val="center"/>
          </w:tcPr>
          <w:p w:rsidR="007F00F9" w:rsidRPr="006B2490" w:rsidRDefault="00867841" w:rsidP="009750E0">
            <w:r>
              <w:lastRenderedPageBreak/>
              <w:t xml:space="preserve"> </w:t>
            </w:r>
            <w:r w:rsidR="007F00F9" w:rsidRPr="006B2490">
              <w:t>Oracle Database Engineer</w:t>
            </w:r>
          </w:p>
        </w:tc>
        <w:tc>
          <w:tcPr>
            <w:tcW w:w="3780" w:type="dxa"/>
            <w:vAlign w:val="center"/>
          </w:tcPr>
          <w:p w:rsidR="007F00F9" w:rsidRPr="006B2490" w:rsidRDefault="007F00F9" w:rsidP="009750E0">
            <w:r w:rsidRPr="006B2490">
              <w:t>Renew Data Corporation, Austin, TX</w:t>
            </w:r>
          </w:p>
        </w:tc>
        <w:tc>
          <w:tcPr>
            <w:tcW w:w="1980" w:type="dxa"/>
            <w:vAlign w:val="center"/>
          </w:tcPr>
          <w:p w:rsidR="007F00F9" w:rsidRPr="006B2490" w:rsidRDefault="00867841" w:rsidP="009750E0">
            <w:pPr>
              <w:widowControl w:val="0"/>
              <w:autoSpaceDE w:val="0"/>
              <w:autoSpaceDN w:val="0"/>
              <w:adjustRightInd w:val="0"/>
            </w:pPr>
            <w:r>
              <w:t xml:space="preserve"> </w:t>
            </w:r>
            <w:r w:rsidR="007F00F9" w:rsidRPr="006B2490">
              <w:t>2004-2005</w:t>
            </w:r>
          </w:p>
        </w:tc>
      </w:tr>
      <w:tr w:rsidR="007F00F9" w:rsidRPr="006B2490" w:rsidTr="009750E0">
        <w:trPr>
          <w:trHeight w:val="554"/>
        </w:trPr>
        <w:tc>
          <w:tcPr>
            <w:tcW w:w="3515" w:type="dxa"/>
            <w:vAlign w:val="center"/>
          </w:tcPr>
          <w:p w:rsidR="007F00F9" w:rsidRPr="006B2490" w:rsidRDefault="00867841" w:rsidP="009750E0">
            <w:r>
              <w:t xml:space="preserve"> </w:t>
            </w:r>
            <w:r w:rsidR="007F00F9" w:rsidRPr="006B2490">
              <w:t>Database Engineer</w:t>
            </w:r>
          </w:p>
        </w:tc>
        <w:tc>
          <w:tcPr>
            <w:tcW w:w="3780" w:type="dxa"/>
            <w:vAlign w:val="center"/>
          </w:tcPr>
          <w:p w:rsidR="007F00F9" w:rsidRPr="006B2490" w:rsidRDefault="007F00F9" w:rsidP="009750E0">
            <w:r w:rsidRPr="006B2490">
              <w:t>Consultant, Dell, Inc., Austin, TX</w:t>
            </w:r>
          </w:p>
        </w:tc>
        <w:tc>
          <w:tcPr>
            <w:tcW w:w="1980" w:type="dxa"/>
            <w:vAlign w:val="center"/>
          </w:tcPr>
          <w:p w:rsidR="007F00F9" w:rsidRPr="006B2490" w:rsidRDefault="00867841" w:rsidP="009750E0">
            <w:pPr>
              <w:widowControl w:val="0"/>
              <w:autoSpaceDE w:val="0"/>
              <w:autoSpaceDN w:val="0"/>
              <w:adjustRightInd w:val="0"/>
            </w:pPr>
            <w:r>
              <w:t xml:space="preserve"> </w:t>
            </w:r>
            <w:r w:rsidR="007F00F9" w:rsidRPr="006B2490">
              <w:t>2003-2005</w:t>
            </w:r>
          </w:p>
        </w:tc>
      </w:tr>
    </w:tbl>
    <w:p w:rsidR="00195FF4" w:rsidRPr="006B2490" w:rsidRDefault="00195FF4" w:rsidP="00195FF4">
      <w:pPr>
        <w:widowControl w:val="0"/>
        <w:autoSpaceDE w:val="0"/>
        <w:autoSpaceDN w:val="0"/>
        <w:adjustRightInd w:val="0"/>
      </w:pPr>
      <w:r w:rsidRPr="006B2490">
        <w:t>E. Other Professional Credentials (licensure, certification, etc.)</w:t>
      </w:r>
    </w:p>
    <w:p w:rsidR="006A2E11" w:rsidRPr="006B2490" w:rsidRDefault="006A2E11" w:rsidP="00195FF4">
      <w:pPr>
        <w:widowControl w:val="0"/>
        <w:autoSpaceDE w:val="0"/>
        <w:autoSpaceDN w:val="0"/>
        <w:adjustRightInd w:val="0"/>
      </w:pPr>
    </w:p>
    <w:p w:rsidR="006A2E11" w:rsidRDefault="006A2E11" w:rsidP="00A366BD">
      <w:pPr>
        <w:widowControl w:val="0"/>
        <w:autoSpaceDE w:val="0"/>
        <w:autoSpaceDN w:val="0"/>
        <w:adjustRightInd w:val="0"/>
      </w:pPr>
      <w:r w:rsidRPr="006B2490">
        <w:t xml:space="preserve"> </w:t>
      </w:r>
      <w:r w:rsidR="00195FF4" w:rsidRPr="006B2490">
        <w:t>Registered Health Information Administrator (RHIA), AHIMA</w:t>
      </w:r>
    </w:p>
    <w:p w:rsidR="00D60E8A" w:rsidRPr="00D60E8A" w:rsidRDefault="00D60E8A" w:rsidP="00A366BD">
      <w:pPr>
        <w:widowControl w:val="0"/>
        <w:autoSpaceDE w:val="0"/>
        <w:autoSpaceDN w:val="0"/>
        <w:adjustRightInd w:val="0"/>
      </w:pPr>
    </w:p>
    <w:p w:rsidR="00195FF4" w:rsidRPr="006B2490" w:rsidRDefault="00195FF4" w:rsidP="00195FF4">
      <w:pPr>
        <w:ind w:right="-360"/>
      </w:pPr>
      <w:r w:rsidRPr="006B2490">
        <w:t>II. TEACHING</w:t>
      </w:r>
    </w:p>
    <w:p w:rsidR="00195FF4" w:rsidRPr="006B2490" w:rsidRDefault="00195FF4" w:rsidP="00195FF4">
      <w:pPr>
        <w:numPr>
          <w:ilvl w:val="0"/>
          <w:numId w:val="1"/>
        </w:numPr>
        <w:tabs>
          <w:tab w:val="clear" w:pos="720"/>
          <w:tab w:val="num" w:pos="360"/>
        </w:tabs>
        <w:ind w:right="-360" w:hanging="720"/>
      </w:pPr>
      <w:r w:rsidRPr="006B2490">
        <w:t>Teaching Honors and Awards:</w:t>
      </w:r>
    </w:p>
    <w:p w:rsidR="00195FF4" w:rsidRPr="006B2490" w:rsidRDefault="00195FF4" w:rsidP="00195FF4">
      <w:pPr>
        <w:ind w:right="-360"/>
      </w:pPr>
    </w:p>
    <w:p w:rsidR="00195FF4" w:rsidRPr="006B2490" w:rsidRDefault="00195FF4" w:rsidP="00195FF4">
      <w:pPr>
        <w:numPr>
          <w:ilvl w:val="0"/>
          <w:numId w:val="1"/>
        </w:numPr>
        <w:tabs>
          <w:tab w:val="clear" w:pos="720"/>
          <w:tab w:val="num" w:pos="360"/>
        </w:tabs>
        <w:ind w:right="-360" w:hanging="720"/>
      </w:pPr>
      <w:r w:rsidRPr="006B2490">
        <w:t>Courses Taught:</w:t>
      </w:r>
    </w:p>
    <w:p w:rsidR="00195FF4" w:rsidRPr="006B2490" w:rsidRDefault="00195FF4" w:rsidP="00195FF4">
      <w:pPr>
        <w:tabs>
          <w:tab w:val="left" w:pos="5040"/>
        </w:tabs>
        <w:ind w:right="-360"/>
      </w:pPr>
    </w:p>
    <w:p w:rsidR="00195FF4" w:rsidRDefault="00195FF4" w:rsidP="00195FF4">
      <w:pPr>
        <w:tabs>
          <w:tab w:val="left" w:pos="5040"/>
        </w:tabs>
        <w:ind w:right="-360"/>
        <w:rPr>
          <w:u w:val="single"/>
        </w:rPr>
      </w:pPr>
      <w:r w:rsidRPr="006B2490">
        <w:rPr>
          <w:u w:val="single"/>
        </w:rPr>
        <w:t>Texas State</w:t>
      </w:r>
      <w:r w:rsidR="0085426F" w:rsidRPr="006B2490">
        <w:rPr>
          <w:u w:val="single"/>
        </w:rPr>
        <w:t xml:space="preserve"> HIM Dept.</w:t>
      </w:r>
      <w:r w:rsidRPr="006B2490">
        <w:rPr>
          <w:u w:val="single"/>
        </w:rPr>
        <w:t>:</w:t>
      </w:r>
    </w:p>
    <w:p w:rsidR="00752832" w:rsidRDefault="00752832" w:rsidP="00195FF4">
      <w:pPr>
        <w:tabs>
          <w:tab w:val="left" w:pos="5040"/>
        </w:tabs>
        <w:ind w:right="-360"/>
        <w:rPr>
          <w:u w:val="single"/>
        </w:rPr>
      </w:pPr>
    </w:p>
    <w:p w:rsidR="00752832" w:rsidRDefault="00752832" w:rsidP="00195FF4">
      <w:pPr>
        <w:tabs>
          <w:tab w:val="left" w:pos="5040"/>
        </w:tabs>
        <w:ind w:right="-360"/>
      </w:pPr>
      <w:r>
        <w:t>H</w:t>
      </w:r>
      <w:r w:rsidRPr="00752832">
        <w:t>IM 5311</w:t>
      </w:r>
      <w:r>
        <w:t xml:space="preserve"> Informatics, Analytics, and Data Use (Spring 2016)</w:t>
      </w:r>
    </w:p>
    <w:p w:rsidR="00752832" w:rsidRPr="00752832" w:rsidRDefault="00752832" w:rsidP="00195FF4">
      <w:pPr>
        <w:tabs>
          <w:tab w:val="left" w:pos="5040"/>
        </w:tabs>
        <w:ind w:right="-360"/>
      </w:pPr>
      <w:r>
        <w:t>HIM 5380 Quality Improvement in Healthcare (under development, will teach Fall 2016)</w:t>
      </w:r>
    </w:p>
    <w:p w:rsidR="00752832" w:rsidRPr="006B2490" w:rsidRDefault="00752832" w:rsidP="00195FF4">
      <w:pPr>
        <w:tabs>
          <w:tab w:val="left" w:pos="5040"/>
        </w:tabs>
        <w:ind w:right="-360"/>
        <w:rPr>
          <w:u w:val="single"/>
        </w:rPr>
      </w:pPr>
    </w:p>
    <w:p w:rsidR="00195FF4" w:rsidRPr="006B2490" w:rsidRDefault="00195FF4" w:rsidP="00195FF4">
      <w:pPr>
        <w:tabs>
          <w:tab w:val="left" w:pos="5040"/>
        </w:tabs>
        <w:ind w:right="-360"/>
      </w:pPr>
      <w:r w:rsidRPr="006B2490">
        <w:t>HIM 2360   Medical Terminology</w:t>
      </w:r>
    </w:p>
    <w:p w:rsidR="00195FF4" w:rsidRPr="006B2490" w:rsidRDefault="00195FF4" w:rsidP="00195FF4">
      <w:pPr>
        <w:tabs>
          <w:tab w:val="left" w:pos="5040"/>
        </w:tabs>
        <w:ind w:right="-360"/>
      </w:pPr>
      <w:r w:rsidRPr="006B2490">
        <w:t>HIM 3310   Fundamentals of Health Information Systems</w:t>
      </w:r>
    </w:p>
    <w:p w:rsidR="00A53F8C" w:rsidRDefault="00A53F8C" w:rsidP="00A53F8C">
      <w:pPr>
        <w:tabs>
          <w:tab w:val="left" w:pos="5040"/>
        </w:tabs>
        <w:ind w:right="-360"/>
      </w:pPr>
      <w:r w:rsidRPr="006B2490">
        <w:t>HIM 3311   Management of Health Information Systems</w:t>
      </w:r>
    </w:p>
    <w:p w:rsidR="00B561B0" w:rsidRPr="006B2490" w:rsidRDefault="00B561B0" w:rsidP="00A53F8C">
      <w:pPr>
        <w:tabs>
          <w:tab w:val="left" w:pos="5040"/>
        </w:tabs>
        <w:ind w:right="-360"/>
      </w:pPr>
      <w:r>
        <w:t xml:space="preserve">HIM 3350   </w:t>
      </w:r>
      <w:r w:rsidR="00A73E15">
        <w:t xml:space="preserve">Legal Aspects of Health Information </w:t>
      </w:r>
      <w:r w:rsidR="00FC0E3F">
        <w:t>Management</w:t>
      </w:r>
    </w:p>
    <w:p w:rsidR="00A53F8C" w:rsidRPr="006B2490" w:rsidRDefault="00A53F8C" w:rsidP="00A53F8C">
      <w:pPr>
        <w:tabs>
          <w:tab w:val="left" w:pos="5040"/>
        </w:tabs>
        <w:ind w:right="-360"/>
      </w:pPr>
      <w:r w:rsidRPr="006B2490">
        <w:t>HIM 3463   Introduction and Technical Aspects for Health Information Management (lab)</w:t>
      </w:r>
    </w:p>
    <w:p w:rsidR="00A53F8C" w:rsidRPr="006B2490" w:rsidRDefault="00A53F8C" w:rsidP="00A53F8C">
      <w:pPr>
        <w:tabs>
          <w:tab w:val="left" w:pos="5040"/>
        </w:tabs>
        <w:ind w:right="-360"/>
      </w:pPr>
      <w:r w:rsidRPr="006B2490">
        <w:t>HIM 3380   Quality Improvement Regulations &amp; Procedures for HIM</w:t>
      </w:r>
    </w:p>
    <w:p w:rsidR="00CC18B4" w:rsidRPr="006B2490" w:rsidRDefault="00B76787" w:rsidP="00CB49AA">
      <w:pPr>
        <w:tabs>
          <w:tab w:val="left" w:pos="5040"/>
        </w:tabs>
        <w:ind w:right="-360"/>
      </w:pPr>
      <w:r w:rsidRPr="006B2490">
        <w:t>HIM 4331   Health Information Manag</w:t>
      </w:r>
      <w:r w:rsidR="00CB49AA">
        <w:t>ement Research and Data Analysis</w:t>
      </w:r>
    </w:p>
    <w:p w:rsidR="00195FF4" w:rsidRPr="006B2490" w:rsidRDefault="00195FF4" w:rsidP="00195FF4">
      <w:pPr>
        <w:tabs>
          <w:tab w:val="left" w:pos="5040"/>
        </w:tabs>
        <w:ind w:right="-360"/>
      </w:pPr>
      <w:r w:rsidRPr="006B2490">
        <w:t>HIM 4363   Comparative Record Systems and Regulations</w:t>
      </w:r>
    </w:p>
    <w:p w:rsidR="00195FF4" w:rsidRPr="006B2490" w:rsidRDefault="00195FF4" w:rsidP="00195FF4">
      <w:pPr>
        <w:tabs>
          <w:tab w:val="left" w:pos="5040"/>
        </w:tabs>
        <w:ind w:right="-360"/>
      </w:pPr>
      <w:r w:rsidRPr="006B2490">
        <w:t>HIM 4385   HIM Practicum</w:t>
      </w:r>
    </w:p>
    <w:p w:rsidR="00195FF4" w:rsidRPr="006B2490" w:rsidRDefault="00195FF4" w:rsidP="00195FF4">
      <w:pPr>
        <w:tabs>
          <w:tab w:val="left" w:pos="5040"/>
        </w:tabs>
        <w:ind w:right="-360"/>
      </w:pPr>
    </w:p>
    <w:p w:rsidR="0085426F" w:rsidRPr="006B2490" w:rsidRDefault="0085426F" w:rsidP="00195FF4">
      <w:pPr>
        <w:tabs>
          <w:tab w:val="left" w:pos="5040"/>
        </w:tabs>
        <w:ind w:right="-360"/>
        <w:rPr>
          <w:u w:val="single"/>
        </w:rPr>
      </w:pPr>
      <w:r w:rsidRPr="006B2490">
        <w:rPr>
          <w:u w:val="single"/>
        </w:rPr>
        <w:t>Texas State CIS Dept.:</w:t>
      </w:r>
    </w:p>
    <w:p w:rsidR="0085426F" w:rsidRPr="006B2490" w:rsidRDefault="0085426F" w:rsidP="00195FF4">
      <w:pPr>
        <w:tabs>
          <w:tab w:val="left" w:pos="5040"/>
        </w:tabs>
        <w:ind w:right="-360"/>
      </w:pPr>
      <w:r w:rsidRPr="006B2490">
        <w:t>CIS 3380</w:t>
      </w:r>
      <w:r w:rsidR="00693C17" w:rsidRPr="006B2490">
        <w:t xml:space="preserve"> </w:t>
      </w:r>
      <w:r w:rsidRPr="006B2490">
        <w:t>Enterprise Information Technology and Business Intelligence</w:t>
      </w:r>
      <w:r w:rsidR="003A4467" w:rsidRPr="006B2490">
        <w:t xml:space="preserve">, </w:t>
      </w:r>
      <w:r w:rsidR="00B76787" w:rsidRPr="006B2490">
        <w:t>fall</w:t>
      </w:r>
      <w:r w:rsidR="003A4467" w:rsidRPr="006B2490">
        <w:t xml:space="preserve"> 2012</w:t>
      </w:r>
      <w:r w:rsidR="00BA015F" w:rsidRPr="006B2490">
        <w:t xml:space="preserve"> </w:t>
      </w:r>
      <w:r w:rsidR="00CB7B6B" w:rsidRPr="006B2490">
        <w:t>–</w:t>
      </w:r>
      <w:r w:rsidR="00BA015F" w:rsidRPr="006B2490">
        <w:t xml:space="preserve"> </w:t>
      </w:r>
      <w:r w:rsidR="00F50D6C" w:rsidRPr="006B2490">
        <w:t xml:space="preserve">advanced </w:t>
      </w:r>
      <w:r w:rsidR="00193291" w:rsidRPr="006B2490">
        <w:t>use of integrated software application</w:t>
      </w:r>
      <w:r w:rsidR="006218FC" w:rsidRPr="006B2490">
        <w:t>s</w:t>
      </w:r>
      <w:r w:rsidR="00193291" w:rsidRPr="006B2490">
        <w:t xml:space="preserve"> to process business information</w:t>
      </w:r>
      <w:r w:rsidR="006521B8" w:rsidRPr="006B2490">
        <w:t xml:space="preserve"> for </w:t>
      </w:r>
      <w:r w:rsidR="006876DD" w:rsidRPr="006B2490">
        <w:t xml:space="preserve">the </w:t>
      </w:r>
      <w:r w:rsidR="006521B8" w:rsidRPr="006B2490">
        <w:t>develop</w:t>
      </w:r>
      <w:r w:rsidR="006876DD" w:rsidRPr="006B2490">
        <w:t>ment</w:t>
      </w:r>
      <w:r w:rsidR="006521B8" w:rsidRPr="006B2490">
        <w:t xml:space="preserve"> and implement</w:t>
      </w:r>
      <w:r w:rsidR="006876DD" w:rsidRPr="006B2490">
        <w:t xml:space="preserve">ation of </w:t>
      </w:r>
      <w:r w:rsidR="006521B8" w:rsidRPr="006B2490">
        <w:t>solutions to business problems</w:t>
      </w:r>
      <w:r w:rsidR="00193291" w:rsidRPr="006B2490">
        <w:t>. Topics: Enterprise architectures, databases</w:t>
      </w:r>
      <w:r w:rsidR="00CC67B0" w:rsidRPr="006B2490">
        <w:t xml:space="preserve">, </w:t>
      </w:r>
      <w:r w:rsidR="009D007E" w:rsidRPr="006B2490">
        <w:t>data analytics</w:t>
      </w:r>
      <w:r w:rsidR="00193291" w:rsidRPr="006B2490">
        <w:t xml:space="preserve">, SAP, Business intelligence, </w:t>
      </w:r>
      <w:r w:rsidR="00B86CD3" w:rsidRPr="006B2490">
        <w:t xml:space="preserve">Information </w:t>
      </w:r>
      <w:r w:rsidR="00AC061D" w:rsidRPr="006B2490">
        <w:t>Security</w:t>
      </w:r>
      <w:r w:rsidR="00D335DB" w:rsidRPr="006B2490">
        <w:t>,</w:t>
      </w:r>
      <w:r w:rsidR="00BA271A" w:rsidRPr="006B2490">
        <w:t xml:space="preserve"> </w:t>
      </w:r>
      <w:r w:rsidR="00193291" w:rsidRPr="006B2490">
        <w:t xml:space="preserve">etc. </w:t>
      </w:r>
      <w:r w:rsidR="00CB7B6B" w:rsidRPr="006B2490">
        <w:t>Assignment</w:t>
      </w:r>
      <w:r w:rsidR="00193291" w:rsidRPr="006B2490">
        <w:t>s</w:t>
      </w:r>
      <w:r w:rsidR="00CB7B6B" w:rsidRPr="006B2490">
        <w:t xml:space="preserve"> with SAP, MS Excel</w:t>
      </w:r>
      <w:r w:rsidR="00C465A4">
        <w:t>,</w:t>
      </w:r>
      <w:r w:rsidR="00CB7B6B" w:rsidRPr="006B2490">
        <w:t xml:space="preserve"> and Access.</w:t>
      </w:r>
    </w:p>
    <w:p w:rsidR="0085426F" w:rsidRPr="006B2490" w:rsidRDefault="0085426F" w:rsidP="00195FF4">
      <w:pPr>
        <w:tabs>
          <w:tab w:val="left" w:pos="5040"/>
        </w:tabs>
        <w:ind w:right="-360"/>
      </w:pPr>
    </w:p>
    <w:p w:rsidR="00195FF4" w:rsidRPr="006B2490" w:rsidRDefault="003E7195" w:rsidP="00195FF4">
      <w:pPr>
        <w:tabs>
          <w:tab w:val="left" w:pos="5040"/>
        </w:tabs>
        <w:ind w:right="-360"/>
        <w:rPr>
          <w:u w:val="single"/>
        </w:rPr>
      </w:pPr>
      <w:r w:rsidRPr="006B2490">
        <w:rPr>
          <w:u w:val="single"/>
        </w:rPr>
        <w:t>Austin Community College</w:t>
      </w:r>
      <w:r w:rsidR="00FA3CD6" w:rsidRPr="006B2490">
        <w:rPr>
          <w:u w:val="single"/>
        </w:rPr>
        <w:t>, 2012-</w:t>
      </w:r>
      <w:r w:rsidR="00CD57D9">
        <w:rPr>
          <w:u w:val="single"/>
        </w:rPr>
        <w:t>2013</w:t>
      </w:r>
      <w:r w:rsidRPr="006B2490">
        <w:rPr>
          <w:u w:val="single"/>
        </w:rPr>
        <w:t>:</w:t>
      </w:r>
    </w:p>
    <w:p w:rsidR="00EB457E" w:rsidRPr="00A977DB" w:rsidRDefault="00EB457E" w:rsidP="00EB457E">
      <w:pPr>
        <w:tabs>
          <w:tab w:val="left" w:pos="5040"/>
        </w:tabs>
        <w:ind w:right="-360"/>
      </w:pPr>
      <w:r w:rsidRPr="006B2490">
        <w:t xml:space="preserve">BCIS 1305 Business Computer Applications (Class &amp; Lab) - introduction to Management Information </w:t>
      </w:r>
      <w:r w:rsidRPr="00A977DB">
        <w:t>Systems</w:t>
      </w:r>
      <w:r w:rsidR="006B6246" w:rsidRPr="00A977DB">
        <w:t xml:space="preserve"> </w:t>
      </w:r>
      <w:r w:rsidR="00916597" w:rsidRPr="00A977DB">
        <w:t>(</w:t>
      </w:r>
      <w:r w:rsidR="00761BA2" w:rsidRPr="00A977DB">
        <w:t xml:space="preserve">e.g. </w:t>
      </w:r>
      <w:r w:rsidR="00916597" w:rsidRPr="00A977DB">
        <w:t xml:space="preserve">Enterprise IT, Data Analytics, </w:t>
      </w:r>
      <w:r w:rsidR="00BD5444" w:rsidRPr="00A977DB">
        <w:t>D</w:t>
      </w:r>
      <w:r w:rsidR="00916597" w:rsidRPr="00A977DB">
        <w:t xml:space="preserve">atabases, </w:t>
      </w:r>
      <w:r w:rsidR="00BD5444" w:rsidRPr="00A977DB">
        <w:t>N</w:t>
      </w:r>
      <w:r w:rsidR="00916597" w:rsidRPr="00A977DB">
        <w:t xml:space="preserve">etworks) </w:t>
      </w:r>
      <w:r w:rsidR="006B6246" w:rsidRPr="00A977DB">
        <w:t>with labs</w:t>
      </w:r>
      <w:r w:rsidRPr="00A977DB">
        <w:t xml:space="preserve"> using MS Word, Excel, PPT and Access. </w:t>
      </w:r>
    </w:p>
    <w:p w:rsidR="00F33D92" w:rsidRPr="00A977DB" w:rsidRDefault="00F33D92" w:rsidP="00195FF4">
      <w:pPr>
        <w:tabs>
          <w:tab w:val="left" w:pos="5040"/>
        </w:tabs>
        <w:ind w:right="-360"/>
      </w:pPr>
    </w:p>
    <w:p w:rsidR="003E7195" w:rsidRPr="00A977DB" w:rsidRDefault="003E7195" w:rsidP="00195FF4">
      <w:pPr>
        <w:tabs>
          <w:tab w:val="left" w:pos="5040"/>
        </w:tabs>
        <w:ind w:right="-360"/>
      </w:pPr>
      <w:r w:rsidRPr="00A977DB">
        <w:t>ITSE 1450 Systems Analysis and Design: Project Management</w:t>
      </w:r>
      <w:r w:rsidR="0087700F" w:rsidRPr="00A977DB">
        <w:t xml:space="preserve"> (Class &amp; Lab)</w:t>
      </w:r>
      <w:r w:rsidR="000524D6" w:rsidRPr="00A977DB">
        <w:t xml:space="preserve"> – </w:t>
      </w:r>
      <w:r w:rsidR="00A92327" w:rsidRPr="00A977DB">
        <w:t xml:space="preserve">basic principles of </w:t>
      </w:r>
      <w:r w:rsidR="00AA62F6" w:rsidRPr="00A977DB">
        <w:t xml:space="preserve">IT </w:t>
      </w:r>
      <w:r w:rsidR="00A92327" w:rsidRPr="00A977DB">
        <w:t>Project management</w:t>
      </w:r>
      <w:r w:rsidR="003D3A7F" w:rsidRPr="00A977DB">
        <w:t>,</w:t>
      </w:r>
      <w:r w:rsidR="00A92327" w:rsidRPr="00A977DB">
        <w:t xml:space="preserve"> </w:t>
      </w:r>
      <w:r w:rsidR="00FF6993" w:rsidRPr="00A977DB">
        <w:t xml:space="preserve">in accordance with </w:t>
      </w:r>
      <w:r w:rsidR="003D3A7F" w:rsidRPr="00A977DB">
        <w:t xml:space="preserve">the Project Management Institute, </w:t>
      </w:r>
      <w:r w:rsidR="00955712" w:rsidRPr="00A977DB">
        <w:t>with</w:t>
      </w:r>
      <w:r w:rsidR="00A92327" w:rsidRPr="00A977DB">
        <w:t xml:space="preserve"> </w:t>
      </w:r>
      <w:r w:rsidR="00CF093D" w:rsidRPr="00A977DB">
        <w:t>labs using</w:t>
      </w:r>
      <w:r w:rsidR="00A92327" w:rsidRPr="00A977DB">
        <w:t xml:space="preserve"> MS Project 2010.</w:t>
      </w:r>
    </w:p>
    <w:p w:rsidR="009C5D05" w:rsidRPr="006B2490" w:rsidRDefault="009C5D05" w:rsidP="00195FF4">
      <w:pPr>
        <w:tabs>
          <w:tab w:val="left" w:pos="5040"/>
        </w:tabs>
        <w:ind w:right="-360"/>
      </w:pPr>
    </w:p>
    <w:p w:rsidR="00195FF4" w:rsidRPr="006B2490" w:rsidRDefault="00195FF4" w:rsidP="00195FF4">
      <w:pPr>
        <w:tabs>
          <w:tab w:val="left" w:pos="5040"/>
        </w:tabs>
        <w:ind w:right="-360"/>
        <w:rPr>
          <w:u w:val="single"/>
        </w:rPr>
      </w:pPr>
      <w:r w:rsidRPr="006B2490">
        <w:rPr>
          <w:u w:val="single"/>
        </w:rPr>
        <w:t>Resurrection University:</w:t>
      </w:r>
    </w:p>
    <w:p w:rsidR="00195FF4" w:rsidRPr="006B2490" w:rsidRDefault="00195FF4" w:rsidP="00195FF4">
      <w:pPr>
        <w:tabs>
          <w:tab w:val="left" w:pos="5040"/>
        </w:tabs>
        <w:ind w:right="-360"/>
      </w:pPr>
      <w:r w:rsidRPr="006B2490">
        <w:t>HIM 3105 Human Resource Management in Healthcare</w:t>
      </w:r>
    </w:p>
    <w:p w:rsidR="00195FF4" w:rsidRPr="006B2490" w:rsidRDefault="00195FF4" w:rsidP="00195FF4">
      <w:pPr>
        <w:tabs>
          <w:tab w:val="left" w:pos="5040"/>
        </w:tabs>
        <w:ind w:right="-360"/>
      </w:pPr>
      <w:r w:rsidRPr="006B2490">
        <w:t>HIM 4320 Healthcare Reimbursement</w:t>
      </w:r>
    </w:p>
    <w:p w:rsidR="00195FF4" w:rsidRPr="006B2490" w:rsidRDefault="00195FF4" w:rsidP="00195FF4">
      <w:pPr>
        <w:tabs>
          <w:tab w:val="left" w:pos="5040"/>
        </w:tabs>
        <w:ind w:right="-360"/>
      </w:pPr>
      <w:r w:rsidRPr="006B2490">
        <w:t>HIM 4200 Budget and Finance for the Healthcare Setting</w:t>
      </w:r>
    </w:p>
    <w:p w:rsidR="00195FF4" w:rsidRPr="006B2490" w:rsidRDefault="00195FF4" w:rsidP="00195FF4">
      <w:pPr>
        <w:tabs>
          <w:tab w:val="left" w:pos="5040"/>
        </w:tabs>
        <w:ind w:right="-360"/>
      </w:pPr>
    </w:p>
    <w:p w:rsidR="00195FF4" w:rsidRPr="006B2490" w:rsidRDefault="00195FF4" w:rsidP="00195FF4">
      <w:pPr>
        <w:tabs>
          <w:tab w:val="left" w:pos="5040"/>
        </w:tabs>
        <w:ind w:right="-360"/>
      </w:pPr>
      <w:r w:rsidRPr="006B2490">
        <w:t xml:space="preserve">C. Graduate Theses/Dissertations or Exit Committees (if supervisor, please indicate): </w:t>
      </w:r>
    </w:p>
    <w:p w:rsidR="00195FF4" w:rsidRPr="006B2490" w:rsidRDefault="00195FF4" w:rsidP="00195FF4">
      <w:pPr>
        <w:tabs>
          <w:tab w:val="left" w:pos="5040"/>
        </w:tabs>
      </w:pPr>
      <w:r w:rsidRPr="006B2490">
        <w:t>_____</w:t>
      </w:r>
    </w:p>
    <w:p w:rsidR="00195FF4" w:rsidRPr="006B2490" w:rsidRDefault="00195FF4" w:rsidP="00195FF4">
      <w:pPr>
        <w:tabs>
          <w:tab w:val="left" w:pos="5040"/>
        </w:tabs>
        <w:ind w:right="-360"/>
      </w:pPr>
    </w:p>
    <w:p w:rsidR="00195FF4" w:rsidRPr="006B2490" w:rsidRDefault="00195FF4" w:rsidP="00195FF4">
      <w:pPr>
        <w:tabs>
          <w:tab w:val="left" w:pos="5040"/>
        </w:tabs>
        <w:ind w:right="-360"/>
      </w:pPr>
      <w:r w:rsidRPr="006B2490">
        <w:t>D. Courses Prepared and Curriculum Development:</w:t>
      </w:r>
    </w:p>
    <w:p w:rsidR="00195FF4" w:rsidRPr="006B2490" w:rsidRDefault="00195FF4" w:rsidP="00195FF4">
      <w:pPr>
        <w:tabs>
          <w:tab w:val="left" w:pos="5040"/>
        </w:tabs>
        <w:ind w:right="-360"/>
      </w:pPr>
    </w:p>
    <w:p w:rsidR="003A5D78" w:rsidRDefault="003A5D78" w:rsidP="003A5D78">
      <w:pPr>
        <w:tabs>
          <w:tab w:val="left" w:pos="5040"/>
        </w:tabs>
        <w:ind w:right="-360"/>
      </w:pPr>
      <w:r w:rsidRPr="008513CF">
        <w:t>Texas State University, 2014:</w:t>
      </w:r>
    </w:p>
    <w:p w:rsidR="00A86A10" w:rsidRDefault="00A86A10" w:rsidP="00A86A10">
      <w:pPr>
        <w:tabs>
          <w:tab w:val="left" w:pos="5040"/>
        </w:tabs>
        <w:ind w:right="-360"/>
      </w:pPr>
      <w:r>
        <w:t>H</w:t>
      </w:r>
      <w:r w:rsidRPr="00752832">
        <w:t>IM 5311</w:t>
      </w:r>
      <w:r>
        <w:t xml:space="preserve"> Informatics, Analytics, and Data Use (Spring 2016) – full course development completed with a Texas State course designer. Complete development of syllabus, curriculum, content, assessment and assignments.</w:t>
      </w:r>
    </w:p>
    <w:p w:rsidR="00A86A10" w:rsidRDefault="00A86A10" w:rsidP="00A86A10">
      <w:pPr>
        <w:tabs>
          <w:tab w:val="left" w:pos="5040"/>
        </w:tabs>
        <w:ind w:right="-360"/>
      </w:pPr>
    </w:p>
    <w:p w:rsidR="00A86A10" w:rsidRDefault="00A86A10" w:rsidP="00A86A10">
      <w:pPr>
        <w:tabs>
          <w:tab w:val="left" w:pos="5040"/>
        </w:tabs>
        <w:ind w:right="-360"/>
      </w:pPr>
    </w:p>
    <w:p w:rsidR="00A86A10" w:rsidRPr="00752832" w:rsidRDefault="00A86A10" w:rsidP="00A86A10">
      <w:pPr>
        <w:tabs>
          <w:tab w:val="left" w:pos="5040"/>
        </w:tabs>
        <w:ind w:right="-360"/>
      </w:pPr>
      <w:r>
        <w:t>HIM 5380 Quality Improvement in Healthcare (under development, will teach Fall 2016) – currently completing full course development, as described for 5311, with a Texas State course designer.</w:t>
      </w:r>
    </w:p>
    <w:p w:rsidR="00A86A10" w:rsidRDefault="00A86A10" w:rsidP="003A5D78">
      <w:pPr>
        <w:tabs>
          <w:tab w:val="left" w:pos="5040"/>
        </w:tabs>
        <w:ind w:right="-360"/>
      </w:pPr>
    </w:p>
    <w:p w:rsidR="00A86A10" w:rsidRPr="008513CF" w:rsidRDefault="00A86A10" w:rsidP="003A5D78">
      <w:pPr>
        <w:tabs>
          <w:tab w:val="left" w:pos="5040"/>
        </w:tabs>
        <w:ind w:right="-360"/>
      </w:pPr>
    </w:p>
    <w:p w:rsidR="003A5D78" w:rsidRPr="008513CF" w:rsidRDefault="00816FE8" w:rsidP="003A5D78">
      <w:pPr>
        <w:tabs>
          <w:tab w:val="left" w:pos="5040"/>
        </w:tabs>
        <w:ind w:right="-360"/>
      </w:pPr>
      <w:r>
        <w:t xml:space="preserve">HIM 3350 </w:t>
      </w:r>
      <w:r w:rsidR="003A5D78" w:rsidRPr="008513CF">
        <w:t>Legal Aspects of Health Information Management – completely redesigned assessment and exercises as response to curriculum readjustment</w:t>
      </w:r>
      <w:r w:rsidR="00136B52" w:rsidRPr="008513CF">
        <w:t xml:space="preserve"> move</w:t>
      </w:r>
      <w:r w:rsidR="003A5D78" w:rsidRPr="008513CF">
        <w:t xml:space="preserve"> to get it back on track with the course objectives. Created all new </w:t>
      </w:r>
      <w:r w:rsidR="00A7541C" w:rsidRPr="008513CF">
        <w:t>assessment</w:t>
      </w:r>
      <w:r w:rsidR="00A701EF" w:rsidRPr="008513CF">
        <w:t>s,</w:t>
      </w:r>
      <w:r w:rsidR="00A7541C" w:rsidRPr="008513CF">
        <w:t xml:space="preserve"> </w:t>
      </w:r>
      <w:r w:rsidR="003A5D78" w:rsidRPr="008513CF">
        <w:t xml:space="preserve">assignments </w:t>
      </w:r>
      <w:r w:rsidR="00A701EF" w:rsidRPr="008513CF">
        <w:t xml:space="preserve">and lectures </w:t>
      </w:r>
      <w:r w:rsidR="003A5D78" w:rsidRPr="008513CF">
        <w:t xml:space="preserve">with emphasis on </w:t>
      </w:r>
      <w:r w:rsidR="00C72019" w:rsidRPr="008513CF">
        <w:t>higher level assessment</w:t>
      </w:r>
      <w:r w:rsidR="00A701EF" w:rsidRPr="008513CF">
        <w:t xml:space="preserve">s to evaluate </w:t>
      </w:r>
      <w:r w:rsidR="003A5D78" w:rsidRPr="008513CF">
        <w:t>case histories, creat</w:t>
      </w:r>
      <w:r w:rsidR="00A701EF" w:rsidRPr="008513CF">
        <w:t>e</w:t>
      </w:r>
      <w:r w:rsidR="003A5D78" w:rsidRPr="008513CF">
        <w:t xml:space="preserve"> policies and procedures and </w:t>
      </w:r>
      <w:r w:rsidR="00A701EF" w:rsidRPr="008513CF">
        <w:t xml:space="preserve">write </w:t>
      </w:r>
      <w:r w:rsidR="003A5D78" w:rsidRPr="008513CF">
        <w:t>short essays.</w:t>
      </w:r>
    </w:p>
    <w:p w:rsidR="003A5D78" w:rsidRPr="008513CF" w:rsidRDefault="003A5D78" w:rsidP="00195FF4">
      <w:pPr>
        <w:tabs>
          <w:tab w:val="left" w:pos="5040"/>
        </w:tabs>
        <w:ind w:right="-360"/>
      </w:pPr>
    </w:p>
    <w:p w:rsidR="003A5D78" w:rsidRPr="008513CF" w:rsidRDefault="00BF0821" w:rsidP="00195FF4">
      <w:pPr>
        <w:tabs>
          <w:tab w:val="left" w:pos="5040"/>
        </w:tabs>
        <w:ind w:right="-360"/>
      </w:pPr>
      <w:r>
        <w:t xml:space="preserve">HIM 3380 </w:t>
      </w:r>
      <w:r w:rsidR="007779F4" w:rsidRPr="008513CF">
        <w:t xml:space="preserve">Quality Improvement Regulations &amp; Procedures for HIM – changed textbooks </w:t>
      </w:r>
      <w:r w:rsidR="00062589" w:rsidRPr="008513CF">
        <w:t>to one that</w:t>
      </w:r>
      <w:r w:rsidR="007779F4" w:rsidRPr="008513CF">
        <w:t xml:space="preserve"> was more in line with </w:t>
      </w:r>
      <w:r w:rsidR="00062589" w:rsidRPr="008513CF">
        <w:t>the</w:t>
      </w:r>
      <w:r w:rsidR="007779F4" w:rsidRPr="008513CF">
        <w:t xml:space="preserve"> new AHIMA domains of practice. Complete course rewrite of every aspect of class except the course objectives. E.g. use of case studies and essays for homework.</w:t>
      </w:r>
      <w:r w:rsidR="00B617D2" w:rsidRPr="008513CF">
        <w:t xml:space="preserve"> New text covered new topics like patient centered care, outcome measures and pay for performance.</w:t>
      </w:r>
    </w:p>
    <w:p w:rsidR="007779F4" w:rsidRDefault="007779F4" w:rsidP="00195FF4">
      <w:pPr>
        <w:tabs>
          <w:tab w:val="left" w:pos="5040"/>
        </w:tabs>
        <w:ind w:right="-360"/>
      </w:pPr>
    </w:p>
    <w:p w:rsidR="00195FF4" w:rsidRPr="006B2490" w:rsidRDefault="00195FF4" w:rsidP="00195FF4">
      <w:pPr>
        <w:tabs>
          <w:tab w:val="left" w:pos="5040"/>
        </w:tabs>
        <w:ind w:right="-360"/>
      </w:pPr>
      <w:r w:rsidRPr="006B2490">
        <w:t>Texas State University</w:t>
      </w:r>
      <w:r w:rsidR="00447873" w:rsidRPr="006B2490">
        <w:t>, 2011</w:t>
      </w:r>
      <w:r w:rsidRPr="006B2490">
        <w:t>:</w:t>
      </w:r>
    </w:p>
    <w:p w:rsidR="003A5D78" w:rsidRPr="006B2490" w:rsidRDefault="003A5D78" w:rsidP="003A5D78">
      <w:pPr>
        <w:tabs>
          <w:tab w:val="left" w:pos="5040"/>
        </w:tabs>
        <w:ind w:right="-360"/>
      </w:pPr>
      <w:r>
        <w:t xml:space="preserve">HIM 3350   Legal Aspects of Health Information </w:t>
      </w:r>
      <w:r w:rsidR="008C6AE6">
        <w:t>Management</w:t>
      </w:r>
    </w:p>
    <w:p w:rsidR="00195FF4" w:rsidRPr="006B791F" w:rsidRDefault="00195FF4" w:rsidP="00195FF4">
      <w:pPr>
        <w:tabs>
          <w:tab w:val="left" w:pos="5040"/>
        </w:tabs>
        <w:ind w:right="-360"/>
      </w:pPr>
      <w:r w:rsidRPr="006B791F">
        <w:t xml:space="preserve">HIM 3310   Fundamentals of Health Information Systems </w:t>
      </w:r>
    </w:p>
    <w:p w:rsidR="00195FF4" w:rsidRPr="006B791F" w:rsidRDefault="00195FF4" w:rsidP="00195FF4">
      <w:pPr>
        <w:tabs>
          <w:tab w:val="left" w:pos="5040"/>
        </w:tabs>
        <w:ind w:right="-360"/>
      </w:pPr>
      <w:r w:rsidRPr="006B791F">
        <w:t>HIM 3311   Management of Health Information Systems – restructured class to teach in 5.5 weeks and also added significant new updates to regular session to include E-learning tutorials.</w:t>
      </w:r>
    </w:p>
    <w:p w:rsidR="00195FF4" w:rsidRPr="006B2490" w:rsidRDefault="00195FF4" w:rsidP="00195FF4">
      <w:pPr>
        <w:tabs>
          <w:tab w:val="left" w:pos="5040"/>
        </w:tabs>
        <w:ind w:right="-360"/>
      </w:pPr>
      <w:r w:rsidRPr="006B791F">
        <w:t>HIM 3380   Quality Improvement Regulations &amp; Procedures for HIM – added E-learning tutorials and revised application exercises</w:t>
      </w:r>
    </w:p>
    <w:p w:rsidR="00195FF4" w:rsidRPr="006B2490" w:rsidRDefault="00195FF4" w:rsidP="00195FF4">
      <w:pPr>
        <w:tabs>
          <w:tab w:val="left" w:pos="5040"/>
        </w:tabs>
        <w:ind w:right="-360"/>
      </w:pPr>
      <w:r w:rsidRPr="006B2490">
        <w:t>HIM 4385   HIM Practicum – added new projects in database reporting</w:t>
      </w:r>
    </w:p>
    <w:p w:rsidR="00195FF4" w:rsidRPr="006B2490" w:rsidRDefault="00195FF4" w:rsidP="00195FF4">
      <w:pPr>
        <w:tabs>
          <w:tab w:val="left" w:pos="5040"/>
        </w:tabs>
        <w:ind w:right="-360"/>
      </w:pPr>
      <w:r w:rsidRPr="006B2490">
        <w:t xml:space="preserve">HIM Privacy and Security Certificate Class developed: HIM 3350 Legal Aspects of Health Information Management redesigned for </w:t>
      </w:r>
      <w:r w:rsidR="00BB6AE7" w:rsidRPr="006B2490">
        <w:t>8-week</w:t>
      </w:r>
      <w:r w:rsidRPr="006B2490">
        <w:t xml:space="preserve"> sessions.</w:t>
      </w:r>
    </w:p>
    <w:p w:rsidR="00195FF4" w:rsidRPr="006B2490" w:rsidRDefault="00195FF4" w:rsidP="00195FF4">
      <w:pPr>
        <w:tabs>
          <w:tab w:val="left" w:pos="5040"/>
        </w:tabs>
        <w:ind w:right="-360"/>
      </w:pPr>
    </w:p>
    <w:p w:rsidR="00195FF4" w:rsidRPr="006B2490" w:rsidRDefault="00195FF4" w:rsidP="00195FF4">
      <w:pPr>
        <w:tabs>
          <w:tab w:val="left" w:pos="5040"/>
        </w:tabs>
        <w:ind w:right="-360"/>
      </w:pPr>
      <w:r w:rsidRPr="006B2490">
        <w:t>HIM 3463 Introduction and Technical Aspects for Health Information Management – major redesign of class to support a program change, specifically to move an on-site clinical directed experience course back into the classroom with emphasis on virtual lab activities, site visits and enhanced health record review.</w:t>
      </w:r>
    </w:p>
    <w:p w:rsidR="00A13CA4" w:rsidRPr="006B2490" w:rsidRDefault="00A13CA4" w:rsidP="00195FF4">
      <w:pPr>
        <w:tabs>
          <w:tab w:val="left" w:pos="5040"/>
        </w:tabs>
        <w:ind w:right="-360"/>
      </w:pPr>
    </w:p>
    <w:p w:rsidR="00195FF4" w:rsidRPr="006B2490" w:rsidRDefault="00195FF4" w:rsidP="00195FF4">
      <w:pPr>
        <w:tabs>
          <w:tab w:val="left" w:pos="5040"/>
        </w:tabs>
        <w:ind w:right="-360"/>
        <w:rPr>
          <w:u w:val="single"/>
        </w:rPr>
      </w:pPr>
      <w:r w:rsidRPr="006B2490">
        <w:rPr>
          <w:u w:val="single"/>
        </w:rPr>
        <w:t>Resurrection University</w:t>
      </w:r>
      <w:r w:rsidR="00A8125F" w:rsidRPr="006B2490">
        <w:rPr>
          <w:u w:val="single"/>
        </w:rPr>
        <w:t>, 2011</w:t>
      </w:r>
      <w:r w:rsidRPr="006B2490">
        <w:rPr>
          <w:u w:val="single"/>
        </w:rPr>
        <w:t>:</w:t>
      </w:r>
    </w:p>
    <w:p w:rsidR="00195FF4" w:rsidRPr="006B2490" w:rsidRDefault="00195FF4" w:rsidP="00195FF4">
      <w:pPr>
        <w:tabs>
          <w:tab w:val="left" w:pos="5040"/>
        </w:tabs>
        <w:ind w:right="-360"/>
      </w:pPr>
      <w:r w:rsidRPr="006B2490">
        <w:t xml:space="preserve">HIM 3105 Human Resource Management in Healthcare– developed syllabus, course </w:t>
      </w:r>
      <w:r w:rsidR="008A3FB7" w:rsidRPr="006B2490">
        <w:t>materials,</w:t>
      </w:r>
      <w:r w:rsidRPr="006B2490">
        <w:t xml:space="preserve"> and assignments for class.</w:t>
      </w:r>
    </w:p>
    <w:p w:rsidR="00195FF4" w:rsidRPr="006B2490" w:rsidRDefault="00195FF4" w:rsidP="00195FF4">
      <w:pPr>
        <w:tabs>
          <w:tab w:val="left" w:pos="5040"/>
        </w:tabs>
        <w:ind w:right="-360"/>
      </w:pPr>
    </w:p>
    <w:p w:rsidR="00195FF4" w:rsidRPr="006B2490" w:rsidRDefault="00195FF4" w:rsidP="00195FF4">
      <w:pPr>
        <w:tabs>
          <w:tab w:val="left" w:pos="5040"/>
        </w:tabs>
        <w:ind w:right="-360"/>
      </w:pPr>
      <w:r w:rsidRPr="006B2490">
        <w:t>HIM 4320 Healthcare Reimbursement – developed syllabus, course materials and assignments for this class which had not been offered before.</w:t>
      </w:r>
    </w:p>
    <w:p w:rsidR="00195FF4" w:rsidRPr="006B2490" w:rsidRDefault="00195FF4" w:rsidP="00195FF4">
      <w:pPr>
        <w:tabs>
          <w:tab w:val="left" w:pos="5040"/>
        </w:tabs>
        <w:ind w:right="-360"/>
      </w:pPr>
    </w:p>
    <w:p w:rsidR="00195FF4" w:rsidRPr="006B2490" w:rsidRDefault="00195FF4" w:rsidP="00195FF4">
      <w:pPr>
        <w:tabs>
          <w:tab w:val="left" w:pos="5040"/>
        </w:tabs>
        <w:ind w:right="-360"/>
      </w:pPr>
      <w:r w:rsidRPr="006B2490">
        <w:t>HIM 4200 Budget and Finance for the Healthcare Setting– developed syllabus, course materials and assignments for this class which had not been offered before,</w:t>
      </w:r>
    </w:p>
    <w:p w:rsidR="00195FF4" w:rsidRPr="006B2490" w:rsidRDefault="00195FF4" w:rsidP="00195FF4">
      <w:pPr>
        <w:tabs>
          <w:tab w:val="left" w:pos="5040"/>
        </w:tabs>
        <w:ind w:right="-360"/>
      </w:pPr>
    </w:p>
    <w:p w:rsidR="00195FF4" w:rsidRPr="006B2490" w:rsidRDefault="00195FF4" w:rsidP="00195FF4">
      <w:pPr>
        <w:tabs>
          <w:tab w:val="left" w:pos="5040"/>
        </w:tabs>
        <w:ind w:right="-360"/>
        <w:rPr>
          <w:noProof/>
        </w:rPr>
      </w:pPr>
      <w:r w:rsidRPr="006B2490">
        <w:rPr>
          <w:noProof/>
        </w:rPr>
        <w:t>E. Funded External Teaching Grants and Contracts:</w:t>
      </w:r>
    </w:p>
    <w:p w:rsidR="00195FF4" w:rsidRPr="006B2490" w:rsidRDefault="00195FF4" w:rsidP="00195FF4">
      <w:pPr>
        <w:tabs>
          <w:tab w:val="left" w:pos="5040"/>
        </w:tabs>
      </w:pPr>
      <w:r w:rsidRPr="006B2490">
        <w:t>_____</w:t>
      </w:r>
    </w:p>
    <w:p w:rsidR="00195FF4" w:rsidRPr="006B791F" w:rsidRDefault="00195FF4" w:rsidP="00195FF4">
      <w:pPr>
        <w:tabs>
          <w:tab w:val="left" w:pos="5040"/>
        </w:tabs>
        <w:ind w:right="-360"/>
        <w:rPr>
          <w:noProof/>
        </w:rPr>
      </w:pPr>
      <w:r w:rsidRPr="006B791F">
        <w:rPr>
          <w:noProof/>
        </w:rPr>
        <w:t>F. Submitted, but not Funded, External Teaching Grants and Contracts:</w:t>
      </w:r>
    </w:p>
    <w:p w:rsidR="00195FF4" w:rsidRPr="006B2490" w:rsidRDefault="00195FF4" w:rsidP="00195FF4">
      <w:pPr>
        <w:tabs>
          <w:tab w:val="left" w:pos="5040"/>
        </w:tabs>
        <w:ind w:right="-360"/>
        <w:rPr>
          <w:noProof/>
        </w:rPr>
      </w:pPr>
      <w:r w:rsidRPr="006B791F">
        <w:rPr>
          <w:noProof/>
        </w:rPr>
        <w:t>G. Funded Internal Teaching Grants and Contracts:</w:t>
      </w:r>
    </w:p>
    <w:p w:rsidR="00E64B27" w:rsidRPr="006B2490" w:rsidRDefault="00E64B27" w:rsidP="00195FF4">
      <w:pPr>
        <w:tabs>
          <w:tab w:val="left" w:pos="5040"/>
        </w:tabs>
      </w:pPr>
    </w:p>
    <w:p w:rsidR="00195FF4" w:rsidRDefault="00195FF4" w:rsidP="00195FF4">
      <w:pPr>
        <w:tabs>
          <w:tab w:val="left" w:pos="5040"/>
        </w:tabs>
        <w:ind w:right="-360"/>
        <w:rPr>
          <w:noProof/>
        </w:rPr>
      </w:pPr>
      <w:r w:rsidRPr="006B2490">
        <w:rPr>
          <w:noProof/>
        </w:rPr>
        <w:t>H. Submitted, but not Funded, Internal Teaching Grants and Contracts:</w:t>
      </w:r>
    </w:p>
    <w:p w:rsidR="00490FE5" w:rsidRPr="006B2490" w:rsidRDefault="00490FE5" w:rsidP="00490FE5">
      <w:pPr>
        <w:tabs>
          <w:tab w:val="left" w:pos="5040"/>
        </w:tabs>
        <w:ind w:left="720" w:right="-360"/>
        <w:rPr>
          <w:noProof/>
        </w:rPr>
      </w:pPr>
      <w:r>
        <w:t>TSAHP, February 2014, Predictors of Success for Health Information Management Students.</w:t>
      </w:r>
    </w:p>
    <w:p w:rsidR="00490FE5" w:rsidRPr="006B2490" w:rsidRDefault="00490FE5" w:rsidP="00195FF4">
      <w:pPr>
        <w:tabs>
          <w:tab w:val="left" w:pos="5040"/>
        </w:tabs>
        <w:ind w:right="-360"/>
        <w:rPr>
          <w:noProof/>
        </w:rPr>
      </w:pPr>
    </w:p>
    <w:p w:rsidR="00195FF4" w:rsidRPr="006B2490" w:rsidRDefault="00195FF4" w:rsidP="00195FF4">
      <w:pPr>
        <w:tabs>
          <w:tab w:val="left" w:pos="5040"/>
        </w:tabs>
      </w:pPr>
      <w:r w:rsidRPr="006B2490">
        <w:t>_____</w:t>
      </w:r>
    </w:p>
    <w:p w:rsidR="00195FF4" w:rsidRPr="006B2490" w:rsidRDefault="00195FF4" w:rsidP="00195FF4">
      <w:pPr>
        <w:tabs>
          <w:tab w:val="left" w:pos="5040"/>
        </w:tabs>
        <w:ind w:right="-360"/>
        <w:rPr>
          <w:noProof/>
        </w:rPr>
      </w:pPr>
    </w:p>
    <w:p w:rsidR="00AF14D1" w:rsidRPr="006B2490" w:rsidRDefault="00AF14D1" w:rsidP="00195FF4">
      <w:pPr>
        <w:tabs>
          <w:tab w:val="left" w:pos="5040"/>
        </w:tabs>
        <w:ind w:right="-360"/>
        <w:rPr>
          <w:noProof/>
        </w:rPr>
      </w:pPr>
    </w:p>
    <w:p w:rsidR="00195FF4" w:rsidRPr="006B2490" w:rsidRDefault="00195FF4" w:rsidP="00195FF4">
      <w:pPr>
        <w:tabs>
          <w:tab w:val="left" w:pos="5040"/>
        </w:tabs>
        <w:ind w:right="-360"/>
        <w:rPr>
          <w:noProof/>
        </w:rPr>
      </w:pPr>
      <w:r w:rsidRPr="006B2490">
        <w:rPr>
          <w:noProof/>
        </w:rPr>
        <w:t>I. Other:</w:t>
      </w:r>
    </w:p>
    <w:p w:rsidR="00195FF4" w:rsidRDefault="00195FF4" w:rsidP="00195FF4">
      <w:pPr>
        <w:tabs>
          <w:tab w:val="left" w:pos="5040"/>
        </w:tabs>
        <w:ind w:right="-360"/>
        <w:rPr>
          <w:noProof/>
        </w:rPr>
      </w:pPr>
    </w:p>
    <w:p w:rsidR="00195FF4" w:rsidRPr="006B2490" w:rsidRDefault="00195FF4" w:rsidP="00137D45">
      <w:pPr>
        <w:widowControl w:val="0"/>
        <w:autoSpaceDE w:val="0"/>
        <w:autoSpaceDN w:val="0"/>
        <w:adjustRightInd w:val="0"/>
        <w:spacing w:after="240"/>
      </w:pPr>
      <w:r w:rsidRPr="006B2490">
        <w:rPr>
          <w:noProof/>
        </w:rPr>
        <w:t>Gran</w:t>
      </w:r>
      <w:r w:rsidR="00EE654D" w:rsidRPr="006B2490">
        <w:rPr>
          <w:noProof/>
        </w:rPr>
        <w:t xml:space="preserve">t For Instructional Technology, awarded </w:t>
      </w:r>
      <w:r w:rsidR="00672C04" w:rsidRPr="006B2490">
        <w:rPr>
          <w:noProof/>
        </w:rPr>
        <w:t>2011</w:t>
      </w:r>
      <w:r w:rsidR="00C842BB" w:rsidRPr="006B2490">
        <w:rPr>
          <w:noProof/>
        </w:rPr>
        <w:t xml:space="preserve">, </w:t>
      </w:r>
      <w:r w:rsidRPr="006B2490">
        <w:rPr>
          <w:noProof/>
        </w:rPr>
        <w:t xml:space="preserve">non-funded internal </w:t>
      </w:r>
      <w:r w:rsidR="0081022D" w:rsidRPr="006B2490">
        <w:t>resource grant</w:t>
      </w:r>
      <w:r w:rsidR="00137D45" w:rsidRPr="006B2490">
        <w:t xml:space="preserve"> from Office of Instructional Technology Support, Texas State University-San Marcos. </w:t>
      </w:r>
      <w:r w:rsidR="00246CB1" w:rsidRPr="006B2490">
        <w:t>Topic</w:t>
      </w:r>
      <w:r w:rsidR="00533F63" w:rsidRPr="006B2490">
        <w:t xml:space="preserve"> </w:t>
      </w:r>
      <w:r w:rsidR="00137D45" w:rsidRPr="006B2490">
        <w:t xml:space="preserve">was </w:t>
      </w:r>
      <w:r w:rsidR="00CF7AE3" w:rsidRPr="006B2490">
        <w:t>“</w:t>
      </w:r>
      <w:r w:rsidR="00533F63" w:rsidRPr="006B2490">
        <w:t>Measuring Performance: Are your processes in Control</w:t>
      </w:r>
      <w:r w:rsidR="008C2444" w:rsidRPr="006B2490">
        <w:t>?</w:t>
      </w:r>
      <w:r w:rsidR="00142F02" w:rsidRPr="006B2490">
        <w:t>”</w:t>
      </w:r>
      <w:r w:rsidR="008C2444" w:rsidRPr="006B2490">
        <w:t xml:space="preserve"> Finished</w:t>
      </w:r>
      <w:r w:rsidR="00137D45" w:rsidRPr="006B2490">
        <w:t xml:space="preserve"> product</w:t>
      </w:r>
      <w:r w:rsidR="008C2444" w:rsidRPr="006B2490">
        <w:t xml:space="preserve"> included Adobe Capti</w:t>
      </w:r>
      <w:r w:rsidR="00536529" w:rsidRPr="006B2490">
        <w:t>vate tutorial on Control Charts for online students.</w:t>
      </w:r>
    </w:p>
    <w:p w:rsidR="00195FF4" w:rsidRPr="006B2490" w:rsidRDefault="00195FF4" w:rsidP="00195FF4">
      <w:pPr>
        <w:tabs>
          <w:tab w:val="left" w:pos="5040"/>
        </w:tabs>
        <w:outlineLvl w:val="0"/>
      </w:pPr>
      <w:r w:rsidRPr="006B2490">
        <w:t>III. SCHOLARLY/CREATIVE</w:t>
      </w:r>
    </w:p>
    <w:p w:rsidR="00195FF4" w:rsidRPr="006B2490" w:rsidRDefault="00195FF4" w:rsidP="00195FF4">
      <w:pPr>
        <w:tabs>
          <w:tab w:val="left" w:pos="5040"/>
        </w:tabs>
        <w:outlineLvl w:val="0"/>
      </w:pPr>
    </w:p>
    <w:p w:rsidR="00195FF4" w:rsidRPr="006B2490" w:rsidRDefault="00195FF4" w:rsidP="00195FF4">
      <w:pPr>
        <w:tabs>
          <w:tab w:val="left" w:pos="5040"/>
        </w:tabs>
        <w:outlineLvl w:val="0"/>
      </w:pPr>
      <w:r w:rsidRPr="006B2490">
        <w:t>A. Works in Print</w:t>
      </w:r>
    </w:p>
    <w:p w:rsidR="00195FF4" w:rsidRPr="006B2490" w:rsidRDefault="00195FF4" w:rsidP="00195FF4">
      <w:pPr>
        <w:autoSpaceDE w:val="0"/>
        <w:autoSpaceDN w:val="0"/>
        <w:adjustRightInd w:val="0"/>
      </w:pPr>
      <w:r w:rsidRPr="006B2490">
        <w:t>1. Books (if not refereed, please indicate)</w:t>
      </w:r>
    </w:p>
    <w:p w:rsidR="00195FF4" w:rsidRPr="006B2490" w:rsidRDefault="00195FF4" w:rsidP="00195FF4">
      <w:pPr>
        <w:tabs>
          <w:tab w:val="left" w:pos="5040"/>
        </w:tabs>
      </w:pPr>
      <w:r w:rsidRPr="006B2490">
        <w:t>_____</w:t>
      </w:r>
    </w:p>
    <w:p w:rsidR="00195FF4" w:rsidRPr="006B2490" w:rsidRDefault="00195FF4" w:rsidP="00195FF4">
      <w:pPr>
        <w:autoSpaceDE w:val="0"/>
        <w:autoSpaceDN w:val="0"/>
        <w:adjustRightInd w:val="0"/>
      </w:pPr>
      <w:r w:rsidRPr="006B2490">
        <w:t>a. Scholarly Monographs:</w:t>
      </w:r>
    </w:p>
    <w:p w:rsidR="00195FF4" w:rsidRPr="006B2490" w:rsidRDefault="00195FF4" w:rsidP="00195FF4">
      <w:pPr>
        <w:tabs>
          <w:tab w:val="left" w:pos="5040"/>
        </w:tabs>
      </w:pPr>
      <w:r w:rsidRPr="006B2490">
        <w:t>_____</w:t>
      </w:r>
    </w:p>
    <w:p w:rsidR="00195FF4" w:rsidRPr="006B2490" w:rsidRDefault="00195FF4" w:rsidP="00195FF4">
      <w:pPr>
        <w:autoSpaceDE w:val="0"/>
        <w:autoSpaceDN w:val="0"/>
        <w:adjustRightInd w:val="0"/>
      </w:pPr>
      <w:r w:rsidRPr="006B2490">
        <w:t>b. Textbooks:</w:t>
      </w:r>
    </w:p>
    <w:p w:rsidR="00195FF4" w:rsidRPr="006B2490" w:rsidRDefault="00195FF4" w:rsidP="00195FF4">
      <w:pPr>
        <w:tabs>
          <w:tab w:val="left" w:pos="5040"/>
        </w:tabs>
      </w:pPr>
      <w:r w:rsidRPr="006B2490">
        <w:t>_____</w:t>
      </w:r>
    </w:p>
    <w:p w:rsidR="00195FF4" w:rsidRDefault="00195FF4" w:rsidP="00195FF4">
      <w:pPr>
        <w:autoSpaceDE w:val="0"/>
        <w:autoSpaceDN w:val="0"/>
        <w:adjustRightInd w:val="0"/>
      </w:pPr>
      <w:r w:rsidRPr="006B2490">
        <w:t>c. Edited Books:</w:t>
      </w:r>
    </w:p>
    <w:p w:rsidR="004A0211" w:rsidRDefault="004A0211" w:rsidP="00195FF4">
      <w:pPr>
        <w:autoSpaceDE w:val="0"/>
        <w:autoSpaceDN w:val="0"/>
        <w:adjustRightInd w:val="0"/>
      </w:pP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 xml:space="preserve">d. Chapters in Books: </w:t>
      </w:r>
    </w:p>
    <w:p w:rsidR="00195FF4" w:rsidRDefault="00195FF4" w:rsidP="00195FF4">
      <w:pPr>
        <w:tabs>
          <w:tab w:val="left" w:pos="5040"/>
        </w:tabs>
        <w:outlineLvl w:val="0"/>
        <w:rPr>
          <w:bCs/>
          <w:iCs/>
        </w:rPr>
      </w:pPr>
    </w:p>
    <w:p w:rsidR="00CC630C" w:rsidRPr="00CC630C" w:rsidRDefault="00CC630C" w:rsidP="00195FF4">
      <w:pPr>
        <w:tabs>
          <w:tab w:val="left" w:pos="5040"/>
        </w:tabs>
        <w:outlineLvl w:val="0"/>
        <w:rPr>
          <w:bCs/>
          <w:iCs/>
        </w:rPr>
      </w:pPr>
      <w:r>
        <w:rPr>
          <w:bCs/>
          <w:iCs/>
        </w:rPr>
        <w:t xml:space="preserve">Fenton, S., Dolezel, D. (2014). </w:t>
      </w:r>
      <w:r w:rsidR="00D22175">
        <w:rPr>
          <w:bCs/>
          <w:iCs/>
        </w:rPr>
        <w:t xml:space="preserve">Chapter </w:t>
      </w:r>
      <w:r w:rsidR="00B31607">
        <w:rPr>
          <w:bCs/>
          <w:iCs/>
        </w:rPr>
        <w:t xml:space="preserve">3: </w:t>
      </w:r>
      <w:r w:rsidRPr="0030284E">
        <w:rPr>
          <w:bCs/>
          <w:iCs/>
        </w:rPr>
        <w:t>Information Infrastructure</w:t>
      </w:r>
      <w:r>
        <w:rPr>
          <w:bCs/>
          <w:iCs/>
        </w:rPr>
        <w:t xml:space="preserve">. </w:t>
      </w:r>
      <w:r w:rsidR="00936C39">
        <w:rPr>
          <w:bCs/>
          <w:iCs/>
        </w:rPr>
        <w:t xml:space="preserve">In </w:t>
      </w:r>
      <w:r w:rsidR="00B31607">
        <w:rPr>
          <w:bCs/>
          <w:iCs/>
        </w:rPr>
        <w:t xml:space="preserve">S. Fenton, </w:t>
      </w:r>
      <w:proofErr w:type="spellStart"/>
      <w:r w:rsidR="00B31607">
        <w:rPr>
          <w:bCs/>
          <w:iCs/>
        </w:rPr>
        <w:t>Biedermann</w:t>
      </w:r>
      <w:proofErr w:type="spellEnd"/>
      <w:r w:rsidR="00B31607">
        <w:rPr>
          <w:bCs/>
          <w:iCs/>
        </w:rPr>
        <w:t>, S. (Eds</w:t>
      </w:r>
      <w:r w:rsidR="00DF2B79">
        <w:rPr>
          <w:bCs/>
          <w:iCs/>
        </w:rPr>
        <w:t>.</w:t>
      </w:r>
      <w:r w:rsidR="00B31607">
        <w:rPr>
          <w:bCs/>
          <w:iCs/>
        </w:rPr>
        <w:t xml:space="preserve">), </w:t>
      </w:r>
      <w:r w:rsidRPr="0030284E">
        <w:rPr>
          <w:bCs/>
          <w:i/>
          <w:iCs/>
        </w:rPr>
        <w:t>Introduction to Healthcare Informatics</w:t>
      </w:r>
      <w:r w:rsidR="000B019F">
        <w:rPr>
          <w:bCs/>
          <w:iCs/>
        </w:rPr>
        <w:t xml:space="preserve"> (1</w:t>
      </w:r>
      <w:r w:rsidR="000B019F" w:rsidRPr="000B019F">
        <w:rPr>
          <w:bCs/>
          <w:iCs/>
          <w:vertAlign w:val="superscript"/>
        </w:rPr>
        <w:t>st</w:t>
      </w:r>
      <w:r w:rsidR="000B019F">
        <w:rPr>
          <w:bCs/>
          <w:iCs/>
        </w:rPr>
        <w:t xml:space="preserve"> ed.)</w:t>
      </w:r>
      <w:r>
        <w:rPr>
          <w:bCs/>
          <w:i/>
          <w:iCs/>
        </w:rPr>
        <w:t xml:space="preserve">. </w:t>
      </w:r>
      <w:r w:rsidR="005C5A76" w:rsidRPr="005C5A76">
        <w:rPr>
          <w:bCs/>
          <w:iCs/>
        </w:rPr>
        <w:t>(pp. 45-70)</w:t>
      </w:r>
      <w:r w:rsidR="005C5A76">
        <w:rPr>
          <w:bCs/>
          <w:i/>
          <w:iCs/>
        </w:rPr>
        <w:t xml:space="preserve"> </w:t>
      </w:r>
      <w:r w:rsidR="001B1E20">
        <w:rPr>
          <w:bCs/>
          <w:iCs/>
        </w:rPr>
        <w:t>Chicago, IL: AHIMA.</w:t>
      </w:r>
    </w:p>
    <w:p w:rsidR="00195FF4" w:rsidRPr="006B2490" w:rsidRDefault="00195FF4" w:rsidP="00195FF4">
      <w:pPr>
        <w:tabs>
          <w:tab w:val="left" w:pos="5040"/>
        </w:tabs>
      </w:pPr>
    </w:p>
    <w:p w:rsidR="00195FF4" w:rsidRPr="006B2490" w:rsidRDefault="00195FF4" w:rsidP="00195FF4">
      <w:pPr>
        <w:tabs>
          <w:tab w:val="left" w:pos="5040"/>
        </w:tabs>
      </w:pPr>
      <w:r w:rsidRPr="006B2490">
        <w:t>_____</w:t>
      </w:r>
    </w:p>
    <w:p w:rsidR="00195FF4" w:rsidRPr="006B2490" w:rsidRDefault="00195FF4" w:rsidP="00195FF4">
      <w:pPr>
        <w:autoSpaceDE w:val="0"/>
        <w:autoSpaceDN w:val="0"/>
        <w:adjustRightInd w:val="0"/>
      </w:pPr>
      <w:r w:rsidRPr="006B2490">
        <w:t>e. Creative Books:</w:t>
      </w:r>
    </w:p>
    <w:p w:rsidR="00195FF4" w:rsidRPr="006B2490" w:rsidRDefault="00195FF4" w:rsidP="00195FF4">
      <w:pPr>
        <w:tabs>
          <w:tab w:val="left" w:pos="5040"/>
        </w:tabs>
      </w:pPr>
      <w:r w:rsidRPr="006B2490">
        <w:t>_____</w:t>
      </w:r>
    </w:p>
    <w:p w:rsidR="00195FF4" w:rsidRPr="006B2490" w:rsidRDefault="00195FF4" w:rsidP="00195FF4">
      <w:pPr>
        <w:autoSpaceDE w:val="0"/>
        <w:autoSpaceDN w:val="0"/>
        <w:adjustRightInd w:val="0"/>
      </w:pPr>
    </w:p>
    <w:p w:rsidR="00195FF4" w:rsidRPr="00D761C8" w:rsidRDefault="00195FF4" w:rsidP="00195FF4">
      <w:pPr>
        <w:autoSpaceDE w:val="0"/>
        <w:autoSpaceDN w:val="0"/>
        <w:adjustRightInd w:val="0"/>
      </w:pPr>
      <w:r w:rsidRPr="00D761C8">
        <w:t>2. Articles</w:t>
      </w:r>
    </w:p>
    <w:p w:rsidR="00195FF4" w:rsidRPr="00D761C8" w:rsidRDefault="00195FF4" w:rsidP="00195FF4">
      <w:pPr>
        <w:tabs>
          <w:tab w:val="left" w:pos="5040"/>
        </w:tabs>
        <w:outlineLvl w:val="0"/>
      </w:pPr>
      <w:r w:rsidRPr="003E1A23">
        <w:t>a. Refereed Journal Articles:</w:t>
      </w:r>
    </w:p>
    <w:p w:rsidR="00221BB0" w:rsidRDefault="00221BB0" w:rsidP="00195FF4">
      <w:pPr>
        <w:tabs>
          <w:tab w:val="left" w:pos="5040"/>
        </w:tabs>
        <w:outlineLvl w:val="0"/>
      </w:pPr>
    </w:p>
    <w:p w:rsidR="00B93489" w:rsidRDefault="0053165B" w:rsidP="00195FF4">
      <w:pPr>
        <w:tabs>
          <w:tab w:val="left" w:pos="5040"/>
        </w:tabs>
        <w:outlineLvl w:val="0"/>
      </w:pPr>
      <w:r>
        <w:lastRenderedPageBreak/>
        <w:t>Mc</w:t>
      </w:r>
      <w:r w:rsidR="00335B4A">
        <w:t>L</w:t>
      </w:r>
      <w:r w:rsidR="007D5566">
        <w:t>eod, A., Dolezel, D., Hewitt, B. (</w:t>
      </w:r>
      <w:r w:rsidR="00D00784">
        <w:t xml:space="preserve">Spring </w:t>
      </w:r>
      <w:r w:rsidR="007D5566">
        <w:t>2016)</w:t>
      </w:r>
      <w:r w:rsidR="00E74541">
        <w:t xml:space="preserve">. Mobile </w:t>
      </w:r>
      <w:r w:rsidR="00231102">
        <w:t>d</w:t>
      </w:r>
      <w:r w:rsidR="00E74541">
        <w:t xml:space="preserve">evice </w:t>
      </w:r>
      <w:r w:rsidR="00231102">
        <w:t>s</w:t>
      </w:r>
      <w:r w:rsidR="00E74541">
        <w:t xml:space="preserve">ecurity: Perspectives of </w:t>
      </w:r>
      <w:r w:rsidR="00F01AEF">
        <w:t>f</w:t>
      </w:r>
      <w:r w:rsidR="00E74541">
        <w:t xml:space="preserve">uture </w:t>
      </w:r>
      <w:r w:rsidR="00F01AEF">
        <w:t>h</w:t>
      </w:r>
      <w:r>
        <w:t>ealthcare</w:t>
      </w:r>
      <w:r w:rsidR="00E74541">
        <w:t xml:space="preserve"> </w:t>
      </w:r>
      <w:r w:rsidR="00F01AEF">
        <w:t>w</w:t>
      </w:r>
      <w:r w:rsidR="00E74541">
        <w:t>orkers.</w:t>
      </w:r>
      <w:r w:rsidR="00265B59" w:rsidRPr="00265B59">
        <w:rPr>
          <w:i/>
        </w:rPr>
        <w:t xml:space="preserve"> Perspectives in Health Information Management.</w:t>
      </w:r>
      <w:r w:rsidR="00265B59">
        <w:t xml:space="preserve"> </w:t>
      </w:r>
      <w:r w:rsidR="00D844DD">
        <w:t>(</w:t>
      </w:r>
      <w:r w:rsidR="007271E1">
        <w:t>s</w:t>
      </w:r>
      <w:r w:rsidR="00DF0585">
        <w:t xml:space="preserve">ubmitted </w:t>
      </w:r>
      <w:r w:rsidR="00B97997">
        <w:t>February</w:t>
      </w:r>
      <w:r w:rsidR="00DF0585">
        <w:t xml:space="preserve"> 24, 2016, </w:t>
      </w:r>
      <w:r w:rsidR="009A24A7">
        <w:t>first review completed)</w:t>
      </w:r>
      <w:r w:rsidR="00DF0585">
        <w:t>.</w:t>
      </w:r>
    </w:p>
    <w:p w:rsidR="00E17DB3" w:rsidRPr="00D761C8" w:rsidRDefault="00E17DB3" w:rsidP="00195FF4">
      <w:pPr>
        <w:tabs>
          <w:tab w:val="left" w:pos="5040"/>
        </w:tabs>
        <w:outlineLvl w:val="0"/>
      </w:pPr>
    </w:p>
    <w:p w:rsidR="00113486" w:rsidRPr="000812A3" w:rsidRDefault="00545C8A" w:rsidP="00571BDA">
      <w:pPr>
        <w:tabs>
          <w:tab w:val="left" w:pos="5040"/>
        </w:tabs>
      </w:pPr>
      <w:r w:rsidRPr="00170791">
        <w:t xml:space="preserve">Wang, T., Dolezel, D. </w:t>
      </w:r>
      <w:r w:rsidR="001A1D6C">
        <w:t>(</w:t>
      </w:r>
      <w:r w:rsidR="00C76F1C">
        <w:t xml:space="preserve">Spring </w:t>
      </w:r>
      <w:r w:rsidR="001A1D6C">
        <w:t xml:space="preserve">2016). </w:t>
      </w:r>
      <w:r w:rsidRPr="00170791">
        <w:t xml:space="preserve">Usability of </w:t>
      </w:r>
      <w:r w:rsidR="004437C1" w:rsidRPr="004437C1">
        <w:rPr>
          <w:sz w:val="22"/>
        </w:rPr>
        <w:t>web-based personal health records:</w:t>
      </w:r>
      <w:r w:rsidRPr="00170791">
        <w:t xml:space="preserve"> An </w:t>
      </w:r>
      <w:r w:rsidR="004437C1" w:rsidRPr="00170791">
        <w:t>analysis of consumers’ perspectives</w:t>
      </w:r>
      <w:r w:rsidRPr="00170791">
        <w:t xml:space="preserve">. </w:t>
      </w:r>
      <w:r w:rsidRPr="00170791">
        <w:rPr>
          <w:i/>
        </w:rPr>
        <w:t>Perspectives in Health Information Management</w:t>
      </w:r>
      <w:r w:rsidR="00C76F1C">
        <w:t xml:space="preserve">, </w:t>
      </w:r>
      <w:r w:rsidR="001A1D6C">
        <w:rPr>
          <w:i/>
        </w:rPr>
        <w:t>1-14</w:t>
      </w:r>
      <w:r w:rsidR="000812A3">
        <w:t>.</w:t>
      </w:r>
    </w:p>
    <w:p w:rsidR="00545C8A" w:rsidRDefault="00545C8A" w:rsidP="00571BDA">
      <w:pPr>
        <w:tabs>
          <w:tab w:val="left" w:pos="5040"/>
        </w:tabs>
      </w:pPr>
    </w:p>
    <w:p w:rsidR="00776D76" w:rsidRDefault="00F97CC9" w:rsidP="00571BDA">
      <w:pPr>
        <w:tabs>
          <w:tab w:val="left" w:pos="5040"/>
        </w:tabs>
      </w:pPr>
      <w:r w:rsidRPr="00170791">
        <w:t>Dolezel, D</w:t>
      </w:r>
      <w:r w:rsidR="00371AFC">
        <w:t>.</w:t>
      </w:r>
      <w:r w:rsidRPr="00170791">
        <w:t xml:space="preserve"> (</w:t>
      </w:r>
      <w:r>
        <w:t>November/December, 2015</w:t>
      </w:r>
      <w:r w:rsidRPr="00170791">
        <w:t xml:space="preserve">). </w:t>
      </w:r>
      <w:r>
        <w:t xml:space="preserve">How </w:t>
      </w:r>
      <w:r w:rsidR="00CB15C6">
        <w:t>to use relational databases: data retrieval with structured query language</w:t>
      </w:r>
      <w:r>
        <w:t xml:space="preserve">. </w:t>
      </w:r>
      <w:r w:rsidRPr="00170791">
        <w:rPr>
          <w:i/>
        </w:rPr>
        <w:t>Journal of AHIMA,</w:t>
      </w:r>
      <w:r>
        <w:rPr>
          <w:i/>
        </w:rPr>
        <w:t xml:space="preserve"> 86(11):</w:t>
      </w:r>
      <w:r>
        <w:t xml:space="preserve"> 22-27</w:t>
      </w:r>
    </w:p>
    <w:p w:rsidR="00F97CC9" w:rsidRPr="00170791" w:rsidRDefault="00F97CC9" w:rsidP="00571BDA">
      <w:pPr>
        <w:tabs>
          <w:tab w:val="left" w:pos="5040"/>
        </w:tabs>
      </w:pPr>
    </w:p>
    <w:p w:rsidR="006F4835" w:rsidRPr="00170791" w:rsidRDefault="006F4835" w:rsidP="006F4835">
      <w:pPr>
        <w:tabs>
          <w:tab w:val="left" w:pos="5040"/>
        </w:tabs>
      </w:pPr>
      <w:r w:rsidRPr="008B32D4">
        <w:t>Dolezel, D</w:t>
      </w:r>
      <w:r w:rsidR="00371AFC" w:rsidRPr="008B32D4">
        <w:t>.</w:t>
      </w:r>
      <w:r w:rsidRPr="008B32D4">
        <w:t xml:space="preserve"> (2015, </w:t>
      </w:r>
      <w:r w:rsidR="00385B61" w:rsidRPr="008B32D4">
        <w:t>May</w:t>
      </w:r>
      <w:r w:rsidRPr="008B32D4">
        <w:t xml:space="preserve">). Data </w:t>
      </w:r>
      <w:r w:rsidR="002819E8" w:rsidRPr="008B32D4">
        <w:t>analysis starter kit.</w:t>
      </w:r>
      <w:r w:rsidRPr="008B32D4">
        <w:t xml:space="preserve"> </w:t>
      </w:r>
      <w:r w:rsidRPr="008B32D4">
        <w:rPr>
          <w:i/>
        </w:rPr>
        <w:t>Journal of AHIMA,</w:t>
      </w:r>
      <w:r w:rsidR="006067F9" w:rsidRPr="008B32D4">
        <w:rPr>
          <w:i/>
        </w:rPr>
        <w:t xml:space="preserve"> 86</w:t>
      </w:r>
      <w:r w:rsidR="006067F9" w:rsidRPr="008B32D4">
        <w:t>(5)</w:t>
      </w:r>
      <w:r w:rsidRPr="008B32D4">
        <w:t xml:space="preserve">, </w:t>
      </w:r>
      <w:r w:rsidR="00D62BE4" w:rsidRPr="008B32D4">
        <w:t>22-27</w:t>
      </w:r>
      <w:r w:rsidRPr="008B32D4">
        <w:t>.</w:t>
      </w:r>
    </w:p>
    <w:p w:rsidR="006F4835" w:rsidRPr="00170791" w:rsidRDefault="006F4835" w:rsidP="00571BDA">
      <w:pPr>
        <w:tabs>
          <w:tab w:val="left" w:pos="5040"/>
        </w:tabs>
      </w:pPr>
    </w:p>
    <w:p w:rsidR="00AC5458" w:rsidRDefault="00AC5458" w:rsidP="00571BDA">
      <w:pPr>
        <w:tabs>
          <w:tab w:val="left" w:pos="5040"/>
        </w:tabs>
      </w:pPr>
      <w:r w:rsidRPr="00170791">
        <w:t>Dolezel, D</w:t>
      </w:r>
      <w:r w:rsidR="00371AFC">
        <w:t>.</w:t>
      </w:r>
      <w:r w:rsidRPr="00170791">
        <w:t xml:space="preserve"> (2015, February). Metadata </w:t>
      </w:r>
      <w:r w:rsidR="005640F8" w:rsidRPr="00170791">
        <w:t>offers roadmap to structured data</w:t>
      </w:r>
      <w:r w:rsidRPr="00170791">
        <w:t xml:space="preserve">. </w:t>
      </w:r>
      <w:r w:rsidRPr="00170791">
        <w:rPr>
          <w:i/>
        </w:rPr>
        <w:t>Journal of AHIMA, 86</w:t>
      </w:r>
      <w:r w:rsidRPr="00170791">
        <w:t>(2), 44-46</w:t>
      </w:r>
      <w:r w:rsidR="005D5A43" w:rsidRPr="00170791">
        <w:t>.</w:t>
      </w:r>
    </w:p>
    <w:p w:rsidR="00AC5458" w:rsidRDefault="00AC5458" w:rsidP="00571BDA">
      <w:pPr>
        <w:tabs>
          <w:tab w:val="left" w:pos="5040"/>
        </w:tabs>
      </w:pPr>
    </w:p>
    <w:p w:rsidR="00571BDA" w:rsidRPr="00AD2BA2" w:rsidRDefault="00571BDA" w:rsidP="00571BDA">
      <w:pPr>
        <w:tabs>
          <w:tab w:val="left" w:pos="5040"/>
        </w:tabs>
      </w:pPr>
      <w:r>
        <w:t>Dolezel, D., Moczygemba, J. (2015, Winter). Implementing EHRs: A</w:t>
      </w:r>
      <w:r w:rsidR="005640F8">
        <w:t>n exploratory study to examine current practices in migrating physician practice</w:t>
      </w:r>
      <w:r>
        <w:t xml:space="preserve">. </w:t>
      </w:r>
      <w:r w:rsidRPr="00AD2BA2">
        <w:rPr>
          <w:i/>
        </w:rPr>
        <w:t>Perspectives in Health Information Management</w:t>
      </w:r>
      <w:r w:rsidR="009D4255">
        <w:rPr>
          <w:i/>
        </w:rPr>
        <w:t xml:space="preserve">, </w:t>
      </w:r>
      <w:r w:rsidR="005D5A43">
        <w:t>1-15.</w:t>
      </w:r>
    </w:p>
    <w:p w:rsidR="00571BDA" w:rsidRPr="00AD2BA2" w:rsidRDefault="00571BDA" w:rsidP="00571BDA">
      <w:pPr>
        <w:tabs>
          <w:tab w:val="left" w:pos="5040"/>
        </w:tabs>
        <w:rPr>
          <w:i/>
        </w:rPr>
      </w:pP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b. Non-refereed Articles:</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p>
    <w:p w:rsidR="00195FF4" w:rsidRPr="006B2490" w:rsidRDefault="00195FF4" w:rsidP="00195FF4">
      <w:pPr>
        <w:tabs>
          <w:tab w:val="left" w:pos="5040"/>
        </w:tabs>
        <w:outlineLvl w:val="0"/>
      </w:pPr>
      <w:r w:rsidRPr="006B2490">
        <w:t>3. Conference Proceedings</w:t>
      </w:r>
    </w:p>
    <w:p w:rsidR="00195FF4" w:rsidRPr="006B2490" w:rsidRDefault="00195FF4" w:rsidP="00195FF4">
      <w:pPr>
        <w:tabs>
          <w:tab w:val="left" w:pos="5040"/>
        </w:tabs>
        <w:outlineLvl w:val="0"/>
      </w:pPr>
    </w:p>
    <w:p w:rsidR="00195FF4" w:rsidRPr="006B2490" w:rsidRDefault="00195FF4" w:rsidP="00195FF4">
      <w:pPr>
        <w:tabs>
          <w:tab w:val="left" w:pos="5040"/>
        </w:tabs>
        <w:outlineLvl w:val="0"/>
      </w:pPr>
      <w:r w:rsidRPr="006B2490">
        <w:t xml:space="preserve">a. </w:t>
      </w:r>
      <w:r w:rsidRPr="000136D8">
        <w:rPr>
          <w:b/>
        </w:rPr>
        <w:t>Referred Conference Proceedings</w:t>
      </w:r>
    </w:p>
    <w:p w:rsidR="002F350E" w:rsidRDefault="002F350E" w:rsidP="00195FF4">
      <w:pPr>
        <w:tabs>
          <w:tab w:val="left" w:pos="5040"/>
        </w:tabs>
        <w:outlineLvl w:val="0"/>
      </w:pPr>
    </w:p>
    <w:p w:rsidR="00493D92" w:rsidRPr="00D31C77" w:rsidRDefault="00493D92" w:rsidP="00493D92">
      <w:r w:rsidRPr="00D31C77">
        <w:t xml:space="preserve">“Relational Database Design: Building a Reporting System”. AHIMA Assembly on Education, </w:t>
      </w:r>
      <w:r w:rsidR="00C4392C" w:rsidRPr="00D31C77">
        <w:t xml:space="preserve">Austin, Texas, </w:t>
      </w:r>
      <w:r w:rsidRPr="00D31C77">
        <w:t xml:space="preserve">July </w:t>
      </w:r>
      <w:r w:rsidR="00463082" w:rsidRPr="00D31C77">
        <w:t>21</w:t>
      </w:r>
      <w:r w:rsidRPr="00D31C77">
        <w:t>, 201</w:t>
      </w:r>
      <w:r w:rsidR="00A752D3" w:rsidRPr="00D31C77">
        <w:t>5</w:t>
      </w:r>
      <w:r w:rsidRPr="00D31C77">
        <w:t>.</w:t>
      </w:r>
    </w:p>
    <w:p w:rsidR="00493D92" w:rsidRPr="00D31C77" w:rsidRDefault="00493D92" w:rsidP="00195FF4">
      <w:pPr>
        <w:tabs>
          <w:tab w:val="left" w:pos="5040"/>
        </w:tabs>
        <w:outlineLvl w:val="0"/>
      </w:pPr>
    </w:p>
    <w:p w:rsidR="00B829DE" w:rsidRPr="004E6ED3" w:rsidRDefault="00B829DE" w:rsidP="00B829DE">
      <w:pPr>
        <w:tabs>
          <w:tab w:val="left" w:pos="5040"/>
        </w:tabs>
      </w:pPr>
      <w:r w:rsidRPr="00D31C77">
        <w:t xml:space="preserve">“Metadata and Data Governance”, TXHIMA Annual Convention, </w:t>
      </w:r>
      <w:r w:rsidR="006E60A9" w:rsidRPr="00D31C77">
        <w:t>San Marcos</w:t>
      </w:r>
      <w:r w:rsidRPr="00D31C77">
        <w:t xml:space="preserve">, TX, June </w:t>
      </w:r>
      <w:r w:rsidR="006E60A9" w:rsidRPr="00D31C77">
        <w:t>29</w:t>
      </w:r>
      <w:r w:rsidRPr="00D31C77">
        <w:t>, 201</w:t>
      </w:r>
      <w:r w:rsidR="00035E84" w:rsidRPr="00D31C77">
        <w:t>5</w:t>
      </w:r>
    </w:p>
    <w:p w:rsidR="00B829DE" w:rsidRDefault="00B829DE" w:rsidP="00195FF4">
      <w:pPr>
        <w:tabs>
          <w:tab w:val="left" w:pos="5040"/>
        </w:tabs>
        <w:outlineLvl w:val="0"/>
      </w:pPr>
    </w:p>
    <w:p w:rsidR="00A717B8" w:rsidRPr="004E6ED3" w:rsidRDefault="00A717B8" w:rsidP="00A717B8">
      <w:pPr>
        <w:tabs>
          <w:tab w:val="left" w:pos="5040"/>
        </w:tabs>
      </w:pPr>
      <w:r w:rsidRPr="004E6ED3">
        <w:t>“</w:t>
      </w:r>
      <w:r w:rsidR="00B30CD8" w:rsidRPr="004E6ED3">
        <w:t>Electronically Stored Information: So You Think You Have a Backup</w:t>
      </w:r>
      <w:r w:rsidRPr="004E6ED3">
        <w:t xml:space="preserve">?” TXHIMA Annual Convention, Corpus Christi, TX, June </w:t>
      </w:r>
      <w:r w:rsidR="00B30CD8" w:rsidRPr="004E6ED3">
        <w:t>9</w:t>
      </w:r>
      <w:r w:rsidRPr="004E6ED3">
        <w:t>, 201</w:t>
      </w:r>
      <w:r w:rsidR="00E31B82" w:rsidRPr="004E6ED3">
        <w:t>4</w:t>
      </w:r>
    </w:p>
    <w:p w:rsidR="00A717B8" w:rsidRPr="004E6ED3" w:rsidRDefault="00A717B8" w:rsidP="00195FF4">
      <w:pPr>
        <w:tabs>
          <w:tab w:val="left" w:pos="5040"/>
        </w:tabs>
        <w:outlineLvl w:val="0"/>
      </w:pPr>
    </w:p>
    <w:p w:rsidR="00A717B8" w:rsidRPr="006B2490" w:rsidRDefault="00A717B8" w:rsidP="00A717B8">
      <w:pPr>
        <w:tabs>
          <w:tab w:val="left" w:pos="5040"/>
        </w:tabs>
      </w:pPr>
      <w:r w:rsidRPr="004E6ED3">
        <w:t>“</w:t>
      </w:r>
      <w:r w:rsidR="00E15144" w:rsidRPr="004E6ED3">
        <w:t>Current Practices in Migrating Longitudinal Clinical Data”, co-presenter with Jackie Moczygemba,</w:t>
      </w:r>
      <w:r w:rsidRPr="004E6ED3">
        <w:t xml:space="preserve"> TXHIMA Annual Convention, Corpus Chr</w:t>
      </w:r>
      <w:r w:rsidR="00F1304F" w:rsidRPr="004E6ED3">
        <w:t>isti</w:t>
      </w:r>
      <w:r w:rsidRPr="004E6ED3">
        <w:t xml:space="preserve">, TX, June </w:t>
      </w:r>
      <w:r w:rsidR="00F1304F" w:rsidRPr="004E6ED3">
        <w:t>10</w:t>
      </w:r>
      <w:r w:rsidRPr="004E6ED3">
        <w:t>, 201</w:t>
      </w:r>
      <w:r w:rsidR="00E31B82" w:rsidRPr="004E6ED3">
        <w:t>4</w:t>
      </w:r>
    </w:p>
    <w:p w:rsidR="00A717B8" w:rsidRDefault="00A717B8" w:rsidP="00195FF4">
      <w:pPr>
        <w:tabs>
          <w:tab w:val="left" w:pos="5040"/>
        </w:tabs>
        <w:outlineLvl w:val="0"/>
      </w:pPr>
    </w:p>
    <w:p w:rsidR="0067014A" w:rsidRDefault="0067014A" w:rsidP="00195FF4">
      <w:pPr>
        <w:tabs>
          <w:tab w:val="left" w:pos="5040"/>
        </w:tabs>
        <w:outlineLvl w:val="0"/>
      </w:pPr>
      <w:r>
        <w:t>“</w:t>
      </w:r>
      <w:r w:rsidR="00A01CA8" w:rsidRPr="00A01CA8">
        <w:t>Implementing EHRs: An Exploratory Study to Examine Current Practices in Migrating Longitudinal Clinical Data</w:t>
      </w:r>
      <w:r>
        <w:t>”</w:t>
      </w:r>
      <w:r w:rsidR="00726F7A">
        <w:t>,</w:t>
      </w:r>
      <w:r>
        <w:t xml:space="preserve"> </w:t>
      </w:r>
      <w:r w:rsidR="00063DFB" w:rsidRPr="006B2490">
        <w:t>co-presenter with Jackie Moczygemba</w:t>
      </w:r>
      <w:r w:rsidR="00063DFB">
        <w:t xml:space="preserve">, </w:t>
      </w:r>
      <w:r>
        <w:t>AHIMA</w:t>
      </w:r>
      <w:r w:rsidR="006B7A8C">
        <w:t xml:space="preserve"> </w:t>
      </w:r>
      <w:r w:rsidR="00B06F2E">
        <w:t xml:space="preserve">National Convention, </w:t>
      </w:r>
      <w:r w:rsidR="006B7A8C">
        <w:t>Atlanta, Georgia, October 30, 2013</w:t>
      </w:r>
      <w:r w:rsidR="00C27064">
        <w:t>.</w:t>
      </w:r>
    </w:p>
    <w:p w:rsidR="0067014A" w:rsidRDefault="0067014A" w:rsidP="00195FF4">
      <w:pPr>
        <w:tabs>
          <w:tab w:val="left" w:pos="5040"/>
        </w:tabs>
        <w:outlineLvl w:val="0"/>
      </w:pPr>
    </w:p>
    <w:p w:rsidR="00057EC0" w:rsidRPr="0023124E" w:rsidRDefault="00057EC0" w:rsidP="00195FF4">
      <w:pPr>
        <w:tabs>
          <w:tab w:val="left" w:pos="5040"/>
        </w:tabs>
        <w:outlineLvl w:val="0"/>
      </w:pPr>
      <w:r w:rsidRPr="0023124E">
        <w:t xml:space="preserve">“Metadata: Pathway to Structured Data”, </w:t>
      </w:r>
      <w:r w:rsidR="008716F9" w:rsidRPr="0023124E">
        <w:t>HIMSS13</w:t>
      </w:r>
      <w:r w:rsidR="001C2609" w:rsidRPr="0023124E">
        <w:t>, New Orleans, March 3-7,</w:t>
      </w:r>
      <w:r w:rsidR="0089666F" w:rsidRPr="0023124E">
        <w:t xml:space="preserve"> </w:t>
      </w:r>
      <w:r w:rsidR="00F81AD1" w:rsidRPr="0023124E">
        <w:t xml:space="preserve">2013 </w:t>
      </w:r>
      <w:r w:rsidR="00077A31" w:rsidRPr="0023124E">
        <w:t>at</w:t>
      </w:r>
      <w:r w:rsidR="001C2609" w:rsidRPr="0023124E">
        <w:t xml:space="preserve"> </w:t>
      </w:r>
      <w:r w:rsidR="00F44723" w:rsidRPr="0023124E">
        <w:t>national conference</w:t>
      </w:r>
      <w:r w:rsidR="00077A31" w:rsidRPr="0023124E">
        <w:t xml:space="preserve"> as</w:t>
      </w:r>
      <w:r w:rsidR="00F44723" w:rsidRPr="0023124E">
        <w:t xml:space="preserve"> </w:t>
      </w:r>
      <w:r w:rsidR="001C2609" w:rsidRPr="0023124E">
        <w:t>on</w:t>
      </w:r>
      <w:r w:rsidR="00C3589E" w:rsidRPr="0023124E">
        <w:t xml:space="preserve"> demand session present</w:t>
      </w:r>
      <w:r w:rsidR="003D2E9C" w:rsidRPr="0023124E">
        <w:t>er</w:t>
      </w:r>
      <w:r w:rsidR="00C3589E" w:rsidRPr="0023124E">
        <w:t>.</w:t>
      </w:r>
    </w:p>
    <w:p w:rsidR="00195FF4" w:rsidRPr="006B2490" w:rsidRDefault="00195FF4" w:rsidP="00195FF4">
      <w:pPr>
        <w:tabs>
          <w:tab w:val="left" w:pos="5040"/>
        </w:tabs>
      </w:pPr>
    </w:p>
    <w:p w:rsidR="00013AA9" w:rsidRPr="006B2490" w:rsidRDefault="006A291A" w:rsidP="00013AA9">
      <w:r w:rsidRPr="006B2490">
        <w:t>“</w:t>
      </w:r>
      <w:r w:rsidR="009035DF" w:rsidRPr="006B2490">
        <w:t>Engaging First Year Students in Meaningful Lab Activities</w:t>
      </w:r>
      <w:r w:rsidRPr="006B2490">
        <w:t>”</w:t>
      </w:r>
      <w:r w:rsidR="009035DF" w:rsidRPr="006B2490">
        <w:t xml:space="preserve">, co-presenter with Jackie Moczygemba. </w:t>
      </w:r>
      <w:r w:rsidR="00013AA9" w:rsidRPr="006B2490">
        <w:t xml:space="preserve">AHIMA Assembly on Education (AOE), </w:t>
      </w:r>
      <w:r w:rsidR="00EE46DB" w:rsidRPr="006B2490">
        <w:t xml:space="preserve">Orlando, </w:t>
      </w:r>
      <w:r w:rsidR="00331122" w:rsidRPr="006B2490">
        <w:t>FL</w:t>
      </w:r>
      <w:r w:rsidR="00EE46DB" w:rsidRPr="006B2490">
        <w:t xml:space="preserve">, </w:t>
      </w:r>
      <w:r w:rsidR="00013AA9" w:rsidRPr="006B2490">
        <w:t>July 24, 2012</w:t>
      </w:r>
      <w:r w:rsidR="00670F7E" w:rsidRPr="006B2490">
        <w:t>.</w:t>
      </w:r>
    </w:p>
    <w:p w:rsidR="00280693" w:rsidRPr="006B2490" w:rsidRDefault="00280693" w:rsidP="00013AA9">
      <w:pPr>
        <w:tabs>
          <w:tab w:val="left" w:pos="5040"/>
        </w:tabs>
      </w:pPr>
    </w:p>
    <w:p w:rsidR="00280693" w:rsidRPr="0023124E" w:rsidRDefault="00280693" w:rsidP="00280693">
      <w:pPr>
        <w:tabs>
          <w:tab w:val="left" w:pos="5040"/>
        </w:tabs>
      </w:pPr>
      <w:r w:rsidRPr="0023124E">
        <w:lastRenderedPageBreak/>
        <w:t>“</w:t>
      </w:r>
      <w:r w:rsidR="00A751A7" w:rsidRPr="0023124E">
        <w:t>Online Collaboration:</w:t>
      </w:r>
      <w:r w:rsidR="00D775A7" w:rsidRPr="0023124E">
        <w:t xml:space="preserve"> Adobe Connect for Web Meetings</w:t>
      </w:r>
      <w:r w:rsidRPr="0023124E">
        <w:t>”, TSAHP</w:t>
      </w:r>
      <w:r w:rsidR="005F37E0" w:rsidRPr="0023124E">
        <w:t xml:space="preserve"> Fall Conference</w:t>
      </w:r>
      <w:r w:rsidRPr="0023124E">
        <w:t xml:space="preserve">, </w:t>
      </w:r>
      <w:r w:rsidR="005D0C74" w:rsidRPr="0023124E">
        <w:t>San Antonio</w:t>
      </w:r>
      <w:r w:rsidRPr="0023124E">
        <w:t xml:space="preserve">, TX, </w:t>
      </w:r>
      <w:r w:rsidR="00FC2F31" w:rsidRPr="0023124E">
        <w:t xml:space="preserve">presented </w:t>
      </w:r>
      <w:r w:rsidRPr="0023124E">
        <w:t xml:space="preserve">Sept </w:t>
      </w:r>
      <w:r w:rsidR="00C9697B" w:rsidRPr="0023124E">
        <w:t>28</w:t>
      </w:r>
      <w:r w:rsidRPr="0023124E">
        <w:t xml:space="preserve">, </w:t>
      </w:r>
      <w:r w:rsidR="008901D7" w:rsidRPr="0023124E">
        <w:t>2012</w:t>
      </w:r>
    </w:p>
    <w:p w:rsidR="00013AA9" w:rsidRPr="006B2490" w:rsidRDefault="00013AA9" w:rsidP="00013AA9">
      <w:pPr>
        <w:tabs>
          <w:tab w:val="left" w:pos="5040"/>
        </w:tabs>
      </w:pPr>
      <w:r w:rsidRPr="006B2490">
        <w:t xml:space="preserve"> </w:t>
      </w:r>
    </w:p>
    <w:p w:rsidR="005E772C" w:rsidRPr="006B2490" w:rsidRDefault="005E772C" w:rsidP="005E772C">
      <w:pPr>
        <w:tabs>
          <w:tab w:val="left" w:pos="5040"/>
        </w:tabs>
      </w:pPr>
      <w:r w:rsidRPr="006B2490">
        <w:t>“E-Learning: Creating Control Charts”, TSAHP</w:t>
      </w:r>
      <w:r w:rsidR="005F37E0" w:rsidRPr="006B2490">
        <w:t xml:space="preserve"> Fall Conference</w:t>
      </w:r>
      <w:r w:rsidRPr="006B2490">
        <w:t>, El Centro College, Dallas, TX, Sept 16, 2011</w:t>
      </w:r>
    </w:p>
    <w:p w:rsidR="009B4219" w:rsidRDefault="009B4219" w:rsidP="005E772C">
      <w:pPr>
        <w:tabs>
          <w:tab w:val="left" w:pos="5040"/>
        </w:tabs>
      </w:pPr>
    </w:p>
    <w:p w:rsidR="00195FF4" w:rsidRPr="006B2490" w:rsidRDefault="00195FF4" w:rsidP="005E772C">
      <w:pPr>
        <w:tabs>
          <w:tab w:val="left" w:pos="5040"/>
        </w:tabs>
      </w:pPr>
      <w:r w:rsidRPr="006B2490">
        <w:t>“Monitoring Compliance: Are Your Processes in Control?” TXHIMA Annual Convention, Arlington, TX, June 29, 2011</w:t>
      </w:r>
    </w:p>
    <w:p w:rsidR="00195FF4" w:rsidRPr="006B2490" w:rsidRDefault="00195FF4" w:rsidP="00195FF4">
      <w:pPr>
        <w:tabs>
          <w:tab w:val="left" w:pos="5040"/>
        </w:tabs>
      </w:pPr>
    </w:p>
    <w:p w:rsidR="00BB6AE7" w:rsidRPr="006B2490" w:rsidRDefault="00BB6AE7" w:rsidP="00195FF4">
      <w:pPr>
        <w:tabs>
          <w:tab w:val="left" w:pos="5040"/>
        </w:tabs>
      </w:pPr>
    </w:p>
    <w:p w:rsidR="00195FF4" w:rsidRPr="006B2490" w:rsidRDefault="00195FF4" w:rsidP="00195FF4">
      <w:pPr>
        <w:tabs>
          <w:tab w:val="left" w:pos="5040"/>
        </w:tabs>
        <w:outlineLvl w:val="0"/>
      </w:pPr>
      <w:r w:rsidRPr="006B2490">
        <w:t>b. Non-refereed:</w:t>
      </w:r>
    </w:p>
    <w:p w:rsidR="006C5EDE" w:rsidRDefault="006C5EDE" w:rsidP="006C5EDE">
      <w:pPr>
        <w:tabs>
          <w:tab w:val="left" w:pos="5040"/>
        </w:tabs>
      </w:pPr>
    </w:p>
    <w:p w:rsidR="002F350E" w:rsidRPr="003A5B98" w:rsidRDefault="002C7B8A" w:rsidP="002F350E">
      <w:pPr>
        <w:tabs>
          <w:tab w:val="left" w:pos="5040"/>
        </w:tabs>
      </w:pPr>
      <w:r w:rsidRPr="0030284E">
        <w:rPr>
          <w:rStyle w:val="Strong"/>
          <w:b w:val="0"/>
        </w:rPr>
        <w:t>“</w:t>
      </w:r>
      <w:r w:rsidR="002F350E" w:rsidRPr="0030284E">
        <w:rPr>
          <w:rStyle w:val="Strong"/>
          <w:b w:val="0"/>
        </w:rPr>
        <w:t>Implementing EHRs: An Exploratory Study to Examine Current Practices in Migrating Longitudinal Clinical Data</w:t>
      </w:r>
      <w:r w:rsidRPr="0030284E">
        <w:rPr>
          <w:rStyle w:val="Strong"/>
          <w:b w:val="0"/>
        </w:rPr>
        <w:t>”</w:t>
      </w:r>
      <w:r w:rsidR="002F350E" w:rsidRPr="0030284E">
        <w:rPr>
          <w:rStyle w:val="Strong"/>
          <w:b w:val="0"/>
        </w:rPr>
        <w:t>,</w:t>
      </w:r>
      <w:r w:rsidR="002F350E" w:rsidRPr="0030284E">
        <w:t xml:space="preserve"> Alamo Area Health Information Management Association (AAHIMA), co-present</w:t>
      </w:r>
      <w:r w:rsidR="004754B9" w:rsidRPr="0030284E">
        <w:t>ed</w:t>
      </w:r>
      <w:r w:rsidR="002F350E" w:rsidRPr="0030284E">
        <w:t xml:space="preserve"> with </w:t>
      </w:r>
      <w:r w:rsidR="002F350E" w:rsidRPr="0030284E">
        <w:rPr>
          <w:bCs/>
        </w:rPr>
        <w:t xml:space="preserve">Jackie Moczygemba, </w:t>
      </w:r>
      <w:r w:rsidR="002F350E" w:rsidRPr="0030284E">
        <w:t>February 15, 2014.</w:t>
      </w:r>
    </w:p>
    <w:p w:rsidR="002F350E" w:rsidRPr="003A5B98" w:rsidRDefault="002F350E" w:rsidP="006C5EDE">
      <w:pPr>
        <w:tabs>
          <w:tab w:val="left" w:pos="5040"/>
        </w:tabs>
      </w:pPr>
    </w:p>
    <w:p w:rsidR="00195FF4" w:rsidRPr="006B2490" w:rsidRDefault="00195FF4" w:rsidP="006C5EDE">
      <w:pPr>
        <w:tabs>
          <w:tab w:val="left" w:pos="5040"/>
        </w:tabs>
      </w:pPr>
      <w:r w:rsidRPr="006B2490">
        <w:t xml:space="preserve">“Usability in Health I.T.”, Alamo Area Health Information Management Association (AAHIMA), co-presenting with </w:t>
      </w:r>
      <w:r w:rsidRPr="006B2490">
        <w:rPr>
          <w:bCs/>
        </w:rPr>
        <w:t xml:space="preserve">Jackie Moczygemba, </w:t>
      </w:r>
      <w:r w:rsidRPr="006B2490">
        <w:t>May 21, 2011</w:t>
      </w:r>
    </w:p>
    <w:p w:rsidR="00247138" w:rsidRPr="006B2490" w:rsidRDefault="00247138" w:rsidP="00195FF4">
      <w:pPr>
        <w:tabs>
          <w:tab w:val="left" w:pos="5040"/>
        </w:tabs>
      </w:pPr>
    </w:p>
    <w:p w:rsidR="00195FF4" w:rsidRPr="006B2490" w:rsidRDefault="00195FF4" w:rsidP="00195FF4">
      <w:pPr>
        <w:tabs>
          <w:tab w:val="left" w:pos="5040"/>
        </w:tabs>
        <w:outlineLvl w:val="0"/>
      </w:pPr>
      <w:r w:rsidRPr="006B2490">
        <w:t>4. Abstracts:</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5. Reports:</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6. Book Reviews:</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7. Other:</w:t>
      </w:r>
    </w:p>
    <w:p w:rsidR="00195FF4" w:rsidRPr="006B2490" w:rsidRDefault="00374691" w:rsidP="00195FF4">
      <w:pPr>
        <w:tabs>
          <w:tab w:val="left" w:pos="5040"/>
        </w:tabs>
        <w:outlineLvl w:val="0"/>
      </w:pPr>
      <w:r w:rsidRPr="006B2490">
        <w:t xml:space="preserve">AHIMA Item Writer </w:t>
      </w:r>
      <w:r w:rsidR="0051592C" w:rsidRPr="006B2490">
        <w:t>Certificate</w:t>
      </w:r>
      <w:r w:rsidRPr="006B2490">
        <w:t xml:space="preserve"> earned September 22, 2011.</w:t>
      </w:r>
      <w:r w:rsidR="000F7F04" w:rsidRPr="006B2490">
        <w:t xml:space="preserve"> Completion qualifies the individual to write questions for national exams.</w:t>
      </w:r>
    </w:p>
    <w:p w:rsidR="00374691" w:rsidRPr="006B2490" w:rsidRDefault="00374691" w:rsidP="00195FF4">
      <w:pPr>
        <w:tabs>
          <w:tab w:val="left" w:pos="5040"/>
        </w:tabs>
        <w:outlineLvl w:val="0"/>
      </w:pPr>
    </w:p>
    <w:p w:rsidR="00195FF4" w:rsidRPr="006B2490" w:rsidRDefault="00195FF4" w:rsidP="00195FF4">
      <w:pPr>
        <w:tabs>
          <w:tab w:val="left" w:pos="5040"/>
        </w:tabs>
        <w:outlineLvl w:val="0"/>
      </w:pPr>
      <w:r w:rsidRPr="006B2490">
        <w:t>B. Works Not in Print</w:t>
      </w:r>
    </w:p>
    <w:p w:rsidR="00195FF4" w:rsidRPr="006B2490" w:rsidRDefault="00195FF4" w:rsidP="00520100">
      <w:pPr>
        <w:tabs>
          <w:tab w:val="left" w:pos="5040"/>
        </w:tabs>
      </w:pPr>
      <w:r w:rsidRPr="006B2490">
        <w:t xml:space="preserve">1. Papers Presented </w:t>
      </w:r>
      <w:r w:rsidR="00B34FD9" w:rsidRPr="006B2490">
        <w:t xml:space="preserve">at </w:t>
      </w:r>
      <w:r w:rsidR="00B34FD9">
        <w:t>Meetings</w:t>
      </w:r>
    </w:p>
    <w:p w:rsidR="00195FF4" w:rsidRPr="006B2490" w:rsidRDefault="00195FF4" w:rsidP="00195FF4">
      <w:pPr>
        <w:tabs>
          <w:tab w:val="left" w:pos="5040"/>
        </w:tabs>
      </w:pPr>
      <w:r w:rsidRPr="006B2490">
        <w:t>_____</w:t>
      </w:r>
    </w:p>
    <w:p w:rsidR="00195FF4" w:rsidRPr="006B2490" w:rsidRDefault="00195FF4" w:rsidP="00195FF4">
      <w:pPr>
        <w:tabs>
          <w:tab w:val="left" w:pos="5040"/>
        </w:tabs>
      </w:pPr>
    </w:p>
    <w:p w:rsidR="00195FF4" w:rsidRPr="006B2490" w:rsidRDefault="00195FF4" w:rsidP="00195FF4">
      <w:pPr>
        <w:tabs>
          <w:tab w:val="left" w:pos="5040"/>
        </w:tabs>
        <w:outlineLvl w:val="0"/>
      </w:pPr>
      <w:r w:rsidRPr="006B2490">
        <w:t>2. Invited Talks, Lectures, and Presentations</w:t>
      </w:r>
    </w:p>
    <w:p w:rsidR="00195FF4" w:rsidRPr="006B2490" w:rsidRDefault="00195FF4" w:rsidP="00195FF4">
      <w:pPr>
        <w:tabs>
          <w:tab w:val="left" w:pos="5040"/>
        </w:tabs>
      </w:pPr>
    </w:p>
    <w:p w:rsidR="00195FF4" w:rsidRPr="006B2490" w:rsidRDefault="00195FF4" w:rsidP="00195FF4">
      <w:pPr>
        <w:tabs>
          <w:tab w:val="left" w:pos="5040"/>
        </w:tabs>
      </w:pPr>
      <w:r w:rsidRPr="006B2490">
        <w:t xml:space="preserve">“Data Dictionaries: Tools for Data Quality”, HIMSS, Austin, TX, </w:t>
      </w:r>
      <w:r w:rsidR="0071019D" w:rsidRPr="006B2490">
        <w:t>July</w:t>
      </w:r>
      <w:r w:rsidRPr="006B2490">
        <w:t xml:space="preserve"> 12, 2011.</w:t>
      </w:r>
    </w:p>
    <w:p w:rsidR="00195FF4" w:rsidRPr="006B2490" w:rsidRDefault="00195FF4" w:rsidP="00195FF4">
      <w:pPr>
        <w:tabs>
          <w:tab w:val="left" w:pos="5040"/>
        </w:tabs>
      </w:pPr>
    </w:p>
    <w:p w:rsidR="00195FF4" w:rsidRPr="006B2490" w:rsidRDefault="00195FF4" w:rsidP="00195FF4">
      <w:pPr>
        <w:tabs>
          <w:tab w:val="left" w:pos="5040"/>
        </w:tabs>
        <w:outlineLvl w:val="0"/>
      </w:pPr>
      <w:r w:rsidRPr="006B2490">
        <w:t>3. Consultancies</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4. Workshops</w:t>
      </w:r>
    </w:p>
    <w:p w:rsidR="0080770A" w:rsidRDefault="0080770A" w:rsidP="00195FF4">
      <w:pPr>
        <w:tabs>
          <w:tab w:val="left" w:pos="5040"/>
        </w:tabs>
      </w:pPr>
    </w:p>
    <w:p w:rsidR="00130B4E" w:rsidRPr="00051FAA" w:rsidRDefault="006921D9" w:rsidP="00F87651">
      <w:pPr>
        <w:pStyle w:val="BodyText"/>
        <w:rPr>
          <w:rFonts w:ascii="Times New Roman" w:hAnsi="Times New Roman" w:cs="Times New Roman"/>
          <w:sz w:val="24"/>
          <w:szCs w:val="24"/>
        </w:rPr>
      </w:pPr>
      <w:r w:rsidRPr="00051FAA">
        <w:rPr>
          <w:rFonts w:ascii="Times New Roman" w:hAnsi="Times New Roman" w:cs="Times New Roman"/>
          <w:sz w:val="24"/>
          <w:szCs w:val="24"/>
        </w:rPr>
        <w:t>Creating and Teaching an Online Course workshop from May 12-21, 2014</w:t>
      </w:r>
      <w:r w:rsidR="009C7198" w:rsidRPr="00051FAA">
        <w:rPr>
          <w:rFonts w:ascii="Times New Roman" w:hAnsi="Times New Roman" w:cs="Times New Roman"/>
          <w:sz w:val="24"/>
          <w:szCs w:val="24"/>
        </w:rPr>
        <w:t xml:space="preserve">. </w:t>
      </w:r>
      <w:r w:rsidR="00164E7F" w:rsidRPr="00051FAA">
        <w:rPr>
          <w:rFonts w:ascii="Times New Roman" w:hAnsi="Times New Roman" w:cs="Times New Roman"/>
          <w:sz w:val="24"/>
          <w:szCs w:val="24"/>
        </w:rPr>
        <w:t>Stipend</w:t>
      </w:r>
      <w:r w:rsidRPr="00051FAA">
        <w:rPr>
          <w:rFonts w:ascii="Times New Roman" w:hAnsi="Times New Roman" w:cs="Times New Roman"/>
          <w:sz w:val="24"/>
          <w:szCs w:val="24"/>
        </w:rPr>
        <w:t>. Faculty will receive pedagogical guidelines for developing online course materials. Topics include teaching and learning online, instructional design planning, building community, facilitating discussion forums, assessment strategies, and copyright, evaluation, and TRACS tools required for building an online module.</w:t>
      </w:r>
    </w:p>
    <w:p w:rsidR="00F87651" w:rsidRPr="00804484" w:rsidRDefault="00F87651" w:rsidP="00F87651">
      <w:pPr>
        <w:pStyle w:val="BodyText"/>
        <w:rPr>
          <w:rFonts w:ascii="Times New Roman" w:hAnsi="Times New Roman" w:cs="Times New Roman"/>
          <w:sz w:val="24"/>
          <w:szCs w:val="24"/>
        </w:rPr>
      </w:pPr>
      <w:r w:rsidRPr="00051FAA">
        <w:rPr>
          <w:rFonts w:ascii="Times New Roman" w:hAnsi="Times New Roman" w:cs="Times New Roman"/>
          <w:sz w:val="24"/>
          <w:szCs w:val="24"/>
        </w:rPr>
        <w:t xml:space="preserve">Creating Teaching Presence in an Online Course, </w:t>
      </w:r>
      <w:r w:rsidR="00E26CDC" w:rsidRPr="00051FAA">
        <w:rPr>
          <w:rFonts w:ascii="Times New Roman" w:hAnsi="Times New Roman" w:cs="Times New Roman"/>
          <w:sz w:val="24"/>
          <w:szCs w:val="24"/>
        </w:rPr>
        <w:t>February</w:t>
      </w:r>
      <w:r w:rsidR="005B6035" w:rsidRPr="00051FAA">
        <w:rPr>
          <w:rFonts w:ascii="Times New Roman" w:hAnsi="Times New Roman" w:cs="Times New Roman"/>
          <w:sz w:val="24"/>
          <w:szCs w:val="24"/>
        </w:rPr>
        <w:t xml:space="preserve"> 28</w:t>
      </w:r>
      <w:r w:rsidR="006913C2" w:rsidRPr="00051FAA">
        <w:rPr>
          <w:rFonts w:ascii="Times New Roman" w:hAnsi="Times New Roman" w:cs="Times New Roman"/>
          <w:sz w:val="24"/>
          <w:szCs w:val="24"/>
        </w:rPr>
        <w:t>, 2014</w:t>
      </w:r>
      <w:r w:rsidR="005B6035" w:rsidRPr="00051FAA">
        <w:rPr>
          <w:rFonts w:ascii="Times New Roman" w:hAnsi="Times New Roman" w:cs="Times New Roman"/>
          <w:sz w:val="24"/>
          <w:szCs w:val="24"/>
        </w:rPr>
        <w:t>.</w:t>
      </w:r>
      <w:r w:rsidR="00E26CDC" w:rsidRPr="00051FAA">
        <w:rPr>
          <w:rFonts w:ascii="Times New Roman" w:hAnsi="Times New Roman" w:cs="Times New Roman"/>
          <w:sz w:val="24"/>
          <w:szCs w:val="24"/>
        </w:rPr>
        <w:t xml:space="preserve"> </w:t>
      </w:r>
      <w:r w:rsidR="007A11B4" w:rsidRPr="00051FAA">
        <w:rPr>
          <w:rFonts w:ascii="Times New Roman" w:hAnsi="Times New Roman" w:cs="Times New Roman"/>
          <w:sz w:val="24"/>
          <w:szCs w:val="24"/>
        </w:rPr>
        <w:t>Texas State University ITAC workshop</w:t>
      </w:r>
      <w:r w:rsidRPr="00051FAA">
        <w:rPr>
          <w:rFonts w:ascii="Times New Roman" w:hAnsi="Times New Roman" w:cs="Times New Roman"/>
          <w:sz w:val="24"/>
          <w:szCs w:val="24"/>
        </w:rPr>
        <w:t xml:space="preserve">. </w:t>
      </w:r>
      <w:r w:rsidR="001B7950" w:rsidRPr="00051FAA">
        <w:rPr>
          <w:rFonts w:ascii="Times New Roman" w:hAnsi="Times New Roman" w:cs="Times New Roman"/>
          <w:sz w:val="24"/>
          <w:szCs w:val="24"/>
        </w:rPr>
        <w:t>Focus</w:t>
      </w:r>
      <w:r w:rsidR="005A255A" w:rsidRPr="00051FAA">
        <w:rPr>
          <w:rFonts w:ascii="Times New Roman" w:hAnsi="Times New Roman" w:cs="Times New Roman"/>
          <w:sz w:val="24"/>
          <w:szCs w:val="24"/>
        </w:rPr>
        <w:t>ed</w:t>
      </w:r>
      <w:r w:rsidR="001B7950" w:rsidRPr="00051FAA">
        <w:rPr>
          <w:rFonts w:ascii="Times New Roman" w:hAnsi="Times New Roman" w:cs="Times New Roman"/>
          <w:sz w:val="24"/>
          <w:szCs w:val="24"/>
        </w:rPr>
        <w:t xml:space="preserve"> on tools and techniques to create an environment where students feel strong </w:t>
      </w:r>
      <w:r w:rsidR="001B7950" w:rsidRPr="00051FAA">
        <w:rPr>
          <w:rFonts w:ascii="Times New Roman" w:hAnsi="Times New Roman" w:cs="Times New Roman"/>
          <w:sz w:val="24"/>
          <w:szCs w:val="24"/>
        </w:rPr>
        <w:lastRenderedPageBreak/>
        <w:t xml:space="preserve">instructor teaching presence. </w:t>
      </w:r>
      <w:r w:rsidR="00E02688" w:rsidRPr="00051FAA">
        <w:rPr>
          <w:rFonts w:ascii="Times New Roman" w:hAnsi="Times New Roman" w:cs="Times New Roman"/>
          <w:sz w:val="24"/>
          <w:szCs w:val="24"/>
        </w:rPr>
        <w:t xml:space="preserve">Techniques given to help students feel the </w:t>
      </w:r>
      <w:r w:rsidR="001B7950" w:rsidRPr="00051FAA">
        <w:rPr>
          <w:rFonts w:ascii="Times New Roman" w:hAnsi="Times New Roman" w:cs="Times New Roman"/>
          <w:sz w:val="24"/>
          <w:szCs w:val="24"/>
        </w:rPr>
        <w:t xml:space="preserve">course is </w:t>
      </w:r>
      <w:r w:rsidRPr="00051FAA">
        <w:rPr>
          <w:rFonts w:ascii="Times New Roman" w:hAnsi="Times New Roman" w:cs="Times New Roman"/>
          <w:sz w:val="24"/>
          <w:szCs w:val="24"/>
        </w:rPr>
        <w:t>well designed, socially inviting, personally meaningful, and educationally worthwhil</w:t>
      </w:r>
      <w:r w:rsidRPr="00F20EA0">
        <w:rPr>
          <w:rFonts w:ascii="Times New Roman" w:hAnsi="Times New Roman" w:cs="Times New Roman"/>
          <w:sz w:val="24"/>
          <w:szCs w:val="24"/>
        </w:rPr>
        <w:t>e</w:t>
      </w:r>
      <w:r w:rsidR="001B7950" w:rsidRPr="00F20EA0">
        <w:rPr>
          <w:rFonts w:ascii="Times New Roman" w:hAnsi="Times New Roman" w:cs="Times New Roman"/>
          <w:sz w:val="24"/>
          <w:szCs w:val="24"/>
        </w:rPr>
        <w:t>.</w:t>
      </w:r>
    </w:p>
    <w:p w:rsidR="00F87651" w:rsidRPr="006B2490" w:rsidRDefault="00F87651" w:rsidP="00195FF4">
      <w:pPr>
        <w:tabs>
          <w:tab w:val="left" w:pos="5040"/>
        </w:tabs>
      </w:pPr>
    </w:p>
    <w:p w:rsidR="002C662A" w:rsidRPr="0023124E" w:rsidRDefault="00051FAA" w:rsidP="002C662A">
      <w:pPr>
        <w:tabs>
          <w:tab w:val="left" w:pos="5040"/>
        </w:tabs>
      </w:pPr>
      <w:r>
        <w:t>A</w:t>
      </w:r>
      <w:r w:rsidR="002C662A" w:rsidRPr="0023124E">
        <w:t>HIM</w:t>
      </w:r>
      <w:r>
        <w:t>A</w:t>
      </w:r>
      <w:r w:rsidR="002C662A" w:rsidRPr="0023124E">
        <w:t xml:space="preserve"> Research Training Boot Camp, AHIMA </w:t>
      </w:r>
      <w:r w:rsidR="00E26CDC">
        <w:t>Foundation, Spring-Summer 2012. C</w:t>
      </w:r>
      <w:r w:rsidR="002C662A" w:rsidRPr="0023124E">
        <w:t xml:space="preserve">ombination of online &amp; face-to-face training at </w:t>
      </w:r>
      <w:r w:rsidR="005B6035">
        <w:t xml:space="preserve">Texas State University, </w:t>
      </w:r>
      <w:r w:rsidR="002C662A" w:rsidRPr="0023124E">
        <w:t xml:space="preserve">San Marcos, TX. Earned AHIMA CEUs. Focus was to produce a research grant proposal and submit. After completing the </w:t>
      </w:r>
      <w:proofErr w:type="gramStart"/>
      <w:r w:rsidR="002C662A" w:rsidRPr="0023124E">
        <w:t>class</w:t>
      </w:r>
      <w:proofErr w:type="gramEnd"/>
      <w:r w:rsidR="002C662A" w:rsidRPr="0023124E">
        <w:t xml:space="preserve"> we submitted our proposal and were awarded </w:t>
      </w:r>
      <w:r w:rsidR="00BA727B" w:rsidRPr="0023124E">
        <w:t>an</w:t>
      </w:r>
      <w:r w:rsidR="002C662A" w:rsidRPr="0023124E">
        <w:t xml:space="preserve"> REP internal grant.</w:t>
      </w:r>
    </w:p>
    <w:p w:rsidR="0080770A" w:rsidRPr="0023124E" w:rsidRDefault="0080770A" w:rsidP="00195FF4">
      <w:pPr>
        <w:tabs>
          <w:tab w:val="left" w:pos="5040"/>
        </w:tabs>
      </w:pPr>
    </w:p>
    <w:p w:rsidR="00A86ACF" w:rsidRPr="0023124E" w:rsidRDefault="00A86ACF" w:rsidP="00A07DB5">
      <w:pPr>
        <w:tabs>
          <w:tab w:val="left" w:pos="5040"/>
        </w:tabs>
      </w:pPr>
      <w:r w:rsidRPr="0023124E">
        <w:t xml:space="preserve">Delta Kappa Gamma, </w:t>
      </w:r>
      <w:r w:rsidR="00F60D14" w:rsidRPr="0023124E">
        <w:t xml:space="preserve">Texas </w:t>
      </w:r>
      <w:r w:rsidRPr="0023124E">
        <w:t xml:space="preserve">Area 7 Workshop, </w:t>
      </w:r>
      <w:r w:rsidR="005E15F7" w:rsidRPr="0023124E">
        <w:t xml:space="preserve">August 4, 2012, </w:t>
      </w:r>
      <w:r w:rsidRPr="0023124E">
        <w:t xml:space="preserve">Austin, </w:t>
      </w:r>
      <w:r w:rsidR="00C47ED2" w:rsidRPr="0023124E">
        <w:t>TX</w:t>
      </w:r>
      <w:r w:rsidRPr="0023124E">
        <w:t xml:space="preserve">. Educational </w:t>
      </w:r>
      <w:r w:rsidR="000A4FFB" w:rsidRPr="0023124E">
        <w:t xml:space="preserve">workshop, </w:t>
      </w:r>
      <w:r w:rsidR="00527B3A" w:rsidRPr="0023124E">
        <w:t xml:space="preserve">attended </w:t>
      </w:r>
      <w:r w:rsidRPr="0023124E">
        <w:t xml:space="preserve">sessions on Grant Writing and </w:t>
      </w:r>
      <w:r w:rsidR="00F60D14" w:rsidRPr="0023124E">
        <w:t xml:space="preserve">Creating a </w:t>
      </w:r>
      <w:r w:rsidR="00F432BB">
        <w:t>Virtual Meeting Site.</w:t>
      </w:r>
    </w:p>
    <w:p w:rsidR="00A86ACF" w:rsidRPr="000957D6" w:rsidRDefault="00A86ACF" w:rsidP="00A07DB5">
      <w:pPr>
        <w:tabs>
          <w:tab w:val="left" w:pos="5040"/>
        </w:tabs>
        <w:rPr>
          <w:b/>
        </w:rPr>
      </w:pPr>
    </w:p>
    <w:p w:rsidR="0048498C" w:rsidRPr="006B2490" w:rsidRDefault="0090294B" w:rsidP="0048498C">
      <w:r w:rsidRPr="006B2490">
        <w:t>Technology Integration Workshop</w:t>
      </w:r>
      <w:r w:rsidR="0048498C" w:rsidRPr="006B2490">
        <w:t xml:space="preserve">, </w:t>
      </w:r>
      <w:proofErr w:type="spellStart"/>
      <w:r w:rsidR="0048498C" w:rsidRPr="006B2490">
        <w:t>Alkek</w:t>
      </w:r>
      <w:proofErr w:type="spellEnd"/>
      <w:r w:rsidR="0048498C" w:rsidRPr="006B2490">
        <w:t xml:space="preserve"> Instructional Technology Workshop, Texas State University, August 2011, Stipend. Competed to attend. This two-week workshop, with seminars and consultations, focuses on instructional problem solving and using technology effectively. A project plan was produced to produce to create and assess effectiveness of an instructional module on Database Data Dictionaries.</w:t>
      </w:r>
    </w:p>
    <w:p w:rsidR="00E87354" w:rsidRDefault="00E87354" w:rsidP="00A07DB5">
      <w:pPr>
        <w:tabs>
          <w:tab w:val="left" w:pos="5040"/>
        </w:tabs>
      </w:pPr>
    </w:p>
    <w:p w:rsidR="00FD2792" w:rsidRPr="00267D76" w:rsidRDefault="00FD2792" w:rsidP="00FD2792">
      <w:pPr>
        <w:tabs>
          <w:tab w:val="left" w:pos="5040"/>
        </w:tabs>
      </w:pPr>
      <w:r w:rsidRPr="00267D76">
        <w:t>AHIMA Foundation, Council for Excellence in Education (CEE), Faculty Development Institute Workgroup, fall 2012-current – submitted references and was selected for this workgroup which is currently preparing Webinars for AHIMA Faculty development and performing peer review submissions for the AHIMA Course</w:t>
      </w:r>
      <w:r>
        <w:t xml:space="preserve"> </w:t>
      </w:r>
      <w:r w:rsidRPr="00267D76">
        <w:t>Share. One of the twelve webinars previously selected for AHIMA members’ education was one that I co-presented at AOE in summer 2012.</w:t>
      </w:r>
    </w:p>
    <w:p w:rsidR="00FD2792" w:rsidRDefault="00FD2792" w:rsidP="00FD2792">
      <w:pPr>
        <w:widowControl w:val="0"/>
        <w:autoSpaceDE w:val="0"/>
        <w:autoSpaceDN w:val="0"/>
        <w:adjustRightInd w:val="0"/>
      </w:pPr>
    </w:p>
    <w:p w:rsidR="00FD2792" w:rsidRPr="006B2490" w:rsidRDefault="00FD2792" w:rsidP="00FD2792">
      <w:pPr>
        <w:widowControl w:val="0"/>
        <w:autoSpaceDE w:val="0"/>
        <w:autoSpaceDN w:val="0"/>
        <w:adjustRightInd w:val="0"/>
      </w:pPr>
      <w:r w:rsidRPr="006B2490">
        <w:t>AHIMA Reality 2016 Educators WebEx Meeting, July 9, 2012.</w:t>
      </w:r>
    </w:p>
    <w:p w:rsidR="00FD2792" w:rsidRPr="006B2490" w:rsidRDefault="00FD2792" w:rsidP="00FD2792">
      <w:pPr>
        <w:tabs>
          <w:tab w:val="left" w:pos="5040"/>
        </w:tabs>
        <w:ind w:right="-360"/>
        <w:rPr>
          <w:noProof/>
        </w:rPr>
      </w:pPr>
      <w:r w:rsidRPr="006B2490">
        <w:rPr>
          <w:noProof/>
        </w:rPr>
        <w:t>AHIMA Item Writer Certificate, earned September, 2011.</w:t>
      </w:r>
    </w:p>
    <w:p w:rsidR="00FD2792" w:rsidRPr="006B2490" w:rsidRDefault="00FD2792" w:rsidP="00FD2792">
      <w:pPr>
        <w:tabs>
          <w:tab w:val="left" w:pos="5040"/>
        </w:tabs>
      </w:pPr>
      <w:r w:rsidRPr="006B2490">
        <w:t>TXHIMA Hill Day Winter Symposium, Austin, TX, Jan 20, 2011</w:t>
      </w:r>
    </w:p>
    <w:p w:rsidR="00DE1527" w:rsidRPr="006B2490" w:rsidRDefault="00DE1527" w:rsidP="00195FF4">
      <w:pPr>
        <w:tabs>
          <w:tab w:val="left" w:pos="5040"/>
        </w:tabs>
      </w:pPr>
    </w:p>
    <w:p w:rsidR="00195FF4" w:rsidRDefault="00195FF4" w:rsidP="00195FF4">
      <w:pPr>
        <w:tabs>
          <w:tab w:val="left" w:pos="5040"/>
        </w:tabs>
        <w:outlineLvl w:val="0"/>
      </w:pPr>
      <w:r w:rsidRPr="006B2490">
        <w:t>5. Other</w:t>
      </w:r>
      <w:r w:rsidR="00FD2792">
        <w:t xml:space="preserve"> Works not in Print:</w:t>
      </w:r>
    </w:p>
    <w:p w:rsidR="00FD2792" w:rsidRDefault="00FD2792" w:rsidP="00195FF4">
      <w:pPr>
        <w:tabs>
          <w:tab w:val="left" w:pos="5040"/>
        </w:tabs>
        <w:outlineLvl w:val="0"/>
      </w:pPr>
      <w:r w:rsidRPr="004C7E4F">
        <w:rPr>
          <w:highlight w:val="yellow"/>
        </w:rPr>
        <w:t>a. Works “submitted” or “under review”:</w:t>
      </w:r>
    </w:p>
    <w:p w:rsidR="00D90E7D" w:rsidRDefault="00D90E7D" w:rsidP="00195FF4">
      <w:pPr>
        <w:tabs>
          <w:tab w:val="left" w:pos="5040"/>
        </w:tabs>
        <w:outlineLvl w:val="0"/>
      </w:pPr>
    </w:p>
    <w:p w:rsidR="00D90E7D" w:rsidRDefault="00D90E7D" w:rsidP="00195FF4">
      <w:pPr>
        <w:tabs>
          <w:tab w:val="left" w:pos="5040"/>
        </w:tabs>
        <w:outlineLvl w:val="0"/>
      </w:pPr>
    </w:p>
    <w:p w:rsidR="002F4D1F" w:rsidRPr="008D22ED" w:rsidRDefault="00FD2792" w:rsidP="00195FF4">
      <w:pPr>
        <w:tabs>
          <w:tab w:val="left" w:pos="5040"/>
        </w:tabs>
        <w:outlineLvl w:val="0"/>
      </w:pPr>
      <w:r w:rsidRPr="004C7E4F">
        <w:rPr>
          <w:highlight w:val="yellow"/>
        </w:rPr>
        <w:t>b. Works “in progress”</w:t>
      </w:r>
    </w:p>
    <w:p w:rsidR="008620C2" w:rsidRPr="006B2490" w:rsidRDefault="008620C2" w:rsidP="00195FF4">
      <w:pPr>
        <w:tabs>
          <w:tab w:val="left" w:pos="5040"/>
        </w:tabs>
        <w:outlineLvl w:val="0"/>
      </w:pPr>
    </w:p>
    <w:p w:rsidR="00F85F24" w:rsidRPr="003C7793" w:rsidRDefault="00F85F24" w:rsidP="00F85F24">
      <w:pPr>
        <w:tabs>
          <w:tab w:val="left" w:pos="5040"/>
        </w:tabs>
        <w:outlineLvl w:val="0"/>
      </w:pPr>
      <w:r>
        <w:t xml:space="preserve">Dolezel, D., </w:t>
      </w:r>
      <w:proofErr w:type="spellStart"/>
      <w:r>
        <w:t>Clisbee</w:t>
      </w:r>
      <w:proofErr w:type="spellEnd"/>
      <w:r>
        <w:t xml:space="preserve">, M. </w:t>
      </w:r>
      <w:r w:rsidRPr="00AF06A7">
        <w:rPr>
          <w:i/>
        </w:rPr>
        <w:t>First-year Masters of Health Information Management students’ experiences</w:t>
      </w:r>
      <w:r>
        <w:t>.</w:t>
      </w:r>
      <w:r w:rsidR="007651F1">
        <w:t xml:space="preserve"> Collecting data.</w:t>
      </w:r>
    </w:p>
    <w:p w:rsidR="006E76C3" w:rsidRDefault="006E76C3" w:rsidP="006E76C3">
      <w:pPr>
        <w:tabs>
          <w:tab w:val="left" w:pos="5040"/>
        </w:tabs>
      </w:pPr>
    </w:p>
    <w:p w:rsidR="00916C88" w:rsidRPr="007A5BFB" w:rsidRDefault="00916C88" w:rsidP="007A5BFB">
      <w:pPr>
        <w:outlineLvl w:val="3"/>
        <w:rPr>
          <w:bCs/>
        </w:rPr>
      </w:pPr>
      <w:r>
        <w:t>Dolez</w:t>
      </w:r>
      <w:r w:rsidRPr="00D761C8">
        <w:t>el, D., Morrison, E.</w:t>
      </w:r>
      <w:r>
        <w:t xml:space="preserve"> E. (2015). </w:t>
      </w:r>
      <w:r w:rsidR="007A5BFB">
        <w:rPr>
          <w:bCs/>
        </w:rPr>
        <w:t>Ethical Dilemma in Education: Differences in Perceptions between Practitioners and Educators</w:t>
      </w:r>
      <w:r>
        <w:t>.</w:t>
      </w:r>
      <w:r w:rsidR="000D32D1">
        <w:t xml:space="preserve"> </w:t>
      </w:r>
      <w:r w:rsidR="00522E29">
        <w:rPr>
          <w:i/>
        </w:rPr>
        <w:t>Revising for submission</w:t>
      </w:r>
      <w:r w:rsidR="000D32D1">
        <w:t>.</w:t>
      </w:r>
    </w:p>
    <w:p w:rsidR="00916C88" w:rsidRDefault="00916C88" w:rsidP="006E76C3">
      <w:pPr>
        <w:tabs>
          <w:tab w:val="left" w:pos="5040"/>
        </w:tabs>
      </w:pP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p>
    <w:p w:rsidR="00374691" w:rsidRPr="006B2490" w:rsidRDefault="00374691" w:rsidP="00195FF4">
      <w:pPr>
        <w:tabs>
          <w:tab w:val="left" w:pos="5040"/>
        </w:tabs>
        <w:outlineLvl w:val="0"/>
      </w:pPr>
    </w:p>
    <w:p w:rsidR="00195FF4" w:rsidRPr="006B2490" w:rsidRDefault="00195FF4" w:rsidP="00195FF4">
      <w:pPr>
        <w:tabs>
          <w:tab w:val="left" w:pos="5040"/>
        </w:tabs>
        <w:outlineLvl w:val="0"/>
      </w:pPr>
      <w:r w:rsidRPr="006B2490">
        <w:t>C. Grants and Contracts</w:t>
      </w:r>
    </w:p>
    <w:p w:rsidR="00195FF4" w:rsidRPr="006B2490" w:rsidRDefault="00195FF4" w:rsidP="00195FF4">
      <w:pPr>
        <w:tabs>
          <w:tab w:val="left" w:pos="5040"/>
        </w:tabs>
        <w:outlineLvl w:val="0"/>
      </w:pPr>
      <w:r w:rsidRPr="006B2490">
        <w:t>1. Funded External Grant and Contracts:</w:t>
      </w:r>
    </w:p>
    <w:p w:rsidR="00195FF4" w:rsidRPr="006B2490" w:rsidRDefault="00195FF4" w:rsidP="00195FF4">
      <w:pPr>
        <w:tabs>
          <w:tab w:val="left" w:pos="5040"/>
        </w:tabs>
      </w:pPr>
      <w:r w:rsidRPr="006B2490">
        <w:t>_____</w:t>
      </w:r>
    </w:p>
    <w:p w:rsidR="00195FF4" w:rsidRDefault="00195FF4" w:rsidP="00195FF4">
      <w:pPr>
        <w:tabs>
          <w:tab w:val="left" w:pos="5040"/>
        </w:tabs>
        <w:outlineLvl w:val="0"/>
      </w:pPr>
      <w:r w:rsidRPr="006B2490">
        <w:t>2. Submitted, but not Funded, External Grants and Contracts:</w:t>
      </w:r>
    </w:p>
    <w:p w:rsidR="00C901C6" w:rsidRDefault="00C901C6" w:rsidP="00195FF4">
      <w:pPr>
        <w:tabs>
          <w:tab w:val="left" w:pos="5040"/>
        </w:tabs>
        <w:outlineLvl w:val="0"/>
        <w:rPr>
          <w:highlight w:val="yellow"/>
        </w:rPr>
      </w:pPr>
    </w:p>
    <w:p w:rsidR="005B26D5" w:rsidRPr="00C901C6" w:rsidRDefault="005B26D5" w:rsidP="00195FF4">
      <w:pPr>
        <w:tabs>
          <w:tab w:val="left" w:pos="5040"/>
        </w:tabs>
        <w:outlineLvl w:val="0"/>
        <w:rPr>
          <w:i/>
        </w:rPr>
      </w:pPr>
      <w:r w:rsidRPr="00D31C77">
        <w:lastRenderedPageBreak/>
        <w:t>Robert Woods Johnson</w:t>
      </w:r>
      <w:r w:rsidR="00C901C6" w:rsidRPr="00D31C77">
        <w:t xml:space="preserve"> Foundation- Optimizing Value in Health Care Consumer-Focused Trends f</w:t>
      </w:r>
      <w:r w:rsidR="002612FB">
        <w:t>rom</w:t>
      </w:r>
      <w:r w:rsidR="00C901C6" w:rsidRPr="00D31C77">
        <w:t xml:space="preserve"> the Field, PI with Jackie Moczygemba </w:t>
      </w:r>
      <w:r w:rsidR="00682043" w:rsidRPr="00D31C77">
        <w:t xml:space="preserve">as </w:t>
      </w:r>
      <w:r w:rsidR="00C901C6" w:rsidRPr="00D31C77">
        <w:t xml:space="preserve">co-PI, March, 2015. </w:t>
      </w:r>
      <w:r w:rsidR="00C901C6" w:rsidRPr="00D31C77">
        <w:rPr>
          <w:i/>
        </w:rPr>
        <w:t>Assessing Functional Health Literacy</w:t>
      </w:r>
      <w:r w:rsidRPr="00D31C77">
        <w:rPr>
          <w:i/>
        </w:rPr>
        <w:t>.</w:t>
      </w:r>
    </w:p>
    <w:p w:rsidR="00195FF4" w:rsidRPr="006B2490" w:rsidRDefault="00195FF4" w:rsidP="00195FF4">
      <w:pPr>
        <w:tabs>
          <w:tab w:val="left" w:pos="5040"/>
        </w:tabs>
      </w:pPr>
      <w:r w:rsidRPr="006B2490">
        <w:t>_____</w:t>
      </w:r>
    </w:p>
    <w:p w:rsidR="00195FF4" w:rsidRPr="006B2490" w:rsidRDefault="00195FF4" w:rsidP="00195FF4">
      <w:pPr>
        <w:tabs>
          <w:tab w:val="left" w:pos="5040"/>
        </w:tabs>
        <w:outlineLvl w:val="0"/>
      </w:pPr>
      <w:r w:rsidRPr="006B2490">
        <w:t>3. Funded Internal Grants and Contracts:</w:t>
      </w:r>
    </w:p>
    <w:p w:rsidR="00544735" w:rsidRPr="006B2490" w:rsidRDefault="00544735" w:rsidP="00AE60DB">
      <w:pPr>
        <w:tabs>
          <w:tab w:val="left" w:pos="5040"/>
        </w:tabs>
        <w:outlineLvl w:val="0"/>
      </w:pPr>
    </w:p>
    <w:p w:rsidR="00AE60DB" w:rsidRPr="00A54065" w:rsidRDefault="00C4450C" w:rsidP="00AE60DB">
      <w:pPr>
        <w:tabs>
          <w:tab w:val="left" w:pos="5040"/>
        </w:tabs>
        <w:outlineLvl w:val="0"/>
      </w:pPr>
      <w:r w:rsidRPr="00A54065">
        <w:t>R</w:t>
      </w:r>
      <w:r w:rsidR="00AE60DB" w:rsidRPr="00A54065">
        <w:t>ese</w:t>
      </w:r>
      <w:r w:rsidR="00DC64C2" w:rsidRPr="00A54065">
        <w:t xml:space="preserve">arch Enhancement Program grant </w:t>
      </w:r>
      <w:r w:rsidR="00AE60DB" w:rsidRPr="00A54065">
        <w:t>awarded</w:t>
      </w:r>
      <w:r w:rsidR="00A4165D" w:rsidRPr="00A54065">
        <w:t xml:space="preserve">, </w:t>
      </w:r>
      <w:r w:rsidR="00014414" w:rsidRPr="00A54065">
        <w:t xml:space="preserve">co-investigator </w:t>
      </w:r>
      <w:r w:rsidR="00AE60DB" w:rsidRPr="00A54065">
        <w:t>with PI Jackie Moczygemba</w:t>
      </w:r>
      <w:r w:rsidRPr="00A54065">
        <w:t xml:space="preserve">, </w:t>
      </w:r>
      <w:r w:rsidR="00C47ED2" w:rsidRPr="00A54065">
        <w:t>fall</w:t>
      </w:r>
      <w:r w:rsidRPr="00A54065">
        <w:t xml:space="preserve"> 2012, </w:t>
      </w:r>
      <w:r w:rsidR="00A8414E">
        <w:rPr>
          <w:i/>
        </w:rPr>
        <w:t xml:space="preserve">Implementing EHRs: </w:t>
      </w:r>
      <w:r w:rsidR="00AE60DB" w:rsidRPr="00A54065">
        <w:rPr>
          <w:i/>
        </w:rPr>
        <w:t>An Exploratory Study to Examine Current Practices in Migrating Longitudinal Clinical Data</w:t>
      </w:r>
      <w:r w:rsidR="007F0DEE" w:rsidRPr="00A54065">
        <w:t>.</w:t>
      </w:r>
      <w:r w:rsidR="00AE60DB" w:rsidRPr="00A54065">
        <w:t xml:space="preserve"> </w:t>
      </w:r>
      <w:r w:rsidR="00A54065" w:rsidRPr="00A54065">
        <w:t>Requested $10,728 received $7402.</w:t>
      </w:r>
    </w:p>
    <w:p w:rsidR="00C4450C" w:rsidRPr="00F820E5" w:rsidRDefault="00C4450C" w:rsidP="00195FF4">
      <w:pPr>
        <w:tabs>
          <w:tab w:val="left" w:pos="5040"/>
        </w:tabs>
        <w:outlineLvl w:val="0"/>
        <w:rPr>
          <w:b/>
        </w:rPr>
      </w:pPr>
    </w:p>
    <w:p w:rsidR="00195FF4" w:rsidRPr="006B2490" w:rsidRDefault="00195FF4" w:rsidP="00195FF4">
      <w:pPr>
        <w:tabs>
          <w:tab w:val="left" w:pos="5040"/>
        </w:tabs>
      </w:pPr>
      <w:r w:rsidRPr="006B2490">
        <w:t>_____</w:t>
      </w:r>
    </w:p>
    <w:p w:rsidR="00AF06A7" w:rsidRDefault="00195FF4" w:rsidP="00AF06A7">
      <w:pPr>
        <w:tabs>
          <w:tab w:val="left" w:pos="5040"/>
        </w:tabs>
        <w:outlineLvl w:val="0"/>
      </w:pPr>
      <w:r w:rsidRPr="006B2490">
        <w:t>4. Submitted, but not Funded, Internal Grants and Contracts:</w:t>
      </w:r>
    </w:p>
    <w:p w:rsidR="00AF06A7" w:rsidRDefault="00AF06A7" w:rsidP="00AF06A7">
      <w:pPr>
        <w:tabs>
          <w:tab w:val="left" w:pos="5040"/>
        </w:tabs>
        <w:outlineLvl w:val="0"/>
      </w:pPr>
    </w:p>
    <w:p w:rsidR="00AF06A7" w:rsidRPr="003C7793" w:rsidRDefault="00AF06A7" w:rsidP="00AF06A7">
      <w:pPr>
        <w:tabs>
          <w:tab w:val="left" w:pos="5040"/>
        </w:tabs>
        <w:outlineLvl w:val="0"/>
      </w:pPr>
      <w:r w:rsidRPr="00A54065">
        <w:t>Research Enhancement Pr</w:t>
      </w:r>
      <w:r w:rsidR="006B1234">
        <w:t>ogram grant</w:t>
      </w:r>
      <w:r w:rsidRPr="00A54065">
        <w:t xml:space="preserve">, </w:t>
      </w:r>
      <w:r>
        <w:t xml:space="preserve">PI </w:t>
      </w:r>
      <w:r w:rsidRPr="00A54065">
        <w:t xml:space="preserve">with </w:t>
      </w:r>
      <w:r>
        <w:t>coinvestigator D</w:t>
      </w:r>
      <w:r w:rsidR="00A96C26">
        <w:t xml:space="preserve">r. Mary </w:t>
      </w:r>
      <w:proofErr w:type="spellStart"/>
      <w:r w:rsidR="00A96C26">
        <w:t>Clisbee</w:t>
      </w:r>
      <w:proofErr w:type="spellEnd"/>
      <w:r w:rsidR="00A96C26">
        <w:t xml:space="preserve">, </w:t>
      </w:r>
      <w:r w:rsidR="009148E5">
        <w:t>October</w:t>
      </w:r>
      <w:r w:rsidR="00A96C26">
        <w:t xml:space="preserve"> 201</w:t>
      </w:r>
      <w:r w:rsidR="00D30E35">
        <w:t>5</w:t>
      </w:r>
      <w:r w:rsidR="00A96C26">
        <w:t>.</w:t>
      </w:r>
      <w:r>
        <w:t xml:space="preserve"> 2015</w:t>
      </w:r>
      <w:r w:rsidRPr="00A54065">
        <w:t xml:space="preserve">, </w:t>
      </w:r>
      <w:r w:rsidRPr="00AF06A7">
        <w:rPr>
          <w:i/>
        </w:rPr>
        <w:t>First-year Masters of Health Information Management students’ experiences</w:t>
      </w:r>
      <w:r w:rsidR="003C7793">
        <w:t>.</w:t>
      </w:r>
    </w:p>
    <w:p w:rsidR="00195FF4" w:rsidRPr="006B2490" w:rsidRDefault="00195FF4" w:rsidP="00195FF4">
      <w:pPr>
        <w:tabs>
          <w:tab w:val="left" w:pos="5040"/>
        </w:tabs>
        <w:outlineLvl w:val="0"/>
      </w:pPr>
    </w:p>
    <w:p w:rsidR="00195FF4" w:rsidRPr="006B2490" w:rsidRDefault="00195FF4" w:rsidP="00195FF4">
      <w:pPr>
        <w:tabs>
          <w:tab w:val="left" w:pos="5040"/>
        </w:tabs>
        <w:outlineLvl w:val="0"/>
      </w:pPr>
    </w:p>
    <w:p w:rsidR="00195FF4" w:rsidRPr="006B2490" w:rsidRDefault="00195FF4" w:rsidP="00195FF4">
      <w:pPr>
        <w:tabs>
          <w:tab w:val="left" w:pos="5040"/>
        </w:tabs>
        <w:outlineLvl w:val="0"/>
      </w:pPr>
      <w:r w:rsidRPr="006B2490">
        <w:t>D. Fellowships, Awards, Honors:</w:t>
      </w:r>
    </w:p>
    <w:p w:rsidR="00312EE3" w:rsidRDefault="00312EE3" w:rsidP="00312EE3">
      <w:pPr>
        <w:rPr>
          <w:color w:val="000000"/>
        </w:rPr>
      </w:pPr>
    </w:p>
    <w:p w:rsidR="00312EE3" w:rsidRPr="003A5B98" w:rsidRDefault="00312EE3" w:rsidP="00312EE3">
      <w:r w:rsidRPr="003A5B98">
        <w:t>AHIMA Foundation Merit Scholarship recipient awarded</w:t>
      </w:r>
      <w:r w:rsidR="00DC09D8">
        <w:t xml:space="preserve"> on 12/12/13</w:t>
      </w:r>
    </w:p>
    <w:p w:rsidR="00195FF4" w:rsidRPr="006B2490" w:rsidRDefault="00195FF4" w:rsidP="00195FF4">
      <w:pPr>
        <w:tabs>
          <w:tab w:val="left" w:pos="5040"/>
        </w:tabs>
        <w:outlineLvl w:val="0"/>
      </w:pPr>
    </w:p>
    <w:p w:rsidR="00195FF4" w:rsidRPr="006B2490" w:rsidRDefault="00195FF4" w:rsidP="00195FF4">
      <w:pPr>
        <w:tabs>
          <w:tab w:val="left" w:pos="5040"/>
        </w:tabs>
        <w:outlineLvl w:val="0"/>
      </w:pPr>
      <w:r w:rsidRPr="006B2490">
        <w:t xml:space="preserve">Award for Academic Excellence, Texas State University – HIM Department, San Marcos, Texas, 2009. </w:t>
      </w:r>
    </w:p>
    <w:p w:rsidR="00195FF4" w:rsidRPr="006B2490" w:rsidRDefault="00195FF4" w:rsidP="00195FF4">
      <w:r w:rsidRPr="006B2490">
        <w:t>Sigma Alpha Lambda Honor Society Member</w:t>
      </w:r>
    </w:p>
    <w:p w:rsidR="00195FF4" w:rsidRPr="006B2490" w:rsidRDefault="00195FF4" w:rsidP="00195FF4">
      <w:pPr>
        <w:tabs>
          <w:tab w:val="left" w:pos="5040"/>
        </w:tabs>
        <w:outlineLvl w:val="0"/>
      </w:pPr>
    </w:p>
    <w:p w:rsidR="00195FF4" w:rsidRPr="006C4450" w:rsidRDefault="00195FF4" w:rsidP="00195FF4">
      <w:pPr>
        <w:tabs>
          <w:tab w:val="left" w:pos="5040"/>
        </w:tabs>
        <w:outlineLvl w:val="0"/>
      </w:pPr>
      <w:r w:rsidRPr="006C4450">
        <w:t>III. SERVICE</w:t>
      </w:r>
    </w:p>
    <w:p w:rsidR="00195FF4" w:rsidRDefault="00195FF4" w:rsidP="00AE1477">
      <w:pPr>
        <w:pStyle w:val="ListParagraph"/>
        <w:numPr>
          <w:ilvl w:val="0"/>
          <w:numId w:val="18"/>
        </w:numPr>
        <w:tabs>
          <w:tab w:val="left" w:pos="5040"/>
        </w:tabs>
        <w:outlineLvl w:val="0"/>
      </w:pPr>
      <w:r w:rsidRPr="006C4450">
        <w:t>University:</w:t>
      </w:r>
    </w:p>
    <w:p w:rsidR="00AE1477" w:rsidRPr="006C4450" w:rsidRDefault="00AE1477" w:rsidP="00AE1477">
      <w:pPr>
        <w:pStyle w:val="ListParagraph"/>
        <w:tabs>
          <w:tab w:val="left" w:pos="5040"/>
        </w:tabs>
        <w:outlineLvl w:val="0"/>
      </w:pPr>
    </w:p>
    <w:p w:rsidR="00AE1477" w:rsidRDefault="00AE1477" w:rsidP="00AE1477">
      <w:pPr>
        <w:ind w:left="720"/>
        <w:rPr>
          <w:color w:val="000000"/>
        </w:rPr>
      </w:pPr>
      <w:r>
        <w:rPr>
          <w:color w:val="000000"/>
        </w:rPr>
        <w:t>Faculty Student Research Forum</w:t>
      </w:r>
      <w:r w:rsidR="008C5989">
        <w:rPr>
          <w:color w:val="000000"/>
        </w:rPr>
        <w:t>, 2014-</w:t>
      </w:r>
      <w:r w:rsidRPr="005B0CE8">
        <w:rPr>
          <w:color w:val="000000"/>
        </w:rPr>
        <w:t>present</w:t>
      </w:r>
    </w:p>
    <w:p w:rsidR="00AE1477" w:rsidRDefault="00AE1477" w:rsidP="00AE1477">
      <w:pPr>
        <w:ind w:left="720"/>
        <w:rPr>
          <w:color w:val="000000"/>
        </w:rPr>
      </w:pPr>
      <w:r>
        <w:rPr>
          <w:color w:val="000000"/>
        </w:rPr>
        <w:t>Faculty Senate Liaison, CHP HIM department, 2013-current</w:t>
      </w:r>
    </w:p>
    <w:p w:rsidR="00AE1477" w:rsidRPr="003A5B98" w:rsidRDefault="00AE1477" w:rsidP="00AE1477">
      <w:pPr>
        <w:ind w:left="720"/>
      </w:pPr>
      <w:r w:rsidRPr="003A5B98">
        <w:t>Faculty Senate, Academic Standards committee, 2013-current</w:t>
      </w:r>
    </w:p>
    <w:p w:rsidR="00AE1477" w:rsidRDefault="00AE1477" w:rsidP="00AE1477">
      <w:pPr>
        <w:ind w:left="720"/>
      </w:pPr>
      <w:r w:rsidRPr="003A5B98">
        <w:t>Adjunct Committee, CHP HIM department liaison, 2014-</w:t>
      </w:r>
      <w:r w:rsidR="003E55AB">
        <w:t>2015</w:t>
      </w:r>
    </w:p>
    <w:p w:rsidR="00195FF4" w:rsidRPr="006C4450" w:rsidRDefault="00195FF4" w:rsidP="00195FF4">
      <w:pPr>
        <w:tabs>
          <w:tab w:val="left" w:pos="5040"/>
        </w:tabs>
        <w:outlineLvl w:val="0"/>
      </w:pPr>
    </w:p>
    <w:p w:rsidR="00195FF4" w:rsidRPr="006C4450" w:rsidRDefault="00195FF4" w:rsidP="000B6B82">
      <w:pPr>
        <w:tabs>
          <w:tab w:val="left" w:pos="5040"/>
        </w:tabs>
        <w:ind w:left="360"/>
        <w:outlineLvl w:val="0"/>
      </w:pPr>
      <w:r w:rsidRPr="006C4450">
        <w:t xml:space="preserve">Bobcat Days, Texas State University, </w:t>
      </w:r>
      <w:r w:rsidR="0071019D" w:rsidRPr="006C4450">
        <w:t>October</w:t>
      </w:r>
      <w:r w:rsidR="00935846" w:rsidRPr="006C4450">
        <w:t xml:space="preserve"> 2011</w:t>
      </w:r>
      <w:r w:rsidR="00F16128" w:rsidRPr="006C4450">
        <w:t>-</w:t>
      </w:r>
      <w:r w:rsidR="00935846" w:rsidRPr="006C4450">
        <w:t xml:space="preserve"> 2013</w:t>
      </w:r>
      <w:r w:rsidR="004E246C">
        <w:t xml:space="preserve"> &amp; April 2016</w:t>
      </w:r>
      <w:r w:rsidR="00935846" w:rsidRPr="006C4450">
        <w:t>.</w:t>
      </w:r>
    </w:p>
    <w:p w:rsidR="00195FF4" w:rsidRPr="006C4450" w:rsidRDefault="00195FF4" w:rsidP="00195FF4">
      <w:pPr>
        <w:tabs>
          <w:tab w:val="left" w:pos="5040"/>
        </w:tabs>
        <w:outlineLvl w:val="0"/>
      </w:pPr>
    </w:p>
    <w:p w:rsidR="00195FF4" w:rsidRPr="006C4450" w:rsidRDefault="00195FF4" w:rsidP="00195FF4">
      <w:pPr>
        <w:tabs>
          <w:tab w:val="left" w:pos="5040"/>
        </w:tabs>
        <w:outlineLvl w:val="0"/>
      </w:pPr>
      <w:r w:rsidRPr="006C4450">
        <w:t xml:space="preserve">B. Departmental: </w:t>
      </w:r>
    </w:p>
    <w:p w:rsidR="006C4450" w:rsidRDefault="006C4450" w:rsidP="006C4450">
      <w:pPr>
        <w:tabs>
          <w:tab w:val="left" w:pos="1080"/>
        </w:tabs>
        <w:ind w:left="720"/>
      </w:pPr>
      <w:r>
        <w:t>Develo</w:t>
      </w:r>
      <w:r w:rsidR="00CC7F87">
        <w:t>ped Syllabi for the following M</w:t>
      </w:r>
      <w:r>
        <w:t xml:space="preserve">HIM courses for the upcoming 2015-2016 school year: </w:t>
      </w:r>
    </w:p>
    <w:p w:rsidR="006C4450" w:rsidRDefault="006C4450" w:rsidP="002A2428">
      <w:pPr>
        <w:tabs>
          <w:tab w:val="left" w:pos="1080"/>
        </w:tabs>
        <w:ind w:left="345"/>
      </w:pPr>
      <w:r>
        <w:tab/>
        <w:t>HIM 53</w:t>
      </w:r>
      <w:r w:rsidR="002A2428">
        <w:t>80</w:t>
      </w:r>
      <w:r>
        <w:t xml:space="preserve"> </w:t>
      </w:r>
      <w:r w:rsidR="002A2428">
        <w:t>Quality Management and Performance Improvement</w:t>
      </w:r>
    </w:p>
    <w:p w:rsidR="006C4450" w:rsidRDefault="006C4450" w:rsidP="006C4450">
      <w:pPr>
        <w:tabs>
          <w:tab w:val="left" w:pos="1080"/>
        </w:tabs>
        <w:ind w:left="345"/>
      </w:pPr>
      <w:r>
        <w:tab/>
        <w:t>HIM 5311 Informatics, Analytics, and Data Use</w:t>
      </w:r>
    </w:p>
    <w:p w:rsidR="00CD0841" w:rsidRPr="003A5B98" w:rsidRDefault="00CD0841" w:rsidP="006A1DB5">
      <w:pPr>
        <w:tabs>
          <w:tab w:val="left" w:pos="360"/>
          <w:tab w:val="left" w:pos="1710"/>
          <w:tab w:val="left" w:pos="3060"/>
          <w:tab w:val="left" w:pos="5760"/>
          <w:tab w:val="left" w:pos="7200"/>
        </w:tabs>
        <w:ind w:right="-360"/>
      </w:pPr>
    </w:p>
    <w:p w:rsidR="00D3160D" w:rsidRDefault="00D3160D" w:rsidP="009D7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9E5586" w:rsidRDefault="00A16F4C" w:rsidP="009D7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 w:rsidRPr="003A5B98">
        <w:t>Student advising</w:t>
      </w:r>
      <w:r w:rsidR="00D3160D">
        <w:t xml:space="preserve"> of</w:t>
      </w:r>
      <w:r w:rsidR="009E5586" w:rsidRPr="003A5B98">
        <w:t xml:space="preserve"> students with last names A-</w:t>
      </w:r>
      <w:r w:rsidR="006D0676">
        <w:t>C</w:t>
      </w:r>
      <w:r w:rsidR="009E5586" w:rsidRPr="003A5B98">
        <w:t>.</w:t>
      </w:r>
      <w:r w:rsidR="000B29D3" w:rsidRPr="003A5B98">
        <w:t xml:space="preserve"> </w:t>
      </w:r>
      <w:r w:rsidR="00A02814" w:rsidRPr="003A5B98">
        <w:t xml:space="preserve">2012- </w:t>
      </w:r>
      <w:r w:rsidR="003A5B98" w:rsidRPr="003A5B98">
        <w:t>Current</w:t>
      </w:r>
      <w:r w:rsidR="00A02814" w:rsidRPr="003A5B98">
        <w:t xml:space="preserve">, </w:t>
      </w:r>
      <w:r w:rsidR="00966162" w:rsidRPr="003A5B98">
        <w:t>approximately</w:t>
      </w:r>
      <w:r w:rsidR="000B29D3" w:rsidRPr="003A5B98">
        <w:t xml:space="preserve"> </w:t>
      </w:r>
      <w:r w:rsidR="00C348EA" w:rsidRPr="003A5B98">
        <w:t>1</w:t>
      </w:r>
      <w:r w:rsidR="00A42E91">
        <w:t>5</w:t>
      </w:r>
      <w:r w:rsidR="000B29D3" w:rsidRPr="003A5B98">
        <w:t xml:space="preserve"> online, </w:t>
      </w:r>
      <w:r w:rsidR="00C348EA" w:rsidRPr="003A5B98">
        <w:t>1</w:t>
      </w:r>
      <w:r w:rsidR="00A42E91">
        <w:t>5</w:t>
      </w:r>
      <w:r w:rsidR="00C348EA" w:rsidRPr="003A5B98">
        <w:t xml:space="preserve"> </w:t>
      </w:r>
      <w:proofErr w:type="gramStart"/>
      <w:r w:rsidR="000B29D3" w:rsidRPr="003A5B98">
        <w:t>campus</w:t>
      </w:r>
      <w:proofErr w:type="gramEnd"/>
      <w:r w:rsidR="000B29D3" w:rsidRPr="003A5B98">
        <w:t xml:space="preserve"> </w:t>
      </w:r>
      <w:r w:rsidR="00E93E4B">
        <w:t xml:space="preserve">first years </w:t>
      </w:r>
      <w:r w:rsidR="000B29D3" w:rsidRPr="003A5B98">
        <w:t>students advised.</w:t>
      </w:r>
    </w:p>
    <w:p w:rsidR="00D3160D" w:rsidRDefault="00D3160D" w:rsidP="009D7D3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rsidR="00846299" w:rsidRPr="003A5B98" w:rsidRDefault="00846299" w:rsidP="000949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195FF4" w:rsidRPr="006B2490" w:rsidRDefault="00195FF4" w:rsidP="00195FF4">
      <w:pPr>
        <w:tabs>
          <w:tab w:val="left" w:pos="5040"/>
        </w:tabs>
      </w:pPr>
      <w:r w:rsidRPr="006B2490">
        <w:t>C. Community:</w:t>
      </w:r>
    </w:p>
    <w:p w:rsidR="00195FF4" w:rsidRPr="006B2490" w:rsidRDefault="00195FF4" w:rsidP="00195FF4">
      <w:pPr>
        <w:tabs>
          <w:tab w:val="left" w:pos="5040"/>
        </w:tabs>
      </w:pPr>
      <w:r w:rsidRPr="006B2490">
        <w:t>_____</w:t>
      </w:r>
    </w:p>
    <w:p w:rsidR="00195FF4" w:rsidRDefault="00195FF4" w:rsidP="00195FF4">
      <w:pPr>
        <w:tabs>
          <w:tab w:val="left" w:pos="5040"/>
        </w:tabs>
      </w:pPr>
      <w:r w:rsidRPr="006B2490">
        <w:lastRenderedPageBreak/>
        <w:t xml:space="preserve">D. Professional: </w:t>
      </w:r>
    </w:p>
    <w:p w:rsidR="0096731A" w:rsidRPr="006B2490" w:rsidRDefault="0096731A" w:rsidP="00195FF4">
      <w:pPr>
        <w:tabs>
          <w:tab w:val="left" w:pos="5040"/>
        </w:tabs>
      </w:pPr>
    </w:p>
    <w:p w:rsidR="00263774" w:rsidRDefault="00263774" w:rsidP="00263774">
      <w:pPr>
        <w:ind w:left="360"/>
      </w:pPr>
      <w:r w:rsidRPr="00B17E30">
        <w:t>AHIMA Faculty Development Workgroup Member</w:t>
      </w:r>
      <w:r>
        <w:t>, 2013-</w:t>
      </w:r>
      <w:r w:rsidR="0027426D">
        <w:t>2015</w:t>
      </w:r>
      <w:r w:rsidR="00A53C6D">
        <w:t>.</w:t>
      </w:r>
    </w:p>
    <w:p w:rsidR="000F14BE" w:rsidRDefault="000F14BE" w:rsidP="00263774">
      <w:pPr>
        <w:ind w:left="360"/>
      </w:pPr>
    </w:p>
    <w:p w:rsidR="00263774" w:rsidRDefault="00263774" w:rsidP="00263774">
      <w:pPr>
        <w:ind w:left="360" w:firstLine="360"/>
      </w:pPr>
      <w:r>
        <w:t xml:space="preserve">Peer reviewed course lessons or units developed by other AHIMA educators for possible posting to our </w:t>
      </w:r>
      <w:proofErr w:type="spellStart"/>
      <w:r>
        <w:t>CourseShare</w:t>
      </w:r>
      <w:proofErr w:type="spellEnd"/>
      <w:r>
        <w:t xml:space="preserve"> website. Sample of Packets peer reviewed in 2014 included: Performance Improvement Planning</w:t>
      </w:r>
      <w:r w:rsidR="00D8234B">
        <w:t>,</w:t>
      </w:r>
      <w:r>
        <w:t xml:space="preserve"> and a Virtual Tour of an HIM Department.</w:t>
      </w:r>
    </w:p>
    <w:p w:rsidR="00263774" w:rsidRDefault="00263774" w:rsidP="00263774">
      <w:pPr>
        <w:ind w:left="360"/>
      </w:pPr>
    </w:p>
    <w:p w:rsidR="00263774" w:rsidRDefault="00263774" w:rsidP="00263774">
      <w:pPr>
        <w:tabs>
          <w:tab w:val="left" w:pos="5040"/>
        </w:tabs>
        <w:ind w:left="360" w:right="-360"/>
        <w:rPr>
          <w:noProof/>
        </w:rPr>
      </w:pPr>
      <w:r>
        <w:rPr>
          <w:noProof/>
        </w:rPr>
        <w:t>Delta Kappa Gamma Society International teachers organization, Texas State Organization, Epsilon Kappa</w:t>
      </w:r>
      <w:r w:rsidR="004B0DC4">
        <w:rPr>
          <w:noProof/>
        </w:rPr>
        <w:t xml:space="preserve"> Chapter, Membership Committee, </w:t>
      </w:r>
      <w:r>
        <w:rPr>
          <w:noProof/>
        </w:rPr>
        <w:t>August, 2014</w:t>
      </w:r>
      <w:r w:rsidR="0026105D">
        <w:rPr>
          <w:noProof/>
        </w:rPr>
        <w:t>-2015</w:t>
      </w:r>
      <w:r>
        <w:rPr>
          <w:noProof/>
        </w:rPr>
        <w:t>.</w:t>
      </w:r>
    </w:p>
    <w:p w:rsidR="00263774" w:rsidRPr="006B2490" w:rsidRDefault="00263774" w:rsidP="00263774">
      <w:pPr>
        <w:tabs>
          <w:tab w:val="left" w:pos="5040"/>
        </w:tabs>
        <w:ind w:left="360" w:right="-360"/>
        <w:rPr>
          <w:noProof/>
        </w:rPr>
      </w:pPr>
    </w:p>
    <w:p w:rsidR="00263774" w:rsidRDefault="00263774" w:rsidP="00263774">
      <w:pPr>
        <w:ind w:left="360" w:firstLine="360"/>
      </w:pPr>
      <w:r>
        <w:t xml:space="preserve">Charged with responsibilities related to membership, this committee studies and makes recommendations related to membership issues. The committee presents training sessions for members, recommends women for international honorary membership, and helps with recruitment, </w:t>
      </w:r>
      <w:r w:rsidR="003E55AB">
        <w:t>retention,</w:t>
      </w:r>
      <w:r>
        <w:t xml:space="preserve"> and reinstatement of members.</w:t>
      </w:r>
    </w:p>
    <w:p w:rsidR="00195FF4" w:rsidRPr="006B2490" w:rsidRDefault="00195FF4" w:rsidP="00195FF4">
      <w:pPr>
        <w:tabs>
          <w:tab w:val="left" w:pos="5040"/>
        </w:tabs>
      </w:pPr>
    </w:p>
    <w:p w:rsidR="00195FF4" w:rsidRPr="006B2490" w:rsidRDefault="00195FF4" w:rsidP="00195FF4">
      <w:pPr>
        <w:ind w:right="-360"/>
      </w:pPr>
      <w:r w:rsidRPr="00943BEA">
        <w:t>E. Organizations</w:t>
      </w:r>
    </w:p>
    <w:p w:rsidR="00195FF4" w:rsidRPr="006B2490" w:rsidRDefault="00195FF4" w:rsidP="00195FF4">
      <w:pPr>
        <w:numPr>
          <w:ilvl w:val="0"/>
          <w:numId w:val="9"/>
        </w:numPr>
        <w:ind w:right="-360"/>
      </w:pPr>
      <w:r w:rsidRPr="006B2490">
        <w:t>Honorary:</w:t>
      </w:r>
    </w:p>
    <w:p w:rsidR="00195FF4" w:rsidRPr="006B2490" w:rsidRDefault="00195FF4" w:rsidP="00195FF4">
      <w:pPr>
        <w:tabs>
          <w:tab w:val="left" w:pos="5040"/>
        </w:tabs>
      </w:pPr>
      <w:r w:rsidRPr="006B2490">
        <w:t>_____</w:t>
      </w:r>
    </w:p>
    <w:p w:rsidR="00195FF4" w:rsidRPr="006B2490" w:rsidRDefault="00195FF4" w:rsidP="00195FF4">
      <w:pPr>
        <w:numPr>
          <w:ilvl w:val="0"/>
          <w:numId w:val="9"/>
        </w:numPr>
        <w:ind w:right="-360"/>
      </w:pPr>
      <w:r w:rsidRPr="006B2490">
        <w:t>Professional:</w:t>
      </w:r>
    </w:p>
    <w:p w:rsidR="0096731A" w:rsidRDefault="0096731A" w:rsidP="0096731A">
      <w:pPr>
        <w:ind w:left="360"/>
      </w:pPr>
    </w:p>
    <w:p w:rsidR="0096731A" w:rsidRPr="006B2490" w:rsidRDefault="0096731A" w:rsidP="0096731A">
      <w:pPr>
        <w:tabs>
          <w:tab w:val="left" w:pos="5040"/>
        </w:tabs>
      </w:pPr>
      <w:r>
        <w:rPr>
          <w:noProof/>
        </w:rPr>
        <w:t xml:space="preserve">      </w:t>
      </w:r>
      <w:r w:rsidRPr="006B2490">
        <w:rPr>
          <w:noProof/>
        </w:rPr>
        <w:t>Health Information Management Systems Soci</w:t>
      </w:r>
      <w:r>
        <w:rPr>
          <w:noProof/>
        </w:rPr>
        <w:t>ety Member (HIMSS), 2009-present, member</w:t>
      </w:r>
    </w:p>
    <w:p w:rsidR="0096731A" w:rsidRPr="006B2490" w:rsidRDefault="0096731A" w:rsidP="0096731A">
      <w:pPr>
        <w:tabs>
          <w:tab w:val="left" w:pos="5040"/>
        </w:tabs>
        <w:ind w:right="-360" w:firstLine="360"/>
        <w:rPr>
          <w:noProof/>
        </w:rPr>
      </w:pPr>
      <w:r w:rsidRPr="006B2490">
        <w:rPr>
          <w:noProof/>
        </w:rPr>
        <w:t>American Health Information Management Association (AHIMA),  2009-present</w:t>
      </w:r>
      <w:r>
        <w:rPr>
          <w:noProof/>
        </w:rPr>
        <w:t>, member</w:t>
      </w:r>
    </w:p>
    <w:p w:rsidR="0096731A" w:rsidRPr="006B2490" w:rsidRDefault="0096731A" w:rsidP="0096731A">
      <w:pPr>
        <w:tabs>
          <w:tab w:val="left" w:pos="5040"/>
        </w:tabs>
        <w:ind w:right="-360" w:firstLine="360"/>
        <w:rPr>
          <w:noProof/>
        </w:rPr>
      </w:pPr>
      <w:r w:rsidRPr="006B2490">
        <w:rPr>
          <w:noProof/>
        </w:rPr>
        <w:t>Texas Health Information Management Association (TxHIMA),  2009-present</w:t>
      </w:r>
      <w:r>
        <w:rPr>
          <w:noProof/>
        </w:rPr>
        <w:t>, member</w:t>
      </w:r>
    </w:p>
    <w:p w:rsidR="0096731A" w:rsidRPr="006B2490" w:rsidRDefault="0096731A" w:rsidP="0096731A">
      <w:pPr>
        <w:ind w:right="-360" w:firstLine="360"/>
      </w:pPr>
      <w:r w:rsidRPr="006B2490">
        <w:rPr>
          <w:bCs/>
          <w:noProof/>
          <w:lang w:val="en"/>
        </w:rPr>
        <w:t>Texas Society for Allied Health Professionals (TSAHP), 2011-present</w:t>
      </w:r>
      <w:r>
        <w:rPr>
          <w:noProof/>
        </w:rPr>
        <w:t>, member</w:t>
      </w:r>
    </w:p>
    <w:p w:rsidR="0096731A" w:rsidRPr="006B2490" w:rsidRDefault="0096731A" w:rsidP="00195FF4">
      <w:pPr>
        <w:tabs>
          <w:tab w:val="left" w:pos="360"/>
          <w:tab w:val="left" w:pos="1710"/>
          <w:tab w:val="left" w:pos="3060"/>
          <w:tab w:val="left" w:pos="5760"/>
          <w:tab w:val="left" w:pos="7200"/>
        </w:tabs>
        <w:ind w:right="-360"/>
      </w:pPr>
    </w:p>
    <w:p w:rsidR="00811011" w:rsidRDefault="00816CFD" w:rsidP="00535DFF">
      <w:pPr>
        <w:tabs>
          <w:tab w:val="left" w:pos="360"/>
          <w:tab w:val="left" w:pos="1710"/>
          <w:tab w:val="left" w:pos="3060"/>
          <w:tab w:val="left" w:pos="5760"/>
          <w:tab w:val="left" w:pos="7200"/>
        </w:tabs>
        <w:ind w:right="-360"/>
      </w:pPr>
      <w:r w:rsidRPr="006B2490">
        <w:t>F. Services and Honors</w:t>
      </w:r>
    </w:p>
    <w:sectPr w:rsidR="00811011" w:rsidSect="005F7E9C">
      <w:headerReference w:type="even" r:id="rId8"/>
      <w:headerReference w:type="default" r:id="rId9"/>
      <w:pgSz w:w="12240" w:h="15840"/>
      <w:pgMar w:top="0" w:right="1800" w:bottom="144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1C8" w:rsidRDefault="00CF01C8" w:rsidP="0038001E">
      <w:r>
        <w:separator/>
      </w:r>
    </w:p>
  </w:endnote>
  <w:endnote w:type="continuationSeparator" w:id="0">
    <w:p w:rsidR="00CF01C8" w:rsidRDefault="00CF01C8" w:rsidP="0038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1C8" w:rsidRDefault="00CF01C8" w:rsidP="0038001E">
      <w:r>
        <w:separator/>
      </w:r>
    </w:p>
  </w:footnote>
  <w:footnote w:type="continuationSeparator" w:id="0">
    <w:p w:rsidR="00CF01C8" w:rsidRDefault="00CF01C8" w:rsidP="00380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D9" w:rsidRDefault="00B34FD9" w:rsidP="007719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34FD9" w:rsidRDefault="00B34FD9" w:rsidP="0038001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FD9" w:rsidRDefault="00B34FD9" w:rsidP="007719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7531">
      <w:rPr>
        <w:rStyle w:val="PageNumber"/>
        <w:noProof/>
      </w:rPr>
      <w:t>2</w:t>
    </w:r>
    <w:r>
      <w:rPr>
        <w:rStyle w:val="PageNumber"/>
      </w:rPr>
      <w:fldChar w:fldCharType="end"/>
    </w:r>
  </w:p>
  <w:p w:rsidR="00B34FD9" w:rsidRDefault="00B34FD9" w:rsidP="0038001E">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423D6"/>
    <w:multiLevelType w:val="hybridMultilevel"/>
    <w:tmpl w:val="DE9815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319C2"/>
    <w:multiLevelType w:val="hybridMultilevel"/>
    <w:tmpl w:val="A5924D3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F233F85"/>
    <w:multiLevelType w:val="hybridMultilevel"/>
    <w:tmpl w:val="341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D2DB5"/>
    <w:multiLevelType w:val="hybridMultilevel"/>
    <w:tmpl w:val="AC5245C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3EC5880"/>
    <w:multiLevelType w:val="hybridMultilevel"/>
    <w:tmpl w:val="16A633B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4131AAB"/>
    <w:multiLevelType w:val="hybridMultilevel"/>
    <w:tmpl w:val="057A5604"/>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4068F3"/>
    <w:multiLevelType w:val="hybridMultilevel"/>
    <w:tmpl w:val="138C2F8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84C15"/>
    <w:multiLevelType w:val="hybridMultilevel"/>
    <w:tmpl w:val="2E82BD2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4631463"/>
    <w:multiLevelType w:val="hybridMultilevel"/>
    <w:tmpl w:val="7018C2B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5AF539ED"/>
    <w:multiLevelType w:val="hybridMultilevel"/>
    <w:tmpl w:val="063C9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7677B3"/>
    <w:multiLevelType w:val="hybridMultilevel"/>
    <w:tmpl w:val="9F60B4C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C957D69"/>
    <w:multiLevelType w:val="hybridMultilevel"/>
    <w:tmpl w:val="B2FACC3C"/>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D164E2C"/>
    <w:multiLevelType w:val="hybridMultilevel"/>
    <w:tmpl w:val="BC848E3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B048FD"/>
    <w:multiLevelType w:val="hybridMultilevel"/>
    <w:tmpl w:val="CD8E64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CC5A3E"/>
    <w:multiLevelType w:val="hybridMultilevel"/>
    <w:tmpl w:val="6FEC1F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BA0850"/>
    <w:multiLevelType w:val="hybridMultilevel"/>
    <w:tmpl w:val="F9B2A616"/>
    <w:lvl w:ilvl="0" w:tplc="04090019">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841C1E"/>
    <w:multiLevelType w:val="hybridMultilevel"/>
    <w:tmpl w:val="AADC4D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2AD2DEC"/>
    <w:multiLevelType w:val="hybridMultilevel"/>
    <w:tmpl w:val="D48EE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4"/>
  </w:num>
  <w:num w:numId="4">
    <w:abstractNumId w:val="7"/>
  </w:num>
  <w:num w:numId="5">
    <w:abstractNumId w:val="15"/>
  </w:num>
  <w:num w:numId="6">
    <w:abstractNumId w:val="3"/>
  </w:num>
  <w:num w:numId="7">
    <w:abstractNumId w:val="1"/>
  </w:num>
  <w:num w:numId="8">
    <w:abstractNumId w:val="11"/>
  </w:num>
  <w:num w:numId="9">
    <w:abstractNumId w:val="8"/>
  </w:num>
  <w:num w:numId="10">
    <w:abstractNumId w:val="9"/>
  </w:num>
  <w:num w:numId="11">
    <w:abstractNumId w:val="17"/>
  </w:num>
  <w:num w:numId="12">
    <w:abstractNumId w:val="16"/>
  </w:num>
  <w:num w:numId="13">
    <w:abstractNumId w:val="10"/>
  </w:num>
  <w:num w:numId="14">
    <w:abstractNumId w:val="6"/>
  </w:num>
  <w:num w:numId="15">
    <w:abstractNumId w:val="2"/>
  </w:num>
  <w:num w:numId="16">
    <w:abstractNumId w:val="13"/>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74"/>
    <w:rsid w:val="000010A4"/>
    <w:rsid w:val="00003EFB"/>
    <w:rsid w:val="0000745F"/>
    <w:rsid w:val="000136D8"/>
    <w:rsid w:val="00013AA9"/>
    <w:rsid w:val="00014414"/>
    <w:rsid w:val="0001551D"/>
    <w:rsid w:val="00015EFA"/>
    <w:rsid w:val="00020253"/>
    <w:rsid w:val="00020746"/>
    <w:rsid w:val="000209C8"/>
    <w:rsid w:val="00024C62"/>
    <w:rsid w:val="00032298"/>
    <w:rsid w:val="00033BF0"/>
    <w:rsid w:val="00034ABB"/>
    <w:rsid w:val="00035E84"/>
    <w:rsid w:val="00041D36"/>
    <w:rsid w:val="00041DF0"/>
    <w:rsid w:val="00042D96"/>
    <w:rsid w:val="000447F0"/>
    <w:rsid w:val="000450B8"/>
    <w:rsid w:val="00050B43"/>
    <w:rsid w:val="00050C43"/>
    <w:rsid w:val="00051FAA"/>
    <w:rsid w:val="000524D6"/>
    <w:rsid w:val="00052864"/>
    <w:rsid w:val="00054C8F"/>
    <w:rsid w:val="00055448"/>
    <w:rsid w:val="00055788"/>
    <w:rsid w:val="00055EFB"/>
    <w:rsid w:val="0005633B"/>
    <w:rsid w:val="00057EC0"/>
    <w:rsid w:val="00057F1C"/>
    <w:rsid w:val="00060354"/>
    <w:rsid w:val="00061793"/>
    <w:rsid w:val="00062589"/>
    <w:rsid w:val="00062A5C"/>
    <w:rsid w:val="00063779"/>
    <w:rsid w:val="00063DFB"/>
    <w:rsid w:val="0006501D"/>
    <w:rsid w:val="00066553"/>
    <w:rsid w:val="00066E9C"/>
    <w:rsid w:val="00067397"/>
    <w:rsid w:val="000674AC"/>
    <w:rsid w:val="000745DC"/>
    <w:rsid w:val="00074E13"/>
    <w:rsid w:val="00077A31"/>
    <w:rsid w:val="00077A9F"/>
    <w:rsid w:val="00077C90"/>
    <w:rsid w:val="00077CC8"/>
    <w:rsid w:val="00080B5B"/>
    <w:rsid w:val="000812A3"/>
    <w:rsid w:val="0008255F"/>
    <w:rsid w:val="0008321C"/>
    <w:rsid w:val="000845A1"/>
    <w:rsid w:val="00084706"/>
    <w:rsid w:val="00084CE4"/>
    <w:rsid w:val="00087277"/>
    <w:rsid w:val="00092550"/>
    <w:rsid w:val="0009480D"/>
    <w:rsid w:val="000949CC"/>
    <w:rsid w:val="00094BFE"/>
    <w:rsid w:val="000957D6"/>
    <w:rsid w:val="000978C1"/>
    <w:rsid w:val="000A2ACF"/>
    <w:rsid w:val="000A3DD4"/>
    <w:rsid w:val="000A4FFB"/>
    <w:rsid w:val="000B019F"/>
    <w:rsid w:val="000B18B0"/>
    <w:rsid w:val="000B1CF3"/>
    <w:rsid w:val="000B29D3"/>
    <w:rsid w:val="000B2CCE"/>
    <w:rsid w:val="000B4235"/>
    <w:rsid w:val="000B6B36"/>
    <w:rsid w:val="000B6B82"/>
    <w:rsid w:val="000B758E"/>
    <w:rsid w:val="000C322E"/>
    <w:rsid w:val="000C6201"/>
    <w:rsid w:val="000C6CFE"/>
    <w:rsid w:val="000D0D35"/>
    <w:rsid w:val="000D11D5"/>
    <w:rsid w:val="000D1263"/>
    <w:rsid w:val="000D32D1"/>
    <w:rsid w:val="000D6734"/>
    <w:rsid w:val="000E0361"/>
    <w:rsid w:val="000E0E99"/>
    <w:rsid w:val="000E1E2D"/>
    <w:rsid w:val="000E3FBC"/>
    <w:rsid w:val="000E72D9"/>
    <w:rsid w:val="000F14BE"/>
    <w:rsid w:val="000F157E"/>
    <w:rsid w:val="000F165D"/>
    <w:rsid w:val="000F18A6"/>
    <w:rsid w:val="000F25AD"/>
    <w:rsid w:val="000F3E76"/>
    <w:rsid w:val="000F65AE"/>
    <w:rsid w:val="000F6743"/>
    <w:rsid w:val="000F7F04"/>
    <w:rsid w:val="001005FB"/>
    <w:rsid w:val="00100709"/>
    <w:rsid w:val="00100D30"/>
    <w:rsid w:val="00101985"/>
    <w:rsid w:val="00102214"/>
    <w:rsid w:val="001039F9"/>
    <w:rsid w:val="00104DD5"/>
    <w:rsid w:val="00104E1D"/>
    <w:rsid w:val="00107A64"/>
    <w:rsid w:val="00110C39"/>
    <w:rsid w:val="00113486"/>
    <w:rsid w:val="00114C1A"/>
    <w:rsid w:val="0011644C"/>
    <w:rsid w:val="001167DC"/>
    <w:rsid w:val="001228A0"/>
    <w:rsid w:val="001244AA"/>
    <w:rsid w:val="00126F02"/>
    <w:rsid w:val="00127806"/>
    <w:rsid w:val="0012793C"/>
    <w:rsid w:val="001303C0"/>
    <w:rsid w:val="00130B4E"/>
    <w:rsid w:val="00130DCC"/>
    <w:rsid w:val="00132C5F"/>
    <w:rsid w:val="00133213"/>
    <w:rsid w:val="00134F65"/>
    <w:rsid w:val="0013557E"/>
    <w:rsid w:val="00136B52"/>
    <w:rsid w:val="0013750F"/>
    <w:rsid w:val="00137D45"/>
    <w:rsid w:val="00140853"/>
    <w:rsid w:val="00140BF0"/>
    <w:rsid w:val="00142F02"/>
    <w:rsid w:val="00143375"/>
    <w:rsid w:val="001462CF"/>
    <w:rsid w:val="00147BAF"/>
    <w:rsid w:val="001521C2"/>
    <w:rsid w:val="00153596"/>
    <w:rsid w:val="00157DDA"/>
    <w:rsid w:val="00160E1C"/>
    <w:rsid w:val="001610C9"/>
    <w:rsid w:val="00164E7F"/>
    <w:rsid w:val="001668C9"/>
    <w:rsid w:val="00166EBD"/>
    <w:rsid w:val="0016772E"/>
    <w:rsid w:val="001703B6"/>
    <w:rsid w:val="00170791"/>
    <w:rsid w:val="001713B2"/>
    <w:rsid w:val="00173B81"/>
    <w:rsid w:val="00174244"/>
    <w:rsid w:val="00175930"/>
    <w:rsid w:val="001763C7"/>
    <w:rsid w:val="00176ECE"/>
    <w:rsid w:val="00180BBE"/>
    <w:rsid w:val="00184559"/>
    <w:rsid w:val="00186090"/>
    <w:rsid w:val="0018653C"/>
    <w:rsid w:val="0018781E"/>
    <w:rsid w:val="001903B9"/>
    <w:rsid w:val="00190C75"/>
    <w:rsid w:val="00191E44"/>
    <w:rsid w:val="001921F7"/>
    <w:rsid w:val="001925C0"/>
    <w:rsid w:val="00193291"/>
    <w:rsid w:val="00194CFD"/>
    <w:rsid w:val="00195341"/>
    <w:rsid w:val="00195FF4"/>
    <w:rsid w:val="00196D62"/>
    <w:rsid w:val="00197E21"/>
    <w:rsid w:val="001A1A68"/>
    <w:rsid w:val="001A1D6C"/>
    <w:rsid w:val="001A2F16"/>
    <w:rsid w:val="001A7A40"/>
    <w:rsid w:val="001B05B5"/>
    <w:rsid w:val="001B1C98"/>
    <w:rsid w:val="001B1E20"/>
    <w:rsid w:val="001B34C8"/>
    <w:rsid w:val="001B3883"/>
    <w:rsid w:val="001B4208"/>
    <w:rsid w:val="001B42ED"/>
    <w:rsid w:val="001B62E0"/>
    <w:rsid w:val="001B7950"/>
    <w:rsid w:val="001C0D32"/>
    <w:rsid w:val="001C23B0"/>
    <w:rsid w:val="001C2609"/>
    <w:rsid w:val="001C320F"/>
    <w:rsid w:val="001C3750"/>
    <w:rsid w:val="001C7F0C"/>
    <w:rsid w:val="001D0715"/>
    <w:rsid w:val="001D15FB"/>
    <w:rsid w:val="001D18A7"/>
    <w:rsid w:val="001D24BF"/>
    <w:rsid w:val="001D2C0E"/>
    <w:rsid w:val="001D53D7"/>
    <w:rsid w:val="001D6665"/>
    <w:rsid w:val="001D6C5C"/>
    <w:rsid w:val="001D71E5"/>
    <w:rsid w:val="001D7CCF"/>
    <w:rsid w:val="001E3561"/>
    <w:rsid w:val="001E765E"/>
    <w:rsid w:val="001F064B"/>
    <w:rsid w:val="001F06B6"/>
    <w:rsid w:val="001F14FA"/>
    <w:rsid w:val="001F399C"/>
    <w:rsid w:val="001F5291"/>
    <w:rsid w:val="001F606F"/>
    <w:rsid w:val="001F7EF4"/>
    <w:rsid w:val="00201724"/>
    <w:rsid w:val="00201ED4"/>
    <w:rsid w:val="002033CB"/>
    <w:rsid w:val="00210050"/>
    <w:rsid w:val="002125C6"/>
    <w:rsid w:val="002130C4"/>
    <w:rsid w:val="00214C15"/>
    <w:rsid w:val="00215DB1"/>
    <w:rsid w:val="00216124"/>
    <w:rsid w:val="00216EEA"/>
    <w:rsid w:val="00217A31"/>
    <w:rsid w:val="00221BB0"/>
    <w:rsid w:val="002238C5"/>
    <w:rsid w:val="0022403F"/>
    <w:rsid w:val="002253CC"/>
    <w:rsid w:val="00225AB9"/>
    <w:rsid w:val="002266BD"/>
    <w:rsid w:val="00227394"/>
    <w:rsid w:val="00231102"/>
    <w:rsid w:val="0023124E"/>
    <w:rsid w:val="00232309"/>
    <w:rsid w:val="00232C4F"/>
    <w:rsid w:val="002330FE"/>
    <w:rsid w:val="00233236"/>
    <w:rsid w:val="00233953"/>
    <w:rsid w:val="00233B6A"/>
    <w:rsid w:val="00235940"/>
    <w:rsid w:val="00241BD4"/>
    <w:rsid w:val="00241F1B"/>
    <w:rsid w:val="00242AF2"/>
    <w:rsid w:val="00243BFF"/>
    <w:rsid w:val="00246968"/>
    <w:rsid w:val="00246CB1"/>
    <w:rsid w:val="00247138"/>
    <w:rsid w:val="00247F4A"/>
    <w:rsid w:val="00257819"/>
    <w:rsid w:val="00257F61"/>
    <w:rsid w:val="00260F5A"/>
    <w:rsid w:val="0026105D"/>
    <w:rsid w:val="002612FB"/>
    <w:rsid w:val="002621DE"/>
    <w:rsid w:val="00263774"/>
    <w:rsid w:val="00264153"/>
    <w:rsid w:val="00265B59"/>
    <w:rsid w:val="00266C42"/>
    <w:rsid w:val="00267D76"/>
    <w:rsid w:val="00271B7C"/>
    <w:rsid w:val="002737F5"/>
    <w:rsid w:val="002740DC"/>
    <w:rsid w:val="0027426D"/>
    <w:rsid w:val="002778CB"/>
    <w:rsid w:val="00280693"/>
    <w:rsid w:val="0028086A"/>
    <w:rsid w:val="002819E8"/>
    <w:rsid w:val="00291B32"/>
    <w:rsid w:val="00291E93"/>
    <w:rsid w:val="00292991"/>
    <w:rsid w:val="00295E44"/>
    <w:rsid w:val="002961AE"/>
    <w:rsid w:val="002976E5"/>
    <w:rsid w:val="00297DB6"/>
    <w:rsid w:val="002A0977"/>
    <w:rsid w:val="002A2428"/>
    <w:rsid w:val="002A24FE"/>
    <w:rsid w:val="002A26AA"/>
    <w:rsid w:val="002A6504"/>
    <w:rsid w:val="002A660F"/>
    <w:rsid w:val="002B1292"/>
    <w:rsid w:val="002B2DE0"/>
    <w:rsid w:val="002B3089"/>
    <w:rsid w:val="002B5E1E"/>
    <w:rsid w:val="002B674F"/>
    <w:rsid w:val="002B6BCA"/>
    <w:rsid w:val="002C47A6"/>
    <w:rsid w:val="002C4CD2"/>
    <w:rsid w:val="002C662A"/>
    <w:rsid w:val="002C6CDE"/>
    <w:rsid w:val="002C75DB"/>
    <w:rsid w:val="002C7B8A"/>
    <w:rsid w:val="002D19EA"/>
    <w:rsid w:val="002D3A8E"/>
    <w:rsid w:val="002E03E9"/>
    <w:rsid w:val="002E0AB8"/>
    <w:rsid w:val="002E19DD"/>
    <w:rsid w:val="002E237B"/>
    <w:rsid w:val="002E2568"/>
    <w:rsid w:val="002E2ACC"/>
    <w:rsid w:val="002E310B"/>
    <w:rsid w:val="002E3C03"/>
    <w:rsid w:val="002E5C9F"/>
    <w:rsid w:val="002E7B9F"/>
    <w:rsid w:val="002F350E"/>
    <w:rsid w:val="002F4D1F"/>
    <w:rsid w:val="002F64A3"/>
    <w:rsid w:val="002F6A66"/>
    <w:rsid w:val="002F7B0F"/>
    <w:rsid w:val="002F7C89"/>
    <w:rsid w:val="00301401"/>
    <w:rsid w:val="00301CF8"/>
    <w:rsid w:val="0030284E"/>
    <w:rsid w:val="00302E65"/>
    <w:rsid w:val="00303BDC"/>
    <w:rsid w:val="00304379"/>
    <w:rsid w:val="00305B77"/>
    <w:rsid w:val="00305CDA"/>
    <w:rsid w:val="00306532"/>
    <w:rsid w:val="003104FB"/>
    <w:rsid w:val="00312847"/>
    <w:rsid w:val="00312EE3"/>
    <w:rsid w:val="00313EFE"/>
    <w:rsid w:val="003177DE"/>
    <w:rsid w:val="00320993"/>
    <w:rsid w:val="00322248"/>
    <w:rsid w:val="003228B4"/>
    <w:rsid w:val="003246FC"/>
    <w:rsid w:val="0032580B"/>
    <w:rsid w:val="00331122"/>
    <w:rsid w:val="0033245D"/>
    <w:rsid w:val="00332B1D"/>
    <w:rsid w:val="00333271"/>
    <w:rsid w:val="003334E9"/>
    <w:rsid w:val="00333F24"/>
    <w:rsid w:val="00334133"/>
    <w:rsid w:val="00335B4A"/>
    <w:rsid w:val="00336C19"/>
    <w:rsid w:val="0033776B"/>
    <w:rsid w:val="00340FAC"/>
    <w:rsid w:val="00342732"/>
    <w:rsid w:val="00342DF3"/>
    <w:rsid w:val="00343814"/>
    <w:rsid w:val="003447FB"/>
    <w:rsid w:val="00346040"/>
    <w:rsid w:val="00347BAA"/>
    <w:rsid w:val="00347FA4"/>
    <w:rsid w:val="003509C5"/>
    <w:rsid w:val="00351BDE"/>
    <w:rsid w:val="00352F44"/>
    <w:rsid w:val="00353C1B"/>
    <w:rsid w:val="00353F93"/>
    <w:rsid w:val="003577C3"/>
    <w:rsid w:val="00357B29"/>
    <w:rsid w:val="0036012A"/>
    <w:rsid w:val="00360198"/>
    <w:rsid w:val="00363574"/>
    <w:rsid w:val="00371AFC"/>
    <w:rsid w:val="00373691"/>
    <w:rsid w:val="00374691"/>
    <w:rsid w:val="00377B0A"/>
    <w:rsid w:val="00377BC4"/>
    <w:rsid w:val="0038001E"/>
    <w:rsid w:val="0038056B"/>
    <w:rsid w:val="00381C50"/>
    <w:rsid w:val="0038454F"/>
    <w:rsid w:val="00385437"/>
    <w:rsid w:val="00385B61"/>
    <w:rsid w:val="00391B9A"/>
    <w:rsid w:val="00391C20"/>
    <w:rsid w:val="003926A2"/>
    <w:rsid w:val="003938BC"/>
    <w:rsid w:val="003938FA"/>
    <w:rsid w:val="00393AFF"/>
    <w:rsid w:val="00394393"/>
    <w:rsid w:val="00395122"/>
    <w:rsid w:val="00397B6C"/>
    <w:rsid w:val="003A0EF7"/>
    <w:rsid w:val="003A139C"/>
    <w:rsid w:val="003A2351"/>
    <w:rsid w:val="003A4467"/>
    <w:rsid w:val="003A5B98"/>
    <w:rsid w:val="003A5D78"/>
    <w:rsid w:val="003A70D9"/>
    <w:rsid w:val="003B0F7D"/>
    <w:rsid w:val="003B183A"/>
    <w:rsid w:val="003B20F5"/>
    <w:rsid w:val="003B28A6"/>
    <w:rsid w:val="003B3A8B"/>
    <w:rsid w:val="003B454B"/>
    <w:rsid w:val="003B5710"/>
    <w:rsid w:val="003B59A1"/>
    <w:rsid w:val="003B5AA6"/>
    <w:rsid w:val="003B64F8"/>
    <w:rsid w:val="003B7B26"/>
    <w:rsid w:val="003B7EAB"/>
    <w:rsid w:val="003C3E5E"/>
    <w:rsid w:val="003C741C"/>
    <w:rsid w:val="003C7793"/>
    <w:rsid w:val="003C7954"/>
    <w:rsid w:val="003D0EC2"/>
    <w:rsid w:val="003D2E9C"/>
    <w:rsid w:val="003D3A7F"/>
    <w:rsid w:val="003D4297"/>
    <w:rsid w:val="003D57D7"/>
    <w:rsid w:val="003D5D32"/>
    <w:rsid w:val="003D794D"/>
    <w:rsid w:val="003E13B0"/>
    <w:rsid w:val="003E1A23"/>
    <w:rsid w:val="003E29EC"/>
    <w:rsid w:val="003E55AB"/>
    <w:rsid w:val="003E5C89"/>
    <w:rsid w:val="003E6061"/>
    <w:rsid w:val="003E7195"/>
    <w:rsid w:val="003E72AA"/>
    <w:rsid w:val="003E7429"/>
    <w:rsid w:val="003E785D"/>
    <w:rsid w:val="003E7AA5"/>
    <w:rsid w:val="003F05FB"/>
    <w:rsid w:val="003F0AAE"/>
    <w:rsid w:val="003F0FD1"/>
    <w:rsid w:val="003F3516"/>
    <w:rsid w:val="003F3F7F"/>
    <w:rsid w:val="003F5AD7"/>
    <w:rsid w:val="003F729D"/>
    <w:rsid w:val="0040149B"/>
    <w:rsid w:val="00402060"/>
    <w:rsid w:val="00402272"/>
    <w:rsid w:val="0040335B"/>
    <w:rsid w:val="004060B6"/>
    <w:rsid w:val="00407C15"/>
    <w:rsid w:val="004126A7"/>
    <w:rsid w:val="00414DDC"/>
    <w:rsid w:val="00416109"/>
    <w:rsid w:val="004171FD"/>
    <w:rsid w:val="0041770E"/>
    <w:rsid w:val="00417C13"/>
    <w:rsid w:val="00420F5C"/>
    <w:rsid w:val="004219CC"/>
    <w:rsid w:val="00422E78"/>
    <w:rsid w:val="00424D2C"/>
    <w:rsid w:val="00424D6A"/>
    <w:rsid w:val="00427052"/>
    <w:rsid w:val="00430856"/>
    <w:rsid w:val="004308B0"/>
    <w:rsid w:val="00430A24"/>
    <w:rsid w:val="00432741"/>
    <w:rsid w:val="00433BA1"/>
    <w:rsid w:val="004346ED"/>
    <w:rsid w:val="00434A43"/>
    <w:rsid w:val="00434ADF"/>
    <w:rsid w:val="0043592F"/>
    <w:rsid w:val="004360F9"/>
    <w:rsid w:val="004437C1"/>
    <w:rsid w:val="00444A43"/>
    <w:rsid w:val="00446AD8"/>
    <w:rsid w:val="00447873"/>
    <w:rsid w:val="00452D8F"/>
    <w:rsid w:val="00454B4F"/>
    <w:rsid w:val="00454F85"/>
    <w:rsid w:val="0045738B"/>
    <w:rsid w:val="00457856"/>
    <w:rsid w:val="00463082"/>
    <w:rsid w:val="00463BED"/>
    <w:rsid w:val="00464736"/>
    <w:rsid w:val="00465C4F"/>
    <w:rsid w:val="00466D30"/>
    <w:rsid w:val="00466FFB"/>
    <w:rsid w:val="00470D3E"/>
    <w:rsid w:val="00471135"/>
    <w:rsid w:val="00471784"/>
    <w:rsid w:val="004754B9"/>
    <w:rsid w:val="00475A10"/>
    <w:rsid w:val="00475BA2"/>
    <w:rsid w:val="00477313"/>
    <w:rsid w:val="0048023C"/>
    <w:rsid w:val="00481872"/>
    <w:rsid w:val="00481C4C"/>
    <w:rsid w:val="0048217C"/>
    <w:rsid w:val="00482CB6"/>
    <w:rsid w:val="00483B4A"/>
    <w:rsid w:val="004844C0"/>
    <w:rsid w:val="0048498C"/>
    <w:rsid w:val="00486D7F"/>
    <w:rsid w:val="00487B3E"/>
    <w:rsid w:val="00490578"/>
    <w:rsid w:val="0049095E"/>
    <w:rsid w:val="00490FE5"/>
    <w:rsid w:val="0049226A"/>
    <w:rsid w:val="00492AD3"/>
    <w:rsid w:val="00493D92"/>
    <w:rsid w:val="0049531E"/>
    <w:rsid w:val="004A0211"/>
    <w:rsid w:val="004A2138"/>
    <w:rsid w:val="004A2425"/>
    <w:rsid w:val="004A2C7F"/>
    <w:rsid w:val="004A4B8F"/>
    <w:rsid w:val="004B021D"/>
    <w:rsid w:val="004B0DC4"/>
    <w:rsid w:val="004B5B5E"/>
    <w:rsid w:val="004B6225"/>
    <w:rsid w:val="004B74C0"/>
    <w:rsid w:val="004B7531"/>
    <w:rsid w:val="004C1460"/>
    <w:rsid w:val="004C1638"/>
    <w:rsid w:val="004C2355"/>
    <w:rsid w:val="004C4A2C"/>
    <w:rsid w:val="004C5A23"/>
    <w:rsid w:val="004C6E10"/>
    <w:rsid w:val="004C7E4F"/>
    <w:rsid w:val="004D039B"/>
    <w:rsid w:val="004D07ED"/>
    <w:rsid w:val="004D0CF3"/>
    <w:rsid w:val="004D55FA"/>
    <w:rsid w:val="004D7263"/>
    <w:rsid w:val="004E007E"/>
    <w:rsid w:val="004E0A2C"/>
    <w:rsid w:val="004E23F4"/>
    <w:rsid w:val="004E246C"/>
    <w:rsid w:val="004E6ED3"/>
    <w:rsid w:val="004F108C"/>
    <w:rsid w:val="004F202B"/>
    <w:rsid w:val="004F24B5"/>
    <w:rsid w:val="004F2A0B"/>
    <w:rsid w:val="004F2ED4"/>
    <w:rsid w:val="004F3878"/>
    <w:rsid w:val="004F71A2"/>
    <w:rsid w:val="00502126"/>
    <w:rsid w:val="00503F6B"/>
    <w:rsid w:val="0050413B"/>
    <w:rsid w:val="005051FA"/>
    <w:rsid w:val="00506199"/>
    <w:rsid w:val="005062FB"/>
    <w:rsid w:val="00507C54"/>
    <w:rsid w:val="0051231A"/>
    <w:rsid w:val="00513230"/>
    <w:rsid w:val="00513F8D"/>
    <w:rsid w:val="00514852"/>
    <w:rsid w:val="0051592C"/>
    <w:rsid w:val="0051697D"/>
    <w:rsid w:val="00516D3C"/>
    <w:rsid w:val="00517C59"/>
    <w:rsid w:val="00517D2B"/>
    <w:rsid w:val="00520100"/>
    <w:rsid w:val="0052078F"/>
    <w:rsid w:val="00522E29"/>
    <w:rsid w:val="0052446F"/>
    <w:rsid w:val="00524D56"/>
    <w:rsid w:val="00524F78"/>
    <w:rsid w:val="00526DD4"/>
    <w:rsid w:val="005275BF"/>
    <w:rsid w:val="00527B3A"/>
    <w:rsid w:val="005311E1"/>
    <w:rsid w:val="00531353"/>
    <w:rsid w:val="0053165B"/>
    <w:rsid w:val="00533376"/>
    <w:rsid w:val="00533C1D"/>
    <w:rsid w:val="00533E95"/>
    <w:rsid w:val="00533F63"/>
    <w:rsid w:val="00535DFF"/>
    <w:rsid w:val="005362D0"/>
    <w:rsid w:val="00536529"/>
    <w:rsid w:val="0053697B"/>
    <w:rsid w:val="00536C0D"/>
    <w:rsid w:val="00537969"/>
    <w:rsid w:val="00540B23"/>
    <w:rsid w:val="00541D56"/>
    <w:rsid w:val="00542165"/>
    <w:rsid w:val="005429D8"/>
    <w:rsid w:val="00544735"/>
    <w:rsid w:val="00545C8A"/>
    <w:rsid w:val="00547DD3"/>
    <w:rsid w:val="0055220A"/>
    <w:rsid w:val="0055255D"/>
    <w:rsid w:val="00552A5B"/>
    <w:rsid w:val="005542DC"/>
    <w:rsid w:val="00554887"/>
    <w:rsid w:val="00554B4B"/>
    <w:rsid w:val="00555486"/>
    <w:rsid w:val="0055735F"/>
    <w:rsid w:val="005617EB"/>
    <w:rsid w:val="00562016"/>
    <w:rsid w:val="0056311F"/>
    <w:rsid w:val="00563285"/>
    <w:rsid w:val="005640F8"/>
    <w:rsid w:val="0057139F"/>
    <w:rsid w:val="00571BDA"/>
    <w:rsid w:val="00572433"/>
    <w:rsid w:val="00573C2F"/>
    <w:rsid w:val="0057422E"/>
    <w:rsid w:val="00574C43"/>
    <w:rsid w:val="0057671E"/>
    <w:rsid w:val="00577EDD"/>
    <w:rsid w:val="0058160A"/>
    <w:rsid w:val="00582AC2"/>
    <w:rsid w:val="00584D21"/>
    <w:rsid w:val="00585A7D"/>
    <w:rsid w:val="00587064"/>
    <w:rsid w:val="00587A4F"/>
    <w:rsid w:val="00587CAE"/>
    <w:rsid w:val="00590B2C"/>
    <w:rsid w:val="00592024"/>
    <w:rsid w:val="00592342"/>
    <w:rsid w:val="005926DE"/>
    <w:rsid w:val="00597D44"/>
    <w:rsid w:val="005A18D0"/>
    <w:rsid w:val="005A255A"/>
    <w:rsid w:val="005A4DE7"/>
    <w:rsid w:val="005B26D5"/>
    <w:rsid w:val="005B2D50"/>
    <w:rsid w:val="005B5D9E"/>
    <w:rsid w:val="005B6035"/>
    <w:rsid w:val="005B7336"/>
    <w:rsid w:val="005B74D6"/>
    <w:rsid w:val="005C099C"/>
    <w:rsid w:val="005C2BB7"/>
    <w:rsid w:val="005C5378"/>
    <w:rsid w:val="005C5A76"/>
    <w:rsid w:val="005C6D79"/>
    <w:rsid w:val="005C7871"/>
    <w:rsid w:val="005C7CE8"/>
    <w:rsid w:val="005C7EAF"/>
    <w:rsid w:val="005D0AEC"/>
    <w:rsid w:val="005D0C74"/>
    <w:rsid w:val="005D2113"/>
    <w:rsid w:val="005D2FC0"/>
    <w:rsid w:val="005D43BC"/>
    <w:rsid w:val="005D5A43"/>
    <w:rsid w:val="005E15F7"/>
    <w:rsid w:val="005E2327"/>
    <w:rsid w:val="005E27F4"/>
    <w:rsid w:val="005E40C4"/>
    <w:rsid w:val="005E42E3"/>
    <w:rsid w:val="005E55D4"/>
    <w:rsid w:val="005E772C"/>
    <w:rsid w:val="005F10AB"/>
    <w:rsid w:val="005F14F5"/>
    <w:rsid w:val="005F186F"/>
    <w:rsid w:val="005F37E0"/>
    <w:rsid w:val="005F7E9C"/>
    <w:rsid w:val="00600673"/>
    <w:rsid w:val="006031EE"/>
    <w:rsid w:val="0060338D"/>
    <w:rsid w:val="006043B5"/>
    <w:rsid w:val="006067F9"/>
    <w:rsid w:val="0060723F"/>
    <w:rsid w:val="00607A9E"/>
    <w:rsid w:val="00610010"/>
    <w:rsid w:val="0061262A"/>
    <w:rsid w:val="006128A1"/>
    <w:rsid w:val="006137EA"/>
    <w:rsid w:val="00613C3B"/>
    <w:rsid w:val="00615DF2"/>
    <w:rsid w:val="00615F45"/>
    <w:rsid w:val="00620D22"/>
    <w:rsid w:val="006218FC"/>
    <w:rsid w:val="00621F3D"/>
    <w:rsid w:val="00622196"/>
    <w:rsid w:val="00622AC0"/>
    <w:rsid w:val="00624340"/>
    <w:rsid w:val="00624934"/>
    <w:rsid w:val="00625418"/>
    <w:rsid w:val="0062614E"/>
    <w:rsid w:val="00626292"/>
    <w:rsid w:val="006273E3"/>
    <w:rsid w:val="00630F32"/>
    <w:rsid w:val="0063676A"/>
    <w:rsid w:val="00636A33"/>
    <w:rsid w:val="0064432B"/>
    <w:rsid w:val="00645029"/>
    <w:rsid w:val="006451FE"/>
    <w:rsid w:val="00645798"/>
    <w:rsid w:val="00645C97"/>
    <w:rsid w:val="00646A54"/>
    <w:rsid w:val="00650647"/>
    <w:rsid w:val="00650960"/>
    <w:rsid w:val="00651E67"/>
    <w:rsid w:val="006521B8"/>
    <w:rsid w:val="006541E3"/>
    <w:rsid w:val="0065736A"/>
    <w:rsid w:val="00660446"/>
    <w:rsid w:val="006610F6"/>
    <w:rsid w:val="00661A49"/>
    <w:rsid w:val="0066254D"/>
    <w:rsid w:val="0066396F"/>
    <w:rsid w:val="00664199"/>
    <w:rsid w:val="006668CE"/>
    <w:rsid w:val="0066713B"/>
    <w:rsid w:val="0067014A"/>
    <w:rsid w:val="00670867"/>
    <w:rsid w:val="00670F7E"/>
    <w:rsid w:val="0067193F"/>
    <w:rsid w:val="00671A85"/>
    <w:rsid w:val="006729D7"/>
    <w:rsid w:val="00672C04"/>
    <w:rsid w:val="00673E94"/>
    <w:rsid w:val="006749F2"/>
    <w:rsid w:val="0067503F"/>
    <w:rsid w:val="00675B43"/>
    <w:rsid w:val="0067610A"/>
    <w:rsid w:val="00676427"/>
    <w:rsid w:val="00677748"/>
    <w:rsid w:val="00677873"/>
    <w:rsid w:val="00682043"/>
    <w:rsid w:val="00682EAB"/>
    <w:rsid w:val="00682F43"/>
    <w:rsid w:val="00683BD7"/>
    <w:rsid w:val="00684102"/>
    <w:rsid w:val="00684238"/>
    <w:rsid w:val="0068495B"/>
    <w:rsid w:val="00685665"/>
    <w:rsid w:val="006876DD"/>
    <w:rsid w:val="006913C2"/>
    <w:rsid w:val="00691AE4"/>
    <w:rsid w:val="006921D9"/>
    <w:rsid w:val="00692F7E"/>
    <w:rsid w:val="00693668"/>
    <w:rsid w:val="00693C17"/>
    <w:rsid w:val="00694298"/>
    <w:rsid w:val="00694ACE"/>
    <w:rsid w:val="00695D8F"/>
    <w:rsid w:val="00696A0F"/>
    <w:rsid w:val="006A1288"/>
    <w:rsid w:val="006A1DB5"/>
    <w:rsid w:val="006A291A"/>
    <w:rsid w:val="006A2E11"/>
    <w:rsid w:val="006A3BB9"/>
    <w:rsid w:val="006A625C"/>
    <w:rsid w:val="006B1234"/>
    <w:rsid w:val="006B2490"/>
    <w:rsid w:val="006B6246"/>
    <w:rsid w:val="006B682B"/>
    <w:rsid w:val="006B791F"/>
    <w:rsid w:val="006B7A8C"/>
    <w:rsid w:val="006C0AED"/>
    <w:rsid w:val="006C2737"/>
    <w:rsid w:val="006C3D54"/>
    <w:rsid w:val="006C4450"/>
    <w:rsid w:val="006C4934"/>
    <w:rsid w:val="006C5016"/>
    <w:rsid w:val="006C5A0F"/>
    <w:rsid w:val="006C5EDE"/>
    <w:rsid w:val="006C7015"/>
    <w:rsid w:val="006C7485"/>
    <w:rsid w:val="006D0676"/>
    <w:rsid w:val="006D11A8"/>
    <w:rsid w:val="006D13BF"/>
    <w:rsid w:val="006D31CF"/>
    <w:rsid w:val="006D41B7"/>
    <w:rsid w:val="006D5071"/>
    <w:rsid w:val="006D6199"/>
    <w:rsid w:val="006D72DA"/>
    <w:rsid w:val="006E03C6"/>
    <w:rsid w:val="006E3514"/>
    <w:rsid w:val="006E4277"/>
    <w:rsid w:val="006E52AF"/>
    <w:rsid w:val="006E60A9"/>
    <w:rsid w:val="006E76C3"/>
    <w:rsid w:val="006E76E7"/>
    <w:rsid w:val="006E7C22"/>
    <w:rsid w:val="006F04B5"/>
    <w:rsid w:val="006F152C"/>
    <w:rsid w:val="006F1DB2"/>
    <w:rsid w:val="006F24CF"/>
    <w:rsid w:val="006F362C"/>
    <w:rsid w:val="006F4835"/>
    <w:rsid w:val="006F502F"/>
    <w:rsid w:val="006F5FDE"/>
    <w:rsid w:val="006F7A85"/>
    <w:rsid w:val="00700206"/>
    <w:rsid w:val="00700A1A"/>
    <w:rsid w:val="00702B11"/>
    <w:rsid w:val="00703821"/>
    <w:rsid w:val="0070502B"/>
    <w:rsid w:val="00705CF5"/>
    <w:rsid w:val="00705DB1"/>
    <w:rsid w:val="007064F9"/>
    <w:rsid w:val="00707F38"/>
    <w:rsid w:val="00710033"/>
    <w:rsid w:val="0071019D"/>
    <w:rsid w:val="007118BA"/>
    <w:rsid w:val="00712DDE"/>
    <w:rsid w:val="00713AB4"/>
    <w:rsid w:val="0071766B"/>
    <w:rsid w:val="00717737"/>
    <w:rsid w:val="0072017D"/>
    <w:rsid w:val="00723940"/>
    <w:rsid w:val="00724FC4"/>
    <w:rsid w:val="0072612B"/>
    <w:rsid w:val="00726F7A"/>
    <w:rsid w:val="007271E1"/>
    <w:rsid w:val="0073053B"/>
    <w:rsid w:val="007311BE"/>
    <w:rsid w:val="007349A2"/>
    <w:rsid w:val="007353B0"/>
    <w:rsid w:val="007371C3"/>
    <w:rsid w:val="007440A1"/>
    <w:rsid w:val="00744A1B"/>
    <w:rsid w:val="00746090"/>
    <w:rsid w:val="007460A0"/>
    <w:rsid w:val="007477D2"/>
    <w:rsid w:val="00752832"/>
    <w:rsid w:val="007545DF"/>
    <w:rsid w:val="00761BA2"/>
    <w:rsid w:val="00761CAA"/>
    <w:rsid w:val="00761F65"/>
    <w:rsid w:val="00762017"/>
    <w:rsid w:val="007625C8"/>
    <w:rsid w:val="00762750"/>
    <w:rsid w:val="00762C35"/>
    <w:rsid w:val="00763AE3"/>
    <w:rsid w:val="00764331"/>
    <w:rsid w:val="007651F1"/>
    <w:rsid w:val="007666DE"/>
    <w:rsid w:val="00766837"/>
    <w:rsid w:val="0077197E"/>
    <w:rsid w:val="00772074"/>
    <w:rsid w:val="00775219"/>
    <w:rsid w:val="0077680D"/>
    <w:rsid w:val="00776D76"/>
    <w:rsid w:val="0077758B"/>
    <w:rsid w:val="007779F4"/>
    <w:rsid w:val="00777E3F"/>
    <w:rsid w:val="00780D2D"/>
    <w:rsid w:val="00780EC8"/>
    <w:rsid w:val="00782549"/>
    <w:rsid w:val="007831C8"/>
    <w:rsid w:val="00784ADD"/>
    <w:rsid w:val="007850E0"/>
    <w:rsid w:val="0078569C"/>
    <w:rsid w:val="00786010"/>
    <w:rsid w:val="00786279"/>
    <w:rsid w:val="00786345"/>
    <w:rsid w:val="0079560C"/>
    <w:rsid w:val="00795DAF"/>
    <w:rsid w:val="0079626E"/>
    <w:rsid w:val="007968F6"/>
    <w:rsid w:val="007A11B4"/>
    <w:rsid w:val="007A1274"/>
    <w:rsid w:val="007A14F7"/>
    <w:rsid w:val="007A297B"/>
    <w:rsid w:val="007A2D0F"/>
    <w:rsid w:val="007A2DE3"/>
    <w:rsid w:val="007A5BFB"/>
    <w:rsid w:val="007A79A2"/>
    <w:rsid w:val="007B0DCC"/>
    <w:rsid w:val="007B4382"/>
    <w:rsid w:val="007B54BB"/>
    <w:rsid w:val="007B5A25"/>
    <w:rsid w:val="007B6346"/>
    <w:rsid w:val="007C02DC"/>
    <w:rsid w:val="007C71D9"/>
    <w:rsid w:val="007C7B10"/>
    <w:rsid w:val="007D1B78"/>
    <w:rsid w:val="007D3761"/>
    <w:rsid w:val="007D5566"/>
    <w:rsid w:val="007D6F19"/>
    <w:rsid w:val="007D6FD0"/>
    <w:rsid w:val="007D706E"/>
    <w:rsid w:val="007E10D7"/>
    <w:rsid w:val="007E2820"/>
    <w:rsid w:val="007E3EA0"/>
    <w:rsid w:val="007F00F9"/>
    <w:rsid w:val="007F01DC"/>
    <w:rsid w:val="007F0348"/>
    <w:rsid w:val="007F09B8"/>
    <w:rsid w:val="007F0A93"/>
    <w:rsid w:val="007F0DEE"/>
    <w:rsid w:val="007F2A13"/>
    <w:rsid w:val="007F420C"/>
    <w:rsid w:val="007F57E4"/>
    <w:rsid w:val="00802E8F"/>
    <w:rsid w:val="00804484"/>
    <w:rsid w:val="00807429"/>
    <w:rsid w:val="0080770A"/>
    <w:rsid w:val="0081022D"/>
    <w:rsid w:val="00811011"/>
    <w:rsid w:val="00814447"/>
    <w:rsid w:val="00816CFD"/>
    <w:rsid w:val="00816FE8"/>
    <w:rsid w:val="008216DC"/>
    <w:rsid w:val="00822359"/>
    <w:rsid w:val="0082344F"/>
    <w:rsid w:val="0082366B"/>
    <w:rsid w:val="008247F1"/>
    <w:rsid w:val="00825D95"/>
    <w:rsid w:val="00826226"/>
    <w:rsid w:val="008267DF"/>
    <w:rsid w:val="00827140"/>
    <w:rsid w:val="00830EE2"/>
    <w:rsid w:val="008332BE"/>
    <w:rsid w:val="008333D9"/>
    <w:rsid w:val="00835A07"/>
    <w:rsid w:val="00835BD4"/>
    <w:rsid w:val="00837021"/>
    <w:rsid w:val="008409A2"/>
    <w:rsid w:val="00841EDD"/>
    <w:rsid w:val="00843E0E"/>
    <w:rsid w:val="00846299"/>
    <w:rsid w:val="008513CF"/>
    <w:rsid w:val="00852C81"/>
    <w:rsid w:val="008539EC"/>
    <w:rsid w:val="0085426F"/>
    <w:rsid w:val="00855175"/>
    <w:rsid w:val="0085690D"/>
    <w:rsid w:val="0085758A"/>
    <w:rsid w:val="0085782A"/>
    <w:rsid w:val="0086019F"/>
    <w:rsid w:val="00860E5A"/>
    <w:rsid w:val="008620C2"/>
    <w:rsid w:val="00862B0E"/>
    <w:rsid w:val="00863D2F"/>
    <w:rsid w:val="00863DBA"/>
    <w:rsid w:val="0086649F"/>
    <w:rsid w:val="00867841"/>
    <w:rsid w:val="00867EEE"/>
    <w:rsid w:val="00870822"/>
    <w:rsid w:val="008716F9"/>
    <w:rsid w:val="0087700F"/>
    <w:rsid w:val="008834D2"/>
    <w:rsid w:val="00884782"/>
    <w:rsid w:val="00884D37"/>
    <w:rsid w:val="00885238"/>
    <w:rsid w:val="008857E7"/>
    <w:rsid w:val="008901D7"/>
    <w:rsid w:val="0089055C"/>
    <w:rsid w:val="00892EF0"/>
    <w:rsid w:val="00894912"/>
    <w:rsid w:val="0089666F"/>
    <w:rsid w:val="00896C4C"/>
    <w:rsid w:val="008A1B34"/>
    <w:rsid w:val="008A2502"/>
    <w:rsid w:val="008A3FB7"/>
    <w:rsid w:val="008A426E"/>
    <w:rsid w:val="008A46B9"/>
    <w:rsid w:val="008A7455"/>
    <w:rsid w:val="008B14E2"/>
    <w:rsid w:val="008B2C8F"/>
    <w:rsid w:val="008B31FD"/>
    <w:rsid w:val="008B32D4"/>
    <w:rsid w:val="008B35E4"/>
    <w:rsid w:val="008C2444"/>
    <w:rsid w:val="008C4A49"/>
    <w:rsid w:val="008C4B1B"/>
    <w:rsid w:val="008C5989"/>
    <w:rsid w:val="008C6AE6"/>
    <w:rsid w:val="008D227E"/>
    <w:rsid w:val="008D22ED"/>
    <w:rsid w:val="008D317B"/>
    <w:rsid w:val="008D4511"/>
    <w:rsid w:val="008D49D1"/>
    <w:rsid w:val="008D5358"/>
    <w:rsid w:val="008D5BFF"/>
    <w:rsid w:val="008D7BEF"/>
    <w:rsid w:val="008E1C10"/>
    <w:rsid w:val="008E5F4F"/>
    <w:rsid w:val="008F2405"/>
    <w:rsid w:val="008F4626"/>
    <w:rsid w:val="008F5362"/>
    <w:rsid w:val="0090095F"/>
    <w:rsid w:val="00900BC7"/>
    <w:rsid w:val="0090294B"/>
    <w:rsid w:val="009035DF"/>
    <w:rsid w:val="00903E83"/>
    <w:rsid w:val="00904157"/>
    <w:rsid w:val="00904FA6"/>
    <w:rsid w:val="00905689"/>
    <w:rsid w:val="00905D41"/>
    <w:rsid w:val="0091455B"/>
    <w:rsid w:val="009148E5"/>
    <w:rsid w:val="00914A80"/>
    <w:rsid w:val="0091564B"/>
    <w:rsid w:val="00916597"/>
    <w:rsid w:val="00916C88"/>
    <w:rsid w:val="00923406"/>
    <w:rsid w:val="009246B6"/>
    <w:rsid w:val="00925223"/>
    <w:rsid w:val="00925843"/>
    <w:rsid w:val="00926D1B"/>
    <w:rsid w:val="00927B4C"/>
    <w:rsid w:val="00932357"/>
    <w:rsid w:val="00932EEA"/>
    <w:rsid w:val="00933062"/>
    <w:rsid w:val="0093371C"/>
    <w:rsid w:val="00935846"/>
    <w:rsid w:val="00936C39"/>
    <w:rsid w:val="0093761D"/>
    <w:rsid w:val="00940105"/>
    <w:rsid w:val="0094047A"/>
    <w:rsid w:val="00940B9E"/>
    <w:rsid w:val="00941D1D"/>
    <w:rsid w:val="009437DB"/>
    <w:rsid w:val="00943BEA"/>
    <w:rsid w:val="00943C8A"/>
    <w:rsid w:val="00951033"/>
    <w:rsid w:val="009512CF"/>
    <w:rsid w:val="00951346"/>
    <w:rsid w:val="0095192A"/>
    <w:rsid w:val="0095532C"/>
    <w:rsid w:val="00955712"/>
    <w:rsid w:val="009576EC"/>
    <w:rsid w:val="0095785A"/>
    <w:rsid w:val="0096103F"/>
    <w:rsid w:val="00962DB5"/>
    <w:rsid w:val="00963A9F"/>
    <w:rsid w:val="0096502C"/>
    <w:rsid w:val="009652CF"/>
    <w:rsid w:val="009657BD"/>
    <w:rsid w:val="009660A4"/>
    <w:rsid w:val="00966162"/>
    <w:rsid w:val="00966E6B"/>
    <w:rsid w:val="0096731A"/>
    <w:rsid w:val="009678B8"/>
    <w:rsid w:val="00967926"/>
    <w:rsid w:val="00970164"/>
    <w:rsid w:val="00970A0E"/>
    <w:rsid w:val="00970AEE"/>
    <w:rsid w:val="00973189"/>
    <w:rsid w:val="009738D9"/>
    <w:rsid w:val="00973BFA"/>
    <w:rsid w:val="00973E3B"/>
    <w:rsid w:val="0097499D"/>
    <w:rsid w:val="0097598C"/>
    <w:rsid w:val="009775C3"/>
    <w:rsid w:val="00980A9F"/>
    <w:rsid w:val="0098103B"/>
    <w:rsid w:val="009836ED"/>
    <w:rsid w:val="00985492"/>
    <w:rsid w:val="00986187"/>
    <w:rsid w:val="00995769"/>
    <w:rsid w:val="009972C8"/>
    <w:rsid w:val="009974B8"/>
    <w:rsid w:val="0099756E"/>
    <w:rsid w:val="00997B5F"/>
    <w:rsid w:val="009A18E6"/>
    <w:rsid w:val="009A24A7"/>
    <w:rsid w:val="009A2DA0"/>
    <w:rsid w:val="009A3ABA"/>
    <w:rsid w:val="009A4AE4"/>
    <w:rsid w:val="009A566E"/>
    <w:rsid w:val="009A65CD"/>
    <w:rsid w:val="009A6ACB"/>
    <w:rsid w:val="009A7DC4"/>
    <w:rsid w:val="009B2536"/>
    <w:rsid w:val="009B4219"/>
    <w:rsid w:val="009B4B9D"/>
    <w:rsid w:val="009B50B3"/>
    <w:rsid w:val="009B5682"/>
    <w:rsid w:val="009B5B81"/>
    <w:rsid w:val="009B6F83"/>
    <w:rsid w:val="009C015B"/>
    <w:rsid w:val="009C1F9E"/>
    <w:rsid w:val="009C27FA"/>
    <w:rsid w:val="009C392A"/>
    <w:rsid w:val="009C5D05"/>
    <w:rsid w:val="009C7198"/>
    <w:rsid w:val="009C7C7B"/>
    <w:rsid w:val="009D007E"/>
    <w:rsid w:val="009D04D1"/>
    <w:rsid w:val="009D0B98"/>
    <w:rsid w:val="009D21E0"/>
    <w:rsid w:val="009D4255"/>
    <w:rsid w:val="009D5A14"/>
    <w:rsid w:val="009D75FF"/>
    <w:rsid w:val="009D7D34"/>
    <w:rsid w:val="009E0875"/>
    <w:rsid w:val="009E10EF"/>
    <w:rsid w:val="009E4775"/>
    <w:rsid w:val="009E5586"/>
    <w:rsid w:val="009E6D78"/>
    <w:rsid w:val="009F1CD9"/>
    <w:rsid w:val="009F2294"/>
    <w:rsid w:val="009F398E"/>
    <w:rsid w:val="009F4728"/>
    <w:rsid w:val="009F4A65"/>
    <w:rsid w:val="009F54F0"/>
    <w:rsid w:val="009F5B3A"/>
    <w:rsid w:val="009F5F0A"/>
    <w:rsid w:val="00A012B3"/>
    <w:rsid w:val="00A01CA8"/>
    <w:rsid w:val="00A02814"/>
    <w:rsid w:val="00A05925"/>
    <w:rsid w:val="00A07DB5"/>
    <w:rsid w:val="00A11049"/>
    <w:rsid w:val="00A1141E"/>
    <w:rsid w:val="00A12EF8"/>
    <w:rsid w:val="00A12F6A"/>
    <w:rsid w:val="00A13642"/>
    <w:rsid w:val="00A13CA4"/>
    <w:rsid w:val="00A13F03"/>
    <w:rsid w:val="00A16F4C"/>
    <w:rsid w:val="00A171C5"/>
    <w:rsid w:val="00A20AD3"/>
    <w:rsid w:val="00A22A77"/>
    <w:rsid w:val="00A2500F"/>
    <w:rsid w:val="00A25078"/>
    <w:rsid w:val="00A27919"/>
    <w:rsid w:val="00A33C92"/>
    <w:rsid w:val="00A3503F"/>
    <w:rsid w:val="00A366BD"/>
    <w:rsid w:val="00A4165D"/>
    <w:rsid w:val="00A41CA5"/>
    <w:rsid w:val="00A42965"/>
    <w:rsid w:val="00A42E91"/>
    <w:rsid w:val="00A44A9A"/>
    <w:rsid w:val="00A454D3"/>
    <w:rsid w:val="00A468F8"/>
    <w:rsid w:val="00A5127E"/>
    <w:rsid w:val="00A52880"/>
    <w:rsid w:val="00A534AC"/>
    <w:rsid w:val="00A535EF"/>
    <w:rsid w:val="00A53C6D"/>
    <w:rsid w:val="00A53F8C"/>
    <w:rsid w:val="00A54065"/>
    <w:rsid w:val="00A54280"/>
    <w:rsid w:val="00A55245"/>
    <w:rsid w:val="00A55501"/>
    <w:rsid w:val="00A6076D"/>
    <w:rsid w:val="00A62BC3"/>
    <w:rsid w:val="00A701EF"/>
    <w:rsid w:val="00A70B64"/>
    <w:rsid w:val="00A717B8"/>
    <w:rsid w:val="00A72393"/>
    <w:rsid w:val="00A73E15"/>
    <w:rsid w:val="00A751A7"/>
    <w:rsid w:val="00A752D3"/>
    <w:rsid w:val="00A7541C"/>
    <w:rsid w:val="00A75B23"/>
    <w:rsid w:val="00A76D30"/>
    <w:rsid w:val="00A8069D"/>
    <w:rsid w:val="00A80C89"/>
    <w:rsid w:val="00A8125F"/>
    <w:rsid w:val="00A8414E"/>
    <w:rsid w:val="00A845D7"/>
    <w:rsid w:val="00A866B3"/>
    <w:rsid w:val="00A8675B"/>
    <w:rsid w:val="00A86A10"/>
    <w:rsid w:val="00A86ACF"/>
    <w:rsid w:val="00A86C71"/>
    <w:rsid w:val="00A8705F"/>
    <w:rsid w:val="00A87087"/>
    <w:rsid w:val="00A90DC1"/>
    <w:rsid w:val="00A912C8"/>
    <w:rsid w:val="00A92327"/>
    <w:rsid w:val="00A9335B"/>
    <w:rsid w:val="00A933EE"/>
    <w:rsid w:val="00A96A71"/>
    <w:rsid w:val="00A96C26"/>
    <w:rsid w:val="00A977DB"/>
    <w:rsid w:val="00AA0165"/>
    <w:rsid w:val="00AA0F4D"/>
    <w:rsid w:val="00AA32D5"/>
    <w:rsid w:val="00AA4C0D"/>
    <w:rsid w:val="00AA5EB1"/>
    <w:rsid w:val="00AA62F6"/>
    <w:rsid w:val="00AB1A27"/>
    <w:rsid w:val="00AB1C6F"/>
    <w:rsid w:val="00AB286D"/>
    <w:rsid w:val="00AB4166"/>
    <w:rsid w:val="00AB7187"/>
    <w:rsid w:val="00AB7965"/>
    <w:rsid w:val="00AC047A"/>
    <w:rsid w:val="00AC061D"/>
    <w:rsid w:val="00AC0F83"/>
    <w:rsid w:val="00AC5289"/>
    <w:rsid w:val="00AC5458"/>
    <w:rsid w:val="00AC5D4E"/>
    <w:rsid w:val="00AC7614"/>
    <w:rsid w:val="00AD06A1"/>
    <w:rsid w:val="00AD2B2D"/>
    <w:rsid w:val="00AD37BF"/>
    <w:rsid w:val="00AD5E35"/>
    <w:rsid w:val="00AE0EB1"/>
    <w:rsid w:val="00AE1477"/>
    <w:rsid w:val="00AE28C7"/>
    <w:rsid w:val="00AE31BE"/>
    <w:rsid w:val="00AE5270"/>
    <w:rsid w:val="00AE60DB"/>
    <w:rsid w:val="00AE72E7"/>
    <w:rsid w:val="00AF01D4"/>
    <w:rsid w:val="00AF03F5"/>
    <w:rsid w:val="00AF0400"/>
    <w:rsid w:val="00AF06A7"/>
    <w:rsid w:val="00AF14D1"/>
    <w:rsid w:val="00AF6F27"/>
    <w:rsid w:val="00AF7196"/>
    <w:rsid w:val="00B01264"/>
    <w:rsid w:val="00B019C6"/>
    <w:rsid w:val="00B02520"/>
    <w:rsid w:val="00B060A2"/>
    <w:rsid w:val="00B066D0"/>
    <w:rsid w:val="00B06F2E"/>
    <w:rsid w:val="00B07453"/>
    <w:rsid w:val="00B15141"/>
    <w:rsid w:val="00B15F53"/>
    <w:rsid w:val="00B1630E"/>
    <w:rsid w:val="00B17499"/>
    <w:rsid w:val="00B2040B"/>
    <w:rsid w:val="00B209E2"/>
    <w:rsid w:val="00B21F4F"/>
    <w:rsid w:val="00B227AF"/>
    <w:rsid w:val="00B2354F"/>
    <w:rsid w:val="00B255E6"/>
    <w:rsid w:val="00B277DE"/>
    <w:rsid w:val="00B278B1"/>
    <w:rsid w:val="00B307AF"/>
    <w:rsid w:val="00B30CC2"/>
    <w:rsid w:val="00B30CD8"/>
    <w:rsid w:val="00B31607"/>
    <w:rsid w:val="00B33980"/>
    <w:rsid w:val="00B34570"/>
    <w:rsid w:val="00B34A84"/>
    <w:rsid w:val="00B34FD9"/>
    <w:rsid w:val="00B3522F"/>
    <w:rsid w:val="00B43146"/>
    <w:rsid w:val="00B46CC1"/>
    <w:rsid w:val="00B4785A"/>
    <w:rsid w:val="00B50117"/>
    <w:rsid w:val="00B510E4"/>
    <w:rsid w:val="00B51C66"/>
    <w:rsid w:val="00B550B6"/>
    <w:rsid w:val="00B559DD"/>
    <w:rsid w:val="00B561B0"/>
    <w:rsid w:val="00B562C6"/>
    <w:rsid w:val="00B617D2"/>
    <w:rsid w:val="00B634F1"/>
    <w:rsid w:val="00B649C4"/>
    <w:rsid w:val="00B6511D"/>
    <w:rsid w:val="00B66472"/>
    <w:rsid w:val="00B704A5"/>
    <w:rsid w:val="00B70515"/>
    <w:rsid w:val="00B709B0"/>
    <w:rsid w:val="00B72D28"/>
    <w:rsid w:val="00B73136"/>
    <w:rsid w:val="00B73F6F"/>
    <w:rsid w:val="00B764BC"/>
    <w:rsid w:val="00B76787"/>
    <w:rsid w:val="00B76FAE"/>
    <w:rsid w:val="00B80EB0"/>
    <w:rsid w:val="00B80F64"/>
    <w:rsid w:val="00B829DE"/>
    <w:rsid w:val="00B83492"/>
    <w:rsid w:val="00B85658"/>
    <w:rsid w:val="00B861DF"/>
    <w:rsid w:val="00B867D8"/>
    <w:rsid w:val="00B8697D"/>
    <w:rsid w:val="00B86CD3"/>
    <w:rsid w:val="00B93237"/>
    <w:rsid w:val="00B93489"/>
    <w:rsid w:val="00B934D7"/>
    <w:rsid w:val="00B937E1"/>
    <w:rsid w:val="00B96DFD"/>
    <w:rsid w:val="00B9721D"/>
    <w:rsid w:val="00B97997"/>
    <w:rsid w:val="00B97A1B"/>
    <w:rsid w:val="00B97AF3"/>
    <w:rsid w:val="00B97E3B"/>
    <w:rsid w:val="00BA015F"/>
    <w:rsid w:val="00BA06B1"/>
    <w:rsid w:val="00BA0F8F"/>
    <w:rsid w:val="00BA1D9A"/>
    <w:rsid w:val="00BA1FC1"/>
    <w:rsid w:val="00BA271A"/>
    <w:rsid w:val="00BA28D3"/>
    <w:rsid w:val="00BA55ED"/>
    <w:rsid w:val="00BA6840"/>
    <w:rsid w:val="00BA727B"/>
    <w:rsid w:val="00BA7837"/>
    <w:rsid w:val="00BA7E1A"/>
    <w:rsid w:val="00BB05E8"/>
    <w:rsid w:val="00BB1ECD"/>
    <w:rsid w:val="00BB2541"/>
    <w:rsid w:val="00BB5E2E"/>
    <w:rsid w:val="00BB6AE7"/>
    <w:rsid w:val="00BC0158"/>
    <w:rsid w:val="00BC0349"/>
    <w:rsid w:val="00BC271B"/>
    <w:rsid w:val="00BC3EC4"/>
    <w:rsid w:val="00BC60B4"/>
    <w:rsid w:val="00BC711B"/>
    <w:rsid w:val="00BD20FA"/>
    <w:rsid w:val="00BD4A69"/>
    <w:rsid w:val="00BD5444"/>
    <w:rsid w:val="00BD5E46"/>
    <w:rsid w:val="00BD7085"/>
    <w:rsid w:val="00BD72EF"/>
    <w:rsid w:val="00BE285C"/>
    <w:rsid w:val="00BE2A87"/>
    <w:rsid w:val="00BE38C8"/>
    <w:rsid w:val="00BE3994"/>
    <w:rsid w:val="00BE4182"/>
    <w:rsid w:val="00BE4699"/>
    <w:rsid w:val="00BE49A6"/>
    <w:rsid w:val="00BF006B"/>
    <w:rsid w:val="00BF0821"/>
    <w:rsid w:val="00BF3898"/>
    <w:rsid w:val="00BF3A97"/>
    <w:rsid w:val="00C0005F"/>
    <w:rsid w:val="00C0202E"/>
    <w:rsid w:val="00C033A1"/>
    <w:rsid w:val="00C03558"/>
    <w:rsid w:val="00C056DA"/>
    <w:rsid w:val="00C05F31"/>
    <w:rsid w:val="00C06540"/>
    <w:rsid w:val="00C1143A"/>
    <w:rsid w:val="00C12F31"/>
    <w:rsid w:val="00C13FF8"/>
    <w:rsid w:val="00C22126"/>
    <w:rsid w:val="00C22C78"/>
    <w:rsid w:val="00C23437"/>
    <w:rsid w:val="00C25007"/>
    <w:rsid w:val="00C25067"/>
    <w:rsid w:val="00C25C42"/>
    <w:rsid w:val="00C27064"/>
    <w:rsid w:val="00C27C89"/>
    <w:rsid w:val="00C30815"/>
    <w:rsid w:val="00C34488"/>
    <w:rsid w:val="00C348EA"/>
    <w:rsid w:val="00C353F2"/>
    <w:rsid w:val="00C3589E"/>
    <w:rsid w:val="00C36078"/>
    <w:rsid w:val="00C37049"/>
    <w:rsid w:val="00C40A6F"/>
    <w:rsid w:val="00C413A1"/>
    <w:rsid w:val="00C415DE"/>
    <w:rsid w:val="00C415F6"/>
    <w:rsid w:val="00C4392C"/>
    <w:rsid w:val="00C4450C"/>
    <w:rsid w:val="00C45AA0"/>
    <w:rsid w:val="00C46013"/>
    <w:rsid w:val="00C465A4"/>
    <w:rsid w:val="00C46AAB"/>
    <w:rsid w:val="00C475E2"/>
    <w:rsid w:val="00C47ED2"/>
    <w:rsid w:val="00C515DF"/>
    <w:rsid w:val="00C53F39"/>
    <w:rsid w:val="00C54F60"/>
    <w:rsid w:val="00C61498"/>
    <w:rsid w:val="00C614B8"/>
    <w:rsid w:val="00C63357"/>
    <w:rsid w:val="00C64DAA"/>
    <w:rsid w:val="00C6521D"/>
    <w:rsid w:val="00C66AB8"/>
    <w:rsid w:val="00C6747A"/>
    <w:rsid w:val="00C67CFF"/>
    <w:rsid w:val="00C67D53"/>
    <w:rsid w:val="00C71A16"/>
    <w:rsid w:val="00C72019"/>
    <w:rsid w:val="00C744BB"/>
    <w:rsid w:val="00C74F3F"/>
    <w:rsid w:val="00C76D64"/>
    <w:rsid w:val="00C76F1C"/>
    <w:rsid w:val="00C77961"/>
    <w:rsid w:val="00C77EAA"/>
    <w:rsid w:val="00C81027"/>
    <w:rsid w:val="00C82C38"/>
    <w:rsid w:val="00C842BB"/>
    <w:rsid w:val="00C8570B"/>
    <w:rsid w:val="00C860F7"/>
    <w:rsid w:val="00C864D7"/>
    <w:rsid w:val="00C901C6"/>
    <w:rsid w:val="00C9139B"/>
    <w:rsid w:val="00C923B5"/>
    <w:rsid w:val="00C9578B"/>
    <w:rsid w:val="00C96186"/>
    <w:rsid w:val="00C9697B"/>
    <w:rsid w:val="00C969EA"/>
    <w:rsid w:val="00CA3459"/>
    <w:rsid w:val="00CA3B6B"/>
    <w:rsid w:val="00CB15C6"/>
    <w:rsid w:val="00CB2FC7"/>
    <w:rsid w:val="00CB3E62"/>
    <w:rsid w:val="00CB49AA"/>
    <w:rsid w:val="00CB5258"/>
    <w:rsid w:val="00CB532D"/>
    <w:rsid w:val="00CB7A32"/>
    <w:rsid w:val="00CB7B42"/>
    <w:rsid w:val="00CB7B6B"/>
    <w:rsid w:val="00CC0091"/>
    <w:rsid w:val="00CC18B4"/>
    <w:rsid w:val="00CC3478"/>
    <w:rsid w:val="00CC3836"/>
    <w:rsid w:val="00CC5DC1"/>
    <w:rsid w:val="00CC61EB"/>
    <w:rsid w:val="00CC630C"/>
    <w:rsid w:val="00CC67B0"/>
    <w:rsid w:val="00CC7F87"/>
    <w:rsid w:val="00CD0841"/>
    <w:rsid w:val="00CD19E1"/>
    <w:rsid w:val="00CD57D9"/>
    <w:rsid w:val="00CD749F"/>
    <w:rsid w:val="00CD76D6"/>
    <w:rsid w:val="00CD7D8E"/>
    <w:rsid w:val="00CE18ED"/>
    <w:rsid w:val="00CE1C5A"/>
    <w:rsid w:val="00CE2A7B"/>
    <w:rsid w:val="00CE6CDD"/>
    <w:rsid w:val="00CE729D"/>
    <w:rsid w:val="00CE7412"/>
    <w:rsid w:val="00CF01C8"/>
    <w:rsid w:val="00CF093D"/>
    <w:rsid w:val="00CF1718"/>
    <w:rsid w:val="00CF43C2"/>
    <w:rsid w:val="00CF4766"/>
    <w:rsid w:val="00CF5A7E"/>
    <w:rsid w:val="00CF6AE8"/>
    <w:rsid w:val="00CF6B3A"/>
    <w:rsid w:val="00CF78C9"/>
    <w:rsid w:val="00CF7AE3"/>
    <w:rsid w:val="00D00784"/>
    <w:rsid w:val="00D04BA0"/>
    <w:rsid w:val="00D07A5C"/>
    <w:rsid w:val="00D07B66"/>
    <w:rsid w:val="00D145B4"/>
    <w:rsid w:val="00D1611A"/>
    <w:rsid w:val="00D17EB8"/>
    <w:rsid w:val="00D211EA"/>
    <w:rsid w:val="00D22175"/>
    <w:rsid w:val="00D2263A"/>
    <w:rsid w:val="00D2311D"/>
    <w:rsid w:val="00D2443E"/>
    <w:rsid w:val="00D255DD"/>
    <w:rsid w:val="00D2572E"/>
    <w:rsid w:val="00D27E7F"/>
    <w:rsid w:val="00D309D5"/>
    <w:rsid w:val="00D30E35"/>
    <w:rsid w:val="00D3160D"/>
    <w:rsid w:val="00D31C77"/>
    <w:rsid w:val="00D31C8F"/>
    <w:rsid w:val="00D335DB"/>
    <w:rsid w:val="00D341D9"/>
    <w:rsid w:val="00D344E8"/>
    <w:rsid w:val="00D37D53"/>
    <w:rsid w:val="00D37ED0"/>
    <w:rsid w:val="00D405E6"/>
    <w:rsid w:val="00D40975"/>
    <w:rsid w:val="00D40D92"/>
    <w:rsid w:val="00D415BF"/>
    <w:rsid w:val="00D41D26"/>
    <w:rsid w:val="00D469FF"/>
    <w:rsid w:val="00D5148E"/>
    <w:rsid w:val="00D52164"/>
    <w:rsid w:val="00D549AF"/>
    <w:rsid w:val="00D5528D"/>
    <w:rsid w:val="00D60E8A"/>
    <w:rsid w:val="00D61E58"/>
    <w:rsid w:val="00D62623"/>
    <w:rsid w:val="00D62BE4"/>
    <w:rsid w:val="00D62C04"/>
    <w:rsid w:val="00D6301C"/>
    <w:rsid w:val="00D6302F"/>
    <w:rsid w:val="00D6430B"/>
    <w:rsid w:val="00D64330"/>
    <w:rsid w:val="00D649A8"/>
    <w:rsid w:val="00D70DC6"/>
    <w:rsid w:val="00D7230F"/>
    <w:rsid w:val="00D73956"/>
    <w:rsid w:val="00D74F82"/>
    <w:rsid w:val="00D751CD"/>
    <w:rsid w:val="00D7579F"/>
    <w:rsid w:val="00D75C5E"/>
    <w:rsid w:val="00D761C8"/>
    <w:rsid w:val="00D76E77"/>
    <w:rsid w:val="00D775A7"/>
    <w:rsid w:val="00D82069"/>
    <w:rsid w:val="00D8234B"/>
    <w:rsid w:val="00D844DD"/>
    <w:rsid w:val="00D852CE"/>
    <w:rsid w:val="00D85B58"/>
    <w:rsid w:val="00D86640"/>
    <w:rsid w:val="00D86F5E"/>
    <w:rsid w:val="00D872A2"/>
    <w:rsid w:val="00D90E7D"/>
    <w:rsid w:val="00D91E24"/>
    <w:rsid w:val="00D938AA"/>
    <w:rsid w:val="00D96D48"/>
    <w:rsid w:val="00D97F45"/>
    <w:rsid w:val="00DA0A67"/>
    <w:rsid w:val="00DA0CA4"/>
    <w:rsid w:val="00DA14D1"/>
    <w:rsid w:val="00DA2C3C"/>
    <w:rsid w:val="00DA6697"/>
    <w:rsid w:val="00DB11BC"/>
    <w:rsid w:val="00DB263F"/>
    <w:rsid w:val="00DB27D4"/>
    <w:rsid w:val="00DB4D40"/>
    <w:rsid w:val="00DB50A3"/>
    <w:rsid w:val="00DC09D8"/>
    <w:rsid w:val="00DC30D9"/>
    <w:rsid w:val="00DC64C2"/>
    <w:rsid w:val="00DD15AC"/>
    <w:rsid w:val="00DD1DC5"/>
    <w:rsid w:val="00DD257E"/>
    <w:rsid w:val="00DD2AE0"/>
    <w:rsid w:val="00DD4C6B"/>
    <w:rsid w:val="00DD4F48"/>
    <w:rsid w:val="00DD5134"/>
    <w:rsid w:val="00DD5734"/>
    <w:rsid w:val="00DD6BC4"/>
    <w:rsid w:val="00DE03C4"/>
    <w:rsid w:val="00DE1527"/>
    <w:rsid w:val="00DE16F6"/>
    <w:rsid w:val="00DE2412"/>
    <w:rsid w:val="00DE38EC"/>
    <w:rsid w:val="00DE6069"/>
    <w:rsid w:val="00DF0585"/>
    <w:rsid w:val="00DF0755"/>
    <w:rsid w:val="00DF2B79"/>
    <w:rsid w:val="00DF35E7"/>
    <w:rsid w:val="00DF3AE2"/>
    <w:rsid w:val="00DF74B2"/>
    <w:rsid w:val="00DF77FE"/>
    <w:rsid w:val="00DF7EF7"/>
    <w:rsid w:val="00E00EDF"/>
    <w:rsid w:val="00E02688"/>
    <w:rsid w:val="00E12C1A"/>
    <w:rsid w:val="00E1489E"/>
    <w:rsid w:val="00E15144"/>
    <w:rsid w:val="00E16981"/>
    <w:rsid w:val="00E16B94"/>
    <w:rsid w:val="00E17DB3"/>
    <w:rsid w:val="00E17F11"/>
    <w:rsid w:val="00E205F3"/>
    <w:rsid w:val="00E20C40"/>
    <w:rsid w:val="00E255A5"/>
    <w:rsid w:val="00E25F72"/>
    <w:rsid w:val="00E269B1"/>
    <w:rsid w:val="00E26CDC"/>
    <w:rsid w:val="00E2749D"/>
    <w:rsid w:val="00E27668"/>
    <w:rsid w:val="00E27ADC"/>
    <w:rsid w:val="00E30F50"/>
    <w:rsid w:val="00E31177"/>
    <w:rsid w:val="00E3141F"/>
    <w:rsid w:val="00E31B82"/>
    <w:rsid w:val="00E32311"/>
    <w:rsid w:val="00E3239C"/>
    <w:rsid w:val="00E3481E"/>
    <w:rsid w:val="00E34DF9"/>
    <w:rsid w:val="00E422DA"/>
    <w:rsid w:val="00E44360"/>
    <w:rsid w:val="00E4440C"/>
    <w:rsid w:val="00E455CA"/>
    <w:rsid w:val="00E455F4"/>
    <w:rsid w:val="00E475BE"/>
    <w:rsid w:val="00E47AC5"/>
    <w:rsid w:val="00E50429"/>
    <w:rsid w:val="00E52BBD"/>
    <w:rsid w:val="00E53E7B"/>
    <w:rsid w:val="00E54CA4"/>
    <w:rsid w:val="00E57989"/>
    <w:rsid w:val="00E618F6"/>
    <w:rsid w:val="00E62F39"/>
    <w:rsid w:val="00E63DA8"/>
    <w:rsid w:val="00E64B27"/>
    <w:rsid w:val="00E6598B"/>
    <w:rsid w:val="00E6707B"/>
    <w:rsid w:val="00E712D5"/>
    <w:rsid w:val="00E725F0"/>
    <w:rsid w:val="00E7299D"/>
    <w:rsid w:val="00E731F9"/>
    <w:rsid w:val="00E74541"/>
    <w:rsid w:val="00E74D14"/>
    <w:rsid w:val="00E76231"/>
    <w:rsid w:val="00E80C57"/>
    <w:rsid w:val="00E84AE6"/>
    <w:rsid w:val="00E87354"/>
    <w:rsid w:val="00E90548"/>
    <w:rsid w:val="00E91FF3"/>
    <w:rsid w:val="00E92C93"/>
    <w:rsid w:val="00E93E4B"/>
    <w:rsid w:val="00E95D27"/>
    <w:rsid w:val="00E962F8"/>
    <w:rsid w:val="00E965F3"/>
    <w:rsid w:val="00E970C1"/>
    <w:rsid w:val="00E97509"/>
    <w:rsid w:val="00EA0CAD"/>
    <w:rsid w:val="00EA0D77"/>
    <w:rsid w:val="00EA2F75"/>
    <w:rsid w:val="00EA574E"/>
    <w:rsid w:val="00EB0043"/>
    <w:rsid w:val="00EB3007"/>
    <w:rsid w:val="00EB457E"/>
    <w:rsid w:val="00EB4BE0"/>
    <w:rsid w:val="00EB60CC"/>
    <w:rsid w:val="00EB6333"/>
    <w:rsid w:val="00EB6D2F"/>
    <w:rsid w:val="00EC053B"/>
    <w:rsid w:val="00EC0805"/>
    <w:rsid w:val="00EC16F0"/>
    <w:rsid w:val="00EC4975"/>
    <w:rsid w:val="00EC5761"/>
    <w:rsid w:val="00EC5EF4"/>
    <w:rsid w:val="00EC7868"/>
    <w:rsid w:val="00ED2346"/>
    <w:rsid w:val="00ED2522"/>
    <w:rsid w:val="00ED4404"/>
    <w:rsid w:val="00ED4A51"/>
    <w:rsid w:val="00ED5A47"/>
    <w:rsid w:val="00ED62D7"/>
    <w:rsid w:val="00ED6EAE"/>
    <w:rsid w:val="00ED7B59"/>
    <w:rsid w:val="00EE17F9"/>
    <w:rsid w:val="00EE1B94"/>
    <w:rsid w:val="00EE202D"/>
    <w:rsid w:val="00EE46DB"/>
    <w:rsid w:val="00EE5AAD"/>
    <w:rsid w:val="00EE654D"/>
    <w:rsid w:val="00EF0D4D"/>
    <w:rsid w:val="00EF4360"/>
    <w:rsid w:val="00EF6737"/>
    <w:rsid w:val="00F00B78"/>
    <w:rsid w:val="00F01AEF"/>
    <w:rsid w:val="00F0219E"/>
    <w:rsid w:val="00F034CA"/>
    <w:rsid w:val="00F042EE"/>
    <w:rsid w:val="00F05C1A"/>
    <w:rsid w:val="00F07C23"/>
    <w:rsid w:val="00F07D9C"/>
    <w:rsid w:val="00F12904"/>
    <w:rsid w:val="00F1304F"/>
    <w:rsid w:val="00F13E73"/>
    <w:rsid w:val="00F14CBB"/>
    <w:rsid w:val="00F14EEE"/>
    <w:rsid w:val="00F14F7D"/>
    <w:rsid w:val="00F150D9"/>
    <w:rsid w:val="00F15428"/>
    <w:rsid w:val="00F158CF"/>
    <w:rsid w:val="00F16128"/>
    <w:rsid w:val="00F16294"/>
    <w:rsid w:val="00F16D4E"/>
    <w:rsid w:val="00F17456"/>
    <w:rsid w:val="00F20EA0"/>
    <w:rsid w:val="00F21281"/>
    <w:rsid w:val="00F22B50"/>
    <w:rsid w:val="00F243F2"/>
    <w:rsid w:val="00F25623"/>
    <w:rsid w:val="00F2719E"/>
    <w:rsid w:val="00F307AF"/>
    <w:rsid w:val="00F312CC"/>
    <w:rsid w:val="00F31DE4"/>
    <w:rsid w:val="00F33221"/>
    <w:rsid w:val="00F33344"/>
    <w:rsid w:val="00F33D92"/>
    <w:rsid w:val="00F35140"/>
    <w:rsid w:val="00F35D7A"/>
    <w:rsid w:val="00F40EEF"/>
    <w:rsid w:val="00F4323F"/>
    <w:rsid w:val="00F432BB"/>
    <w:rsid w:val="00F43F90"/>
    <w:rsid w:val="00F44723"/>
    <w:rsid w:val="00F44BFA"/>
    <w:rsid w:val="00F46AB4"/>
    <w:rsid w:val="00F50D6C"/>
    <w:rsid w:val="00F541B5"/>
    <w:rsid w:val="00F54D8D"/>
    <w:rsid w:val="00F56072"/>
    <w:rsid w:val="00F561FD"/>
    <w:rsid w:val="00F569BF"/>
    <w:rsid w:val="00F56E8D"/>
    <w:rsid w:val="00F5740A"/>
    <w:rsid w:val="00F57F07"/>
    <w:rsid w:val="00F60D14"/>
    <w:rsid w:val="00F613C0"/>
    <w:rsid w:val="00F6235D"/>
    <w:rsid w:val="00F6384C"/>
    <w:rsid w:val="00F63DDD"/>
    <w:rsid w:val="00F646E4"/>
    <w:rsid w:val="00F647A6"/>
    <w:rsid w:val="00F64966"/>
    <w:rsid w:val="00F652A8"/>
    <w:rsid w:val="00F656C2"/>
    <w:rsid w:val="00F70F80"/>
    <w:rsid w:val="00F7110F"/>
    <w:rsid w:val="00F731D4"/>
    <w:rsid w:val="00F73351"/>
    <w:rsid w:val="00F76CD1"/>
    <w:rsid w:val="00F76F06"/>
    <w:rsid w:val="00F774CE"/>
    <w:rsid w:val="00F81AD1"/>
    <w:rsid w:val="00F820E5"/>
    <w:rsid w:val="00F828AF"/>
    <w:rsid w:val="00F85F24"/>
    <w:rsid w:val="00F87651"/>
    <w:rsid w:val="00F90275"/>
    <w:rsid w:val="00F90672"/>
    <w:rsid w:val="00F908E8"/>
    <w:rsid w:val="00F90F73"/>
    <w:rsid w:val="00F91E53"/>
    <w:rsid w:val="00F921E9"/>
    <w:rsid w:val="00F92D84"/>
    <w:rsid w:val="00F94239"/>
    <w:rsid w:val="00F9460A"/>
    <w:rsid w:val="00F9460D"/>
    <w:rsid w:val="00F94B11"/>
    <w:rsid w:val="00F97CC9"/>
    <w:rsid w:val="00FA1A44"/>
    <w:rsid w:val="00FA20C3"/>
    <w:rsid w:val="00FA2ABE"/>
    <w:rsid w:val="00FA30C2"/>
    <w:rsid w:val="00FA3423"/>
    <w:rsid w:val="00FA3CD6"/>
    <w:rsid w:val="00FA465B"/>
    <w:rsid w:val="00FA79B0"/>
    <w:rsid w:val="00FB19EC"/>
    <w:rsid w:val="00FB2CAC"/>
    <w:rsid w:val="00FC0E35"/>
    <w:rsid w:val="00FC0E3F"/>
    <w:rsid w:val="00FC2D38"/>
    <w:rsid w:val="00FC2F31"/>
    <w:rsid w:val="00FC732D"/>
    <w:rsid w:val="00FD1817"/>
    <w:rsid w:val="00FD2792"/>
    <w:rsid w:val="00FD4907"/>
    <w:rsid w:val="00FD4F71"/>
    <w:rsid w:val="00FD6334"/>
    <w:rsid w:val="00FD7A0D"/>
    <w:rsid w:val="00FE24B1"/>
    <w:rsid w:val="00FE61A8"/>
    <w:rsid w:val="00FF113D"/>
    <w:rsid w:val="00FF12E3"/>
    <w:rsid w:val="00FF1A90"/>
    <w:rsid w:val="00FF3A2B"/>
    <w:rsid w:val="00FF584B"/>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EE83A"/>
  <w15:docId w15:val="{05492E33-6EA6-466C-8AE6-FBA86F72F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060B6"/>
    <w:rPr>
      <w:rFonts w:ascii="Tahoma" w:hAnsi="Tahoma" w:cs="Tahoma"/>
      <w:sz w:val="16"/>
      <w:szCs w:val="16"/>
    </w:rPr>
  </w:style>
  <w:style w:type="paragraph" w:styleId="NormalWeb">
    <w:name w:val="Normal (Web)"/>
    <w:basedOn w:val="Normal"/>
    <w:uiPriority w:val="99"/>
    <w:unhideWhenUsed/>
    <w:rsid w:val="00DD5734"/>
    <w:pPr>
      <w:spacing w:before="100" w:beforeAutospacing="1" w:after="100" w:afterAutospacing="1"/>
    </w:pPr>
    <w:rPr>
      <w:rFonts w:ascii="Times" w:eastAsiaTheme="minorEastAsia" w:hAnsi="Times"/>
      <w:sz w:val="20"/>
      <w:szCs w:val="20"/>
    </w:rPr>
  </w:style>
  <w:style w:type="paragraph" w:styleId="ListParagraph">
    <w:name w:val="List Paragraph"/>
    <w:basedOn w:val="Normal"/>
    <w:uiPriority w:val="34"/>
    <w:qFormat/>
    <w:rsid w:val="00FA20C3"/>
    <w:pPr>
      <w:ind w:left="720"/>
      <w:contextualSpacing/>
    </w:pPr>
  </w:style>
  <w:style w:type="paragraph" w:styleId="Header">
    <w:name w:val="header"/>
    <w:basedOn w:val="Normal"/>
    <w:link w:val="HeaderChar"/>
    <w:rsid w:val="0038001E"/>
    <w:pPr>
      <w:tabs>
        <w:tab w:val="center" w:pos="4320"/>
        <w:tab w:val="right" w:pos="8640"/>
      </w:tabs>
    </w:pPr>
  </w:style>
  <w:style w:type="character" w:customStyle="1" w:styleId="HeaderChar">
    <w:name w:val="Header Char"/>
    <w:basedOn w:val="DefaultParagraphFont"/>
    <w:link w:val="Header"/>
    <w:rsid w:val="0038001E"/>
    <w:rPr>
      <w:sz w:val="24"/>
      <w:szCs w:val="24"/>
    </w:rPr>
  </w:style>
  <w:style w:type="character" w:styleId="PageNumber">
    <w:name w:val="page number"/>
    <w:basedOn w:val="DefaultParagraphFont"/>
    <w:rsid w:val="0038001E"/>
  </w:style>
  <w:style w:type="paragraph" w:styleId="PlainText">
    <w:name w:val="Plain Text"/>
    <w:basedOn w:val="Normal"/>
    <w:link w:val="PlainTextChar"/>
    <w:rsid w:val="00AE60DB"/>
    <w:rPr>
      <w:rFonts w:ascii="Courier" w:hAnsi="Courier"/>
      <w:sz w:val="21"/>
      <w:szCs w:val="21"/>
    </w:rPr>
  </w:style>
  <w:style w:type="character" w:customStyle="1" w:styleId="PlainTextChar">
    <w:name w:val="Plain Text Char"/>
    <w:basedOn w:val="DefaultParagraphFont"/>
    <w:link w:val="PlainText"/>
    <w:rsid w:val="00AE60DB"/>
    <w:rPr>
      <w:rFonts w:ascii="Courier" w:hAnsi="Courier"/>
      <w:sz w:val="21"/>
      <w:szCs w:val="21"/>
    </w:rPr>
  </w:style>
  <w:style w:type="paragraph" w:styleId="BodyText">
    <w:name w:val="Body Text"/>
    <w:basedOn w:val="Normal"/>
    <w:link w:val="BodyTextChar"/>
    <w:uiPriority w:val="99"/>
    <w:unhideWhenUsed/>
    <w:rsid w:val="00F87651"/>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rsid w:val="00F87651"/>
    <w:rPr>
      <w:rFonts w:asciiTheme="minorHAnsi" w:eastAsiaTheme="minorHAnsi" w:hAnsiTheme="minorHAnsi" w:cstheme="minorBidi"/>
      <w:sz w:val="22"/>
      <w:szCs w:val="22"/>
    </w:rPr>
  </w:style>
  <w:style w:type="character" w:styleId="Strong">
    <w:name w:val="Strong"/>
    <w:basedOn w:val="DefaultParagraphFont"/>
    <w:uiPriority w:val="22"/>
    <w:qFormat/>
    <w:rsid w:val="002F3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807842">
      <w:bodyDiv w:val="1"/>
      <w:marLeft w:val="0"/>
      <w:marRight w:val="0"/>
      <w:marTop w:val="0"/>
      <w:marBottom w:val="0"/>
      <w:divBdr>
        <w:top w:val="none" w:sz="0" w:space="0" w:color="auto"/>
        <w:left w:val="none" w:sz="0" w:space="0" w:color="auto"/>
        <w:bottom w:val="none" w:sz="0" w:space="0" w:color="auto"/>
        <w:right w:val="none" w:sz="0" w:space="0" w:color="auto"/>
      </w:divBdr>
    </w:div>
    <w:div w:id="1252280225">
      <w:bodyDiv w:val="1"/>
      <w:marLeft w:val="0"/>
      <w:marRight w:val="0"/>
      <w:marTop w:val="0"/>
      <w:marBottom w:val="0"/>
      <w:divBdr>
        <w:top w:val="none" w:sz="0" w:space="0" w:color="auto"/>
        <w:left w:val="none" w:sz="0" w:space="0" w:color="auto"/>
        <w:bottom w:val="none" w:sz="0" w:space="0" w:color="auto"/>
        <w:right w:val="none" w:sz="0" w:space="0" w:color="auto"/>
      </w:divBdr>
    </w:div>
    <w:div w:id="1302268365">
      <w:bodyDiv w:val="1"/>
      <w:marLeft w:val="0"/>
      <w:marRight w:val="0"/>
      <w:marTop w:val="0"/>
      <w:marBottom w:val="0"/>
      <w:divBdr>
        <w:top w:val="none" w:sz="0" w:space="0" w:color="auto"/>
        <w:left w:val="none" w:sz="0" w:space="0" w:color="auto"/>
        <w:bottom w:val="none" w:sz="0" w:space="0" w:color="auto"/>
        <w:right w:val="none" w:sz="0" w:space="0" w:color="auto"/>
      </w:divBdr>
    </w:div>
    <w:div w:id="1314793852">
      <w:bodyDiv w:val="1"/>
      <w:marLeft w:val="0"/>
      <w:marRight w:val="0"/>
      <w:marTop w:val="0"/>
      <w:marBottom w:val="0"/>
      <w:divBdr>
        <w:top w:val="none" w:sz="0" w:space="0" w:color="auto"/>
        <w:left w:val="none" w:sz="0" w:space="0" w:color="auto"/>
        <w:bottom w:val="none" w:sz="0" w:space="0" w:color="auto"/>
        <w:right w:val="none" w:sz="0" w:space="0" w:color="auto"/>
      </w:divBdr>
    </w:div>
    <w:div w:id="1316453359">
      <w:bodyDiv w:val="1"/>
      <w:marLeft w:val="0"/>
      <w:marRight w:val="0"/>
      <w:marTop w:val="0"/>
      <w:marBottom w:val="0"/>
      <w:divBdr>
        <w:top w:val="none" w:sz="0" w:space="0" w:color="auto"/>
        <w:left w:val="none" w:sz="0" w:space="0" w:color="auto"/>
        <w:bottom w:val="none" w:sz="0" w:space="0" w:color="auto"/>
        <w:right w:val="none" w:sz="0" w:space="0" w:color="auto"/>
      </w:divBdr>
    </w:div>
    <w:div w:id="1461875231">
      <w:bodyDiv w:val="1"/>
      <w:marLeft w:val="0"/>
      <w:marRight w:val="0"/>
      <w:marTop w:val="0"/>
      <w:marBottom w:val="0"/>
      <w:divBdr>
        <w:top w:val="none" w:sz="0" w:space="0" w:color="auto"/>
        <w:left w:val="none" w:sz="0" w:space="0" w:color="auto"/>
        <w:bottom w:val="none" w:sz="0" w:space="0" w:color="auto"/>
        <w:right w:val="none" w:sz="0" w:space="0" w:color="auto"/>
      </w:divBdr>
    </w:div>
    <w:div w:id="1935431023">
      <w:bodyDiv w:val="1"/>
      <w:marLeft w:val="0"/>
      <w:marRight w:val="0"/>
      <w:marTop w:val="0"/>
      <w:marBottom w:val="0"/>
      <w:divBdr>
        <w:top w:val="none" w:sz="0" w:space="0" w:color="auto"/>
        <w:left w:val="none" w:sz="0" w:space="0" w:color="auto"/>
        <w:bottom w:val="none" w:sz="0" w:space="0" w:color="auto"/>
        <w:right w:val="none" w:sz="0" w:space="0" w:color="auto"/>
      </w:divBdr>
    </w:div>
    <w:div w:id="195640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C758B-42A9-4331-B2C6-B3F977DAC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2426</Words>
  <Characters>13833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OCR Document</vt:lpstr>
    </vt:vector>
  </TitlesOfParts>
  <Company>I.R.I.S.</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diane</dc:creator>
  <cp:lastModifiedBy>CC</cp:lastModifiedBy>
  <cp:revision>7</cp:revision>
  <cp:lastPrinted>2016-01-27T20:45:00Z</cp:lastPrinted>
  <dcterms:created xsi:type="dcterms:W3CDTF">2016-04-15T18:18:00Z</dcterms:created>
  <dcterms:modified xsi:type="dcterms:W3CDTF">2016-05-04T12:59:00Z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