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BA248" w14:textId="77777777" w:rsidR="00C123AD" w:rsidRDefault="00C123AD"/>
    <w:p w14:paraId="6EDD5C46" w14:textId="77777777" w:rsidR="00C123AD" w:rsidRDefault="00C123AD"/>
    <w:p w14:paraId="3D29EB81" w14:textId="77777777" w:rsidR="00C123AD" w:rsidRDefault="00C123AD"/>
    <w:p w14:paraId="0C3C9A4B" w14:textId="77777777" w:rsidR="00C123AD" w:rsidRPr="00C123AD" w:rsidRDefault="00C123AD">
      <w:pPr>
        <w:rPr>
          <w:rFonts w:ascii="Times New Roman" w:hAnsi="Times New Roman"/>
          <w:sz w:val="21"/>
          <w:szCs w:val="21"/>
        </w:rPr>
      </w:pPr>
      <w:r>
        <w:tab/>
      </w:r>
      <w:r>
        <w:tab/>
      </w:r>
      <w:r>
        <w:tab/>
      </w:r>
      <w:r>
        <w:tab/>
      </w:r>
      <w:r>
        <w:tab/>
      </w:r>
      <w:r>
        <w:tab/>
      </w:r>
      <w:r>
        <w:tab/>
      </w:r>
      <w:r>
        <w:tab/>
      </w:r>
      <w:r>
        <w:tab/>
      </w:r>
      <w:r>
        <w:tab/>
      </w:r>
      <w:r w:rsidRPr="00C123AD">
        <w:rPr>
          <w:rFonts w:ascii="Times New Roman" w:hAnsi="Times New Roman"/>
          <w:sz w:val="21"/>
          <w:szCs w:val="21"/>
        </w:rPr>
        <w:t>September 2017</w:t>
      </w:r>
    </w:p>
    <w:p w14:paraId="0BF7EE57" w14:textId="77777777" w:rsidR="00C123AD" w:rsidRDefault="00C123AD"/>
    <w:p w14:paraId="417F30D5" w14:textId="77777777" w:rsidR="00C123AD" w:rsidRPr="008C2EDD" w:rsidRDefault="00C123AD" w:rsidP="00C123AD">
      <w:pPr>
        <w:tabs>
          <w:tab w:val="left" w:pos="-810"/>
        </w:tabs>
        <w:jc w:val="both"/>
        <w:rPr>
          <w:rFonts w:ascii="Times New Roman" w:hAnsi="Times New Roman"/>
          <w:sz w:val="21"/>
          <w:szCs w:val="21"/>
        </w:rPr>
      </w:pPr>
      <w:r w:rsidRPr="008C2EDD">
        <w:rPr>
          <w:rFonts w:ascii="Times New Roman" w:hAnsi="Times New Roman"/>
          <w:sz w:val="21"/>
          <w:szCs w:val="21"/>
        </w:rPr>
        <w:t>Dear Prospective Student,</w:t>
      </w:r>
    </w:p>
    <w:p w14:paraId="4781422E" w14:textId="77777777" w:rsidR="00C123AD" w:rsidRPr="008C2EDD" w:rsidRDefault="00C123AD" w:rsidP="00C123AD">
      <w:pPr>
        <w:tabs>
          <w:tab w:val="left" w:pos="-810"/>
        </w:tabs>
        <w:jc w:val="both"/>
        <w:rPr>
          <w:rFonts w:ascii="Times New Roman" w:hAnsi="Times New Roman"/>
          <w:sz w:val="21"/>
          <w:szCs w:val="21"/>
        </w:rPr>
      </w:pPr>
    </w:p>
    <w:p w14:paraId="44D4C0A4" w14:textId="77777777" w:rsidR="00C123AD" w:rsidRPr="008C2EDD" w:rsidRDefault="00C123AD" w:rsidP="00C123AD">
      <w:pPr>
        <w:tabs>
          <w:tab w:val="left" w:pos="-810"/>
        </w:tabs>
        <w:rPr>
          <w:rFonts w:ascii="Times New Roman" w:hAnsi="Times New Roman"/>
          <w:sz w:val="21"/>
          <w:szCs w:val="21"/>
        </w:rPr>
      </w:pPr>
      <w:r w:rsidRPr="008C2EDD">
        <w:rPr>
          <w:rFonts w:ascii="Times New Roman" w:hAnsi="Times New Roman"/>
          <w:sz w:val="21"/>
          <w:szCs w:val="21"/>
        </w:rPr>
        <w:t>Thank you for your interest in the Sound Recording Technology (SRT) program at Texas State University. Our program is highly professional; the curriculum is structured to prepare our students for careers in the recording arts. Early courses emphasize broad development of you as a musician, recording engineer, and problem solver. Professional and technical aspects of the field are addressed in the advanced courses. Advanced students also assist in the operation of our commercial recording facility. An additional professional internship, where you will work to earn academic credit, is a final and important part of the learning process. Included in our curriculum are several computer intensive courses, which give SRT students access to state-of-the-art equipment.</w:t>
      </w:r>
    </w:p>
    <w:p w14:paraId="30EF3CEE" w14:textId="77777777" w:rsidR="00C123AD" w:rsidRPr="008C2EDD" w:rsidRDefault="00C123AD" w:rsidP="00C123AD">
      <w:pPr>
        <w:tabs>
          <w:tab w:val="left" w:pos="-810"/>
        </w:tabs>
        <w:rPr>
          <w:rFonts w:ascii="Times New Roman" w:hAnsi="Times New Roman"/>
          <w:sz w:val="21"/>
          <w:szCs w:val="21"/>
        </w:rPr>
      </w:pPr>
    </w:p>
    <w:p w14:paraId="650138C5" w14:textId="77777777" w:rsidR="00C123AD" w:rsidRPr="008C2EDD" w:rsidRDefault="00C123AD" w:rsidP="00C123AD">
      <w:pPr>
        <w:tabs>
          <w:tab w:val="left" w:pos="-810"/>
        </w:tabs>
        <w:rPr>
          <w:rFonts w:ascii="Times New Roman" w:hAnsi="Times New Roman"/>
          <w:sz w:val="21"/>
          <w:szCs w:val="21"/>
        </w:rPr>
      </w:pPr>
      <w:r w:rsidRPr="008C2EDD">
        <w:rPr>
          <w:rFonts w:ascii="Times New Roman" w:hAnsi="Times New Roman"/>
          <w:sz w:val="21"/>
          <w:szCs w:val="21"/>
        </w:rPr>
        <w:t xml:space="preserve">On the SRT website, you will find a copy of the current curriculum for a BS in Sound Recording Technology. Notice that music and SRT courses begin in the first semester. Transfer students from other music programs will generally need at least 3 years at </w:t>
      </w:r>
      <w:r w:rsidRPr="008C2EDD">
        <w:rPr>
          <w:rFonts w:ascii="Times New Roman" w:hAnsi="Times New Roman"/>
          <w:color w:val="000000"/>
          <w:sz w:val="21"/>
          <w:szCs w:val="21"/>
        </w:rPr>
        <w:t xml:space="preserve">Texas State University </w:t>
      </w:r>
      <w:r w:rsidRPr="008C2EDD">
        <w:rPr>
          <w:rFonts w:ascii="Times New Roman" w:hAnsi="Times New Roman"/>
          <w:sz w:val="21"/>
          <w:szCs w:val="21"/>
        </w:rPr>
        <w:t xml:space="preserve">to complete the required courses in sequence. An Undergraduate Catalog describing all </w:t>
      </w:r>
      <w:r w:rsidRPr="008C2EDD">
        <w:rPr>
          <w:rFonts w:ascii="Times New Roman" w:hAnsi="Times New Roman"/>
          <w:color w:val="000000"/>
          <w:sz w:val="21"/>
          <w:szCs w:val="21"/>
        </w:rPr>
        <w:t xml:space="preserve">Texas State University </w:t>
      </w:r>
      <w:r w:rsidRPr="008C2EDD">
        <w:rPr>
          <w:rFonts w:ascii="Times New Roman" w:hAnsi="Times New Roman"/>
          <w:sz w:val="21"/>
          <w:szCs w:val="21"/>
        </w:rPr>
        <w:t xml:space="preserve">courses and degree programs may be found online at </w:t>
      </w:r>
      <w:hyperlink r:id="rId4" w:history="1">
        <w:r w:rsidRPr="00857C23">
          <w:rPr>
            <w:rStyle w:val="Hyperlink"/>
            <w:rFonts w:ascii="Times New Roman" w:hAnsi="Times New Roman"/>
            <w:b/>
            <w:color w:val="000000" w:themeColor="text1"/>
            <w:sz w:val="21"/>
            <w:szCs w:val="21"/>
          </w:rPr>
          <w:t>http://mycatalog.txstate.edu/undergraduate/fine-arts-communication/music/sound-recording-technology-bs/</w:t>
        </w:r>
      </w:hyperlink>
      <w:r w:rsidRPr="00857C23">
        <w:rPr>
          <w:rFonts w:ascii="Times New Roman" w:hAnsi="Times New Roman"/>
          <w:b/>
          <w:color w:val="000000" w:themeColor="text1"/>
          <w:sz w:val="21"/>
          <w:szCs w:val="21"/>
        </w:rPr>
        <w:t>.</w:t>
      </w:r>
      <w:r w:rsidRPr="008C2EDD">
        <w:rPr>
          <w:rFonts w:ascii="Times New Roman" w:hAnsi="Times New Roman"/>
          <w:sz w:val="21"/>
          <w:szCs w:val="21"/>
        </w:rPr>
        <w:t xml:space="preserve"> Information regarding application for admission to the University, housing, anticipated enrollment costs, and financial aid is also available through the Admissions Office. The University’s home page is </w:t>
      </w:r>
      <w:hyperlink r:id="rId5" w:history="1">
        <w:r w:rsidRPr="00857C23">
          <w:rPr>
            <w:rStyle w:val="Hyperlink"/>
            <w:rFonts w:ascii="Times New Roman" w:hAnsi="Times New Roman"/>
            <w:b/>
            <w:color w:val="000000" w:themeColor="text1"/>
            <w:sz w:val="21"/>
            <w:szCs w:val="21"/>
          </w:rPr>
          <w:t>http://www.txstate.edu/</w:t>
        </w:r>
      </w:hyperlink>
      <w:r w:rsidRPr="008C2EDD">
        <w:rPr>
          <w:rFonts w:ascii="Times New Roman" w:hAnsi="Times New Roman"/>
          <w:sz w:val="21"/>
          <w:szCs w:val="21"/>
        </w:rPr>
        <w:t>.</w:t>
      </w:r>
    </w:p>
    <w:p w14:paraId="7AEBD440" w14:textId="77777777" w:rsidR="00C123AD" w:rsidRPr="008C2EDD" w:rsidRDefault="00C123AD" w:rsidP="00C123AD">
      <w:pPr>
        <w:tabs>
          <w:tab w:val="left" w:pos="-810"/>
        </w:tabs>
        <w:rPr>
          <w:rFonts w:ascii="Times New Roman" w:hAnsi="Times New Roman"/>
          <w:sz w:val="21"/>
          <w:szCs w:val="21"/>
        </w:rPr>
      </w:pPr>
    </w:p>
    <w:p w14:paraId="443A90AA" w14:textId="5BC671E5" w:rsidR="00C123AD" w:rsidRPr="008C2EDD" w:rsidRDefault="00C123AD" w:rsidP="00C123AD">
      <w:pPr>
        <w:pStyle w:val="BodyText"/>
        <w:rPr>
          <w:rFonts w:ascii="Times New Roman" w:hAnsi="Times New Roman"/>
          <w:sz w:val="21"/>
          <w:szCs w:val="21"/>
        </w:rPr>
      </w:pPr>
      <w:r w:rsidRPr="008C2EDD">
        <w:rPr>
          <w:rFonts w:ascii="Times New Roman" w:hAnsi="Times New Roman"/>
          <w:sz w:val="21"/>
          <w:szCs w:val="21"/>
        </w:rPr>
        <w:t xml:space="preserve">All prospective SRT students must submit their music application and upload their SRT application materials </w:t>
      </w:r>
      <w:r w:rsidRPr="00857C23">
        <w:rPr>
          <w:rFonts w:ascii="Times New Roman" w:hAnsi="Times New Roman"/>
          <w:b/>
          <w:color w:val="000000" w:themeColor="text1"/>
          <w:sz w:val="21"/>
          <w:szCs w:val="21"/>
        </w:rPr>
        <w:t>(</w:t>
      </w:r>
      <w:hyperlink r:id="rId6" w:history="1">
        <w:r w:rsidRPr="00857C23">
          <w:rPr>
            <w:rStyle w:val="Hyperlink"/>
            <w:rFonts w:ascii="Times New Roman" w:hAnsi="Times New Roman"/>
            <w:b/>
            <w:color w:val="000000" w:themeColor="text1"/>
            <w:sz w:val="21"/>
            <w:szCs w:val="21"/>
          </w:rPr>
          <w:t>http://www.music.txstate.edu/prospectivestudents/BecomingaMusicMajor.html</w:t>
        </w:r>
      </w:hyperlink>
      <w:r w:rsidR="00583329">
        <w:rPr>
          <w:rFonts w:ascii="Times New Roman" w:hAnsi="Times New Roman"/>
          <w:sz w:val="21"/>
          <w:szCs w:val="21"/>
        </w:rPr>
        <w:t xml:space="preserve">) through Acceptd </w:t>
      </w:r>
      <w:bookmarkStart w:id="0" w:name="_GoBack"/>
      <w:bookmarkEnd w:id="0"/>
      <w:r w:rsidRPr="008C2EDD">
        <w:rPr>
          <w:rFonts w:ascii="Times New Roman" w:hAnsi="Times New Roman"/>
          <w:sz w:val="21"/>
          <w:szCs w:val="21"/>
        </w:rPr>
        <w:t xml:space="preserve">by the date indicated on the SRT website. Items that you will be asked to upload include: a TXST resume, unofficial copies of pertinent transcripts, contact information (name &amp; email address) of 3 credible sources for letters of recommendation, and the required 90-second video. Application materials are reviewed at least 30 days prior to the date you selected for your music audition. Please be advised that not all SRT applicants will be invited to perform a music audition and/or interview for SRT consideration, however, you may still audition for acceptance into the other music degree programs (Bachelor of Arts, Bachelor of Music – Music Studies, or Bachelor of Music – Performance). Most applicants selected for and pursuing this major have prior relevant experience, although this is not a requirement. However, all students must be musically proficient. If you are accepted to audition as an SRT applicant, your audition day will also include an interview with a member of the SRT faculty. </w:t>
      </w:r>
    </w:p>
    <w:p w14:paraId="15CC9583" w14:textId="77777777" w:rsidR="00C123AD" w:rsidRPr="008C2EDD" w:rsidRDefault="00C123AD" w:rsidP="00C123AD">
      <w:pPr>
        <w:pStyle w:val="BodyText"/>
        <w:rPr>
          <w:rFonts w:ascii="Times New Roman" w:hAnsi="Times New Roman"/>
          <w:sz w:val="21"/>
          <w:szCs w:val="21"/>
        </w:rPr>
      </w:pPr>
      <w:r w:rsidRPr="008C2EDD">
        <w:rPr>
          <w:rFonts w:ascii="Times New Roman" w:hAnsi="Times New Roman"/>
          <w:sz w:val="21"/>
          <w:szCs w:val="21"/>
        </w:rPr>
        <w:t>If accepted, SRT students must pass a review at the end of their 4</w:t>
      </w:r>
      <w:r w:rsidRPr="008C2EDD">
        <w:rPr>
          <w:rFonts w:ascii="Times New Roman" w:hAnsi="Times New Roman"/>
          <w:sz w:val="21"/>
          <w:szCs w:val="21"/>
          <w:vertAlign w:val="superscript"/>
        </w:rPr>
        <w:t>th</w:t>
      </w:r>
      <w:r w:rsidRPr="008C2EDD">
        <w:rPr>
          <w:rFonts w:ascii="Times New Roman" w:hAnsi="Times New Roman"/>
          <w:sz w:val="21"/>
          <w:szCs w:val="21"/>
        </w:rPr>
        <w:t xml:space="preserve"> semester as an SRT major, before enrolling in advanced SRT courses. Prior to graduation, seniors are required to present a portfolio for faculty review. </w:t>
      </w:r>
    </w:p>
    <w:p w14:paraId="64908E91" w14:textId="77777777" w:rsidR="00C123AD" w:rsidRPr="008C2EDD" w:rsidRDefault="00C123AD" w:rsidP="00C123AD">
      <w:pPr>
        <w:pStyle w:val="BodyText"/>
        <w:rPr>
          <w:rFonts w:ascii="Times New Roman" w:hAnsi="Times New Roman"/>
          <w:sz w:val="21"/>
          <w:szCs w:val="21"/>
        </w:rPr>
      </w:pPr>
      <w:r w:rsidRPr="008C2EDD">
        <w:rPr>
          <w:rFonts w:ascii="Times New Roman" w:hAnsi="Times New Roman"/>
          <w:sz w:val="21"/>
          <w:szCs w:val="21"/>
        </w:rPr>
        <w:t>If you have further questions, please contact me. Should you wish to visit, I suggest that you call in advance to confirm that your visit corresponds to the University calendar and that someone is available to meet with you.</w:t>
      </w:r>
    </w:p>
    <w:p w14:paraId="18BA3190" w14:textId="77777777" w:rsidR="00C123AD" w:rsidRPr="008C2EDD" w:rsidRDefault="00C123AD" w:rsidP="00C123AD">
      <w:pPr>
        <w:tabs>
          <w:tab w:val="left" w:pos="-810"/>
        </w:tabs>
        <w:rPr>
          <w:rFonts w:ascii="Times New Roman" w:hAnsi="Times New Roman"/>
          <w:sz w:val="21"/>
          <w:szCs w:val="21"/>
        </w:rPr>
      </w:pPr>
    </w:p>
    <w:p w14:paraId="3A0C0F78" w14:textId="77777777" w:rsidR="00C123AD" w:rsidRPr="008C2EDD" w:rsidRDefault="00C123AD" w:rsidP="00C123AD">
      <w:pPr>
        <w:tabs>
          <w:tab w:val="left" w:pos="-810"/>
        </w:tabs>
        <w:jc w:val="both"/>
        <w:rPr>
          <w:rFonts w:ascii="Times New Roman" w:hAnsi="Times New Roman"/>
          <w:sz w:val="21"/>
          <w:szCs w:val="21"/>
        </w:rPr>
      </w:pPr>
      <w:r w:rsidRPr="008C2EDD">
        <w:rPr>
          <w:rFonts w:ascii="Times New Roman" w:hAnsi="Times New Roman"/>
          <w:sz w:val="21"/>
          <w:szCs w:val="21"/>
        </w:rPr>
        <w:t>Sincerely,</w:t>
      </w:r>
    </w:p>
    <w:p w14:paraId="7BBA443C" w14:textId="77777777" w:rsidR="00C123AD" w:rsidRPr="008C2EDD" w:rsidRDefault="00C123AD" w:rsidP="00C123AD">
      <w:pPr>
        <w:tabs>
          <w:tab w:val="left" w:pos="-810"/>
        </w:tabs>
        <w:jc w:val="both"/>
        <w:rPr>
          <w:rFonts w:ascii="Times New Roman" w:hAnsi="Times New Roman"/>
          <w:sz w:val="21"/>
          <w:szCs w:val="21"/>
        </w:rPr>
      </w:pPr>
    </w:p>
    <w:p w14:paraId="33D8A33D" w14:textId="77777777" w:rsidR="00C123AD" w:rsidRPr="008C2EDD" w:rsidRDefault="00C123AD" w:rsidP="00C123AD">
      <w:pPr>
        <w:tabs>
          <w:tab w:val="left" w:pos="-810"/>
        </w:tabs>
        <w:jc w:val="both"/>
        <w:rPr>
          <w:rFonts w:ascii="Times New Roman" w:hAnsi="Times New Roman"/>
          <w:sz w:val="21"/>
          <w:szCs w:val="21"/>
        </w:rPr>
      </w:pPr>
    </w:p>
    <w:p w14:paraId="18FB354D" w14:textId="77777777" w:rsidR="00C123AD" w:rsidRPr="008C2EDD" w:rsidRDefault="00C123AD" w:rsidP="00C123AD">
      <w:pPr>
        <w:tabs>
          <w:tab w:val="left" w:pos="-810"/>
        </w:tabs>
        <w:jc w:val="both"/>
        <w:rPr>
          <w:rFonts w:ascii="Times New Roman" w:hAnsi="Times New Roman"/>
          <w:sz w:val="21"/>
          <w:szCs w:val="21"/>
        </w:rPr>
      </w:pPr>
      <w:r w:rsidRPr="008C2EDD">
        <w:rPr>
          <w:rFonts w:ascii="Times New Roman" w:hAnsi="Times New Roman"/>
          <w:sz w:val="21"/>
          <w:szCs w:val="21"/>
        </w:rPr>
        <w:t>Mark C. Erickson</w:t>
      </w:r>
    </w:p>
    <w:p w14:paraId="78389227" w14:textId="77777777" w:rsidR="00C123AD" w:rsidRPr="008C2EDD" w:rsidRDefault="00C123AD" w:rsidP="00C123AD">
      <w:pPr>
        <w:tabs>
          <w:tab w:val="left" w:pos="-810"/>
        </w:tabs>
        <w:jc w:val="both"/>
        <w:rPr>
          <w:rFonts w:ascii="Times New Roman" w:hAnsi="Times New Roman"/>
          <w:sz w:val="21"/>
          <w:szCs w:val="21"/>
        </w:rPr>
      </w:pPr>
      <w:r w:rsidRPr="008C2EDD">
        <w:rPr>
          <w:rFonts w:ascii="Times New Roman" w:hAnsi="Times New Roman"/>
          <w:sz w:val="21"/>
          <w:szCs w:val="21"/>
        </w:rPr>
        <w:t>Director of Recording Arts</w:t>
      </w:r>
    </w:p>
    <w:p w14:paraId="2D4BD170" w14:textId="77777777" w:rsidR="00C123AD" w:rsidRDefault="00C123AD"/>
    <w:sectPr w:rsidR="00C123AD" w:rsidSect="00AE2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3AD"/>
    <w:rsid w:val="001C3BD1"/>
    <w:rsid w:val="00453AE4"/>
    <w:rsid w:val="00583329"/>
    <w:rsid w:val="006951AB"/>
    <w:rsid w:val="00857C23"/>
    <w:rsid w:val="009F77AF"/>
    <w:rsid w:val="00AE2B2C"/>
    <w:rsid w:val="00C1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4F8B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123AD"/>
    <w:pPr>
      <w:spacing w:after="180"/>
    </w:pPr>
    <w:rPr>
      <w:rFonts w:ascii="Garamond" w:eastAsia="Times New Roman" w:hAnsi="Garamond"/>
      <w:sz w:val="22"/>
      <w:szCs w:val="20"/>
    </w:rPr>
  </w:style>
  <w:style w:type="character" w:customStyle="1" w:styleId="BodyTextChar">
    <w:name w:val="Body Text Char"/>
    <w:link w:val="BodyText"/>
    <w:rsid w:val="00C123AD"/>
    <w:rPr>
      <w:rFonts w:ascii="Garamond" w:eastAsia="Times New Roman" w:hAnsi="Garamond" w:cs="Times New Roman"/>
      <w:sz w:val="22"/>
      <w:szCs w:val="20"/>
    </w:rPr>
  </w:style>
  <w:style w:type="character" w:styleId="Hyperlink">
    <w:name w:val="Hyperlink"/>
    <w:rsid w:val="00C123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sic.txstate.edu/prospectivestudents/BecomingaMusicMajor.html" TargetMode="External"/><Relationship Id="rId5" Type="http://schemas.openxmlformats.org/officeDocument/2006/relationships/hyperlink" Target="http://www.txstate.edu/" TargetMode="External"/><Relationship Id="rId4" Type="http://schemas.openxmlformats.org/officeDocument/2006/relationships/hyperlink" Target="http://mycatalog.txstate.edu/undergraduate/fine-arts-communication/music/sound-recording-technology-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Links>
    <vt:vector size="18" baseType="variant">
      <vt:variant>
        <vt:i4>4653152</vt:i4>
      </vt:variant>
      <vt:variant>
        <vt:i4>6</vt:i4>
      </vt:variant>
      <vt:variant>
        <vt:i4>0</vt:i4>
      </vt:variant>
      <vt:variant>
        <vt:i4>5</vt:i4>
      </vt:variant>
      <vt:variant>
        <vt:lpwstr>http://www.music.txstate.edu/prospectivestudents/BecomingaMusicMajor.html</vt:lpwstr>
      </vt:variant>
      <vt:variant>
        <vt:lpwstr/>
      </vt:variant>
      <vt:variant>
        <vt:i4>3670093</vt:i4>
      </vt:variant>
      <vt:variant>
        <vt:i4>3</vt:i4>
      </vt:variant>
      <vt:variant>
        <vt:i4>0</vt:i4>
      </vt:variant>
      <vt:variant>
        <vt:i4>5</vt:i4>
      </vt:variant>
      <vt:variant>
        <vt:lpwstr>http://www.txstate.edu/</vt:lpwstr>
      </vt:variant>
      <vt:variant>
        <vt:lpwstr/>
      </vt:variant>
      <vt:variant>
        <vt:i4>3538955</vt:i4>
      </vt:variant>
      <vt:variant>
        <vt:i4>0</vt:i4>
      </vt:variant>
      <vt:variant>
        <vt:i4>0</vt:i4>
      </vt:variant>
      <vt:variant>
        <vt:i4>5</vt:i4>
      </vt:variant>
      <vt:variant>
        <vt:lpwstr>http://mycatalog.txstate.edu/undergraduate/fine-arts-communication/music/sound-recording-technology-bs/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Ortegon, Michele C</dc:creator>
  <cp:keywords/>
  <dc:description/>
  <cp:lastModifiedBy>Ortegon, Michele C</cp:lastModifiedBy>
  <cp:revision>4</cp:revision>
  <cp:lastPrinted>2017-09-15T17:16:00Z</cp:lastPrinted>
  <dcterms:created xsi:type="dcterms:W3CDTF">2017-09-15T18:58:00Z</dcterms:created>
  <dcterms:modified xsi:type="dcterms:W3CDTF">2018-07-27T16:18:00Z</dcterms:modified>
</cp:coreProperties>
</file>