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D614" w14:textId="16921E2F" w:rsidR="00B13D88" w:rsidRPr="00425012" w:rsidRDefault="00AB6259" w:rsidP="00AB6259">
      <w:pPr>
        <w:pStyle w:val="Title"/>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t>Office of Field Education</w:t>
      </w:r>
    </w:p>
    <w:p w14:paraId="5935A5BE" w14:textId="470254D6" w:rsidR="00B13D88" w:rsidRPr="00425012" w:rsidRDefault="00B13D88" w:rsidP="00B13D88">
      <w:pPr>
        <w:pStyle w:val="Title"/>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t>Employ</w:t>
      </w:r>
      <w:r w:rsidR="00425012" w:rsidRPr="00425012">
        <w:rPr>
          <w:rFonts w:ascii="Malgun Gothic" w:eastAsia="Malgun Gothic" w:hAnsi="Malgun Gothic"/>
          <w:sz w:val="24"/>
          <w:szCs w:val="24"/>
          <w:u w:val="none"/>
        </w:rPr>
        <w:t>er</w:t>
      </w:r>
      <w:r w:rsidR="00AB6259" w:rsidRPr="00425012">
        <w:rPr>
          <w:rFonts w:ascii="Malgun Gothic" w:eastAsia="Malgun Gothic" w:hAnsi="Malgun Gothic"/>
          <w:sz w:val="24"/>
          <w:szCs w:val="24"/>
          <w:u w:val="none"/>
        </w:rPr>
        <w:t xml:space="preserve"> Based </w:t>
      </w:r>
      <w:r w:rsidR="004519E7" w:rsidRPr="00425012">
        <w:rPr>
          <w:rFonts w:ascii="Malgun Gothic" w:eastAsia="Malgun Gothic" w:hAnsi="Malgun Gothic"/>
          <w:sz w:val="24"/>
          <w:szCs w:val="24"/>
          <w:u w:val="none"/>
        </w:rPr>
        <w:t>Practicum</w:t>
      </w:r>
      <w:r w:rsidR="00AB6259" w:rsidRPr="00425012">
        <w:rPr>
          <w:rFonts w:ascii="Malgun Gothic" w:eastAsia="Malgun Gothic" w:hAnsi="Malgun Gothic"/>
          <w:sz w:val="24"/>
          <w:szCs w:val="24"/>
          <w:u w:val="none"/>
        </w:rPr>
        <w:t xml:space="preserve"> Guidelines</w:t>
      </w:r>
    </w:p>
    <w:p w14:paraId="27CF2A69" w14:textId="77777777" w:rsidR="00425012" w:rsidRDefault="00425012" w:rsidP="00C15568">
      <w:pPr>
        <w:widowControl/>
        <w:rPr>
          <w:rFonts w:ascii="Malgun Gothic" w:eastAsia="Malgun Gothic" w:hAnsi="Malgun Gothic" w:cs="Times New Roman"/>
          <w:sz w:val="22"/>
          <w:szCs w:val="22"/>
        </w:rPr>
      </w:pPr>
    </w:p>
    <w:p w14:paraId="7A245A56" w14:textId="639D6240" w:rsidR="00AB6259" w:rsidRPr="00425012" w:rsidRDefault="00B13D88" w:rsidP="00C15568">
      <w:pPr>
        <w:widowControl/>
        <w:rPr>
          <w:rFonts w:ascii="Malgun Gothic" w:eastAsia="Malgun Gothic" w:hAnsi="Malgun Gothic" w:cs="Times New Roman"/>
          <w:sz w:val="22"/>
          <w:szCs w:val="22"/>
        </w:rPr>
      </w:pPr>
      <w:r w:rsidRPr="00425012">
        <w:rPr>
          <w:rFonts w:ascii="Malgun Gothic" w:eastAsia="Malgun Gothic" w:hAnsi="Malgun Gothic" w:cs="Times New Roman"/>
          <w:sz w:val="22"/>
          <w:szCs w:val="22"/>
        </w:rPr>
        <w:t xml:space="preserve">The social work field practicum is an integral part of the </w:t>
      </w:r>
      <w:r w:rsidR="00AB6259" w:rsidRPr="00425012">
        <w:rPr>
          <w:rFonts w:ascii="Malgun Gothic" w:eastAsia="Malgun Gothic" w:hAnsi="Malgun Gothic" w:cs="Times New Roman"/>
          <w:sz w:val="22"/>
          <w:szCs w:val="22"/>
        </w:rPr>
        <w:t xml:space="preserve">social work </w:t>
      </w:r>
      <w:r w:rsidRPr="00425012">
        <w:rPr>
          <w:rFonts w:ascii="Malgun Gothic" w:eastAsia="Malgun Gothic" w:hAnsi="Malgun Gothic" w:cs="Times New Roman"/>
          <w:sz w:val="22"/>
          <w:szCs w:val="22"/>
        </w:rPr>
        <w:t>student's academic experience</w:t>
      </w:r>
      <w:r w:rsidR="00C15568" w:rsidRPr="00425012">
        <w:rPr>
          <w:rFonts w:ascii="Malgun Gothic" w:eastAsia="Malgun Gothic" w:hAnsi="Malgun Gothic" w:cs="Times New Roman"/>
          <w:sz w:val="22"/>
          <w:szCs w:val="22"/>
        </w:rPr>
        <w:t xml:space="preserve"> and considered the signature pedagogy for social work education</w:t>
      </w:r>
      <w:r w:rsidRPr="00425012">
        <w:rPr>
          <w:rFonts w:ascii="Malgun Gothic" w:eastAsia="Malgun Gothic" w:hAnsi="Malgun Gothic" w:cs="Times New Roman"/>
          <w:sz w:val="22"/>
          <w:szCs w:val="22"/>
        </w:rPr>
        <w:t>. The challenge for the student who</w:t>
      </w:r>
      <w:r w:rsidR="00AB6259" w:rsidRPr="00425012">
        <w:rPr>
          <w:rFonts w:ascii="Malgun Gothic" w:eastAsia="Malgun Gothic" w:hAnsi="Malgun Gothic" w:cs="Times New Roman"/>
          <w:sz w:val="22"/>
          <w:szCs w:val="22"/>
        </w:rPr>
        <w:t xml:space="preserve"> is considering</w:t>
      </w:r>
      <w:r w:rsidRPr="00425012">
        <w:rPr>
          <w:rFonts w:ascii="Malgun Gothic" w:eastAsia="Malgun Gothic" w:hAnsi="Malgun Gothic" w:cs="Times New Roman"/>
          <w:sz w:val="22"/>
          <w:szCs w:val="22"/>
        </w:rPr>
        <w:t xml:space="preserve"> complet</w:t>
      </w:r>
      <w:r w:rsidR="00AB6259" w:rsidRPr="00425012">
        <w:rPr>
          <w:rFonts w:ascii="Malgun Gothic" w:eastAsia="Malgun Gothic" w:hAnsi="Malgun Gothic" w:cs="Times New Roman"/>
          <w:sz w:val="22"/>
          <w:szCs w:val="22"/>
        </w:rPr>
        <w:t>ing the</w:t>
      </w:r>
      <w:r w:rsidRPr="00425012">
        <w:rPr>
          <w:rFonts w:ascii="Malgun Gothic" w:eastAsia="Malgun Gothic" w:hAnsi="Malgun Gothic" w:cs="Times New Roman"/>
          <w:sz w:val="22"/>
          <w:szCs w:val="22"/>
        </w:rPr>
        <w:t xml:space="preserve"> field practicum requirements at their place of employment </w:t>
      </w:r>
      <w:r w:rsidR="00C15568" w:rsidRPr="00425012">
        <w:rPr>
          <w:rFonts w:ascii="Malgun Gothic" w:eastAsia="Malgun Gothic" w:hAnsi="Malgun Gothic" w:cs="Times New Roman"/>
          <w:sz w:val="22"/>
          <w:szCs w:val="22"/>
        </w:rPr>
        <w:t xml:space="preserve">is the overlap of roles. </w:t>
      </w:r>
      <w:r w:rsidRPr="00425012">
        <w:rPr>
          <w:rFonts w:ascii="Malgun Gothic" w:eastAsia="Malgun Gothic" w:hAnsi="Malgun Gothic" w:cs="Times New Roman"/>
          <w:sz w:val="22"/>
          <w:szCs w:val="22"/>
        </w:rPr>
        <w:t xml:space="preserve"> </w:t>
      </w:r>
      <w:r w:rsidR="004519E7" w:rsidRPr="00425012">
        <w:rPr>
          <w:rFonts w:ascii="Malgun Gothic" w:eastAsia="Malgun Gothic" w:hAnsi="Malgun Gothic" w:cs="Times New Roman"/>
          <w:sz w:val="22"/>
          <w:szCs w:val="22"/>
        </w:rPr>
        <w:t>T</w:t>
      </w:r>
      <w:r w:rsidRPr="00425012">
        <w:rPr>
          <w:rFonts w:ascii="Malgun Gothic" w:eastAsia="Malgun Gothic" w:hAnsi="Malgun Gothic" w:cs="Times New Roman"/>
          <w:sz w:val="22"/>
          <w:szCs w:val="22"/>
        </w:rPr>
        <w:t xml:space="preserve">he roles of student-learner and worker are different in several respects, both as defined by the organization, and the student. </w:t>
      </w:r>
    </w:p>
    <w:p w14:paraId="5FAAA028" w14:textId="77777777" w:rsidR="00AB6259" w:rsidRPr="00425012" w:rsidRDefault="00AB6259" w:rsidP="00C15568">
      <w:pPr>
        <w:widowControl/>
        <w:rPr>
          <w:rFonts w:ascii="Malgun Gothic" w:eastAsia="Malgun Gothic" w:hAnsi="Malgun Gothic" w:cs="Times New Roman"/>
          <w:sz w:val="22"/>
          <w:szCs w:val="22"/>
        </w:rPr>
      </w:pPr>
    </w:p>
    <w:p w14:paraId="6FD3A862" w14:textId="127AFCD1" w:rsidR="00425012" w:rsidRPr="00425012" w:rsidRDefault="00B13D88" w:rsidP="00425012">
      <w:pPr>
        <w:widowControl/>
        <w:rPr>
          <w:rFonts w:ascii="Malgun Gothic" w:eastAsia="Malgun Gothic" w:hAnsi="Malgun Gothic" w:cs="Times New Roman"/>
          <w:sz w:val="22"/>
          <w:szCs w:val="22"/>
        </w:rPr>
      </w:pPr>
      <w:r w:rsidRPr="00425012">
        <w:rPr>
          <w:rFonts w:ascii="Malgun Gothic" w:eastAsia="Malgun Gothic" w:hAnsi="Malgun Gothic" w:cs="Times New Roman"/>
          <w:sz w:val="22"/>
          <w:szCs w:val="22"/>
        </w:rPr>
        <w:t xml:space="preserve">It is </w:t>
      </w:r>
      <w:r w:rsidR="004519E7" w:rsidRPr="00743781">
        <w:rPr>
          <w:rFonts w:ascii="Malgun Gothic" w:eastAsia="Malgun Gothic" w:hAnsi="Malgun Gothic" w:cs="Times New Roman"/>
          <w:b/>
          <w:bCs/>
          <w:sz w:val="22"/>
          <w:szCs w:val="22"/>
        </w:rPr>
        <w:t xml:space="preserve">preferred by </w:t>
      </w:r>
      <w:r w:rsidRPr="00743781">
        <w:rPr>
          <w:rFonts w:ascii="Malgun Gothic" w:eastAsia="Malgun Gothic" w:hAnsi="Malgun Gothic" w:cs="Times New Roman"/>
          <w:b/>
          <w:bCs/>
          <w:sz w:val="22"/>
          <w:szCs w:val="22"/>
        </w:rPr>
        <w:t>the School of Social Work that students complete the field practicum requirements in agencies where the student has never been employed or is not currently employed</w:t>
      </w:r>
      <w:r w:rsidRPr="00425012">
        <w:rPr>
          <w:rFonts w:ascii="Malgun Gothic" w:eastAsia="Malgun Gothic" w:hAnsi="Malgun Gothic" w:cs="Times New Roman"/>
          <w:sz w:val="22"/>
          <w:szCs w:val="22"/>
        </w:rPr>
        <w:t xml:space="preserve">. </w:t>
      </w:r>
      <w:r w:rsidR="00C15568" w:rsidRPr="00425012">
        <w:rPr>
          <w:rFonts w:ascii="Malgun Gothic" w:eastAsia="Malgun Gothic" w:hAnsi="Malgun Gothic" w:cs="Times New Roman"/>
          <w:sz w:val="22"/>
          <w:szCs w:val="22"/>
        </w:rPr>
        <w:t xml:space="preserve">If a student is requesting an </w:t>
      </w:r>
      <w:r w:rsidR="00425012" w:rsidRPr="00425012">
        <w:rPr>
          <w:rFonts w:ascii="Malgun Gothic" w:eastAsia="Malgun Gothic" w:hAnsi="Malgun Gothic" w:cs="Times New Roman"/>
          <w:sz w:val="22"/>
          <w:szCs w:val="22"/>
        </w:rPr>
        <w:t>employer-based</w:t>
      </w:r>
      <w:r w:rsidR="00C15568" w:rsidRPr="00425012">
        <w:rPr>
          <w:rFonts w:ascii="Malgun Gothic" w:eastAsia="Malgun Gothic" w:hAnsi="Malgun Gothic" w:cs="Times New Roman"/>
          <w:sz w:val="22"/>
          <w:szCs w:val="22"/>
        </w:rPr>
        <w:t xml:space="preserve"> practicum, t</w:t>
      </w:r>
      <w:r w:rsidRPr="00425012">
        <w:rPr>
          <w:rFonts w:ascii="Malgun Gothic" w:eastAsia="Malgun Gothic" w:hAnsi="Malgun Gothic" w:cs="Times New Roman"/>
          <w:sz w:val="22"/>
          <w:szCs w:val="22"/>
        </w:rPr>
        <w:t>he Council of Social Work Education</w:t>
      </w:r>
      <w:r w:rsidR="00C15568" w:rsidRPr="00425012">
        <w:rPr>
          <w:rFonts w:ascii="Malgun Gothic" w:eastAsia="Malgun Gothic" w:hAnsi="Malgun Gothic" w:cs="Times New Roman"/>
          <w:sz w:val="22"/>
          <w:szCs w:val="22"/>
        </w:rPr>
        <w:t xml:space="preserve"> (CSWE)</w:t>
      </w:r>
      <w:r w:rsidRPr="00425012">
        <w:rPr>
          <w:rFonts w:ascii="Malgun Gothic" w:eastAsia="Malgun Gothic" w:hAnsi="Malgun Gothic" w:cs="Times New Roman"/>
          <w:sz w:val="22"/>
          <w:szCs w:val="22"/>
        </w:rPr>
        <w:t xml:space="preserve"> requires </w:t>
      </w:r>
      <w:r w:rsidR="00C15568" w:rsidRPr="00425012">
        <w:rPr>
          <w:rFonts w:ascii="Malgun Gothic" w:eastAsia="Malgun Gothic" w:hAnsi="Malgun Gothic" w:cs="Times New Roman"/>
          <w:sz w:val="22"/>
          <w:szCs w:val="22"/>
        </w:rPr>
        <w:t xml:space="preserve">a </w:t>
      </w:r>
      <w:r w:rsidR="00C15568" w:rsidRPr="00743781">
        <w:rPr>
          <w:rFonts w:ascii="Malgun Gothic" w:eastAsia="Malgun Gothic" w:hAnsi="Malgun Gothic" w:cs="Times New Roman"/>
          <w:sz w:val="22"/>
          <w:szCs w:val="22"/>
          <w:u w:val="single"/>
        </w:rPr>
        <w:t>role</w:t>
      </w:r>
      <w:r w:rsidRPr="00743781">
        <w:rPr>
          <w:rFonts w:ascii="Malgun Gothic" w:eastAsia="Malgun Gothic" w:hAnsi="Malgun Gothic" w:cs="Times New Roman"/>
          <w:sz w:val="22"/>
          <w:szCs w:val="22"/>
          <w:u w:val="single"/>
        </w:rPr>
        <w:t xml:space="preserve"> distinction be clear and unambiguous</w:t>
      </w:r>
      <w:r w:rsidRPr="00425012">
        <w:rPr>
          <w:rFonts w:ascii="Malgun Gothic" w:eastAsia="Malgun Gothic" w:hAnsi="Malgun Gothic" w:cs="Times New Roman"/>
          <w:sz w:val="22"/>
          <w:szCs w:val="22"/>
        </w:rPr>
        <w:t xml:space="preserve">. </w:t>
      </w:r>
      <w:r w:rsidR="00425012" w:rsidRPr="00425012">
        <w:rPr>
          <w:rFonts w:ascii="Malgun Gothic" w:eastAsia="Malgun Gothic" w:hAnsi="Malgun Gothic" w:cs="Times New Roman"/>
          <w:sz w:val="22"/>
          <w:szCs w:val="22"/>
        </w:rPr>
        <w:t xml:space="preserve">MSW Advanced Year </w:t>
      </w:r>
      <w:r w:rsidR="004E0096">
        <w:rPr>
          <w:rFonts w:ascii="Malgun Gothic" w:eastAsia="Malgun Gothic" w:hAnsi="Malgun Gothic" w:cs="Times New Roman"/>
          <w:sz w:val="22"/>
          <w:szCs w:val="22"/>
        </w:rPr>
        <w:t xml:space="preserve">(Final Field) </w:t>
      </w:r>
      <w:r w:rsidR="00425012" w:rsidRPr="00425012">
        <w:rPr>
          <w:rFonts w:ascii="Malgun Gothic" w:eastAsia="Malgun Gothic" w:hAnsi="Malgun Gothic" w:cs="Times New Roman"/>
          <w:sz w:val="22"/>
          <w:szCs w:val="22"/>
        </w:rPr>
        <w:t xml:space="preserve">student may apply for consideration of an employer-based practicum at their place of employment provided </w:t>
      </w:r>
      <w:r w:rsidR="00276110">
        <w:rPr>
          <w:rFonts w:ascii="Malgun Gothic" w:eastAsia="Malgun Gothic" w:hAnsi="Malgun Gothic" w:cs="Times New Roman"/>
          <w:sz w:val="22"/>
          <w:szCs w:val="22"/>
        </w:rPr>
        <w:t>they have been employed at least 12 consecutive months</w:t>
      </w:r>
      <w:r w:rsidR="00971B31">
        <w:rPr>
          <w:rFonts w:ascii="Malgun Gothic" w:eastAsia="Malgun Gothic" w:hAnsi="Malgun Gothic" w:cs="Times New Roman"/>
          <w:sz w:val="22"/>
          <w:szCs w:val="22"/>
        </w:rPr>
        <w:t xml:space="preserve"> and</w:t>
      </w:r>
      <w:r w:rsidR="00276110">
        <w:rPr>
          <w:rFonts w:ascii="Malgun Gothic" w:eastAsia="Malgun Gothic" w:hAnsi="Malgun Gothic" w:cs="Times New Roman"/>
          <w:sz w:val="22"/>
          <w:szCs w:val="22"/>
        </w:rPr>
        <w:t xml:space="preserve"> the practicum </w:t>
      </w:r>
      <w:r w:rsidR="00425012" w:rsidRPr="00425012">
        <w:rPr>
          <w:rFonts w:ascii="Malgun Gothic" w:eastAsia="Malgun Gothic" w:hAnsi="Malgun Gothic" w:cs="Times New Roman"/>
          <w:sz w:val="22"/>
          <w:szCs w:val="22"/>
        </w:rPr>
        <w:t xml:space="preserve">meets the requirements outlined by CSWE and the School of Social Work. </w:t>
      </w:r>
    </w:p>
    <w:p w14:paraId="02124FD0" w14:textId="2E22E217" w:rsidR="00425012" w:rsidRPr="00425012" w:rsidRDefault="00425012" w:rsidP="00C15568">
      <w:pPr>
        <w:widowControl/>
        <w:rPr>
          <w:rFonts w:ascii="Malgun Gothic" w:eastAsia="Malgun Gothic" w:hAnsi="Malgun Gothic" w:cs="Times New Roman"/>
          <w:sz w:val="22"/>
          <w:szCs w:val="22"/>
        </w:rPr>
      </w:pPr>
    </w:p>
    <w:p w14:paraId="2E6A1CF1" w14:textId="3A395D79" w:rsidR="00B13D88" w:rsidRPr="00425012" w:rsidRDefault="00425012" w:rsidP="00C15568">
      <w:pPr>
        <w:widowControl/>
        <w:rPr>
          <w:rFonts w:ascii="Malgun Gothic" w:eastAsia="Malgun Gothic" w:hAnsi="Malgun Gothic" w:cs="Times New Roman"/>
          <w:sz w:val="22"/>
          <w:szCs w:val="22"/>
        </w:rPr>
      </w:pPr>
      <w:r w:rsidRPr="00425012">
        <w:rPr>
          <w:rFonts w:ascii="Malgun Gothic" w:eastAsia="Malgun Gothic" w:hAnsi="Malgun Gothic" w:cs="Times New Roman"/>
          <w:sz w:val="22"/>
          <w:szCs w:val="22"/>
        </w:rPr>
        <w:t>E</w:t>
      </w:r>
      <w:r w:rsidR="00B13D88" w:rsidRPr="00425012">
        <w:rPr>
          <w:rFonts w:ascii="Malgun Gothic" w:eastAsia="Malgun Gothic" w:hAnsi="Malgun Gothic" w:cs="Times New Roman"/>
          <w:sz w:val="22"/>
          <w:szCs w:val="22"/>
        </w:rPr>
        <w:t>mploy</w:t>
      </w:r>
      <w:r w:rsidRPr="00425012">
        <w:rPr>
          <w:rFonts w:ascii="Malgun Gothic" w:eastAsia="Malgun Gothic" w:hAnsi="Malgun Gothic" w:cs="Times New Roman"/>
          <w:sz w:val="22"/>
          <w:szCs w:val="22"/>
        </w:rPr>
        <w:t>er</w:t>
      </w:r>
      <w:r w:rsidR="00B13D88" w:rsidRPr="00425012">
        <w:rPr>
          <w:rFonts w:ascii="Malgun Gothic" w:eastAsia="Malgun Gothic" w:hAnsi="Malgun Gothic" w:cs="Times New Roman"/>
          <w:sz w:val="22"/>
          <w:szCs w:val="22"/>
        </w:rPr>
        <w:t xml:space="preserve">-based </w:t>
      </w:r>
      <w:r w:rsidR="004519E7" w:rsidRPr="00425012">
        <w:rPr>
          <w:rFonts w:ascii="Malgun Gothic" w:eastAsia="Malgun Gothic" w:hAnsi="Malgun Gothic" w:cs="Times New Roman"/>
          <w:sz w:val="22"/>
          <w:szCs w:val="22"/>
        </w:rPr>
        <w:t xml:space="preserve">practicum </w:t>
      </w:r>
      <w:r w:rsidRPr="00425012">
        <w:rPr>
          <w:rFonts w:ascii="Malgun Gothic" w:eastAsia="Malgun Gothic" w:hAnsi="Malgun Gothic" w:cs="Times New Roman"/>
          <w:sz w:val="22"/>
          <w:szCs w:val="22"/>
        </w:rPr>
        <w:t>requests are reviewed for consideration by the Field Education Committee twice per year, February and September.  The Field Director</w:t>
      </w:r>
      <w:r w:rsidR="00743781">
        <w:rPr>
          <w:rFonts w:ascii="Malgun Gothic" w:eastAsia="Malgun Gothic" w:hAnsi="Malgun Gothic" w:cs="Times New Roman"/>
          <w:sz w:val="22"/>
          <w:szCs w:val="22"/>
        </w:rPr>
        <w:t xml:space="preserve">, or designee, </w:t>
      </w:r>
      <w:r w:rsidR="00743781" w:rsidRPr="00425012">
        <w:rPr>
          <w:rFonts w:ascii="Malgun Gothic" w:eastAsia="Malgun Gothic" w:hAnsi="Malgun Gothic" w:cs="Times New Roman"/>
          <w:sz w:val="22"/>
          <w:szCs w:val="22"/>
        </w:rPr>
        <w:t>will</w:t>
      </w:r>
      <w:r w:rsidRPr="00425012">
        <w:rPr>
          <w:rFonts w:ascii="Malgun Gothic" w:eastAsia="Malgun Gothic" w:hAnsi="Malgun Gothic" w:cs="Times New Roman"/>
          <w:sz w:val="22"/>
          <w:szCs w:val="22"/>
        </w:rPr>
        <w:t xml:space="preserve"> notify students who have been approved for an employer-based practicum.</w:t>
      </w:r>
      <w:r w:rsidR="00B13D88" w:rsidRPr="00425012">
        <w:rPr>
          <w:rFonts w:ascii="Malgun Gothic" w:eastAsia="Malgun Gothic" w:hAnsi="Malgun Gothic" w:cs="Times New Roman"/>
          <w:sz w:val="22"/>
          <w:szCs w:val="22"/>
        </w:rPr>
        <w:t xml:space="preserve"> </w:t>
      </w:r>
      <w:r>
        <w:rPr>
          <w:rFonts w:ascii="Malgun Gothic" w:eastAsia="Malgun Gothic" w:hAnsi="Malgun Gothic" w:cs="Times New Roman"/>
          <w:sz w:val="22"/>
          <w:szCs w:val="22"/>
        </w:rPr>
        <w:t xml:space="preserve"> </w:t>
      </w:r>
      <w:r w:rsidR="00CC1F99">
        <w:rPr>
          <w:rFonts w:ascii="Malgun Gothic" w:eastAsia="Malgun Gothic" w:hAnsi="Malgun Gothic" w:cs="Times New Roman"/>
          <w:sz w:val="22"/>
          <w:szCs w:val="22"/>
        </w:rPr>
        <w:t xml:space="preserve">Students will need to demonstrate the following criteria in their application and supporting documentation:  </w:t>
      </w:r>
    </w:p>
    <w:p w14:paraId="37E515E7" w14:textId="7E8F6ADA"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The </w:t>
      </w:r>
      <w:r w:rsidR="004519E7" w:rsidRPr="00CC1F99">
        <w:rPr>
          <w:rFonts w:ascii="Malgun Gothic" w:eastAsia="Malgun Gothic" w:hAnsi="Malgun Gothic" w:cs="Times New Roman"/>
          <w:b/>
        </w:rPr>
        <w:t xml:space="preserve">field practicum </w:t>
      </w:r>
      <w:r w:rsidR="00CC1F99" w:rsidRPr="00CC1F99">
        <w:rPr>
          <w:rFonts w:ascii="Malgun Gothic" w:eastAsia="Malgun Gothic" w:hAnsi="Malgun Gothic" w:cs="Times New Roman"/>
          <w:b/>
        </w:rPr>
        <w:t>has</w:t>
      </w:r>
      <w:r w:rsidRPr="00CC1F99">
        <w:rPr>
          <w:rFonts w:ascii="Malgun Gothic" w:eastAsia="Malgun Gothic" w:hAnsi="Malgun Gothic" w:cs="Times New Roman"/>
          <w:b/>
        </w:rPr>
        <w:t xml:space="preserve"> social work as its primary function</w:t>
      </w:r>
      <w:r w:rsidR="00CC1F99" w:rsidRPr="00CC1F99">
        <w:rPr>
          <w:rFonts w:ascii="Malgun Gothic" w:eastAsia="Malgun Gothic" w:hAnsi="Malgun Gothic" w:cs="Times New Roman"/>
          <w:b/>
        </w:rPr>
        <w:t xml:space="preserve"> and the job duties reflect advanced level social work practice</w:t>
      </w:r>
      <w:r w:rsidRPr="00CC1F99">
        <w:rPr>
          <w:rFonts w:ascii="Malgun Gothic" w:eastAsia="Malgun Gothic" w:hAnsi="Malgun Gothic" w:cs="Times New Roman"/>
          <w:b/>
        </w:rPr>
        <w:t xml:space="preserve">.  </w:t>
      </w:r>
    </w:p>
    <w:p w14:paraId="35F7B612" w14:textId="52F65F10"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The </w:t>
      </w:r>
      <w:r w:rsidR="00CC1F99" w:rsidRPr="00CC1F99">
        <w:rPr>
          <w:rFonts w:ascii="Malgun Gothic" w:eastAsia="Malgun Gothic" w:hAnsi="Malgun Gothic" w:cs="Times New Roman"/>
          <w:b/>
        </w:rPr>
        <w:t xml:space="preserve">practicum must be </w:t>
      </w:r>
      <w:r w:rsidRPr="00CC1F99">
        <w:rPr>
          <w:rFonts w:ascii="Malgun Gothic" w:eastAsia="Malgun Gothic" w:hAnsi="Malgun Gothic" w:cs="Times New Roman"/>
          <w:b/>
        </w:rPr>
        <w:t>a qualitatively different experience from that provided by regular employment.</w:t>
      </w:r>
    </w:p>
    <w:p w14:paraId="490C00EB" w14:textId="29AA0940"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The student must answer to a different chain of command, where </w:t>
      </w:r>
      <w:r w:rsidR="00CC1F99" w:rsidRPr="00CC1F99">
        <w:rPr>
          <w:rFonts w:ascii="Malgun Gothic" w:eastAsia="Malgun Gothic" w:hAnsi="Malgun Gothic" w:cs="Times New Roman"/>
          <w:b/>
        </w:rPr>
        <w:t xml:space="preserve">supervision of the </w:t>
      </w:r>
      <w:r w:rsidR="001875B1">
        <w:rPr>
          <w:rFonts w:ascii="Malgun Gothic" w:eastAsia="Malgun Gothic" w:hAnsi="Malgun Gothic" w:cs="Times New Roman"/>
          <w:b/>
        </w:rPr>
        <w:t xml:space="preserve">practicum </w:t>
      </w:r>
      <w:r w:rsidR="001875B1" w:rsidRPr="00CC1F99">
        <w:rPr>
          <w:rFonts w:ascii="Malgun Gothic" w:eastAsia="Malgun Gothic" w:hAnsi="Malgun Gothic" w:cs="Times New Roman"/>
          <w:b/>
        </w:rPr>
        <w:t>is</w:t>
      </w:r>
      <w:r w:rsidR="00CC1F99" w:rsidRPr="00CC1F99">
        <w:rPr>
          <w:rFonts w:ascii="Malgun Gothic" w:eastAsia="Malgun Gothic" w:hAnsi="Malgun Gothic" w:cs="Times New Roman"/>
          <w:b/>
        </w:rPr>
        <w:t xml:space="preserve"> provided by </w:t>
      </w:r>
      <w:r w:rsidRPr="00CC1F99">
        <w:rPr>
          <w:rFonts w:ascii="Malgun Gothic" w:eastAsia="Malgun Gothic" w:hAnsi="Malgun Gothic" w:cs="Times New Roman"/>
          <w:b/>
        </w:rPr>
        <w:t xml:space="preserve">a </w:t>
      </w:r>
      <w:r w:rsidR="00CC1F99" w:rsidRPr="00CC1F99">
        <w:rPr>
          <w:rFonts w:ascii="Malgun Gothic" w:eastAsia="Malgun Gothic" w:hAnsi="Malgun Gothic" w:cs="Times New Roman"/>
          <w:b/>
        </w:rPr>
        <w:t xml:space="preserve">qualified </w:t>
      </w:r>
      <w:r w:rsidRPr="00CC1F99">
        <w:rPr>
          <w:rFonts w:ascii="Malgun Gothic" w:eastAsia="Malgun Gothic" w:hAnsi="Malgun Gothic" w:cs="Times New Roman"/>
          <w:b/>
        </w:rPr>
        <w:t>social work field instructor and assumes responsibility for the</w:t>
      </w:r>
      <w:r w:rsidR="004519E7" w:rsidRPr="00CC1F99">
        <w:rPr>
          <w:rFonts w:ascii="Malgun Gothic" w:eastAsia="Malgun Gothic" w:hAnsi="Malgun Gothic" w:cs="Times New Roman"/>
          <w:b/>
        </w:rPr>
        <w:t xml:space="preserve"> </w:t>
      </w:r>
      <w:r w:rsidRPr="00CC1F99">
        <w:rPr>
          <w:rFonts w:ascii="Malgun Gothic" w:eastAsia="Malgun Gothic" w:hAnsi="Malgun Gothic" w:cs="Times New Roman"/>
          <w:b/>
        </w:rPr>
        <w:t>student's training.</w:t>
      </w:r>
    </w:p>
    <w:p w14:paraId="56548114" w14:textId="09352523"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The field practicum must have a clearly identifiable </w:t>
      </w:r>
      <w:r w:rsidR="00CC1F99" w:rsidRPr="00CC1F99">
        <w:rPr>
          <w:rFonts w:ascii="Malgun Gothic" w:eastAsia="Malgun Gothic" w:hAnsi="Malgun Gothic" w:cs="Times New Roman"/>
          <w:b/>
        </w:rPr>
        <w:t xml:space="preserve">separate work schedule, duties, and role </w:t>
      </w:r>
      <w:r w:rsidRPr="00CC1F99">
        <w:rPr>
          <w:rFonts w:ascii="Malgun Gothic" w:eastAsia="Malgun Gothic" w:hAnsi="Malgun Gothic" w:cs="Times New Roman"/>
          <w:b/>
        </w:rPr>
        <w:t>unencumbered by workload and the administrative requirements of regular</w:t>
      </w:r>
      <w:r w:rsidR="004519E7" w:rsidRPr="00CC1F99">
        <w:rPr>
          <w:rFonts w:ascii="Malgun Gothic" w:eastAsia="Malgun Gothic" w:hAnsi="Malgun Gothic" w:cs="Times New Roman"/>
          <w:b/>
        </w:rPr>
        <w:t xml:space="preserve"> </w:t>
      </w:r>
      <w:r w:rsidRPr="00CC1F99">
        <w:rPr>
          <w:rFonts w:ascii="Malgun Gothic" w:eastAsia="Malgun Gothic" w:hAnsi="Malgun Gothic" w:cs="Times New Roman"/>
          <w:b/>
        </w:rPr>
        <w:t xml:space="preserve">employment. </w:t>
      </w:r>
    </w:p>
    <w:p w14:paraId="06F1E216" w14:textId="4E869AA0" w:rsidR="004519E7"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Student's obligations to the university for written assignments, projects, and integrative seminars must be supported by the organization. </w:t>
      </w:r>
      <w:r w:rsidR="00CC1F99" w:rsidRPr="00CC1F99">
        <w:rPr>
          <w:rFonts w:ascii="Malgun Gothic" w:eastAsia="Malgun Gothic" w:hAnsi="Malgun Gothic" w:cs="Times New Roman"/>
          <w:b/>
        </w:rPr>
        <w:t xml:space="preserve">The availability of release time for course and field instruction should be ensured. </w:t>
      </w:r>
    </w:p>
    <w:p w14:paraId="087B2011" w14:textId="34387427"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The agency must be formally affiliated wit</w:t>
      </w:r>
      <w:r w:rsidR="00B25605" w:rsidRPr="00CC1F99">
        <w:rPr>
          <w:rFonts w:ascii="Malgun Gothic" w:eastAsia="Malgun Gothic" w:hAnsi="Malgun Gothic" w:cs="Times New Roman"/>
          <w:b/>
        </w:rPr>
        <w:t>h Texas State University’s</w:t>
      </w:r>
      <w:r w:rsidRPr="00CC1F99">
        <w:rPr>
          <w:rFonts w:ascii="Malgun Gothic" w:eastAsia="Malgun Gothic" w:hAnsi="Malgun Gothic" w:cs="Times New Roman"/>
          <w:b/>
        </w:rPr>
        <w:t xml:space="preserve"> College of Applied Arts and the School of Social Work</w:t>
      </w:r>
      <w:r w:rsidR="00743781">
        <w:rPr>
          <w:rFonts w:ascii="Malgun Gothic" w:eastAsia="Malgun Gothic" w:hAnsi="Malgun Gothic" w:cs="Times New Roman"/>
          <w:b/>
        </w:rPr>
        <w:t xml:space="preserve"> prior to the start of the internship</w:t>
      </w:r>
      <w:r w:rsidRPr="00CC1F99">
        <w:rPr>
          <w:rFonts w:ascii="Malgun Gothic" w:eastAsia="Malgun Gothic" w:hAnsi="Malgun Gothic" w:cs="Times New Roman"/>
          <w:b/>
        </w:rPr>
        <w:t xml:space="preserve">. </w:t>
      </w:r>
    </w:p>
    <w:p w14:paraId="6272F81D" w14:textId="77777777" w:rsidR="00CC1F99" w:rsidRPr="00425012" w:rsidRDefault="00CC1F99" w:rsidP="00CC1F99">
      <w:pPr>
        <w:pStyle w:val="Title"/>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lastRenderedPageBreak/>
        <w:t>Office of Field Education</w:t>
      </w:r>
    </w:p>
    <w:p w14:paraId="6FA54A72" w14:textId="01B8266C" w:rsidR="00CC1F99" w:rsidRPr="00425012" w:rsidRDefault="00CC1F99" w:rsidP="00CC1F99">
      <w:pPr>
        <w:pStyle w:val="Title"/>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t xml:space="preserve">Employer Based Practicum </w:t>
      </w:r>
      <w:r>
        <w:rPr>
          <w:rFonts w:ascii="Malgun Gothic" w:eastAsia="Malgun Gothic" w:hAnsi="Malgun Gothic"/>
          <w:sz w:val="24"/>
          <w:szCs w:val="24"/>
          <w:u w:val="none"/>
        </w:rPr>
        <w:t xml:space="preserve">Application </w:t>
      </w:r>
    </w:p>
    <w:p w14:paraId="6C9E0CDC" w14:textId="77777777" w:rsidR="004519E7" w:rsidRPr="00912B12" w:rsidRDefault="004519E7" w:rsidP="004519E7">
      <w:pPr>
        <w:pStyle w:val="ListParagraph"/>
        <w:rPr>
          <w:rFonts w:asciiTheme="majorHAnsi" w:hAnsiTheme="majorHAnsi" w:cs="Times New Roman"/>
          <w:b/>
          <w:sz w:val="22"/>
          <w:szCs w:val="22"/>
        </w:rPr>
      </w:pPr>
    </w:p>
    <w:p w14:paraId="370412C2" w14:textId="4CD0B40D" w:rsidR="00B13D88" w:rsidRPr="00CA0656" w:rsidRDefault="001875B1" w:rsidP="00B13D88">
      <w:pPr>
        <w:widowControl/>
        <w:rPr>
          <w:rFonts w:ascii="Malgun Gothic" w:eastAsia="Malgun Gothic" w:hAnsi="Malgun Gothic" w:cs="Times New Roman"/>
          <w:b/>
          <w:bCs/>
          <w:sz w:val="22"/>
          <w:szCs w:val="22"/>
          <w:u w:val="single"/>
        </w:rPr>
      </w:pPr>
      <w:r w:rsidRPr="00CA0656">
        <w:rPr>
          <w:rFonts w:ascii="Malgun Gothic" w:eastAsia="Malgun Gothic" w:hAnsi="Malgun Gothic" w:cs="Times New Roman"/>
          <w:b/>
          <w:bCs/>
          <w:sz w:val="22"/>
          <w:szCs w:val="22"/>
          <w:u w:val="single"/>
        </w:rPr>
        <w:t>General Information:</w:t>
      </w:r>
    </w:p>
    <w:p w14:paraId="3F72250B" w14:textId="7B54F41F"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Student Name: </w:t>
      </w:r>
    </w:p>
    <w:p w14:paraId="45D98352" w14:textId="5935190A"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Student Email: </w:t>
      </w:r>
    </w:p>
    <w:p w14:paraId="448FC259" w14:textId="77DCC064"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Student Phone number: </w:t>
      </w:r>
    </w:p>
    <w:p w14:paraId="5A1F96D7" w14:textId="452F5A79"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Semester(s)</w:t>
      </w:r>
      <w:r w:rsidR="00F16384">
        <w:rPr>
          <w:rFonts w:ascii="Malgun Gothic" w:eastAsia="Malgun Gothic" w:hAnsi="Malgun Gothic"/>
          <w:sz w:val="22"/>
          <w:szCs w:val="22"/>
        </w:rPr>
        <w:t xml:space="preserve"> and year</w:t>
      </w:r>
      <w:r w:rsidRPr="00CA0656">
        <w:rPr>
          <w:rFonts w:ascii="Malgun Gothic" w:eastAsia="Malgun Gothic" w:hAnsi="Malgun Gothic"/>
          <w:sz w:val="22"/>
          <w:szCs w:val="22"/>
        </w:rPr>
        <w:t xml:space="preserve"> for proposed field placement: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spring/fall</w:t>
      </w:r>
      <w:r w:rsidRPr="008A592B">
        <w:rPr>
          <w:rFonts w:ascii="Malgun Gothic" w:eastAsia="Malgun Gothic" w:hAnsi="Malgun Gothic"/>
          <w:sz w:val="22"/>
          <w:szCs w:val="22"/>
          <w:highlight w:val="darkGray"/>
        </w:rPr>
        <w:t>&gt;</w:t>
      </w:r>
    </w:p>
    <w:p w14:paraId="08EA8D07" w14:textId="6FD23ED4"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Name of Employer Agency: </w:t>
      </w:r>
    </w:p>
    <w:p w14:paraId="3F0CE36B" w14:textId="77777777" w:rsidR="00425012" w:rsidRPr="00CA0656" w:rsidRDefault="00425012" w:rsidP="00425012">
      <w:pPr>
        <w:rPr>
          <w:rFonts w:ascii="Malgun Gothic" w:eastAsia="Malgun Gothic" w:hAnsi="Malgun Gothic"/>
          <w:sz w:val="22"/>
          <w:szCs w:val="22"/>
        </w:rPr>
      </w:pPr>
    </w:p>
    <w:p w14:paraId="2A7171AF" w14:textId="77777777" w:rsidR="00473449" w:rsidRPr="00CA0656" w:rsidRDefault="00473449" w:rsidP="00473449">
      <w:pPr>
        <w:rPr>
          <w:rFonts w:ascii="Malgun Gothic" w:eastAsia="Malgun Gothic" w:hAnsi="Malgun Gothic"/>
          <w:sz w:val="22"/>
          <w:szCs w:val="22"/>
        </w:rPr>
      </w:pPr>
    </w:p>
    <w:p w14:paraId="4C12374F" w14:textId="22DA8E47" w:rsidR="00CC1F99" w:rsidRPr="00CA0656" w:rsidRDefault="00CC1F99" w:rsidP="00CC1F99">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 xml:space="preserve">Dual </w:t>
      </w:r>
      <w:r w:rsidR="001875B1" w:rsidRPr="00CA0656">
        <w:rPr>
          <w:rFonts w:ascii="Malgun Gothic" w:eastAsia="Malgun Gothic" w:hAnsi="Malgun Gothic"/>
          <w:b/>
          <w:bCs/>
          <w:sz w:val="22"/>
          <w:szCs w:val="22"/>
          <w:u w:val="single"/>
        </w:rPr>
        <w:t>R</w:t>
      </w:r>
      <w:r w:rsidRPr="00CA0656">
        <w:rPr>
          <w:rFonts w:ascii="Malgun Gothic" w:eastAsia="Malgun Gothic" w:hAnsi="Malgun Gothic"/>
          <w:b/>
          <w:bCs/>
          <w:sz w:val="22"/>
          <w:szCs w:val="22"/>
          <w:u w:val="single"/>
        </w:rPr>
        <w:t>oles</w:t>
      </w:r>
      <w:r w:rsidR="001875B1" w:rsidRPr="00CA0656">
        <w:rPr>
          <w:rFonts w:ascii="Malgun Gothic" w:eastAsia="Malgun Gothic" w:hAnsi="Malgun Gothic"/>
          <w:b/>
          <w:bCs/>
          <w:sz w:val="22"/>
          <w:szCs w:val="22"/>
          <w:u w:val="single"/>
        </w:rPr>
        <w:t>:</w:t>
      </w:r>
    </w:p>
    <w:p w14:paraId="71E0B5F3" w14:textId="4C7BF033"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It is understood the student and agency will have discussed potential dual roles and established communication channels for managing potential conflicts between the role of student learner and that of employee.  To ensure clarity, complete the following sections in as much detail as possible: </w:t>
      </w:r>
    </w:p>
    <w:p w14:paraId="15518A94" w14:textId="54264607" w:rsidR="00425012" w:rsidRPr="00CA0656" w:rsidRDefault="00425012" w:rsidP="006263B7">
      <w:pPr>
        <w:widowControl/>
        <w:rPr>
          <w:rFonts w:ascii="Courier New" w:hAnsi="Courier New" w:cs="Courier New"/>
          <w:sz w:val="22"/>
          <w:szCs w:val="22"/>
        </w:rPr>
      </w:pPr>
    </w:p>
    <w:p w14:paraId="10E99888" w14:textId="3591003A" w:rsidR="00CC1F99" w:rsidRPr="00CA0656" w:rsidRDefault="00CC1F99" w:rsidP="00CC1F99">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 xml:space="preserve">Current Employment </w:t>
      </w:r>
      <w:r w:rsidR="001875B1" w:rsidRPr="00CA0656">
        <w:rPr>
          <w:rFonts w:ascii="Malgun Gothic" w:eastAsia="Malgun Gothic" w:hAnsi="Malgun Gothic"/>
          <w:b/>
          <w:bCs/>
          <w:sz w:val="22"/>
          <w:szCs w:val="22"/>
          <w:u w:val="single"/>
        </w:rPr>
        <w:t>R</w:t>
      </w:r>
      <w:r w:rsidRPr="00CA0656">
        <w:rPr>
          <w:rFonts w:ascii="Malgun Gothic" w:eastAsia="Malgun Gothic" w:hAnsi="Malgun Gothic"/>
          <w:b/>
          <w:bCs/>
          <w:sz w:val="22"/>
          <w:szCs w:val="22"/>
          <w:u w:val="single"/>
        </w:rPr>
        <w:t>esponsibilities</w:t>
      </w:r>
      <w:r w:rsidR="001875B1" w:rsidRPr="00CA0656">
        <w:rPr>
          <w:rFonts w:ascii="Malgun Gothic" w:eastAsia="Malgun Gothic" w:hAnsi="Malgun Gothic"/>
          <w:b/>
          <w:bCs/>
          <w:sz w:val="22"/>
          <w:szCs w:val="22"/>
          <w:u w:val="single"/>
        </w:rPr>
        <w:t>:</w:t>
      </w:r>
    </w:p>
    <w:p w14:paraId="6C8D45FC"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Employment: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Agency Dept</w:t>
      </w:r>
      <w:r w:rsidRPr="008A592B">
        <w:rPr>
          <w:rFonts w:ascii="Malgun Gothic" w:eastAsia="Malgun Gothic" w:hAnsi="Malgun Gothic"/>
          <w:sz w:val="22"/>
          <w:szCs w:val="22"/>
          <w:highlight w:val="darkGray"/>
        </w:rPr>
        <w:t>.&gt;</w:t>
      </w:r>
    </w:p>
    <w:p w14:paraId="02C2D7AD"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Employment supervisor: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 email address, phone</w:t>
      </w:r>
      <w:r w:rsidRPr="008A592B">
        <w:rPr>
          <w:rFonts w:ascii="Malgun Gothic" w:eastAsia="Malgun Gothic" w:hAnsi="Malgun Gothic"/>
          <w:sz w:val="22"/>
          <w:szCs w:val="22"/>
          <w:highlight w:val="darkGray"/>
        </w:rPr>
        <w:t>&gt;</w:t>
      </w:r>
    </w:p>
    <w:p w14:paraId="07D8B688"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Employee title: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currently</w:t>
      </w:r>
      <w:r w:rsidRPr="008A592B">
        <w:rPr>
          <w:rFonts w:ascii="Malgun Gothic" w:eastAsia="Malgun Gothic" w:hAnsi="Malgun Gothic"/>
          <w:sz w:val="22"/>
          <w:szCs w:val="22"/>
          <w:highlight w:val="darkGray"/>
        </w:rPr>
        <w:t>&gt;</w:t>
      </w:r>
    </w:p>
    <w:p w14:paraId="1FDF391B"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Employment responsibilities: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fill in your own – these are examples</w:t>
      </w:r>
      <w:r w:rsidRPr="008A592B">
        <w:rPr>
          <w:rFonts w:ascii="Malgun Gothic" w:eastAsia="Malgun Gothic" w:hAnsi="Malgun Gothic"/>
          <w:sz w:val="22"/>
          <w:szCs w:val="22"/>
          <w:highlight w:val="darkGray"/>
        </w:rPr>
        <w:t>&gt;</w:t>
      </w:r>
    </w:p>
    <w:p w14:paraId="4988CB91" w14:textId="77777777" w:rsidR="00CC1F99" w:rsidRPr="00FF6616" w:rsidRDefault="00CC1F99" w:rsidP="00CC1F99">
      <w:pPr>
        <w:pStyle w:val="ListParagraph"/>
        <w:widowControl/>
        <w:numPr>
          <w:ilvl w:val="0"/>
          <w:numId w:val="12"/>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 xml:space="preserve">Performs charting function; creating, printing and filing all necessary documentations to include but not limited to service begin/end, assessment, treatment plans, reviews discharging (discharge assessment, plan and summary) and progress notes (individual, group, educational and administrative) </w:t>
      </w:r>
    </w:p>
    <w:p w14:paraId="1FF655FD" w14:textId="22B2E025" w:rsidR="00CC1F99" w:rsidRPr="00FF6616" w:rsidRDefault="00CC1F99" w:rsidP="00CC1F99">
      <w:pPr>
        <w:pStyle w:val="ListParagraph"/>
        <w:widowControl/>
        <w:numPr>
          <w:ilvl w:val="0"/>
          <w:numId w:val="12"/>
        </w:numPr>
        <w:autoSpaceDE/>
        <w:autoSpaceDN/>
        <w:adjustRightInd/>
        <w:spacing w:line="259" w:lineRule="auto"/>
        <w:rPr>
          <w:rFonts w:ascii="Malgun Gothic" w:eastAsia="Malgun Gothic" w:hAnsi="Malgun Gothic"/>
          <w:sz w:val="22"/>
          <w:szCs w:val="22"/>
        </w:rPr>
      </w:pPr>
      <w:r w:rsidRPr="00FF6616">
        <w:rPr>
          <w:rFonts w:ascii="Malgun Gothic" w:eastAsia="Malgun Gothic" w:hAnsi="Malgun Gothic"/>
          <w:bCs/>
          <w:i/>
          <w:iCs/>
          <w:sz w:val="22"/>
          <w:szCs w:val="22"/>
        </w:rPr>
        <w:t>Performs assessment function</w:t>
      </w:r>
      <w:r w:rsidRPr="00FF6616">
        <w:rPr>
          <w:rFonts w:ascii="Malgun Gothic" w:eastAsia="Malgun Gothic" w:hAnsi="Malgun Gothic"/>
          <w:i/>
          <w:iCs/>
          <w:sz w:val="22"/>
          <w:szCs w:val="22"/>
        </w:rPr>
        <w:t xml:space="preserve"> by identifying clients’ strengths, weaknesses, problems, and needs for the development of treatment plans.</w:t>
      </w:r>
      <w:r w:rsidRPr="00FF6616">
        <w:rPr>
          <w:rFonts w:ascii="Malgun Gothic" w:eastAsia="Malgun Gothic" w:hAnsi="Malgun Gothic"/>
          <w:sz w:val="22"/>
          <w:szCs w:val="22"/>
        </w:rPr>
        <w:t xml:space="preserve"> &gt;</w:t>
      </w:r>
    </w:p>
    <w:p w14:paraId="434DAC1B" w14:textId="77860399" w:rsidR="001875B1" w:rsidRPr="00CA0656" w:rsidRDefault="001875B1" w:rsidP="00CC1F99">
      <w:pPr>
        <w:pStyle w:val="ListParagraph"/>
        <w:widowControl/>
        <w:numPr>
          <w:ilvl w:val="0"/>
          <w:numId w:val="12"/>
        </w:numPr>
        <w:autoSpaceDE/>
        <w:autoSpaceDN/>
        <w:adjustRightInd/>
        <w:spacing w:line="259" w:lineRule="auto"/>
        <w:rPr>
          <w:rFonts w:ascii="Malgun Gothic" w:eastAsia="Malgun Gothic" w:hAnsi="Malgun Gothic"/>
          <w:sz w:val="22"/>
          <w:szCs w:val="22"/>
        </w:rPr>
      </w:pPr>
      <w:r w:rsidRPr="00CA0656">
        <w:rPr>
          <w:rFonts w:ascii="Malgun Gothic" w:eastAsia="Malgun Gothic" w:hAnsi="Malgun Gothic"/>
          <w:b/>
          <w:sz w:val="22"/>
          <w:szCs w:val="22"/>
        </w:rPr>
        <w:t xml:space="preserve">ATTACH A CURRENT JOB DESCRIPTION </w:t>
      </w:r>
    </w:p>
    <w:p w14:paraId="583CBA81" w14:textId="77777777" w:rsidR="00B311AB" w:rsidRPr="00CA0656" w:rsidRDefault="00B311AB" w:rsidP="00CC1F99">
      <w:pPr>
        <w:rPr>
          <w:rFonts w:ascii="Malgun Gothic" w:eastAsia="Malgun Gothic" w:hAnsi="Malgun Gothic"/>
          <w:sz w:val="22"/>
          <w:szCs w:val="22"/>
          <w:u w:val="single"/>
        </w:rPr>
      </w:pPr>
    </w:p>
    <w:p w14:paraId="647439E8" w14:textId="4074B98F" w:rsidR="00CC1F99" w:rsidRPr="00CA0656" w:rsidRDefault="00CC1F99" w:rsidP="00CC1F99">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 xml:space="preserve">Proposed </w:t>
      </w:r>
      <w:r w:rsidR="001875B1" w:rsidRPr="00CA0656">
        <w:rPr>
          <w:rFonts w:ascii="Malgun Gothic" w:eastAsia="Malgun Gothic" w:hAnsi="Malgun Gothic"/>
          <w:b/>
          <w:bCs/>
          <w:sz w:val="22"/>
          <w:szCs w:val="22"/>
          <w:u w:val="single"/>
        </w:rPr>
        <w:t>I</w:t>
      </w:r>
      <w:r w:rsidRPr="00CA0656">
        <w:rPr>
          <w:rFonts w:ascii="Malgun Gothic" w:eastAsia="Malgun Gothic" w:hAnsi="Malgun Gothic"/>
          <w:b/>
          <w:bCs/>
          <w:sz w:val="22"/>
          <w:szCs w:val="22"/>
          <w:u w:val="single"/>
        </w:rPr>
        <w:t xml:space="preserve">nternship </w:t>
      </w:r>
      <w:r w:rsidR="001875B1" w:rsidRPr="00CA0656">
        <w:rPr>
          <w:rFonts w:ascii="Malgun Gothic" w:eastAsia="Malgun Gothic" w:hAnsi="Malgun Gothic"/>
          <w:b/>
          <w:bCs/>
          <w:sz w:val="22"/>
          <w:szCs w:val="22"/>
          <w:u w:val="single"/>
        </w:rPr>
        <w:t>R</w:t>
      </w:r>
      <w:r w:rsidRPr="00CA0656">
        <w:rPr>
          <w:rFonts w:ascii="Malgun Gothic" w:eastAsia="Malgun Gothic" w:hAnsi="Malgun Gothic"/>
          <w:b/>
          <w:bCs/>
          <w:sz w:val="22"/>
          <w:szCs w:val="22"/>
          <w:u w:val="single"/>
        </w:rPr>
        <w:t>esponsibilities</w:t>
      </w:r>
      <w:r w:rsidR="001875B1" w:rsidRPr="00CA0656">
        <w:rPr>
          <w:rFonts w:ascii="Malgun Gothic" w:eastAsia="Malgun Gothic" w:hAnsi="Malgun Gothic"/>
          <w:b/>
          <w:bCs/>
          <w:sz w:val="22"/>
          <w:szCs w:val="22"/>
          <w:u w:val="single"/>
        </w:rPr>
        <w:t>:</w:t>
      </w:r>
    </w:p>
    <w:p w14:paraId="59DE53DE"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Current placement: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Agency Dept</w:t>
      </w:r>
      <w:r w:rsidRPr="008A592B">
        <w:rPr>
          <w:rFonts w:ascii="Malgun Gothic" w:eastAsia="Malgun Gothic" w:hAnsi="Malgun Gothic"/>
          <w:sz w:val="22"/>
          <w:szCs w:val="22"/>
          <w:highlight w:val="darkGray"/>
        </w:rPr>
        <w:t>&gt;</w:t>
      </w:r>
    </w:p>
    <w:p w14:paraId="41445CA4" w14:textId="10E68BC2" w:rsidR="00CC1F99"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Proposed </w:t>
      </w:r>
      <w:r w:rsidR="001875B1" w:rsidRPr="00CA0656">
        <w:rPr>
          <w:rFonts w:ascii="Malgun Gothic" w:eastAsia="Malgun Gothic" w:hAnsi="Malgun Gothic"/>
          <w:sz w:val="22"/>
          <w:szCs w:val="22"/>
        </w:rPr>
        <w:t xml:space="preserve">social work </w:t>
      </w:r>
      <w:r w:rsidRPr="00CA0656">
        <w:rPr>
          <w:rFonts w:ascii="Malgun Gothic" w:eastAsia="Malgun Gothic" w:hAnsi="Malgun Gothic"/>
          <w:sz w:val="22"/>
          <w:szCs w:val="22"/>
        </w:rPr>
        <w:t xml:space="preserve">field instructor: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 degree, email address</w:t>
      </w:r>
      <w:r w:rsidRPr="008A592B">
        <w:rPr>
          <w:rFonts w:ascii="Malgun Gothic" w:eastAsia="Malgun Gothic" w:hAnsi="Malgun Gothic"/>
          <w:sz w:val="22"/>
          <w:szCs w:val="22"/>
          <w:highlight w:val="darkGray"/>
        </w:rPr>
        <w:t>&gt;</w:t>
      </w:r>
    </w:p>
    <w:p w14:paraId="5AC55BBE" w14:textId="394E214C" w:rsidR="004D1044" w:rsidRDefault="005E7593" w:rsidP="004D1044">
      <w:pPr>
        <w:rPr>
          <w:rFonts w:ascii="Malgun Gothic" w:eastAsia="Malgun Gothic" w:hAnsi="Malgun Gothic"/>
          <w:sz w:val="22"/>
          <w:szCs w:val="22"/>
        </w:rPr>
      </w:pPr>
      <w:r>
        <w:rPr>
          <w:rFonts w:ascii="Malgun Gothic" w:eastAsia="Malgun Gothic" w:hAnsi="Malgun Gothic"/>
          <w:sz w:val="22"/>
          <w:szCs w:val="22"/>
        </w:rPr>
        <w:t>Field instructor</w:t>
      </w:r>
      <w:r w:rsidR="004D1044" w:rsidRPr="00CA0656">
        <w:rPr>
          <w:rFonts w:ascii="Malgun Gothic" w:eastAsia="Malgun Gothic" w:hAnsi="Malgun Gothic"/>
          <w:sz w:val="22"/>
          <w:szCs w:val="22"/>
        </w:rPr>
        <w:t xml:space="preserve"> title: </w:t>
      </w:r>
      <w:r w:rsidR="004D1044" w:rsidRPr="008A592B">
        <w:rPr>
          <w:rFonts w:ascii="Malgun Gothic" w:eastAsia="Malgun Gothic" w:hAnsi="Malgun Gothic"/>
          <w:sz w:val="22"/>
          <w:szCs w:val="22"/>
          <w:highlight w:val="darkGray"/>
        </w:rPr>
        <w:t>&lt;</w:t>
      </w:r>
      <w:r w:rsidR="004D1044" w:rsidRPr="008A592B">
        <w:rPr>
          <w:rFonts w:ascii="Malgun Gothic" w:eastAsia="Malgun Gothic" w:hAnsi="Malgun Gothic"/>
          <w:i/>
          <w:iCs/>
          <w:sz w:val="22"/>
          <w:szCs w:val="22"/>
          <w:highlight w:val="darkGray"/>
        </w:rPr>
        <w:t>currently</w:t>
      </w:r>
      <w:r w:rsidR="004D1044" w:rsidRPr="008A592B">
        <w:rPr>
          <w:rFonts w:ascii="Malgun Gothic" w:eastAsia="Malgun Gothic" w:hAnsi="Malgun Gothic"/>
          <w:sz w:val="22"/>
          <w:szCs w:val="22"/>
          <w:highlight w:val="darkGray"/>
        </w:rPr>
        <w:t>&gt;</w:t>
      </w:r>
    </w:p>
    <w:p w14:paraId="05602300" w14:textId="23021696" w:rsidR="00A60692" w:rsidRPr="00CA0656" w:rsidRDefault="00A60692" w:rsidP="004D1044">
      <w:pPr>
        <w:rPr>
          <w:rFonts w:ascii="Malgun Gothic" w:eastAsia="Malgun Gothic" w:hAnsi="Malgun Gothic"/>
          <w:sz w:val="22"/>
          <w:szCs w:val="22"/>
        </w:rPr>
      </w:pPr>
    </w:p>
    <w:p w14:paraId="76A2D61E"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lastRenderedPageBreak/>
        <w:t xml:space="preserve">Proposed internship responsibilities: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fill in your own – these are examples</w:t>
      </w:r>
      <w:r w:rsidRPr="008A592B">
        <w:rPr>
          <w:rFonts w:ascii="Malgun Gothic" w:eastAsia="Malgun Gothic" w:hAnsi="Malgun Gothic"/>
          <w:sz w:val="22"/>
          <w:szCs w:val="22"/>
          <w:highlight w:val="darkGray"/>
        </w:rPr>
        <w:t>&gt;</w:t>
      </w:r>
    </w:p>
    <w:p w14:paraId="5FFD353B" w14:textId="77777777" w:rsidR="00CC1F99" w:rsidRPr="00FF6616" w:rsidRDefault="00CC1F99" w:rsidP="00CC1F99">
      <w:pPr>
        <w:pStyle w:val="ListParagraph"/>
        <w:widowControl/>
        <w:numPr>
          <w:ilvl w:val="0"/>
          <w:numId w:val="11"/>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 xml:space="preserve">&lt;Work with clients individually and set up appointments in the community and on-site that foster self-sufficiency. </w:t>
      </w:r>
    </w:p>
    <w:p w14:paraId="0FF00DD9" w14:textId="77777777" w:rsidR="00CC1F99" w:rsidRPr="00FF6616" w:rsidRDefault="00CC1F99" w:rsidP="00CC1F99">
      <w:pPr>
        <w:pStyle w:val="ListParagraph"/>
        <w:widowControl/>
        <w:numPr>
          <w:ilvl w:val="0"/>
          <w:numId w:val="11"/>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 xml:space="preserve">Develop and maintain a working relationship with community agencies that provide services to clients while in treatment and post discharge. </w:t>
      </w:r>
    </w:p>
    <w:p w14:paraId="07500983" w14:textId="6B44FE1D" w:rsidR="00CC1F99" w:rsidRPr="00FF6616" w:rsidRDefault="00CC1F99" w:rsidP="00CC1F99">
      <w:pPr>
        <w:pStyle w:val="ListParagraph"/>
        <w:widowControl/>
        <w:numPr>
          <w:ilvl w:val="0"/>
          <w:numId w:val="11"/>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 xml:space="preserve">Performs orientation function by describing to clients the general nature and goals of the program and the program’s specific rules, parameters, costs, and client rights&gt;. </w:t>
      </w:r>
    </w:p>
    <w:p w14:paraId="50D5905A" w14:textId="77E29AA8" w:rsidR="001875B1" w:rsidRPr="00CA0656" w:rsidRDefault="001875B1" w:rsidP="00CC1F99">
      <w:pPr>
        <w:pStyle w:val="ListParagraph"/>
        <w:widowControl/>
        <w:numPr>
          <w:ilvl w:val="0"/>
          <w:numId w:val="11"/>
        </w:numPr>
        <w:autoSpaceDE/>
        <w:autoSpaceDN/>
        <w:adjustRightInd/>
        <w:spacing w:line="259" w:lineRule="auto"/>
        <w:rPr>
          <w:rFonts w:ascii="Malgun Gothic" w:eastAsia="Malgun Gothic" w:hAnsi="Malgun Gothic"/>
          <w:b/>
          <w:bCs/>
          <w:sz w:val="22"/>
          <w:szCs w:val="22"/>
        </w:rPr>
      </w:pPr>
      <w:r w:rsidRPr="00CA0656">
        <w:rPr>
          <w:rFonts w:ascii="Malgun Gothic" w:eastAsia="Malgun Gothic" w:hAnsi="Malgun Gothic"/>
          <w:b/>
          <w:bCs/>
          <w:sz w:val="22"/>
          <w:szCs w:val="22"/>
        </w:rPr>
        <w:t xml:space="preserve">ATTACH A JOB DESCRIPTION </w:t>
      </w:r>
    </w:p>
    <w:p w14:paraId="2489AB9A" w14:textId="77777777" w:rsidR="00CC1F99" w:rsidRPr="00CA0656" w:rsidRDefault="00CC1F99" w:rsidP="00CC1F99">
      <w:pPr>
        <w:rPr>
          <w:sz w:val="22"/>
          <w:szCs w:val="22"/>
        </w:rPr>
      </w:pPr>
    </w:p>
    <w:p w14:paraId="30A8DBA3" w14:textId="1901CC84" w:rsidR="00CC1F99" w:rsidRPr="00FF6616" w:rsidRDefault="00CA0656" w:rsidP="00CA0656">
      <w:pPr>
        <w:rPr>
          <w:rFonts w:ascii="Malgun Gothic" w:eastAsia="Malgun Gothic" w:hAnsi="Malgun Gothic"/>
          <w:b/>
          <w:bCs/>
          <w:sz w:val="22"/>
          <w:szCs w:val="22"/>
          <w:u w:val="single"/>
        </w:rPr>
      </w:pPr>
      <w:r w:rsidRPr="00FF6616">
        <w:rPr>
          <w:rFonts w:ascii="Malgun Gothic" w:eastAsia="Malgun Gothic" w:hAnsi="Malgun Gothic"/>
          <w:b/>
          <w:bCs/>
          <w:sz w:val="22"/>
          <w:szCs w:val="22"/>
          <w:u w:val="single"/>
        </w:rPr>
        <w:t>De</w:t>
      </w:r>
      <w:r w:rsidR="008A592B" w:rsidRPr="00FF6616">
        <w:rPr>
          <w:rFonts w:ascii="Malgun Gothic" w:eastAsia="Malgun Gothic" w:hAnsi="Malgun Gothic"/>
          <w:b/>
          <w:bCs/>
          <w:sz w:val="22"/>
          <w:szCs w:val="22"/>
          <w:u w:val="single"/>
        </w:rPr>
        <w:t>scribe</w:t>
      </w:r>
      <w:r w:rsidRPr="00FF6616">
        <w:rPr>
          <w:rFonts w:ascii="Malgun Gothic" w:eastAsia="Malgun Gothic" w:hAnsi="Malgun Gothic"/>
          <w:b/>
          <w:bCs/>
          <w:sz w:val="22"/>
          <w:szCs w:val="22"/>
          <w:u w:val="single"/>
        </w:rPr>
        <w:t xml:space="preserve"> the different </w:t>
      </w:r>
      <w:r w:rsidR="00CC1F99" w:rsidRPr="00FF6616">
        <w:rPr>
          <w:rFonts w:ascii="Malgun Gothic" w:eastAsia="Malgun Gothic" w:hAnsi="Malgun Gothic"/>
          <w:b/>
          <w:bCs/>
          <w:sz w:val="22"/>
          <w:szCs w:val="22"/>
          <w:u w:val="single"/>
        </w:rPr>
        <w:t>roles</w:t>
      </w:r>
      <w:r w:rsidR="008A592B" w:rsidRPr="00FF6616">
        <w:rPr>
          <w:rFonts w:ascii="Malgun Gothic" w:eastAsia="Malgun Gothic" w:hAnsi="Malgun Gothic"/>
          <w:b/>
          <w:bCs/>
          <w:sz w:val="22"/>
          <w:szCs w:val="22"/>
          <w:u w:val="single"/>
        </w:rPr>
        <w:t>/</w:t>
      </w:r>
      <w:r w:rsidR="00CC1F99" w:rsidRPr="00FF6616">
        <w:rPr>
          <w:rFonts w:ascii="Malgun Gothic" w:eastAsia="Malgun Gothic" w:hAnsi="Malgun Gothic"/>
          <w:b/>
          <w:bCs/>
          <w:sz w:val="22"/>
          <w:szCs w:val="22"/>
          <w:u w:val="single"/>
        </w:rPr>
        <w:t>responsibilities of</w:t>
      </w:r>
      <w:r w:rsidRPr="00FF6616">
        <w:rPr>
          <w:rFonts w:ascii="Malgun Gothic" w:eastAsia="Malgun Gothic" w:hAnsi="Malgun Gothic"/>
          <w:b/>
          <w:bCs/>
          <w:sz w:val="22"/>
          <w:szCs w:val="22"/>
          <w:u w:val="single"/>
        </w:rPr>
        <w:t xml:space="preserve"> </w:t>
      </w:r>
      <w:r w:rsidR="00CC1F99" w:rsidRPr="00FF6616">
        <w:rPr>
          <w:rFonts w:ascii="Malgun Gothic" w:eastAsia="Malgun Gothic" w:hAnsi="Malgun Gothic"/>
          <w:b/>
          <w:bCs/>
          <w:sz w:val="22"/>
          <w:szCs w:val="22"/>
          <w:u w:val="single"/>
        </w:rPr>
        <w:t xml:space="preserve">the current employment </w:t>
      </w:r>
      <w:r w:rsidR="008A592B" w:rsidRPr="00FF6616">
        <w:rPr>
          <w:rFonts w:ascii="Malgun Gothic" w:eastAsia="Malgun Gothic" w:hAnsi="Malgun Gothic"/>
          <w:b/>
          <w:bCs/>
          <w:sz w:val="22"/>
          <w:szCs w:val="22"/>
          <w:u w:val="single"/>
        </w:rPr>
        <w:t>vs</w:t>
      </w:r>
      <w:r w:rsidR="00CC1F99" w:rsidRPr="00FF6616">
        <w:rPr>
          <w:rFonts w:ascii="Malgun Gothic" w:eastAsia="Malgun Gothic" w:hAnsi="Malgun Gothic"/>
          <w:b/>
          <w:bCs/>
          <w:sz w:val="22"/>
          <w:szCs w:val="22"/>
          <w:u w:val="single"/>
        </w:rPr>
        <w:t xml:space="preserve"> proposed </w:t>
      </w:r>
      <w:r w:rsidRPr="00FF6616">
        <w:rPr>
          <w:rFonts w:ascii="Malgun Gothic" w:eastAsia="Malgun Gothic" w:hAnsi="Malgun Gothic"/>
          <w:b/>
          <w:bCs/>
          <w:sz w:val="22"/>
          <w:szCs w:val="22"/>
          <w:u w:val="single"/>
        </w:rPr>
        <w:t>in</w:t>
      </w:r>
      <w:r w:rsidR="00CC1F99" w:rsidRPr="00FF6616">
        <w:rPr>
          <w:rFonts w:ascii="Malgun Gothic" w:eastAsia="Malgun Gothic" w:hAnsi="Malgun Gothic"/>
          <w:b/>
          <w:bCs/>
          <w:sz w:val="22"/>
          <w:szCs w:val="22"/>
          <w:u w:val="single"/>
        </w:rPr>
        <w:t>ternship</w:t>
      </w:r>
      <w:r w:rsidR="008A592B" w:rsidRPr="00FF6616">
        <w:rPr>
          <w:rFonts w:ascii="Malgun Gothic" w:eastAsia="Malgun Gothic" w:hAnsi="Malgun Gothic"/>
          <w:b/>
          <w:bCs/>
          <w:sz w:val="22"/>
          <w:szCs w:val="22"/>
          <w:u w:val="single"/>
        </w:rPr>
        <w:t>:</w:t>
      </w:r>
      <w:r w:rsidR="00CC1F99" w:rsidRPr="00FF6616">
        <w:rPr>
          <w:rFonts w:ascii="Malgun Gothic" w:eastAsia="Malgun Gothic" w:hAnsi="Malgun Gothic"/>
          <w:b/>
          <w:bCs/>
          <w:sz w:val="22"/>
          <w:szCs w:val="22"/>
          <w:u w:val="single"/>
        </w:rPr>
        <w:t xml:space="preserve"> </w:t>
      </w:r>
    </w:p>
    <w:p w14:paraId="58FED561" w14:textId="37A7E2ED" w:rsidR="00CC1F99" w:rsidRDefault="00CC1F99" w:rsidP="00CC1F99">
      <w:pPr>
        <w:rPr>
          <w:rFonts w:ascii="Malgun Gothic" w:eastAsia="Malgun Gothic" w:hAnsi="Malgun Gothic"/>
          <w:sz w:val="22"/>
          <w:szCs w:val="22"/>
        </w:rPr>
      </w:pPr>
      <w:r w:rsidRPr="00FF6616">
        <w:rPr>
          <w:rFonts w:ascii="Malgun Gothic" w:eastAsia="Malgun Gothic" w:hAnsi="Malgun Gothic"/>
          <w:sz w:val="22"/>
          <w:szCs w:val="22"/>
          <w:highlight w:val="darkGray"/>
        </w:rPr>
        <w:t>&lt;</w:t>
      </w:r>
      <w:r w:rsidRPr="00FF6616">
        <w:rPr>
          <w:rFonts w:ascii="Malgun Gothic" w:eastAsia="Malgun Gothic" w:hAnsi="Malgun Gothic"/>
          <w:i/>
          <w:iCs/>
          <w:sz w:val="22"/>
          <w:szCs w:val="22"/>
          <w:highlight w:val="darkGray"/>
        </w:rPr>
        <w:t>Be sure and address supervisory chain,</w:t>
      </w:r>
      <w:r w:rsidR="00CA0656" w:rsidRPr="00FF6616">
        <w:rPr>
          <w:rFonts w:ascii="Malgun Gothic" w:eastAsia="Malgun Gothic" w:hAnsi="Malgun Gothic"/>
          <w:i/>
          <w:iCs/>
          <w:sz w:val="22"/>
          <w:szCs w:val="22"/>
          <w:highlight w:val="darkGray"/>
        </w:rPr>
        <w:t xml:space="preserve"> provide an organizational chart, provide the resume of your social work supervisor, describe the new</w:t>
      </w:r>
      <w:r w:rsidRPr="00FF6616">
        <w:rPr>
          <w:rFonts w:ascii="Malgun Gothic" w:eastAsia="Malgun Gothic" w:hAnsi="Malgun Gothic"/>
          <w:i/>
          <w:iCs/>
          <w:sz w:val="22"/>
          <w:szCs w:val="22"/>
          <w:highlight w:val="darkGray"/>
        </w:rPr>
        <w:t xml:space="preserve"> client population</w:t>
      </w:r>
      <w:r w:rsidR="00CA0656" w:rsidRPr="00FF6616">
        <w:rPr>
          <w:rFonts w:ascii="Malgun Gothic" w:eastAsia="Malgun Gothic" w:hAnsi="Malgun Gothic"/>
          <w:i/>
          <w:iCs/>
          <w:sz w:val="22"/>
          <w:szCs w:val="22"/>
          <w:highlight w:val="darkGray"/>
        </w:rPr>
        <w:t xml:space="preserve">, </w:t>
      </w:r>
      <w:r w:rsidRPr="00FF6616">
        <w:rPr>
          <w:rFonts w:ascii="Malgun Gothic" w:eastAsia="Malgun Gothic" w:hAnsi="Malgun Gothic"/>
          <w:i/>
          <w:iCs/>
          <w:sz w:val="22"/>
          <w:szCs w:val="22"/>
          <w:highlight w:val="darkGray"/>
        </w:rPr>
        <w:t>and location</w:t>
      </w:r>
      <w:r w:rsidR="00CA0656" w:rsidRPr="00FF6616">
        <w:rPr>
          <w:rFonts w:ascii="Malgun Gothic" w:eastAsia="Malgun Gothic" w:hAnsi="Malgun Gothic"/>
          <w:i/>
          <w:iCs/>
          <w:sz w:val="22"/>
          <w:szCs w:val="22"/>
          <w:highlight w:val="darkGray"/>
        </w:rPr>
        <w:t xml:space="preserve"> of internship</w:t>
      </w:r>
      <w:r w:rsidRPr="00FF6616">
        <w:rPr>
          <w:rFonts w:ascii="Malgun Gothic" w:eastAsia="Malgun Gothic" w:hAnsi="Malgun Gothic"/>
          <w:sz w:val="22"/>
          <w:szCs w:val="22"/>
          <w:highlight w:val="darkGray"/>
        </w:rPr>
        <w:t>. &gt;</w:t>
      </w:r>
    </w:p>
    <w:p w14:paraId="3EB96C19" w14:textId="6A74D84A" w:rsidR="005E1A86" w:rsidRDefault="005E1A86" w:rsidP="00CC1F99">
      <w:pPr>
        <w:rPr>
          <w:rFonts w:ascii="Malgun Gothic" w:eastAsia="Malgun Gothic" w:hAnsi="Malgun Gothic"/>
          <w:sz w:val="22"/>
          <w:szCs w:val="22"/>
        </w:rPr>
      </w:pPr>
    </w:p>
    <w:p w14:paraId="07369341" w14:textId="77777777" w:rsidR="005E1A86" w:rsidRPr="00CA0656" w:rsidRDefault="005E1A86" w:rsidP="005E1A86">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Student Schedule:</w:t>
      </w:r>
    </w:p>
    <w:p w14:paraId="53BBDD55" w14:textId="77777777" w:rsidR="005E1A86" w:rsidRPr="00CA0656" w:rsidRDefault="005E1A86" w:rsidP="005E1A86">
      <w:pPr>
        <w:rPr>
          <w:rFonts w:ascii="Malgun Gothic" w:eastAsia="Malgun Gothic" w:hAnsi="Malgun Gothic"/>
          <w:iCs/>
          <w:sz w:val="22"/>
          <w:szCs w:val="22"/>
        </w:rPr>
      </w:pPr>
      <w:r w:rsidRPr="00CA0656">
        <w:rPr>
          <w:rFonts w:ascii="Malgun Gothic" w:eastAsia="Malgun Gothic" w:hAnsi="Malgun Gothic"/>
          <w:iCs/>
          <w:sz w:val="22"/>
          <w:szCs w:val="22"/>
        </w:rPr>
        <w:t xml:space="preserve">Work: </w:t>
      </w:r>
      <w:r w:rsidRPr="008A592B">
        <w:rPr>
          <w:rFonts w:ascii="Malgun Gothic" w:eastAsia="Malgun Gothic" w:hAnsi="Malgun Gothic"/>
          <w:iCs/>
          <w:sz w:val="22"/>
          <w:szCs w:val="22"/>
          <w:highlight w:val="darkGray"/>
        </w:rPr>
        <w:t>&lt;</w:t>
      </w:r>
      <w:r w:rsidRPr="008A592B">
        <w:rPr>
          <w:rFonts w:ascii="Malgun Gothic" w:eastAsia="Malgun Gothic" w:hAnsi="Malgun Gothic"/>
          <w:i/>
          <w:sz w:val="22"/>
          <w:szCs w:val="22"/>
          <w:highlight w:val="darkGray"/>
        </w:rPr>
        <w:t>hours/specific days in which dept</w:t>
      </w:r>
      <w:r w:rsidRPr="008A592B">
        <w:rPr>
          <w:rFonts w:ascii="Malgun Gothic" w:eastAsia="Malgun Gothic" w:hAnsi="Malgun Gothic"/>
          <w:iCs/>
          <w:sz w:val="22"/>
          <w:szCs w:val="22"/>
          <w:highlight w:val="darkGray"/>
        </w:rPr>
        <w:t>.&gt;</w:t>
      </w:r>
    </w:p>
    <w:p w14:paraId="6926F2F9" w14:textId="77777777" w:rsidR="005E1A86" w:rsidRPr="00CA0656" w:rsidRDefault="005E1A86" w:rsidP="005E1A86">
      <w:pPr>
        <w:rPr>
          <w:rFonts w:ascii="Malgun Gothic" w:eastAsia="Malgun Gothic" w:hAnsi="Malgun Gothic"/>
          <w:iCs/>
          <w:sz w:val="22"/>
          <w:szCs w:val="22"/>
        </w:rPr>
      </w:pPr>
      <w:r w:rsidRPr="00CA0656">
        <w:rPr>
          <w:rFonts w:ascii="Malgun Gothic" w:eastAsia="Malgun Gothic" w:hAnsi="Malgun Gothic"/>
          <w:iCs/>
          <w:sz w:val="22"/>
          <w:szCs w:val="22"/>
        </w:rPr>
        <w:t xml:space="preserve">Internship: </w:t>
      </w:r>
      <w:r w:rsidRPr="008A592B">
        <w:rPr>
          <w:rFonts w:ascii="Malgun Gothic" w:eastAsia="Malgun Gothic" w:hAnsi="Malgun Gothic"/>
          <w:iCs/>
          <w:sz w:val="22"/>
          <w:szCs w:val="22"/>
          <w:highlight w:val="darkGray"/>
        </w:rPr>
        <w:t>&lt;</w:t>
      </w:r>
      <w:r w:rsidRPr="008A592B">
        <w:rPr>
          <w:rFonts w:ascii="Malgun Gothic" w:eastAsia="Malgun Gothic" w:hAnsi="Malgun Gothic"/>
          <w:i/>
          <w:sz w:val="22"/>
          <w:szCs w:val="22"/>
          <w:highlight w:val="darkGray"/>
        </w:rPr>
        <w:t>hours/specific days in which dept</w:t>
      </w:r>
      <w:r w:rsidRPr="008A592B">
        <w:rPr>
          <w:rFonts w:ascii="Malgun Gothic" w:eastAsia="Malgun Gothic" w:hAnsi="Malgun Gothic"/>
          <w:iCs/>
          <w:sz w:val="22"/>
          <w:szCs w:val="22"/>
          <w:highlight w:val="darkGray"/>
        </w:rPr>
        <w:t>.&gt;</w:t>
      </w:r>
    </w:p>
    <w:p w14:paraId="1F9A8D97" w14:textId="77777777" w:rsidR="005E1A86" w:rsidRPr="00FF6616" w:rsidRDefault="005E1A86" w:rsidP="00CC1F99">
      <w:pPr>
        <w:rPr>
          <w:rFonts w:ascii="Malgun Gothic" w:eastAsia="Malgun Gothic" w:hAnsi="Malgun Gothic"/>
          <w:sz w:val="22"/>
          <w:szCs w:val="22"/>
        </w:rPr>
      </w:pPr>
    </w:p>
    <w:p w14:paraId="7901C6BA" w14:textId="0F9666B0" w:rsidR="00CA0656" w:rsidRPr="00FF6616" w:rsidRDefault="00CA0656" w:rsidP="00CA0656">
      <w:pPr>
        <w:rPr>
          <w:rFonts w:ascii="Malgun Gothic" w:eastAsia="Malgun Gothic" w:hAnsi="Malgun Gothic"/>
          <w:sz w:val="22"/>
          <w:szCs w:val="22"/>
        </w:rPr>
      </w:pPr>
      <w:bookmarkStart w:id="0" w:name="_GoBack"/>
      <w:bookmarkEnd w:id="0"/>
      <w:r w:rsidRPr="00FF6616">
        <w:rPr>
          <w:rFonts w:ascii="Malgun Gothic" w:eastAsia="Malgun Gothic" w:hAnsi="Malgun Gothic"/>
          <w:b/>
          <w:bCs/>
          <w:sz w:val="22"/>
          <w:szCs w:val="22"/>
          <w:u w:val="single"/>
        </w:rPr>
        <w:t>Describe ways the student learner role will be protected</w:t>
      </w:r>
      <w:r w:rsidRPr="00FF6616">
        <w:rPr>
          <w:rFonts w:ascii="Malgun Gothic" w:eastAsia="Malgun Gothic" w:hAnsi="Malgun Gothic"/>
          <w:sz w:val="22"/>
          <w:szCs w:val="22"/>
        </w:rPr>
        <w:t xml:space="preserve">: </w:t>
      </w:r>
      <w:r w:rsidRPr="00FF6616">
        <w:rPr>
          <w:rFonts w:ascii="Malgun Gothic" w:eastAsia="Malgun Gothic" w:hAnsi="Malgun Gothic"/>
          <w:sz w:val="22"/>
          <w:szCs w:val="22"/>
          <w:highlight w:val="darkGray"/>
        </w:rPr>
        <w:t>&lt;</w:t>
      </w:r>
      <w:r w:rsidRPr="00FF6616">
        <w:rPr>
          <w:rFonts w:ascii="Malgun Gothic" w:eastAsia="Malgun Gothic" w:hAnsi="Malgun Gothic"/>
          <w:i/>
          <w:iCs/>
          <w:sz w:val="22"/>
          <w:szCs w:val="22"/>
          <w:highlight w:val="darkGray"/>
        </w:rPr>
        <w:t>fill in your own – these are examples</w:t>
      </w:r>
      <w:r w:rsidRPr="00FF6616">
        <w:rPr>
          <w:rFonts w:ascii="Malgun Gothic" w:eastAsia="Malgun Gothic" w:hAnsi="Malgun Gothic"/>
          <w:sz w:val="22"/>
          <w:szCs w:val="22"/>
          <w:highlight w:val="darkGray"/>
        </w:rPr>
        <w:t>&gt;</w:t>
      </w:r>
    </w:p>
    <w:p w14:paraId="5431B904" w14:textId="77777777" w:rsidR="00CA0656" w:rsidRPr="00FF6616" w:rsidRDefault="00CA0656" w:rsidP="00CA0656">
      <w:pPr>
        <w:pStyle w:val="ListParagraph"/>
        <w:widowControl/>
        <w:numPr>
          <w:ilvl w:val="0"/>
          <w:numId w:val="13"/>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&lt;The student will be working in different departments so minimal overlap is anticipated.</w:t>
      </w:r>
    </w:p>
    <w:p w14:paraId="4869775D" w14:textId="77777777" w:rsidR="00CA0656" w:rsidRPr="00FF6616" w:rsidRDefault="00CA0656" w:rsidP="00CA0656">
      <w:pPr>
        <w:pStyle w:val="ListParagraph"/>
        <w:widowControl/>
        <w:numPr>
          <w:ilvl w:val="0"/>
          <w:numId w:val="13"/>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The student will switch out intern and employee badges as well as a “The Intern is IN” and “The Intern is OUT” sign at her cubicle.”</w:t>
      </w:r>
    </w:p>
    <w:p w14:paraId="1114FC16" w14:textId="77777777" w:rsidR="00CA0656" w:rsidRPr="00FF6616" w:rsidRDefault="00CA0656" w:rsidP="00CA0656">
      <w:pPr>
        <w:pStyle w:val="ListParagraph"/>
        <w:widowControl/>
        <w:numPr>
          <w:ilvl w:val="0"/>
          <w:numId w:val="13"/>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The student’s new role as an employee will be announced in team meeting and her hours in each role made known to enlist the support of her co-workers in respecting her boundaries.&gt;</w:t>
      </w:r>
    </w:p>
    <w:p w14:paraId="6D178E8A" w14:textId="77777777" w:rsidR="00CA0656" w:rsidRPr="0058581A" w:rsidRDefault="00CA0656" w:rsidP="00CA0656">
      <w:pPr>
        <w:rPr>
          <w:sz w:val="24"/>
          <w:szCs w:val="24"/>
        </w:rPr>
      </w:pPr>
    </w:p>
    <w:p w14:paraId="50CCCE86" w14:textId="77777777" w:rsidR="008A592B" w:rsidRPr="008A592B" w:rsidRDefault="008A592B" w:rsidP="008A592B">
      <w:pPr>
        <w:pBdr>
          <w:bottom w:val="single" w:sz="12" w:space="1" w:color="auto"/>
        </w:pBdr>
        <w:rPr>
          <w:rFonts w:ascii="Malgun Gothic" w:eastAsia="Malgun Gothic" w:hAnsi="Malgun Gothic"/>
          <w:sz w:val="22"/>
          <w:szCs w:val="22"/>
        </w:rPr>
      </w:pPr>
    </w:p>
    <w:p w14:paraId="5C1BD91F" w14:textId="1438AD53" w:rsidR="008A592B" w:rsidRPr="008A592B" w:rsidRDefault="008A592B" w:rsidP="008A592B">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student: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w:t>
      </w:r>
      <w:r>
        <w:rPr>
          <w:rFonts w:ascii="Malgun Gothic" w:eastAsia="Malgun Gothic" w:hAnsi="Malgun Gothic"/>
          <w:i/>
          <w:iCs/>
          <w:sz w:val="22"/>
          <w:szCs w:val="22"/>
          <w:highlight w:val="darkGray"/>
        </w:rPr>
        <w:t>,</w:t>
      </w:r>
      <w:r w:rsidR="00FF6616">
        <w:rPr>
          <w:rFonts w:ascii="Malgun Gothic" w:eastAsia="Malgun Gothic" w:hAnsi="Malgun Gothic"/>
          <w:i/>
          <w:iCs/>
          <w:sz w:val="22"/>
          <w:szCs w:val="22"/>
          <w:highlight w:val="darkGray"/>
        </w:rPr>
        <w:t xml:space="preserve"> </w:t>
      </w:r>
      <w:r>
        <w:rPr>
          <w:rFonts w:ascii="Malgun Gothic" w:eastAsia="Malgun Gothic" w:hAnsi="Malgun Gothic"/>
          <w:i/>
          <w:iCs/>
          <w:sz w:val="22"/>
          <w:szCs w:val="22"/>
          <w:highlight w:val="darkGray"/>
        </w:rPr>
        <w:t>date</w:t>
      </w:r>
      <w:r w:rsidRPr="008A592B">
        <w:rPr>
          <w:rFonts w:ascii="Malgun Gothic" w:eastAsia="Malgun Gothic" w:hAnsi="Malgun Gothic"/>
          <w:sz w:val="22"/>
          <w:szCs w:val="22"/>
          <w:highlight w:val="darkGray"/>
        </w:rPr>
        <w:t>&gt;</w:t>
      </w:r>
    </w:p>
    <w:p w14:paraId="3365706D" w14:textId="77777777" w:rsidR="008A592B" w:rsidRPr="008A592B" w:rsidRDefault="008A592B" w:rsidP="008A592B">
      <w:pPr>
        <w:rPr>
          <w:rFonts w:ascii="Malgun Gothic" w:eastAsia="Malgun Gothic" w:hAnsi="Malgun Gothic"/>
          <w:sz w:val="22"/>
          <w:szCs w:val="22"/>
        </w:rPr>
      </w:pPr>
    </w:p>
    <w:p w14:paraId="5596CA3B" w14:textId="77777777" w:rsidR="008A592B" w:rsidRPr="008A592B" w:rsidRDefault="008A592B" w:rsidP="008A592B">
      <w:pPr>
        <w:pBdr>
          <w:bottom w:val="single" w:sz="12" w:space="1" w:color="auto"/>
        </w:pBdr>
        <w:rPr>
          <w:rFonts w:ascii="Malgun Gothic" w:eastAsia="Malgun Gothic" w:hAnsi="Malgun Gothic"/>
          <w:sz w:val="22"/>
          <w:szCs w:val="22"/>
        </w:rPr>
      </w:pPr>
    </w:p>
    <w:p w14:paraId="14D921F6" w14:textId="3B55E71C" w:rsidR="008A592B" w:rsidRPr="008A592B" w:rsidRDefault="008A592B" w:rsidP="008A592B">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field instructor: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w:t>
      </w:r>
      <w:r>
        <w:rPr>
          <w:rFonts w:ascii="Malgun Gothic" w:eastAsia="Malgun Gothic" w:hAnsi="Malgun Gothic"/>
          <w:i/>
          <w:iCs/>
          <w:sz w:val="22"/>
          <w:szCs w:val="22"/>
          <w:highlight w:val="darkGray"/>
        </w:rPr>
        <w:t>, date</w:t>
      </w:r>
      <w:r w:rsidRPr="008A592B">
        <w:rPr>
          <w:rFonts w:ascii="Malgun Gothic" w:eastAsia="Malgun Gothic" w:hAnsi="Malgun Gothic"/>
          <w:sz w:val="22"/>
          <w:szCs w:val="22"/>
          <w:highlight w:val="darkGray"/>
        </w:rPr>
        <w:t>&gt;</w:t>
      </w:r>
    </w:p>
    <w:p w14:paraId="68F89CC0" w14:textId="77777777" w:rsidR="008A592B" w:rsidRPr="008A592B" w:rsidRDefault="008A592B" w:rsidP="008A592B">
      <w:pPr>
        <w:rPr>
          <w:rFonts w:ascii="Malgun Gothic" w:eastAsia="Malgun Gothic" w:hAnsi="Malgun Gothic"/>
          <w:sz w:val="22"/>
          <w:szCs w:val="22"/>
        </w:rPr>
      </w:pPr>
    </w:p>
    <w:p w14:paraId="24A26F68" w14:textId="77777777" w:rsidR="008A592B" w:rsidRPr="008A592B" w:rsidRDefault="008A592B" w:rsidP="008A592B">
      <w:pPr>
        <w:pBdr>
          <w:bottom w:val="single" w:sz="12" w:space="1" w:color="auto"/>
        </w:pBdr>
        <w:rPr>
          <w:rFonts w:ascii="Malgun Gothic" w:eastAsia="Malgun Gothic" w:hAnsi="Malgun Gothic"/>
          <w:sz w:val="22"/>
          <w:szCs w:val="22"/>
        </w:rPr>
      </w:pPr>
    </w:p>
    <w:p w14:paraId="0698B3B7" w14:textId="592465FA" w:rsidR="008A592B" w:rsidRPr="008A592B" w:rsidRDefault="008A592B" w:rsidP="008A592B">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employment supervisor: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w:t>
      </w:r>
      <w:r>
        <w:rPr>
          <w:rFonts w:ascii="Malgun Gothic" w:eastAsia="Malgun Gothic" w:hAnsi="Malgun Gothic"/>
          <w:i/>
          <w:iCs/>
          <w:sz w:val="22"/>
          <w:szCs w:val="22"/>
          <w:highlight w:val="darkGray"/>
        </w:rPr>
        <w:t>, date</w:t>
      </w:r>
      <w:r w:rsidRPr="008A592B">
        <w:rPr>
          <w:rFonts w:ascii="Malgun Gothic" w:eastAsia="Malgun Gothic" w:hAnsi="Malgun Gothic"/>
          <w:sz w:val="22"/>
          <w:szCs w:val="22"/>
          <w:highlight w:val="darkGray"/>
        </w:rPr>
        <w:t>&gt;</w:t>
      </w:r>
    </w:p>
    <w:p w14:paraId="5DB1C113" w14:textId="77777777" w:rsidR="008A592B" w:rsidRPr="008A592B" w:rsidRDefault="008A592B" w:rsidP="008A592B">
      <w:pPr>
        <w:rPr>
          <w:rFonts w:ascii="Malgun Gothic" w:eastAsia="Malgun Gothic" w:hAnsi="Malgun Gothic"/>
          <w:sz w:val="22"/>
          <w:szCs w:val="22"/>
        </w:rPr>
      </w:pPr>
    </w:p>
    <w:p w14:paraId="55AFD54E" w14:textId="5596F8F6" w:rsidR="008A592B" w:rsidRPr="008A592B" w:rsidRDefault="008A592B" w:rsidP="006263B7">
      <w:pPr>
        <w:widowControl/>
        <w:rPr>
          <w:rFonts w:ascii="Malgun Gothic" w:eastAsia="Malgun Gothic" w:hAnsi="Malgun Gothic" w:cs="Courier New"/>
          <w:sz w:val="22"/>
          <w:szCs w:val="22"/>
        </w:rPr>
      </w:pPr>
    </w:p>
    <w:p w14:paraId="1BD9D73A" w14:textId="0F228817" w:rsidR="008A592B" w:rsidRPr="008A592B" w:rsidRDefault="008A592B" w:rsidP="006263B7">
      <w:pPr>
        <w:widowControl/>
        <w:rPr>
          <w:rFonts w:ascii="Malgun Gothic" w:eastAsia="Malgun Gothic" w:hAnsi="Malgun Gothic" w:cs="Courier New"/>
          <w:sz w:val="22"/>
          <w:szCs w:val="22"/>
        </w:rPr>
      </w:pPr>
    </w:p>
    <w:p w14:paraId="3ACBA0CA" w14:textId="4F574FC7" w:rsidR="008A592B" w:rsidRPr="008A592B" w:rsidRDefault="008A592B" w:rsidP="006263B7">
      <w:pPr>
        <w:widowControl/>
        <w:rPr>
          <w:rFonts w:ascii="Malgun Gothic" w:eastAsia="Malgun Gothic" w:hAnsi="Malgun Gothic" w:cs="Courier New"/>
          <w:sz w:val="22"/>
          <w:szCs w:val="22"/>
        </w:rPr>
      </w:pPr>
      <w:r>
        <w:rPr>
          <w:rFonts w:ascii="Malgun Gothic" w:eastAsia="Malgun Gothic" w:hAnsi="Malgun Gothic" w:cs="Courier New"/>
          <w:noProof/>
          <w:sz w:val="22"/>
          <w:szCs w:val="22"/>
        </w:rPr>
        <mc:AlternateContent>
          <mc:Choice Requires="wps">
            <w:drawing>
              <wp:anchor distT="0" distB="0" distL="114300" distR="114300" simplePos="0" relativeHeight="251659264" behindDoc="0" locked="0" layoutInCell="1" allowOverlap="1" wp14:anchorId="639C5949" wp14:editId="3DF9E73F">
                <wp:simplePos x="0" y="0"/>
                <wp:positionH relativeFrom="column">
                  <wp:posOffset>4312</wp:posOffset>
                </wp:positionH>
                <wp:positionV relativeFrom="paragraph">
                  <wp:posOffset>170012</wp:posOffset>
                </wp:positionV>
                <wp:extent cx="6426679" cy="0"/>
                <wp:effectExtent l="38100" t="38100" r="50800" b="95250"/>
                <wp:wrapNone/>
                <wp:docPr id="3" name="Straight Connector 3"/>
                <wp:cNvGraphicFramePr/>
                <a:graphic xmlns:a="http://schemas.openxmlformats.org/drawingml/2006/main">
                  <a:graphicData uri="http://schemas.microsoft.com/office/word/2010/wordprocessingShape">
                    <wps:wsp>
                      <wps:cNvCnPr/>
                      <wps:spPr>
                        <a:xfrm>
                          <a:off x="0" y="0"/>
                          <a:ext cx="6426679" cy="0"/>
                        </a:xfrm>
                        <a:prstGeom prst="line">
                          <a:avLst/>
                        </a:prstGeom>
                        <a:ln>
                          <a:solidFill>
                            <a:schemeClr val="bg1">
                              <a:lumMod val="50000"/>
                            </a:schemeClr>
                          </a:solidFill>
                          <a:prstDash val="dash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A07DC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3.4pt" to="50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" strokecolor="#7f7f7f [1612]" strokeweight="2pt">
                <v:stroke dashstyle="dashDot"/>
                <v:shadow on="t" color="black" opacity="24903f" origin=",.5" offset="0,.55556mm"/>
              </v:line>
            </w:pict>
          </mc:Fallback>
        </mc:AlternateContent>
      </w:r>
    </w:p>
    <w:p w14:paraId="3DDED073" w14:textId="3CF273BC" w:rsidR="008A592B" w:rsidRPr="00FF6616" w:rsidRDefault="008A592B" w:rsidP="008A592B">
      <w:pPr>
        <w:widowControl/>
        <w:jc w:val="center"/>
        <w:rPr>
          <w:rFonts w:ascii="Malgun Gothic" w:eastAsia="Malgun Gothic" w:hAnsi="Malgun Gothic" w:cs="Courier New"/>
          <w:b/>
          <w:bCs/>
          <w:i/>
          <w:iCs/>
          <w:sz w:val="22"/>
          <w:szCs w:val="22"/>
          <w:u w:val="single"/>
        </w:rPr>
      </w:pPr>
      <w:r w:rsidRPr="00FF6616">
        <w:rPr>
          <w:rFonts w:ascii="Malgun Gothic" w:eastAsia="Malgun Gothic" w:hAnsi="Malgun Gothic" w:cs="Courier New"/>
          <w:b/>
          <w:bCs/>
          <w:i/>
          <w:iCs/>
          <w:sz w:val="22"/>
          <w:szCs w:val="22"/>
          <w:u w:val="single"/>
        </w:rPr>
        <w:t>Internal Review</w:t>
      </w:r>
    </w:p>
    <w:p w14:paraId="30A8A4F3" w14:textId="77777777" w:rsidR="008A592B" w:rsidRPr="008A592B" w:rsidRDefault="008A592B" w:rsidP="006263B7">
      <w:pPr>
        <w:widowControl/>
        <w:rPr>
          <w:rFonts w:ascii="Malgun Gothic" w:eastAsia="Malgun Gothic" w:hAnsi="Malgun Gothic" w:cs="Courier New"/>
          <w:sz w:val="22"/>
          <w:szCs w:val="22"/>
        </w:rPr>
      </w:pPr>
    </w:p>
    <w:p w14:paraId="368D5F71" w14:textId="1C73B125"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Field Committee Review Date: ________________________________________________________________</w:t>
      </w:r>
    </w:p>
    <w:p w14:paraId="25219496" w14:textId="77777777" w:rsidR="00FF6616" w:rsidRDefault="00FF6616" w:rsidP="00CC1F99">
      <w:pPr>
        <w:widowControl/>
        <w:rPr>
          <w:rFonts w:ascii="Malgun Gothic" w:eastAsia="Malgun Gothic" w:hAnsi="Malgun Gothic" w:cs="Times New Roman"/>
          <w:sz w:val="22"/>
          <w:szCs w:val="22"/>
        </w:rPr>
      </w:pPr>
    </w:p>
    <w:p w14:paraId="25CB12ED" w14:textId="0E9FD7AC"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Field Committee Recommendations: __________________________________________________________</w:t>
      </w:r>
    </w:p>
    <w:p w14:paraId="1D2AD0FA" w14:textId="77777777" w:rsidR="00FF6616" w:rsidRDefault="00FF6616" w:rsidP="00CC1F99">
      <w:pPr>
        <w:widowControl/>
        <w:rPr>
          <w:rFonts w:ascii="Malgun Gothic" w:eastAsia="Malgun Gothic" w:hAnsi="Malgun Gothic" w:cs="Times New Roman"/>
          <w:sz w:val="22"/>
          <w:szCs w:val="22"/>
        </w:rPr>
      </w:pPr>
    </w:p>
    <w:p w14:paraId="2E164030" w14:textId="1988B393"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Approved</w:t>
      </w:r>
      <w:r w:rsidR="00FF6616">
        <w:rPr>
          <w:rFonts w:ascii="Malgun Gothic" w:eastAsia="Malgun Gothic" w:hAnsi="Malgun Gothic" w:cs="Times New Roman"/>
          <w:sz w:val="22"/>
          <w:szCs w:val="22"/>
        </w:rPr>
        <w:t xml:space="preserve">: </w:t>
      </w:r>
      <w:r>
        <w:rPr>
          <w:rFonts w:ascii="Malgun Gothic" w:eastAsia="Malgun Gothic" w:hAnsi="Malgun Gothic" w:cs="Times New Roman"/>
          <w:sz w:val="22"/>
          <w:szCs w:val="22"/>
        </w:rPr>
        <w:t xml:space="preserve">______ </w:t>
      </w:r>
    </w:p>
    <w:p w14:paraId="12560E92" w14:textId="77777777" w:rsidR="00FF6616" w:rsidRDefault="00FF6616" w:rsidP="00CC1F99">
      <w:pPr>
        <w:widowControl/>
        <w:rPr>
          <w:rFonts w:ascii="Malgun Gothic" w:eastAsia="Malgun Gothic" w:hAnsi="Malgun Gothic" w:cs="Times New Roman"/>
          <w:sz w:val="22"/>
          <w:szCs w:val="22"/>
        </w:rPr>
      </w:pPr>
    </w:p>
    <w:p w14:paraId="21BE986D" w14:textId="320C3637"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Denied</w:t>
      </w:r>
      <w:r w:rsidR="00FF6616">
        <w:rPr>
          <w:rFonts w:ascii="Malgun Gothic" w:eastAsia="Malgun Gothic" w:hAnsi="Malgun Gothic" w:cs="Times New Roman"/>
          <w:sz w:val="22"/>
          <w:szCs w:val="22"/>
        </w:rPr>
        <w:t xml:space="preserve">: </w:t>
      </w:r>
      <w:r>
        <w:rPr>
          <w:rFonts w:ascii="Malgun Gothic" w:eastAsia="Malgun Gothic" w:hAnsi="Malgun Gothic" w:cs="Times New Roman"/>
          <w:sz w:val="22"/>
          <w:szCs w:val="22"/>
        </w:rPr>
        <w:t>_____</w:t>
      </w:r>
    </w:p>
    <w:p w14:paraId="616D6076" w14:textId="77777777" w:rsidR="008A592B" w:rsidRDefault="008A592B" w:rsidP="00CC1F99">
      <w:pPr>
        <w:widowControl/>
        <w:rPr>
          <w:rFonts w:ascii="Malgun Gothic" w:eastAsia="Malgun Gothic" w:hAnsi="Malgun Gothic" w:cs="Times New Roman"/>
          <w:sz w:val="22"/>
          <w:szCs w:val="22"/>
        </w:rPr>
      </w:pPr>
    </w:p>
    <w:p w14:paraId="1EBD5266" w14:textId="22D9AFC4" w:rsidR="00FF6616"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Affiliation Agreement</w:t>
      </w:r>
      <w:r w:rsidR="00FF6616">
        <w:rPr>
          <w:rFonts w:ascii="Malgun Gothic" w:eastAsia="Malgun Gothic" w:hAnsi="Malgun Gothic" w:cs="Times New Roman"/>
          <w:sz w:val="22"/>
          <w:szCs w:val="22"/>
        </w:rPr>
        <w:t xml:space="preserve"> Submitted: ________</w:t>
      </w:r>
    </w:p>
    <w:p w14:paraId="34CE7F74" w14:textId="77777777" w:rsidR="00FF6616" w:rsidRDefault="00FF6616" w:rsidP="00CC1F99">
      <w:pPr>
        <w:widowControl/>
        <w:rPr>
          <w:rFonts w:ascii="Malgun Gothic" w:eastAsia="Malgun Gothic" w:hAnsi="Malgun Gothic" w:cs="Times New Roman"/>
          <w:sz w:val="22"/>
          <w:szCs w:val="22"/>
        </w:rPr>
      </w:pPr>
    </w:p>
    <w:p w14:paraId="40096B90" w14:textId="77777777" w:rsidR="00FF6616" w:rsidRDefault="00FF6616" w:rsidP="00CC1F99">
      <w:pPr>
        <w:widowControl/>
        <w:rPr>
          <w:rFonts w:ascii="Malgun Gothic" w:eastAsia="Malgun Gothic" w:hAnsi="Malgun Gothic" w:cs="Times New Roman"/>
          <w:sz w:val="22"/>
          <w:szCs w:val="22"/>
        </w:rPr>
      </w:pPr>
    </w:p>
    <w:p w14:paraId="499CF5BC" w14:textId="77777777" w:rsidR="00FF6616" w:rsidRPr="008A592B" w:rsidRDefault="00FF6616" w:rsidP="00FF6616">
      <w:pPr>
        <w:pBdr>
          <w:bottom w:val="single" w:sz="12" w:space="1" w:color="auto"/>
        </w:pBdr>
        <w:rPr>
          <w:rFonts w:ascii="Malgun Gothic" w:eastAsia="Malgun Gothic" w:hAnsi="Malgun Gothic"/>
          <w:sz w:val="22"/>
          <w:szCs w:val="22"/>
        </w:rPr>
      </w:pPr>
    </w:p>
    <w:p w14:paraId="258C0843" w14:textId="77777777" w:rsidR="00FF6616" w:rsidRPr="008A592B" w:rsidRDefault="00FF6616" w:rsidP="00FF6616">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w:t>
      </w:r>
      <w:r>
        <w:rPr>
          <w:rFonts w:ascii="Malgun Gothic" w:eastAsia="Malgun Gothic" w:hAnsi="Malgun Gothic"/>
          <w:sz w:val="22"/>
          <w:szCs w:val="22"/>
        </w:rPr>
        <w:t>Texas State School of Social Work Field Office</w:t>
      </w:r>
      <w:r w:rsidRPr="008A592B">
        <w:rPr>
          <w:rFonts w:ascii="Malgun Gothic" w:eastAsia="Malgun Gothic" w:hAnsi="Malgun Gothic"/>
          <w:sz w:val="22"/>
          <w:szCs w:val="22"/>
        </w:rPr>
        <w:t xml:space="preserve">: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w:t>
      </w:r>
      <w:r>
        <w:rPr>
          <w:rFonts w:ascii="Malgun Gothic" w:eastAsia="Malgun Gothic" w:hAnsi="Malgun Gothic"/>
          <w:i/>
          <w:iCs/>
          <w:sz w:val="22"/>
          <w:szCs w:val="22"/>
          <w:highlight w:val="darkGray"/>
        </w:rPr>
        <w:t>, date</w:t>
      </w:r>
      <w:r w:rsidRPr="008A592B">
        <w:rPr>
          <w:rFonts w:ascii="Malgun Gothic" w:eastAsia="Malgun Gothic" w:hAnsi="Malgun Gothic"/>
          <w:sz w:val="22"/>
          <w:szCs w:val="22"/>
          <w:highlight w:val="darkGray"/>
        </w:rPr>
        <w:t>&gt;</w:t>
      </w:r>
    </w:p>
    <w:p w14:paraId="246C15E9" w14:textId="77777777" w:rsidR="00FF6616" w:rsidRDefault="00FF6616" w:rsidP="00CC1F99">
      <w:pPr>
        <w:widowControl/>
        <w:rPr>
          <w:rFonts w:ascii="Malgun Gothic" w:eastAsia="Malgun Gothic" w:hAnsi="Malgun Gothic" w:cs="Times New Roman"/>
          <w:sz w:val="22"/>
          <w:szCs w:val="22"/>
        </w:rPr>
      </w:pPr>
    </w:p>
    <w:p w14:paraId="1D9989A4" w14:textId="77777777" w:rsidR="00FF6616" w:rsidRDefault="00FF6616" w:rsidP="00CC1F99">
      <w:pPr>
        <w:widowControl/>
        <w:rPr>
          <w:rFonts w:ascii="Malgun Gothic" w:eastAsia="Malgun Gothic" w:hAnsi="Malgun Gothic" w:cs="Times New Roman"/>
          <w:sz w:val="22"/>
          <w:szCs w:val="22"/>
        </w:rPr>
      </w:pPr>
    </w:p>
    <w:p w14:paraId="42A81CAC" w14:textId="77777777" w:rsidR="00FF6616" w:rsidRDefault="00FF6616" w:rsidP="00CC1F99">
      <w:pPr>
        <w:widowControl/>
        <w:rPr>
          <w:rFonts w:ascii="Malgun Gothic" w:eastAsia="Malgun Gothic" w:hAnsi="Malgun Gothic" w:cs="Times New Roman"/>
          <w:sz w:val="22"/>
          <w:szCs w:val="22"/>
        </w:rPr>
      </w:pPr>
    </w:p>
    <w:p w14:paraId="0D291FB2" w14:textId="77777777" w:rsidR="00FF6616" w:rsidRDefault="00FF6616" w:rsidP="00CC1F99">
      <w:pPr>
        <w:widowControl/>
        <w:rPr>
          <w:rFonts w:ascii="Malgun Gothic" w:eastAsia="Malgun Gothic" w:hAnsi="Malgun Gothic" w:cs="Times New Roman"/>
          <w:sz w:val="22"/>
          <w:szCs w:val="22"/>
        </w:rPr>
      </w:pPr>
    </w:p>
    <w:p w14:paraId="43BC6488" w14:textId="22901078" w:rsidR="00CC1F99" w:rsidRPr="008A592B" w:rsidRDefault="00CC1F99" w:rsidP="00CC1F99">
      <w:pPr>
        <w:widowControl/>
        <w:rPr>
          <w:rFonts w:ascii="Malgun Gothic" w:eastAsia="Malgun Gothic" w:hAnsi="Malgun Gothic" w:cs="Times New Roman"/>
          <w:i/>
          <w:iCs/>
          <w:sz w:val="22"/>
          <w:szCs w:val="22"/>
        </w:rPr>
      </w:pPr>
      <w:r w:rsidRPr="008A592B">
        <w:rPr>
          <w:rFonts w:ascii="Malgun Gothic" w:eastAsia="Malgun Gothic" w:hAnsi="Malgun Gothic" w:cs="Times New Roman"/>
          <w:sz w:val="22"/>
          <w:szCs w:val="22"/>
        </w:rPr>
        <w:t xml:space="preserve">Students will be notified in writing of the decision on the </w:t>
      </w:r>
      <w:r w:rsidR="00FF6616">
        <w:rPr>
          <w:rFonts w:ascii="Malgun Gothic" w:eastAsia="Malgun Gothic" w:hAnsi="Malgun Gothic" w:cs="Times New Roman"/>
          <w:sz w:val="22"/>
          <w:szCs w:val="22"/>
        </w:rPr>
        <w:t xml:space="preserve">employer-based practicum </w:t>
      </w:r>
      <w:r w:rsidRPr="008A592B">
        <w:rPr>
          <w:rFonts w:ascii="Malgun Gothic" w:eastAsia="Malgun Gothic" w:hAnsi="Malgun Gothic" w:cs="Times New Roman"/>
          <w:sz w:val="22"/>
          <w:szCs w:val="22"/>
        </w:rPr>
        <w:t xml:space="preserve">request and may not begin a placement until approval has been granted.   </w:t>
      </w:r>
      <w:r w:rsidRPr="008A592B">
        <w:rPr>
          <w:rFonts w:ascii="Malgun Gothic" w:eastAsia="Malgun Gothic" w:hAnsi="Malgun Gothic" w:cs="Times New Roman"/>
          <w:i/>
          <w:iCs/>
          <w:sz w:val="22"/>
          <w:szCs w:val="22"/>
        </w:rPr>
        <w:t xml:space="preserve"> </w:t>
      </w:r>
    </w:p>
    <w:p w14:paraId="3ACC1E8A" w14:textId="61E30CED" w:rsidR="00CC1F99" w:rsidRDefault="00CC1F99" w:rsidP="006263B7">
      <w:pPr>
        <w:widowControl/>
        <w:rPr>
          <w:rFonts w:ascii="Malgun Gothic" w:eastAsia="Malgun Gothic" w:hAnsi="Malgun Gothic" w:cs="Courier New"/>
          <w:sz w:val="22"/>
          <w:szCs w:val="22"/>
        </w:rPr>
      </w:pPr>
    </w:p>
    <w:p w14:paraId="5E73CBFE" w14:textId="1B65BEB2" w:rsidR="00FF6616" w:rsidRDefault="00FF6616" w:rsidP="006263B7">
      <w:pPr>
        <w:widowControl/>
        <w:rPr>
          <w:rFonts w:ascii="Malgun Gothic" w:eastAsia="Malgun Gothic" w:hAnsi="Malgun Gothic" w:cs="Courier New"/>
          <w:sz w:val="22"/>
          <w:szCs w:val="22"/>
        </w:rPr>
      </w:pPr>
    </w:p>
    <w:p w14:paraId="2116550D" w14:textId="70C98A0B" w:rsidR="00A5563A" w:rsidRDefault="00A5563A" w:rsidP="006263B7">
      <w:pPr>
        <w:widowControl/>
        <w:rPr>
          <w:rFonts w:ascii="Malgun Gothic" w:eastAsia="Malgun Gothic" w:hAnsi="Malgun Gothic" w:cs="Courier New"/>
          <w:sz w:val="22"/>
          <w:szCs w:val="22"/>
        </w:rPr>
      </w:pPr>
    </w:p>
    <w:p w14:paraId="7EC1BC48" w14:textId="01C84ABB" w:rsidR="00A5563A" w:rsidRPr="00A5563A" w:rsidRDefault="00A5563A" w:rsidP="00A5563A">
      <w:pPr>
        <w:widowControl/>
        <w:jc w:val="right"/>
        <w:rPr>
          <w:rFonts w:ascii="Malgun Gothic" w:eastAsia="Malgun Gothic" w:hAnsi="Malgun Gothic" w:cs="Courier New"/>
          <w:i/>
          <w:iCs/>
          <w:sz w:val="22"/>
          <w:szCs w:val="22"/>
        </w:rPr>
      </w:pPr>
      <w:r w:rsidRPr="00A5563A">
        <w:rPr>
          <w:rFonts w:ascii="Malgun Gothic" w:eastAsia="Malgun Gothic" w:hAnsi="Malgun Gothic" w:cs="Courier New"/>
          <w:i/>
          <w:iCs/>
          <w:sz w:val="22"/>
          <w:szCs w:val="22"/>
        </w:rPr>
        <w:t>Adapted in parts from UT-SSW</w:t>
      </w:r>
      <w:r>
        <w:rPr>
          <w:rFonts w:ascii="Malgun Gothic" w:eastAsia="Malgun Gothic" w:hAnsi="Malgun Gothic" w:cs="Courier New"/>
          <w:i/>
          <w:iCs/>
          <w:sz w:val="22"/>
          <w:szCs w:val="22"/>
        </w:rPr>
        <w:t>, Voss, T.</w:t>
      </w:r>
    </w:p>
    <w:sectPr w:rsidR="00A5563A" w:rsidRPr="00A5563A" w:rsidSect="00C01A39">
      <w:headerReference w:type="even" r:id="rId7"/>
      <w:headerReference w:type="default" r:id="rId8"/>
      <w:footerReference w:type="default" r:id="rId9"/>
      <w:footnotePr>
        <w:numRestart w:val="eachPage"/>
      </w:footnotePr>
      <w:pgSz w:w="12240" w:h="16372"/>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B654" w14:textId="77777777" w:rsidR="002F10DF" w:rsidRDefault="002F10DF">
      <w:r>
        <w:separator/>
      </w:r>
    </w:p>
  </w:endnote>
  <w:endnote w:type="continuationSeparator" w:id="0">
    <w:p w14:paraId="677E8E5B" w14:textId="77777777" w:rsidR="002F10DF" w:rsidRDefault="002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2629" w14:textId="2136DA14" w:rsidR="00C15568" w:rsidRPr="00C15568" w:rsidRDefault="00C15568">
    <w:pPr>
      <w:pStyle w:val="Footer"/>
      <w:rPr>
        <w:color w:val="808080" w:themeColor="background1" w:themeShade="80"/>
        <w:sz w:val="16"/>
        <w:szCs w:val="16"/>
      </w:rPr>
    </w:pPr>
    <w:r w:rsidRPr="00C15568">
      <w:rPr>
        <w:color w:val="808080" w:themeColor="background1" w:themeShade="80"/>
        <w:sz w:val="16"/>
        <w:szCs w:val="16"/>
      </w:rPr>
      <w:t>Office of Field Education</w:t>
    </w:r>
    <w:r w:rsidRPr="00C15568">
      <w:rPr>
        <w:color w:val="808080" w:themeColor="background1" w:themeShade="80"/>
        <w:sz w:val="16"/>
        <w:szCs w:val="16"/>
      </w:rPr>
      <w:ptab w:relativeTo="margin" w:alignment="center" w:leader="none"/>
    </w:r>
    <w:r w:rsidRPr="00C15568">
      <w:rPr>
        <w:color w:val="808080" w:themeColor="background1" w:themeShade="80"/>
        <w:sz w:val="16"/>
        <w:szCs w:val="16"/>
      </w:rPr>
      <w:t>Employment Proposal</w:t>
    </w:r>
    <w:r w:rsidRPr="00C15568">
      <w:rPr>
        <w:color w:val="808080" w:themeColor="background1" w:themeShade="80"/>
        <w:sz w:val="16"/>
        <w:szCs w:val="16"/>
      </w:rPr>
      <w:ptab w:relativeTo="margin" w:alignment="right" w:leader="none"/>
    </w:r>
    <w:r w:rsidRPr="00C15568">
      <w:rPr>
        <w:color w:val="808080" w:themeColor="background1" w:themeShade="80"/>
        <w:sz w:val="16"/>
        <w:szCs w:val="16"/>
      </w:rPr>
      <w:t>Fall 201</w:t>
    </w:r>
    <w:r w:rsidR="001875B1">
      <w:rPr>
        <w:color w:val="808080" w:themeColor="background1" w:themeShade="80"/>
        <w:sz w:val="16"/>
        <w:szCs w:val="16"/>
      </w:rPr>
      <w:t>9</w:t>
    </w:r>
    <w:r w:rsidRPr="00C15568">
      <w:rPr>
        <w:color w:val="808080" w:themeColor="background1" w:themeShade="80"/>
        <w:sz w:val="16"/>
        <w:szCs w:val="16"/>
      </w:rPr>
      <w:t xml:space="preserve"> </w:t>
    </w:r>
    <w:proofErr w:type="spellStart"/>
    <w:r w:rsidRPr="00C15568">
      <w:rPr>
        <w:color w:val="808080" w:themeColor="background1" w:themeShade="80"/>
        <w:sz w:val="16"/>
        <w:szCs w:val="16"/>
      </w:rPr>
      <w:t>update</w:t>
    </w:r>
    <w:r w:rsidR="001875B1">
      <w:rPr>
        <w:color w:val="808080" w:themeColor="background1" w:themeShade="80"/>
        <w:sz w:val="16"/>
        <w:szCs w:val="16"/>
      </w:rPr>
      <w:t>_tg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1C5E" w14:textId="77777777" w:rsidR="002F10DF" w:rsidRDefault="002F10DF">
      <w:r>
        <w:separator/>
      </w:r>
    </w:p>
  </w:footnote>
  <w:footnote w:type="continuationSeparator" w:id="0">
    <w:p w14:paraId="63885BF7" w14:textId="77777777" w:rsidR="002F10DF" w:rsidRDefault="002F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0875" w14:textId="77777777" w:rsidR="00B13D88" w:rsidRDefault="000D5349" w:rsidP="00B13D88">
    <w:pPr>
      <w:pStyle w:val="Header"/>
      <w:framePr w:wrap="around" w:vAnchor="text" w:hAnchor="margin" w:xAlign="center" w:y="1"/>
      <w:rPr>
        <w:rStyle w:val="PageNumber"/>
      </w:rPr>
    </w:pPr>
    <w:r>
      <w:rPr>
        <w:rStyle w:val="PageNumber"/>
      </w:rPr>
      <w:fldChar w:fldCharType="begin"/>
    </w:r>
    <w:r w:rsidR="00B13D88">
      <w:rPr>
        <w:rStyle w:val="PageNumber"/>
      </w:rPr>
      <w:instrText xml:space="preserve">PAGE  </w:instrText>
    </w:r>
    <w:r>
      <w:rPr>
        <w:rStyle w:val="PageNumber"/>
      </w:rPr>
      <w:fldChar w:fldCharType="end"/>
    </w:r>
  </w:p>
  <w:p w14:paraId="7EA926F9" w14:textId="77777777" w:rsidR="00B13D88" w:rsidRDefault="00B13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A7BA" w14:textId="3AAA178B" w:rsidR="00B13D88" w:rsidRPr="00AB6259" w:rsidRDefault="00AB6259" w:rsidP="00AB6259">
    <w:pPr>
      <w:pStyle w:val="Header"/>
      <w:jc w:val="center"/>
    </w:pPr>
    <w:r>
      <w:rPr>
        <w:noProof/>
      </w:rPr>
      <w:drawing>
        <wp:inline distT="0" distB="0" distL="0" distR="0" wp14:anchorId="6BAA2C32" wp14:editId="7A6E61C9">
          <wp:extent cx="2171700" cy="657225"/>
          <wp:effectExtent l="0" t="0" r="0" b="0"/>
          <wp:docPr id="1" name="Picture 1"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9FA"/>
    <w:multiLevelType w:val="hybridMultilevel"/>
    <w:tmpl w:val="040A71CC"/>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 w15:restartNumberingAfterBreak="0">
    <w:nsid w:val="05AD684C"/>
    <w:multiLevelType w:val="hybridMultilevel"/>
    <w:tmpl w:val="2B08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5361"/>
    <w:multiLevelType w:val="hybridMultilevel"/>
    <w:tmpl w:val="EB106AC2"/>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 w15:restartNumberingAfterBreak="0">
    <w:nsid w:val="1D312830"/>
    <w:multiLevelType w:val="hybridMultilevel"/>
    <w:tmpl w:val="ED628708"/>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15:restartNumberingAfterBreak="0">
    <w:nsid w:val="2C2B36A9"/>
    <w:multiLevelType w:val="hybridMultilevel"/>
    <w:tmpl w:val="0EA05B8E"/>
    <w:lvl w:ilvl="0" w:tplc="B876293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A4CB0"/>
    <w:multiLevelType w:val="hybridMultilevel"/>
    <w:tmpl w:val="A864861E"/>
    <w:lvl w:ilvl="0" w:tplc="9542B130">
      <w:start w:val="1"/>
      <w:numFmt w:val="decimal"/>
      <w:lvlText w:val="%1."/>
      <w:lvlJc w:val="left"/>
      <w:pPr>
        <w:tabs>
          <w:tab w:val="num" w:pos="1080"/>
        </w:tabs>
        <w:ind w:left="1080" w:hanging="360"/>
      </w:pPr>
      <w:rPr>
        <w:rFonts w:ascii="Arial" w:eastAsia="Times New Roman" w:hAnsi="Arial"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3A69D7"/>
    <w:multiLevelType w:val="hybridMultilevel"/>
    <w:tmpl w:val="A72CDC06"/>
    <w:lvl w:ilvl="0" w:tplc="47A29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BE3D0D"/>
    <w:multiLevelType w:val="hybridMultilevel"/>
    <w:tmpl w:val="366A136C"/>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8" w15:restartNumberingAfterBreak="0">
    <w:nsid w:val="627B65C4"/>
    <w:multiLevelType w:val="hybridMultilevel"/>
    <w:tmpl w:val="D0A61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D017E"/>
    <w:multiLevelType w:val="hybridMultilevel"/>
    <w:tmpl w:val="6D803908"/>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0" w15:restartNumberingAfterBreak="0">
    <w:nsid w:val="701F3364"/>
    <w:multiLevelType w:val="hybridMultilevel"/>
    <w:tmpl w:val="9CE6B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21537"/>
    <w:multiLevelType w:val="hybridMultilevel"/>
    <w:tmpl w:val="2544F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EA6268"/>
    <w:multiLevelType w:val="hybridMultilevel"/>
    <w:tmpl w:val="FF42523E"/>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9"/>
  </w:num>
  <w:num w:numId="5">
    <w:abstractNumId w:val="7"/>
  </w:num>
  <w:num w:numId="6">
    <w:abstractNumId w:val="0"/>
  </w:num>
  <w:num w:numId="7">
    <w:abstractNumId w:val="2"/>
  </w:num>
  <w:num w:numId="8">
    <w:abstractNumId w:val="12"/>
  </w:num>
  <w:num w:numId="9">
    <w:abstractNumId w:val="11"/>
  </w:num>
  <w:num w:numId="10">
    <w:abstractNumId w:val="1"/>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FF"/>
    <w:rsid w:val="000D5349"/>
    <w:rsid w:val="00101D20"/>
    <w:rsid w:val="001875B1"/>
    <w:rsid w:val="001966D4"/>
    <w:rsid w:val="001B4390"/>
    <w:rsid w:val="002317FF"/>
    <w:rsid w:val="00257903"/>
    <w:rsid w:val="00276110"/>
    <w:rsid w:val="002C38B9"/>
    <w:rsid w:val="002F10DF"/>
    <w:rsid w:val="003222D2"/>
    <w:rsid w:val="00343E27"/>
    <w:rsid w:val="00390820"/>
    <w:rsid w:val="003D130E"/>
    <w:rsid w:val="003E5F9D"/>
    <w:rsid w:val="00422A10"/>
    <w:rsid w:val="00423DB2"/>
    <w:rsid w:val="00425012"/>
    <w:rsid w:val="004519E7"/>
    <w:rsid w:val="00456E51"/>
    <w:rsid w:val="00473449"/>
    <w:rsid w:val="00482408"/>
    <w:rsid w:val="004D1044"/>
    <w:rsid w:val="004D1310"/>
    <w:rsid w:val="004E0096"/>
    <w:rsid w:val="005111D9"/>
    <w:rsid w:val="005344EB"/>
    <w:rsid w:val="00537E9A"/>
    <w:rsid w:val="0055031A"/>
    <w:rsid w:val="005E1A86"/>
    <w:rsid w:val="005E5066"/>
    <w:rsid w:val="005E7593"/>
    <w:rsid w:val="006263B7"/>
    <w:rsid w:val="00680C18"/>
    <w:rsid w:val="006F3316"/>
    <w:rsid w:val="00735E87"/>
    <w:rsid w:val="00743781"/>
    <w:rsid w:val="0074758D"/>
    <w:rsid w:val="00755CC4"/>
    <w:rsid w:val="007C5E29"/>
    <w:rsid w:val="008374FB"/>
    <w:rsid w:val="00862CAF"/>
    <w:rsid w:val="008A592B"/>
    <w:rsid w:val="00912B12"/>
    <w:rsid w:val="00926B90"/>
    <w:rsid w:val="00950FF3"/>
    <w:rsid w:val="00971B31"/>
    <w:rsid w:val="009E33C2"/>
    <w:rsid w:val="009E6828"/>
    <w:rsid w:val="009F0CBA"/>
    <w:rsid w:val="00A34298"/>
    <w:rsid w:val="00A5563A"/>
    <w:rsid w:val="00A60692"/>
    <w:rsid w:val="00AB5E07"/>
    <w:rsid w:val="00AB6259"/>
    <w:rsid w:val="00AD7BF6"/>
    <w:rsid w:val="00AF6300"/>
    <w:rsid w:val="00B054C8"/>
    <w:rsid w:val="00B13D88"/>
    <w:rsid w:val="00B25605"/>
    <w:rsid w:val="00B311AB"/>
    <w:rsid w:val="00B56BA4"/>
    <w:rsid w:val="00C01A39"/>
    <w:rsid w:val="00C15568"/>
    <w:rsid w:val="00C76F95"/>
    <w:rsid w:val="00CA0656"/>
    <w:rsid w:val="00CB3905"/>
    <w:rsid w:val="00CC1F99"/>
    <w:rsid w:val="00CC3C09"/>
    <w:rsid w:val="00CD0E89"/>
    <w:rsid w:val="00CE38B8"/>
    <w:rsid w:val="00D1317E"/>
    <w:rsid w:val="00D375D1"/>
    <w:rsid w:val="00D4775E"/>
    <w:rsid w:val="00D56AC2"/>
    <w:rsid w:val="00D6304C"/>
    <w:rsid w:val="00D721CA"/>
    <w:rsid w:val="00DA7E6E"/>
    <w:rsid w:val="00E57F0C"/>
    <w:rsid w:val="00F16384"/>
    <w:rsid w:val="00F261BF"/>
    <w:rsid w:val="00F80716"/>
    <w:rsid w:val="00FF66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3A7C"/>
  <w15:docId w15:val="{2D1C8A19-5B96-4550-8310-5D5EB9C9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BF"/>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61BF"/>
    <w:pPr>
      <w:widowControl/>
      <w:spacing w:line="259" w:lineRule="exact"/>
      <w:jc w:val="center"/>
    </w:pPr>
    <w:rPr>
      <w:rFonts w:cs="Times New Roman"/>
      <w:b/>
      <w:bCs/>
      <w:sz w:val="22"/>
      <w:szCs w:val="22"/>
      <w:u w:val="single"/>
    </w:rPr>
  </w:style>
  <w:style w:type="paragraph" w:styleId="Header">
    <w:name w:val="header"/>
    <w:basedOn w:val="Normal"/>
    <w:link w:val="HeaderChar"/>
    <w:uiPriority w:val="99"/>
    <w:rsid w:val="006C3821"/>
    <w:pPr>
      <w:tabs>
        <w:tab w:val="center" w:pos="4320"/>
        <w:tab w:val="right" w:pos="8640"/>
      </w:tabs>
    </w:pPr>
  </w:style>
  <w:style w:type="character" w:styleId="PageNumber">
    <w:name w:val="page number"/>
    <w:basedOn w:val="DefaultParagraphFont"/>
    <w:rsid w:val="006C3821"/>
  </w:style>
  <w:style w:type="paragraph" w:styleId="Footer">
    <w:name w:val="footer"/>
    <w:basedOn w:val="Normal"/>
    <w:rsid w:val="006C3821"/>
    <w:pPr>
      <w:tabs>
        <w:tab w:val="center" w:pos="4320"/>
        <w:tab w:val="right" w:pos="8640"/>
      </w:tabs>
    </w:pPr>
  </w:style>
  <w:style w:type="paragraph" w:styleId="ListParagraph">
    <w:name w:val="List Paragraph"/>
    <w:basedOn w:val="Normal"/>
    <w:uiPriority w:val="34"/>
    <w:qFormat/>
    <w:rsid w:val="004519E7"/>
    <w:pPr>
      <w:ind w:left="720"/>
      <w:contextualSpacing/>
    </w:pPr>
  </w:style>
  <w:style w:type="character" w:styleId="Hyperlink">
    <w:name w:val="Hyperlink"/>
    <w:basedOn w:val="DefaultParagraphFont"/>
    <w:unhideWhenUsed/>
    <w:rsid w:val="00C15568"/>
    <w:rPr>
      <w:color w:val="0000FF" w:themeColor="hyperlink"/>
      <w:u w:val="single"/>
    </w:rPr>
  </w:style>
  <w:style w:type="character" w:customStyle="1" w:styleId="UnresolvedMention1">
    <w:name w:val="Unresolved Mention1"/>
    <w:basedOn w:val="DefaultParagraphFont"/>
    <w:uiPriority w:val="99"/>
    <w:semiHidden/>
    <w:unhideWhenUsed/>
    <w:rsid w:val="00C15568"/>
    <w:rPr>
      <w:color w:val="605E5C"/>
      <w:shd w:val="clear" w:color="auto" w:fill="E1DFDD"/>
    </w:rPr>
  </w:style>
  <w:style w:type="character" w:customStyle="1" w:styleId="HeaderChar">
    <w:name w:val="Header Char"/>
    <w:basedOn w:val="DefaultParagraphFont"/>
    <w:link w:val="Header"/>
    <w:uiPriority w:val="99"/>
    <w:rsid w:val="00FF6616"/>
    <w:rPr>
      <w:rFonts w:ascii="Arial" w:hAnsi="Arial" w:cs="Arial"/>
    </w:rPr>
  </w:style>
  <w:style w:type="paragraph" w:styleId="BalloonText">
    <w:name w:val="Balloon Text"/>
    <w:basedOn w:val="Normal"/>
    <w:link w:val="BalloonTextChar"/>
    <w:semiHidden/>
    <w:unhideWhenUsed/>
    <w:rsid w:val="004E0096"/>
    <w:rPr>
      <w:rFonts w:ascii="Segoe UI" w:hAnsi="Segoe UI" w:cs="Segoe UI"/>
      <w:sz w:val="18"/>
      <w:szCs w:val="18"/>
    </w:rPr>
  </w:style>
  <w:style w:type="character" w:customStyle="1" w:styleId="BalloonTextChar">
    <w:name w:val="Balloon Text Char"/>
    <w:basedOn w:val="DefaultParagraphFont"/>
    <w:link w:val="BalloonText"/>
    <w:semiHidden/>
    <w:rsid w:val="004E0096"/>
    <w:rPr>
      <w:rFonts w:ascii="Segoe UI" w:hAnsi="Segoe UI" w:cs="Segoe UI"/>
      <w:sz w:val="18"/>
      <w:szCs w:val="18"/>
    </w:rPr>
  </w:style>
  <w:style w:type="character" w:styleId="CommentReference">
    <w:name w:val="annotation reference"/>
    <w:basedOn w:val="DefaultParagraphFont"/>
    <w:semiHidden/>
    <w:unhideWhenUsed/>
    <w:rsid w:val="003E5F9D"/>
    <w:rPr>
      <w:sz w:val="16"/>
      <w:szCs w:val="16"/>
    </w:rPr>
  </w:style>
  <w:style w:type="paragraph" w:styleId="CommentText">
    <w:name w:val="annotation text"/>
    <w:basedOn w:val="Normal"/>
    <w:link w:val="CommentTextChar"/>
    <w:semiHidden/>
    <w:unhideWhenUsed/>
    <w:rsid w:val="003E5F9D"/>
  </w:style>
  <w:style w:type="character" w:customStyle="1" w:styleId="CommentTextChar">
    <w:name w:val="Comment Text Char"/>
    <w:basedOn w:val="DefaultParagraphFont"/>
    <w:link w:val="CommentText"/>
    <w:semiHidden/>
    <w:rsid w:val="003E5F9D"/>
    <w:rPr>
      <w:rFonts w:ascii="Arial" w:hAnsi="Arial" w:cs="Arial"/>
    </w:rPr>
  </w:style>
  <w:style w:type="paragraph" w:styleId="CommentSubject">
    <w:name w:val="annotation subject"/>
    <w:basedOn w:val="CommentText"/>
    <w:next w:val="CommentText"/>
    <w:link w:val="CommentSubjectChar"/>
    <w:semiHidden/>
    <w:unhideWhenUsed/>
    <w:rsid w:val="003E5F9D"/>
    <w:rPr>
      <w:b/>
      <w:bCs/>
    </w:rPr>
  </w:style>
  <w:style w:type="character" w:customStyle="1" w:styleId="CommentSubjectChar">
    <w:name w:val="Comment Subject Char"/>
    <w:basedOn w:val="CommentTextChar"/>
    <w:link w:val="CommentSubject"/>
    <w:semiHidden/>
    <w:rsid w:val="003E5F9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Field Practicum Placement at Place of Employment</vt:lpstr>
    </vt:vector>
  </TitlesOfParts>
  <Company>SWT</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Practicum Placement at Place of Employment</dc:title>
  <dc:creator>NTUser</dc:creator>
  <cp:lastModifiedBy>Gutierrez, Tozi</cp:lastModifiedBy>
  <cp:revision>2</cp:revision>
  <dcterms:created xsi:type="dcterms:W3CDTF">2019-06-20T17:16:00Z</dcterms:created>
  <dcterms:modified xsi:type="dcterms:W3CDTF">2019-06-20T17:16:00Z</dcterms:modified>
</cp:coreProperties>
</file>