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60AD" w14:textId="77777777" w:rsidR="004E05BE" w:rsidRDefault="004E05BE" w:rsidP="007A3209">
      <w:pPr>
        <w:spacing w:after="0"/>
      </w:pPr>
    </w:p>
    <w:p w14:paraId="30E5C09D" w14:textId="77777777" w:rsidR="007A3209" w:rsidRDefault="007A3209" w:rsidP="007A3209">
      <w:pPr>
        <w:spacing w:after="0"/>
      </w:pPr>
    </w:p>
    <w:p w14:paraId="791B12EF" w14:textId="77777777" w:rsidR="007A3209" w:rsidRDefault="007A3209" w:rsidP="007A3209">
      <w:pPr>
        <w:spacing w:after="0"/>
      </w:pPr>
    </w:p>
    <w:p w14:paraId="1EB25B1B" w14:textId="4BBFEB8E" w:rsidR="00FE12E6" w:rsidRDefault="00660B0B" w:rsidP="00FE12E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Information Technology </w:t>
      </w:r>
      <w:r w:rsidR="0057656A">
        <w:rPr>
          <w:rFonts w:ascii="Arial" w:eastAsia="Times New Roman" w:hAnsi="Arial" w:cs="Arial"/>
          <w:b/>
          <w:sz w:val="24"/>
          <w:szCs w:val="24"/>
        </w:rPr>
        <w:t>Divisio</w:t>
      </w:r>
      <w:r w:rsidR="00FE12E6">
        <w:rPr>
          <w:rFonts w:ascii="Arial" w:eastAsia="Times New Roman" w:hAnsi="Arial" w:cs="Arial"/>
          <w:b/>
          <w:sz w:val="24"/>
          <w:szCs w:val="24"/>
        </w:rPr>
        <w:t>n Policy</w:t>
      </w:r>
      <w:r w:rsidR="007A3209" w:rsidRPr="007A3209">
        <w:rPr>
          <w:rFonts w:ascii="Arial" w:eastAsia="Times New Roman" w:hAnsi="Arial" w:cs="Arial"/>
          <w:b/>
          <w:sz w:val="24"/>
          <w:szCs w:val="24"/>
        </w:rPr>
        <w:tab/>
        <w:t xml:space="preserve">IT/PPS No. </w:t>
      </w:r>
      <w:r w:rsidR="0057656A">
        <w:rPr>
          <w:rFonts w:ascii="Arial" w:eastAsia="Times New Roman" w:hAnsi="Arial" w:cs="Arial"/>
          <w:b/>
          <w:sz w:val="24"/>
          <w:szCs w:val="24"/>
        </w:rPr>
        <w:t>01.01</w:t>
      </w:r>
      <w:r w:rsidR="007A3209" w:rsidRPr="007A3209">
        <w:rPr>
          <w:rFonts w:ascii="Arial" w:eastAsia="Times New Roman" w:hAnsi="Arial" w:cs="Arial"/>
          <w:b/>
          <w:sz w:val="24"/>
          <w:szCs w:val="24"/>
        </w:rPr>
        <w:br/>
      </w:r>
      <w:r>
        <w:rPr>
          <w:rFonts w:ascii="Arial" w:eastAsia="Times New Roman" w:hAnsi="Arial" w:cs="Arial"/>
          <w:b/>
          <w:sz w:val="24"/>
          <w:szCs w:val="24"/>
        </w:rPr>
        <w:t xml:space="preserve">and Procedure </w:t>
      </w:r>
      <w:r w:rsidR="00FE12E6">
        <w:rPr>
          <w:rFonts w:ascii="Arial" w:eastAsia="Times New Roman" w:hAnsi="Arial" w:cs="Arial"/>
          <w:b/>
          <w:sz w:val="24"/>
          <w:szCs w:val="24"/>
        </w:rPr>
        <w:t>Statement</w:t>
      </w:r>
      <w:r w:rsidR="004215AE">
        <w:rPr>
          <w:rFonts w:ascii="Arial" w:eastAsia="Times New Roman" w:hAnsi="Arial" w:cs="Arial"/>
          <w:b/>
          <w:sz w:val="24"/>
          <w:szCs w:val="24"/>
        </w:rPr>
        <w:t xml:space="preserve"> System</w:t>
      </w:r>
      <w:r w:rsidR="007A3209" w:rsidRPr="007A3209">
        <w:rPr>
          <w:rFonts w:ascii="Arial" w:eastAsia="Times New Roman" w:hAnsi="Arial" w:cs="Arial"/>
          <w:b/>
          <w:sz w:val="24"/>
          <w:szCs w:val="24"/>
        </w:rPr>
        <w:tab/>
        <w:t xml:space="preserve">Issue No. </w:t>
      </w:r>
      <w:r w:rsidR="00966FAB">
        <w:rPr>
          <w:rFonts w:ascii="Arial" w:eastAsia="Times New Roman" w:hAnsi="Arial" w:cs="Arial"/>
          <w:b/>
          <w:sz w:val="24"/>
          <w:szCs w:val="24"/>
        </w:rPr>
        <w:t>7</w:t>
      </w:r>
      <w:r w:rsidR="007A3209" w:rsidRPr="007A3209">
        <w:rPr>
          <w:rFonts w:ascii="Arial" w:eastAsia="Times New Roman" w:hAnsi="Arial" w:cs="Arial"/>
          <w:b/>
          <w:sz w:val="24"/>
          <w:szCs w:val="24"/>
        </w:rPr>
        <w:br/>
      </w:r>
      <w:r w:rsidR="007A3209" w:rsidRPr="007A3209">
        <w:rPr>
          <w:rFonts w:ascii="Arial" w:eastAsia="Times New Roman" w:hAnsi="Arial" w:cs="Arial"/>
          <w:b/>
          <w:sz w:val="24"/>
          <w:szCs w:val="24"/>
        </w:rPr>
        <w:tab/>
      </w:r>
      <w:r w:rsidR="00C96E25">
        <w:rPr>
          <w:rFonts w:ascii="Arial" w:eastAsia="Times New Roman" w:hAnsi="Arial" w:cs="Arial"/>
          <w:b/>
          <w:sz w:val="24"/>
          <w:szCs w:val="24"/>
        </w:rPr>
        <w:t>Effective Date</w:t>
      </w:r>
      <w:r w:rsidR="00C96E25" w:rsidRPr="003A6C73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5E012C">
        <w:rPr>
          <w:rFonts w:ascii="Arial" w:eastAsia="Times New Roman" w:hAnsi="Arial" w:cs="Arial"/>
          <w:b/>
          <w:sz w:val="24"/>
          <w:szCs w:val="24"/>
        </w:rPr>
        <w:t>03/02/2023</w:t>
      </w:r>
      <w:r w:rsidR="007A3209" w:rsidRPr="003A6C73">
        <w:rPr>
          <w:rFonts w:ascii="Arial" w:eastAsia="Times New Roman" w:hAnsi="Arial" w:cs="Arial"/>
          <w:b/>
          <w:sz w:val="24"/>
          <w:szCs w:val="24"/>
        </w:rPr>
        <w:br/>
      </w:r>
      <w:r w:rsidR="007A3209" w:rsidRPr="003A6C73">
        <w:rPr>
          <w:rFonts w:ascii="Arial" w:eastAsia="Times New Roman" w:hAnsi="Arial" w:cs="Arial"/>
          <w:b/>
          <w:sz w:val="24"/>
          <w:szCs w:val="24"/>
        </w:rPr>
        <w:tab/>
      </w:r>
      <w:r w:rsidR="00C96E25" w:rsidRPr="003A6C73">
        <w:rPr>
          <w:rFonts w:ascii="Arial" w:eastAsia="Times New Roman" w:hAnsi="Arial" w:cs="Arial"/>
          <w:b/>
          <w:sz w:val="24"/>
          <w:szCs w:val="24"/>
        </w:rPr>
        <w:t xml:space="preserve">Next Review Date: </w:t>
      </w:r>
      <w:r w:rsidR="006B39C4">
        <w:rPr>
          <w:rFonts w:ascii="Arial" w:eastAsia="Times New Roman" w:hAnsi="Arial" w:cs="Arial"/>
          <w:b/>
          <w:sz w:val="24"/>
          <w:szCs w:val="24"/>
        </w:rPr>
        <w:t>03/01/202</w:t>
      </w:r>
      <w:r w:rsidR="00826715">
        <w:rPr>
          <w:rFonts w:ascii="Arial" w:eastAsia="Times New Roman" w:hAnsi="Arial" w:cs="Arial"/>
          <w:b/>
          <w:sz w:val="24"/>
          <w:szCs w:val="24"/>
        </w:rPr>
        <w:t>4</w:t>
      </w:r>
      <w:r w:rsidR="00FE12E6">
        <w:rPr>
          <w:rFonts w:ascii="Arial" w:eastAsia="Times New Roman" w:hAnsi="Arial" w:cs="Arial"/>
          <w:b/>
          <w:sz w:val="24"/>
          <w:szCs w:val="24"/>
        </w:rPr>
        <w:t xml:space="preserve"> (EY)</w:t>
      </w:r>
    </w:p>
    <w:p w14:paraId="3B5DCD16" w14:textId="161E8EC2" w:rsidR="007A3209" w:rsidRDefault="00FE12E6" w:rsidP="007940D5">
      <w:pPr>
        <w:tabs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</w:t>
      </w:r>
      <w:r w:rsidR="009C2E21">
        <w:rPr>
          <w:rFonts w:ascii="Arial" w:eastAsia="Times New Roman" w:hAnsi="Arial" w:cs="Arial"/>
          <w:b/>
          <w:sz w:val="24"/>
          <w:szCs w:val="24"/>
        </w:rPr>
        <w:t>r.</w:t>
      </w:r>
      <w:r w:rsidR="007A3209" w:rsidRPr="007A3209">
        <w:rPr>
          <w:rFonts w:ascii="Arial" w:eastAsia="Times New Roman" w:hAnsi="Arial" w:cs="Arial"/>
          <w:b/>
          <w:sz w:val="24"/>
          <w:szCs w:val="24"/>
        </w:rPr>
        <w:t xml:space="preserve"> Reviewer: </w:t>
      </w:r>
      <w:r w:rsidR="00D1581D">
        <w:rPr>
          <w:rFonts w:ascii="Arial" w:eastAsia="Times New Roman" w:hAnsi="Arial" w:cs="Arial"/>
          <w:b/>
          <w:sz w:val="24"/>
          <w:szCs w:val="24"/>
        </w:rPr>
        <w:t xml:space="preserve">Special Assistant to the </w:t>
      </w:r>
      <w:r w:rsidR="00BC1DF1">
        <w:rPr>
          <w:rFonts w:ascii="Arial" w:eastAsia="Times New Roman" w:hAnsi="Arial" w:cs="Arial"/>
          <w:b/>
          <w:sz w:val="24"/>
          <w:szCs w:val="24"/>
        </w:rPr>
        <w:t>Vice President for Information Technology</w:t>
      </w:r>
    </w:p>
    <w:p w14:paraId="6708944C" w14:textId="1CBC7364" w:rsidR="007940D5" w:rsidRDefault="007940D5">
      <w:pPr>
        <w:tabs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</w:p>
    <w:p w14:paraId="04A37DC7" w14:textId="77777777" w:rsidR="005E012C" w:rsidRDefault="005E012C">
      <w:pPr>
        <w:tabs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</w:p>
    <w:p w14:paraId="4807F1A1" w14:textId="124BC1B5" w:rsidR="000E3F01" w:rsidRDefault="000E3F01" w:rsidP="005E012C">
      <w:pPr>
        <w:tabs>
          <w:tab w:val="left" w:pos="5040"/>
        </w:tabs>
        <w:spacing w:after="0" w:line="240" w:lineRule="auto"/>
        <w:ind w:left="5040" w:hanging="504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POLICY STATEMENT</w:t>
      </w:r>
    </w:p>
    <w:p w14:paraId="7F52F373" w14:textId="77777777" w:rsidR="000E3F01" w:rsidRDefault="000E3F01" w:rsidP="000E3F01">
      <w:pPr>
        <w:tabs>
          <w:tab w:val="left" w:pos="5040"/>
        </w:tabs>
        <w:spacing w:after="0" w:line="240" w:lineRule="auto"/>
        <w:ind w:left="5040" w:hanging="5040"/>
        <w:rPr>
          <w:rFonts w:ascii="Arial" w:eastAsia="Times New Roman" w:hAnsi="Arial" w:cs="Arial"/>
          <w:b/>
          <w:sz w:val="24"/>
          <w:szCs w:val="24"/>
        </w:rPr>
      </w:pPr>
    </w:p>
    <w:p w14:paraId="3117D8CE" w14:textId="061AB9BE" w:rsidR="000E3F01" w:rsidRPr="000E3F01" w:rsidRDefault="000E3F01" w:rsidP="000E3F0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E3F01">
        <w:rPr>
          <w:rStyle w:val="Emphasis"/>
          <w:rFonts w:ascii="Arial" w:hAnsi="Arial" w:cs="Arial"/>
          <w:sz w:val="24"/>
          <w:szCs w:val="24"/>
        </w:rPr>
        <w:t>Texas State University is committed to providing a policy and procedure statement system to ensure all policies are consistent in format, up-to-date, and easily accessible and understandable to stakeholders.</w:t>
      </w:r>
    </w:p>
    <w:p w14:paraId="1169684F" w14:textId="77777777" w:rsidR="00BC1DF1" w:rsidRPr="007A3209" w:rsidRDefault="00BC1DF1" w:rsidP="005E012C">
      <w:pPr>
        <w:tabs>
          <w:tab w:val="left" w:pos="720"/>
          <w:tab w:val="left" w:pos="144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24D7CAF1" w14:textId="15EF177D" w:rsidR="0057656A" w:rsidRPr="0057656A" w:rsidRDefault="0057656A" w:rsidP="00CE2E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656A">
        <w:rPr>
          <w:rFonts w:ascii="Arial" w:eastAsia="Times New Roman" w:hAnsi="Arial" w:cs="Arial"/>
          <w:b/>
          <w:bCs/>
          <w:sz w:val="24"/>
          <w:szCs w:val="24"/>
        </w:rPr>
        <w:t xml:space="preserve">01. </w:t>
      </w:r>
      <w:r w:rsidR="00FE12E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E3F01">
        <w:rPr>
          <w:rFonts w:ascii="Arial" w:eastAsia="Times New Roman" w:hAnsi="Arial" w:cs="Arial"/>
          <w:b/>
          <w:bCs/>
          <w:sz w:val="24"/>
          <w:szCs w:val="24"/>
        </w:rPr>
        <w:t>SCOPE</w:t>
      </w:r>
    </w:p>
    <w:p w14:paraId="346D39C4" w14:textId="77777777" w:rsidR="007940D5" w:rsidRDefault="007940D5" w:rsidP="00FE12E6">
      <w:pPr>
        <w:spacing w:after="0" w:line="240" w:lineRule="auto"/>
        <w:ind w:leftChars="326" w:left="1438" w:hanging="721"/>
        <w:rPr>
          <w:rFonts w:ascii="Arial" w:eastAsia="Times New Roman" w:hAnsi="Arial" w:cs="Arial"/>
          <w:sz w:val="24"/>
          <w:szCs w:val="24"/>
        </w:rPr>
      </w:pPr>
    </w:p>
    <w:p w14:paraId="059147C9" w14:textId="4A122720" w:rsidR="00FE12E6" w:rsidRDefault="0057656A" w:rsidP="00CE2E2C">
      <w:pPr>
        <w:spacing w:after="0" w:line="240" w:lineRule="auto"/>
        <w:ind w:leftChars="326" w:left="1437" w:hanging="720"/>
        <w:rPr>
          <w:rFonts w:ascii="Arial" w:eastAsia="Times New Roman" w:hAnsi="Arial" w:cs="Arial"/>
          <w:sz w:val="24"/>
          <w:szCs w:val="24"/>
        </w:rPr>
      </w:pPr>
      <w:r w:rsidRPr="0057656A">
        <w:rPr>
          <w:rFonts w:ascii="Arial" w:eastAsia="Times New Roman" w:hAnsi="Arial" w:cs="Arial"/>
          <w:sz w:val="24"/>
          <w:szCs w:val="24"/>
        </w:rPr>
        <w:t>01.01</w:t>
      </w:r>
      <w:r w:rsidRPr="0057656A">
        <w:rPr>
          <w:rFonts w:ascii="Arial" w:eastAsia="Times New Roman" w:hAnsi="Arial" w:cs="Arial"/>
          <w:sz w:val="24"/>
          <w:szCs w:val="24"/>
        </w:rPr>
        <w:tab/>
      </w:r>
      <w:r w:rsidR="00C90AA9">
        <w:rPr>
          <w:rFonts w:ascii="Arial" w:eastAsia="Times New Roman" w:hAnsi="Arial" w:cs="Arial"/>
          <w:sz w:val="24"/>
          <w:szCs w:val="24"/>
        </w:rPr>
        <w:t>This policy and procedure s</w:t>
      </w:r>
      <w:r w:rsidRPr="0057656A">
        <w:rPr>
          <w:rFonts w:ascii="Arial" w:eastAsia="Times New Roman" w:hAnsi="Arial" w:cs="Arial"/>
          <w:sz w:val="24"/>
          <w:szCs w:val="24"/>
        </w:rPr>
        <w:t>tatement (PPS) outlines a standard format for defining and communicating</w:t>
      </w:r>
      <w:r w:rsidR="00D1581D">
        <w:rPr>
          <w:rFonts w:ascii="Arial" w:eastAsia="Times New Roman" w:hAnsi="Arial" w:cs="Arial"/>
          <w:sz w:val="24"/>
          <w:szCs w:val="24"/>
        </w:rPr>
        <w:t xml:space="preserve"> Division of</w:t>
      </w:r>
      <w:r w:rsidRPr="0057656A">
        <w:rPr>
          <w:rFonts w:ascii="Arial" w:eastAsia="Times New Roman" w:hAnsi="Arial" w:cs="Arial"/>
          <w:sz w:val="24"/>
          <w:szCs w:val="24"/>
        </w:rPr>
        <w:t xml:space="preserve"> Information Technology </w:t>
      </w:r>
      <w:r w:rsidR="00437A42">
        <w:rPr>
          <w:rFonts w:ascii="Arial" w:eastAsia="Times New Roman" w:hAnsi="Arial" w:cs="Arial"/>
          <w:sz w:val="24"/>
          <w:szCs w:val="24"/>
        </w:rPr>
        <w:t xml:space="preserve">(IT) </w:t>
      </w:r>
      <w:r w:rsidRPr="0057656A">
        <w:rPr>
          <w:rFonts w:ascii="Arial" w:eastAsia="Times New Roman" w:hAnsi="Arial" w:cs="Arial"/>
          <w:sz w:val="24"/>
          <w:szCs w:val="24"/>
        </w:rPr>
        <w:t>policies and procedures. It also provides a means to organiz</w:t>
      </w:r>
      <w:r w:rsidR="0043259E">
        <w:rPr>
          <w:rFonts w:ascii="Arial" w:eastAsia="Times New Roman" w:hAnsi="Arial" w:cs="Arial"/>
          <w:sz w:val="24"/>
          <w:szCs w:val="24"/>
        </w:rPr>
        <w:t>ing</w:t>
      </w:r>
      <w:r w:rsidRPr="0057656A">
        <w:rPr>
          <w:rFonts w:ascii="Arial" w:eastAsia="Times New Roman" w:hAnsi="Arial" w:cs="Arial"/>
          <w:sz w:val="24"/>
          <w:szCs w:val="24"/>
        </w:rPr>
        <w:t xml:space="preserve"> individual policy statements and establishes a mechanism to review and update existing policies</w:t>
      </w:r>
      <w:r w:rsidR="00660B0B">
        <w:rPr>
          <w:rFonts w:ascii="Arial" w:eastAsia="Times New Roman" w:hAnsi="Arial" w:cs="Arial"/>
          <w:sz w:val="24"/>
          <w:szCs w:val="24"/>
        </w:rPr>
        <w:t xml:space="preserve"> and procedures</w:t>
      </w:r>
      <w:r w:rsidRPr="0057656A">
        <w:rPr>
          <w:rFonts w:ascii="Arial" w:eastAsia="Times New Roman" w:hAnsi="Arial" w:cs="Arial"/>
          <w:sz w:val="24"/>
          <w:szCs w:val="24"/>
        </w:rPr>
        <w:t xml:space="preserve"> to reflect current practices.</w:t>
      </w:r>
    </w:p>
    <w:p w14:paraId="317BA165" w14:textId="77777777" w:rsidR="00FE12E6" w:rsidRDefault="00FE12E6" w:rsidP="00CE2E2C">
      <w:pPr>
        <w:spacing w:after="0" w:line="240" w:lineRule="auto"/>
        <w:ind w:leftChars="326" w:left="1437" w:hanging="720"/>
        <w:rPr>
          <w:rFonts w:ascii="Arial" w:eastAsia="Times New Roman" w:hAnsi="Arial" w:cs="Arial"/>
          <w:sz w:val="24"/>
          <w:szCs w:val="24"/>
        </w:rPr>
      </w:pPr>
    </w:p>
    <w:p w14:paraId="6EEB5C15" w14:textId="78D4CA07" w:rsidR="0057656A" w:rsidRDefault="0057656A" w:rsidP="005E012C">
      <w:pPr>
        <w:tabs>
          <w:tab w:val="left" w:pos="1800"/>
        </w:tabs>
        <w:spacing w:after="0" w:line="240" w:lineRule="auto"/>
        <w:ind w:leftChars="326" w:left="1437" w:hanging="720"/>
        <w:rPr>
          <w:rFonts w:ascii="Arial" w:eastAsia="Times New Roman" w:hAnsi="Arial" w:cs="Arial"/>
          <w:sz w:val="24"/>
          <w:szCs w:val="24"/>
        </w:rPr>
      </w:pPr>
      <w:r w:rsidRPr="0057656A">
        <w:rPr>
          <w:rFonts w:ascii="Arial" w:eastAsia="Times New Roman" w:hAnsi="Arial" w:cs="Arial"/>
          <w:sz w:val="24"/>
          <w:szCs w:val="24"/>
        </w:rPr>
        <w:t>01.02</w:t>
      </w:r>
      <w:r w:rsidRPr="0057656A">
        <w:rPr>
          <w:rFonts w:ascii="Arial" w:eastAsia="Times New Roman" w:hAnsi="Arial" w:cs="Arial"/>
          <w:sz w:val="24"/>
          <w:szCs w:val="24"/>
        </w:rPr>
        <w:tab/>
        <w:t>IT</w:t>
      </w:r>
      <w:r w:rsidR="004C7CBF">
        <w:rPr>
          <w:rFonts w:ascii="Arial" w:eastAsia="Times New Roman" w:hAnsi="Arial" w:cs="Arial"/>
          <w:sz w:val="24"/>
          <w:szCs w:val="24"/>
        </w:rPr>
        <w:t>/</w:t>
      </w:r>
      <w:r w:rsidRPr="0057656A">
        <w:rPr>
          <w:rFonts w:ascii="Arial" w:eastAsia="Times New Roman" w:hAnsi="Arial" w:cs="Arial"/>
          <w:sz w:val="24"/>
          <w:szCs w:val="24"/>
        </w:rPr>
        <w:t>PPS</w:t>
      </w:r>
      <w:r w:rsidR="00B10A1A">
        <w:rPr>
          <w:rFonts w:ascii="Arial" w:eastAsia="Times New Roman" w:hAnsi="Arial" w:cs="Arial"/>
          <w:sz w:val="24"/>
          <w:szCs w:val="24"/>
        </w:rPr>
        <w:t>s</w:t>
      </w:r>
      <w:r w:rsidRPr="0057656A">
        <w:rPr>
          <w:rFonts w:ascii="Arial" w:eastAsia="Times New Roman" w:hAnsi="Arial" w:cs="Arial"/>
          <w:sz w:val="24"/>
          <w:szCs w:val="24"/>
        </w:rPr>
        <w:t xml:space="preserve"> relate</w:t>
      </w:r>
      <w:r w:rsidR="00B10A1A">
        <w:rPr>
          <w:rFonts w:ascii="Arial" w:eastAsia="Times New Roman" w:hAnsi="Arial" w:cs="Arial"/>
          <w:sz w:val="24"/>
          <w:szCs w:val="24"/>
        </w:rPr>
        <w:t xml:space="preserve"> specifically</w:t>
      </w:r>
      <w:r w:rsidRPr="0057656A">
        <w:rPr>
          <w:rFonts w:ascii="Arial" w:eastAsia="Times New Roman" w:hAnsi="Arial" w:cs="Arial"/>
          <w:sz w:val="24"/>
          <w:szCs w:val="24"/>
        </w:rPr>
        <w:t xml:space="preserve"> to the</w:t>
      </w:r>
      <w:r w:rsidR="00BC1DF1">
        <w:rPr>
          <w:rFonts w:ascii="Arial" w:eastAsia="Times New Roman" w:hAnsi="Arial" w:cs="Arial"/>
          <w:sz w:val="24"/>
          <w:szCs w:val="24"/>
        </w:rPr>
        <w:t xml:space="preserve"> IT</w:t>
      </w:r>
      <w:r w:rsidRPr="0057656A">
        <w:rPr>
          <w:rFonts w:ascii="Arial" w:eastAsia="Times New Roman" w:hAnsi="Arial" w:cs="Arial"/>
          <w:sz w:val="24"/>
          <w:szCs w:val="24"/>
        </w:rPr>
        <w:t xml:space="preserve"> </w:t>
      </w:r>
      <w:r w:rsidR="00CE2E2C">
        <w:rPr>
          <w:rFonts w:ascii="Arial" w:eastAsia="Times New Roman" w:hAnsi="Arial" w:cs="Arial"/>
          <w:sz w:val="24"/>
          <w:szCs w:val="24"/>
        </w:rPr>
        <w:t>d</w:t>
      </w:r>
      <w:r w:rsidR="00D1581D">
        <w:rPr>
          <w:rFonts w:ascii="Arial" w:eastAsia="Times New Roman" w:hAnsi="Arial" w:cs="Arial"/>
          <w:sz w:val="24"/>
          <w:szCs w:val="24"/>
        </w:rPr>
        <w:t>ivisio</w:t>
      </w:r>
      <w:r w:rsidR="00B10A1A">
        <w:rPr>
          <w:rFonts w:ascii="Arial" w:eastAsia="Times New Roman" w:hAnsi="Arial" w:cs="Arial"/>
          <w:sz w:val="24"/>
          <w:szCs w:val="24"/>
        </w:rPr>
        <w:t>n but</w:t>
      </w:r>
      <w:r w:rsidRPr="0057656A">
        <w:rPr>
          <w:rFonts w:ascii="Arial" w:eastAsia="Times New Roman" w:hAnsi="Arial" w:cs="Arial"/>
          <w:sz w:val="24"/>
          <w:szCs w:val="24"/>
        </w:rPr>
        <w:t xml:space="preserve"> may </w:t>
      </w:r>
      <w:r w:rsidR="00C90AA9">
        <w:rPr>
          <w:rFonts w:ascii="Arial" w:eastAsia="Times New Roman" w:hAnsi="Arial" w:cs="Arial"/>
          <w:sz w:val="24"/>
          <w:szCs w:val="24"/>
        </w:rPr>
        <w:t>also affect other parts of the u</w:t>
      </w:r>
      <w:r w:rsidRPr="0057656A">
        <w:rPr>
          <w:rFonts w:ascii="Arial" w:eastAsia="Times New Roman" w:hAnsi="Arial" w:cs="Arial"/>
          <w:sz w:val="24"/>
          <w:szCs w:val="24"/>
        </w:rPr>
        <w:t>niversity.</w:t>
      </w:r>
    </w:p>
    <w:p w14:paraId="56387AE7" w14:textId="77777777" w:rsidR="0057656A" w:rsidRPr="000B7E5D" w:rsidRDefault="0057656A" w:rsidP="005765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CFD1B3" w14:textId="047A6FCD" w:rsidR="00804B43" w:rsidRPr="000B7E5D" w:rsidRDefault="0057656A" w:rsidP="00804B43">
      <w:pPr>
        <w:ind w:left="720" w:hanging="720"/>
        <w:rPr>
          <w:rFonts w:ascii="Arial" w:eastAsia="Times New Roman" w:hAnsi="Arial" w:cs="Arial"/>
          <w:sz w:val="24"/>
          <w:szCs w:val="24"/>
        </w:rPr>
      </w:pPr>
      <w:r w:rsidRPr="000B7E5D">
        <w:rPr>
          <w:rFonts w:ascii="Arial" w:eastAsia="Times New Roman" w:hAnsi="Arial" w:cs="Arial"/>
          <w:b/>
          <w:sz w:val="24"/>
          <w:szCs w:val="24"/>
        </w:rPr>
        <w:t>02.</w:t>
      </w:r>
      <w:r w:rsidR="00804B43" w:rsidRPr="000B7E5D">
        <w:rPr>
          <w:rFonts w:ascii="Arial" w:eastAsia="Times New Roman" w:hAnsi="Arial" w:cs="Arial"/>
          <w:sz w:val="24"/>
          <w:szCs w:val="24"/>
        </w:rPr>
        <w:tab/>
      </w:r>
      <w:r w:rsidR="00804B43" w:rsidRPr="000B7E5D">
        <w:rPr>
          <w:rFonts w:ascii="Arial" w:eastAsia="Times New Roman" w:hAnsi="Arial" w:cs="Arial"/>
          <w:b/>
          <w:sz w:val="24"/>
          <w:szCs w:val="24"/>
        </w:rPr>
        <w:t>AUTHORITY INVOKED BY I</w:t>
      </w:r>
      <w:r w:rsidR="00B10A1A">
        <w:rPr>
          <w:rFonts w:ascii="Arial" w:eastAsia="Times New Roman" w:hAnsi="Arial" w:cs="Arial"/>
          <w:b/>
          <w:sz w:val="24"/>
          <w:szCs w:val="24"/>
        </w:rPr>
        <w:t>NFORMATION TECHNOLOGY POLICY AND PROCED</w:t>
      </w:r>
      <w:r w:rsidR="00347750">
        <w:rPr>
          <w:rFonts w:ascii="Arial" w:eastAsia="Times New Roman" w:hAnsi="Arial" w:cs="Arial"/>
          <w:b/>
          <w:sz w:val="24"/>
          <w:szCs w:val="24"/>
        </w:rPr>
        <w:t>U</w:t>
      </w:r>
      <w:r w:rsidR="00B10A1A">
        <w:rPr>
          <w:rFonts w:ascii="Arial" w:eastAsia="Times New Roman" w:hAnsi="Arial" w:cs="Arial"/>
          <w:b/>
          <w:sz w:val="24"/>
          <w:szCs w:val="24"/>
        </w:rPr>
        <w:t>RE STATEMENTS</w:t>
      </w:r>
    </w:p>
    <w:p w14:paraId="6C9A525B" w14:textId="436DBCF8" w:rsidR="004215AE" w:rsidRPr="004215AE" w:rsidRDefault="00804B43" w:rsidP="00F6341A">
      <w:pPr>
        <w:pStyle w:val="NormalWeb"/>
        <w:ind w:left="1440" w:hanging="720"/>
        <w:rPr>
          <w:rFonts w:ascii="Arial" w:hAnsi="Arial" w:cs="Arial"/>
        </w:rPr>
      </w:pPr>
      <w:r w:rsidRPr="00F6341A">
        <w:rPr>
          <w:rFonts w:ascii="Arial" w:hAnsi="Arial" w:cs="Arial"/>
        </w:rPr>
        <w:t>02.01</w:t>
      </w:r>
      <w:r w:rsidRPr="00F6341A">
        <w:rPr>
          <w:rFonts w:ascii="Arial" w:hAnsi="Arial" w:cs="Arial"/>
        </w:rPr>
        <w:tab/>
        <w:t>Any time a conflict should occur between an IT/PPS and policy as reflected in docu</w:t>
      </w:r>
      <w:r w:rsidR="000137DA" w:rsidRPr="00F6341A">
        <w:rPr>
          <w:rFonts w:ascii="Arial" w:hAnsi="Arial" w:cs="Arial"/>
        </w:rPr>
        <w:t>ments of a higher authority (e.g</w:t>
      </w:r>
      <w:r w:rsidRPr="00F6341A">
        <w:rPr>
          <w:rFonts w:ascii="Arial" w:hAnsi="Arial" w:cs="Arial"/>
        </w:rPr>
        <w:t xml:space="preserve">., federal law, state law, </w:t>
      </w:r>
      <w:r w:rsidR="00B10A1A" w:rsidRPr="00F6341A">
        <w:rPr>
          <w:rFonts w:ascii="Arial" w:hAnsi="Arial" w:cs="Arial"/>
        </w:rPr>
        <w:t xml:space="preserve">Texas Higher Education </w:t>
      </w:r>
      <w:r w:rsidRPr="00F6341A">
        <w:rPr>
          <w:rFonts w:ascii="Arial" w:hAnsi="Arial" w:cs="Arial"/>
        </w:rPr>
        <w:t xml:space="preserve">Coordinating Board policy, </w:t>
      </w:r>
      <w:r w:rsidR="000E3F01">
        <w:rPr>
          <w:rFonts w:ascii="Arial" w:hAnsi="Arial" w:cs="Arial"/>
        </w:rPr>
        <w:t xml:space="preserve">Texas State University System </w:t>
      </w:r>
      <w:proofErr w:type="gramStart"/>
      <w:r w:rsidRPr="00F6341A">
        <w:rPr>
          <w:rFonts w:ascii="Arial" w:hAnsi="Arial" w:cs="Arial"/>
        </w:rPr>
        <w:t>Rules</w:t>
      </w:r>
      <w:proofErr w:type="gramEnd"/>
      <w:r w:rsidR="00B10A1A" w:rsidRPr="00F6341A">
        <w:rPr>
          <w:rFonts w:ascii="Arial" w:hAnsi="Arial" w:cs="Arial"/>
        </w:rPr>
        <w:t xml:space="preserve"> and Regulations</w:t>
      </w:r>
      <w:r w:rsidRPr="00F6341A">
        <w:rPr>
          <w:rFonts w:ascii="Arial" w:hAnsi="Arial" w:cs="Arial"/>
        </w:rPr>
        <w:t>) the policy as outlined in the document of higher authority w</w:t>
      </w:r>
      <w:r w:rsidR="00B10A1A" w:rsidRPr="00F6341A">
        <w:rPr>
          <w:rFonts w:ascii="Arial" w:hAnsi="Arial" w:cs="Arial"/>
        </w:rPr>
        <w:t>ill</w:t>
      </w:r>
      <w:r w:rsidRPr="00F6341A">
        <w:rPr>
          <w:rFonts w:ascii="Arial" w:hAnsi="Arial" w:cs="Arial"/>
        </w:rPr>
        <w:t xml:space="preserve"> prevail. </w:t>
      </w:r>
      <w:r w:rsidR="00F6341A" w:rsidRPr="00F6341A">
        <w:rPr>
          <w:rFonts w:ascii="Arial" w:hAnsi="Arial" w:cs="Arial"/>
        </w:rPr>
        <w:t>If a conflict occurs between a PPS and the policy outlined in a UPPS, the UPPS will prevail</w:t>
      </w:r>
      <w:r w:rsidR="00F6341A">
        <w:rPr>
          <w:rFonts w:ascii="Arial" w:hAnsi="Arial" w:cs="Arial"/>
        </w:rPr>
        <w:t>.</w:t>
      </w:r>
    </w:p>
    <w:p w14:paraId="7B5AF1F4" w14:textId="762F5674" w:rsidR="0057656A" w:rsidRPr="0057656A" w:rsidRDefault="0057656A" w:rsidP="00C90AA9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5765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04B43">
        <w:rPr>
          <w:rFonts w:ascii="Arial" w:eastAsia="Times New Roman" w:hAnsi="Arial" w:cs="Arial"/>
          <w:b/>
          <w:sz w:val="24"/>
          <w:szCs w:val="24"/>
        </w:rPr>
        <w:t>03.</w:t>
      </w:r>
      <w:r w:rsidR="000B7E5D">
        <w:rPr>
          <w:rFonts w:ascii="Arial" w:eastAsia="Times New Roman" w:hAnsi="Arial" w:cs="Arial"/>
          <w:b/>
          <w:sz w:val="24"/>
          <w:szCs w:val="24"/>
        </w:rPr>
        <w:tab/>
      </w:r>
      <w:r w:rsidRPr="0057656A">
        <w:rPr>
          <w:rFonts w:ascii="Arial" w:eastAsia="Times New Roman" w:hAnsi="Arial" w:cs="Arial"/>
          <w:b/>
          <w:sz w:val="24"/>
          <w:szCs w:val="24"/>
        </w:rPr>
        <w:t>PROCEDURE</w:t>
      </w:r>
      <w:r w:rsidR="00661EA0">
        <w:rPr>
          <w:rFonts w:ascii="Arial" w:eastAsia="Times New Roman" w:hAnsi="Arial" w:cs="Arial"/>
          <w:b/>
          <w:sz w:val="24"/>
          <w:szCs w:val="24"/>
        </w:rPr>
        <w:t>S</w:t>
      </w:r>
      <w:r w:rsidRPr="0057656A">
        <w:rPr>
          <w:rFonts w:ascii="Arial" w:eastAsia="Times New Roman" w:hAnsi="Arial" w:cs="Arial"/>
          <w:b/>
          <w:sz w:val="24"/>
          <w:szCs w:val="24"/>
        </w:rPr>
        <w:t xml:space="preserve"> FOR FORMA</w:t>
      </w:r>
      <w:r w:rsidR="003F6CF5">
        <w:rPr>
          <w:rFonts w:ascii="Arial" w:eastAsia="Times New Roman" w:hAnsi="Arial" w:cs="Arial"/>
          <w:b/>
          <w:sz w:val="24"/>
          <w:szCs w:val="24"/>
        </w:rPr>
        <w:t>T</w:t>
      </w:r>
      <w:r w:rsidRPr="0057656A">
        <w:rPr>
          <w:rFonts w:ascii="Arial" w:eastAsia="Times New Roman" w:hAnsi="Arial" w:cs="Arial"/>
          <w:b/>
          <w:sz w:val="24"/>
          <w:szCs w:val="24"/>
        </w:rPr>
        <w:t xml:space="preserve">TING </w:t>
      </w:r>
      <w:r w:rsidR="00B10A1A" w:rsidRPr="000B7E5D">
        <w:rPr>
          <w:rFonts w:ascii="Arial" w:eastAsia="Times New Roman" w:hAnsi="Arial" w:cs="Arial"/>
          <w:b/>
          <w:sz w:val="24"/>
          <w:szCs w:val="24"/>
        </w:rPr>
        <w:t>I</w:t>
      </w:r>
      <w:r w:rsidR="00B10A1A">
        <w:rPr>
          <w:rFonts w:ascii="Arial" w:eastAsia="Times New Roman" w:hAnsi="Arial" w:cs="Arial"/>
          <w:b/>
          <w:sz w:val="24"/>
          <w:szCs w:val="24"/>
        </w:rPr>
        <w:t>NFORMATION TECHNOLOGY POLICY AND PROCED</w:t>
      </w:r>
      <w:r w:rsidR="00347750">
        <w:rPr>
          <w:rFonts w:ascii="Arial" w:eastAsia="Times New Roman" w:hAnsi="Arial" w:cs="Arial"/>
          <w:b/>
          <w:sz w:val="24"/>
          <w:szCs w:val="24"/>
        </w:rPr>
        <w:t>U</w:t>
      </w:r>
      <w:r w:rsidR="00B10A1A">
        <w:rPr>
          <w:rFonts w:ascii="Arial" w:eastAsia="Times New Roman" w:hAnsi="Arial" w:cs="Arial"/>
          <w:b/>
          <w:sz w:val="24"/>
          <w:szCs w:val="24"/>
        </w:rPr>
        <w:t>RE STATEMENTS</w:t>
      </w:r>
    </w:p>
    <w:p w14:paraId="6B012110" w14:textId="77777777" w:rsidR="0057656A" w:rsidRPr="0057656A" w:rsidRDefault="0057656A" w:rsidP="005765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5E53BB" w14:textId="63F742F8" w:rsidR="0057656A" w:rsidRDefault="0057656A" w:rsidP="00FE12E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57656A">
        <w:rPr>
          <w:rFonts w:ascii="Arial" w:eastAsia="Times New Roman" w:hAnsi="Arial" w:cs="Arial"/>
          <w:sz w:val="24"/>
          <w:szCs w:val="24"/>
        </w:rPr>
        <w:t>0</w:t>
      </w:r>
      <w:r w:rsidR="00804B43">
        <w:rPr>
          <w:rFonts w:ascii="Arial" w:eastAsia="Times New Roman" w:hAnsi="Arial" w:cs="Arial"/>
          <w:sz w:val="24"/>
          <w:szCs w:val="24"/>
        </w:rPr>
        <w:t>3</w:t>
      </w:r>
      <w:r w:rsidRPr="0057656A">
        <w:rPr>
          <w:rFonts w:ascii="Arial" w:eastAsia="Times New Roman" w:hAnsi="Arial" w:cs="Arial"/>
          <w:sz w:val="24"/>
          <w:szCs w:val="24"/>
        </w:rPr>
        <w:t>.01</w:t>
      </w:r>
      <w:r w:rsidRPr="0057656A">
        <w:rPr>
          <w:rFonts w:ascii="Arial" w:eastAsia="Times New Roman" w:hAnsi="Arial" w:cs="Arial"/>
          <w:sz w:val="24"/>
          <w:szCs w:val="24"/>
        </w:rPr>
        <w:tab/>
        <w:t xml:space="preserve">All </w:t>
      </w:r>
      <w:r w:rsidR="00503069">
        <w:rPr>
          <w:rFonts w:ascii="Arial" w:eastAsia="Times New Roman" w:hAnsi="Arial" w:cs="Arial"/>
          <w:sz w:val="24"/>
          <w:szCs w:val="24"/>
        </w:rPr>
        <w:t>IT/</w:t>
      </w:r>
      <w:r w:rsidR="00C90AA9">
        <w:rPr>
          <w:rFonts w:ascii="Arial" w:eastAsia="Times New Roman" w:hAnsi="Arial" w:cs="Arial"/>
          <w:sz w:val="24"/>
          <w:szCs w:val="24"/>
        </w:rPr>
        <w:t>PPS</w:t>
      </w:r>
      <w:r w:rsidRPr="0057656A">
        <w:rPr>
          <w:rFonts w:ascii="Arial" w:eastAsia="Times New Roman" w:hAnsi="Arial" w:cs="Arial"/>
          <w:sz w:val="24"/>
          <w:szCs w:val="24"/>
        </w:rPr>
        <w:t xml:space="preserve">s will </w:t>
      </w:r>
      <w:r w:rsidR="00804B43">
        <w:rPr>
          <w:rFonts w:ascii="Arial" w:eastAsia="Times New Roman" w:hAnsi="Arial" w:cs="Arial"/>
          <w:sz w:val="24"/>
          <w:szCs w:val="24"/>
        </w:rPr>
        <w:t>follow the</w:t>
      </w:r>
      <w:r w:rsidR="00FE080A">
        <w:rPr>
          <w:rFonts w:ascii="Arial" w:eastAsia="Times New Roman" w:hAnsi="Arial" w:cs="Arial"/>
          <w:sz w:val="24"/>
          <w:szCs w:val="24"/>
        </w:rPr>
        <w:t xml:space="preserve"> </w:t>
      </w:r>
      <w:hyperlink r:id="rId9" w:history="1">
        <w:r w:rsidR="00FE080A" w:rsidRPr="00FE080A">
          <w:rPr>
            <w:rStyle w:val="Hyperlink"/>
            <w:rFonts w:ascii="Arial" w:eastAsia="Times New Roman" w:hAnsi="Arial" w:cs="Arial"/>
            <w:sz w:val="24"/>
            <w:szCs w:val="24"/>
          </w:rPr>
          <w:t>proper f</w:t>
        </w:r>
        <w:r w:rsidR="00FE080A" w:rsidRPr="00FE080A">
          <w:rPr>
            <w:rStyle w:val="Hyperlink"/>
            <w:rFonts w:ascii="Arial" w:eastAsia="Times New Roman" w:hAnsi="Arial" w:cs="Arial"/>
            <w:sz w:val="24"/>
            <w:szCs w:val="24"/>
          </w:rPr>
          <w:t>o</w:t>
        </w:r>
        <w:r w:rsidR="00FE080A" w:rsidRPr="00FE080A">
          <w:rPr>
            <w:rStyle w:val="Hyperlink"/>
            <w:rFonts w:ascii="Arial" w:eastAsia="Times New Roman" w:hAnsi="Arial" w:cs="Arial"/>
            <w:sz w:val="24"/>
            <w:szCs w:val="24"/>
          </w:rPr>
          <w:t>rmat</w:t>
        </w:r>
      </w:hyperlink>
      <w:r w:rsidR="00FE080A">
        <w:rPr>
          <w:rFonts w:ascii="Arial" w:eastAsia="Times New Roman" w:hAnsi="Arial" w:cs="Arial"/>
          <w:sz w:val="24"/>
          <w:szCs w:val="24"/>
        </w:rPr>
        <w:t xml:space="preserve"> </w:t>
      </w:r>
      <w:r w:rsidR="00804B43">
        <w:rPr>
          <w:rFonts w:ascii="Arial" w:eastAsia="Times New Roman" w:hAnsi="Arial" w:cs="Arial"/>
          <w:sz w:val="24"/>
          <w:szCs w:val="24"/>
        </w:rPr>
        <w:t xml:space="preserve">and </w:t>
      </w:r>
      <w:r w:rsidRPr="0057656A">
        <w:rPr>
          <w:rFonts w:ascii="Arial" w:eastAsia="Times New Roman" w:hAnsi="Arial" w:cs="Arial"/>
          <w:sz w:val="24"/>
          <w:szCs w:val="24"/>
        </w:rPr>
        <w:t>consist of the following sections</w:t>
      </w:r>
      <w:r w:rsidR="00D12FC6">
        <w:rPr>
          <w:rFonts w:ascii="Arial" w:eastAsia="Times New Roman" w:hAnsi="Arial" w:cs="Arial"/>
          <w:sz w:val="24"/>
          <w:szCs w:val="24"/>
        </w:rPr>
        <w:t>,</w:t>
      </w:r>
      <w:r w:rsidRPr="0057656A">
        <w:rPr>
          <w:rFonts w:ascii="Arial" w:eastAsia="Times New Roman" w:hAnsi="Arial" w:cs="Arial"/>
          <w:sz w:val="24"/>
          <w:szCs w:val="24"/>
        </w:rPr>
        <w:t xml:space="preserve"> as necessary: </w:t>
      </w:r>
    </w:p>
    <w:p w14:paraId="2EBEFC95" w14:textId="77777777" w:rsidR="00FE12E6" w:rsidRPr="000137DA" w:rsidRDefault="00FE12E6" w:rsidP="00FE12E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FECBD30" w14:textId="52A3B229" w:rsidR="0057656A" w:rsidRPr="000137DA" w:rsidRDefault="0057656A" w:rsidP="000137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37DA">
        <w:rPr>
          <w:rFonts w:ascii="Arial" w:eastAsia="Times New Roman" w:hAnsi="Arial" w:cs="Arial"/>
          <w:sz w:val="24"/>
          <w:szCs w:val="24"/>
        </w:rPr>
        <w:lastRenderedPageBreak/>
        <w:t>Header</w:t>
      </w:r>
      <w:r w:rsidR="000137DA">
        <w:rPr>
          <w:rFonts w:ascii="Arial" w:eastAsia="Times New Roman" w:hAnsi="Arial" w:cs="Arial"/>
          <w:sz w:val="24"/>
          <w:szCs w:val="24"/>
        </w:rPr>
        <w:t xml:space="preserve"> – includes the </w:t>
      </w:r>
      <w:r w:rsidR="00F6341A">
        <w:rPr>
          <w:rFonts w:ascii="Arial" w:eastAsia="Times New Roman" w:hAnsi="Arial" w:cs="Arial"/>
          <w:sz w:val="24"/>
          <w:szCs w:val="24"/>
        </w:rPr>
        <w:t>policy name</w:t>
      </w:r>
      <w:r w:rsidRPr="000137DA">
        <w:rPr>
          <w:rFonts w:ascii="Arial" w:eastAsia="Times New Roman" w:hAnsi="Arial" w:cs="Arial"/>
          <w:sz w:val="24"/>
          <w:szCs w:val="24"/>
        </w:rPr>
        <w:t xml:space="preserve">, </w:t>
      </w:r>
      <w:r w:rsidR="00C02ACA">
        <w:rPr>
          <w:rFonts w:ascii="Arial" w:eastAsia="Times New Roman" w:hAnsi="Arial" w:cs="Arial"/>
          <w:sz w:val="24"/>
          <w:szCs w:val="24"/>
        </w:rPr>
        <w:t xml:space="preserve">PPS </w:t>
      </w:r>
      <w:r w:rsidRPr="000137DA">
        <w:rPr>
          <w:rFonts w:ascii="Arial" w:eastAsia="Times New Roman" w:hAnsi="Arial" w:cs="Arial"/>
          <w:sz w:val="24"/>
          <w:szCs w:val="24"/>
        </w:rPr>
        <w:t>number, issue number, effective date, next review date, and senior reviewer</w:t>
      </w:r>
      <w:r w:rsidR="00F6341A">
        <w:rPr>
          <w:rFonts w:ascii="Arial" w:eastAsia="Times New Roman" w:hAnsi="Arial" w:cs="Arial"/>
          <w:sz w:val="24"/>
          <w:szCs w:val="24"/>
        </w:rPr>
        <w:t>’s official title</w:t>
      </w:r>
      <w:r w:rsidR="00660B0B">
        <w:rPr>
          <w:rFonts w:ascii="Arial" w:eastAsia="Times New Roman" w:hAnsi="Arial" w:cs="Arial"/>
          <w:sz w:val="24"/>
          <w:szCs w:val="24"/>
        </w:rPr>
        <w:t>.</w:t>
      </w:r>
    </w:p>
    <w:p w14:paraId="4002AFD3" w14:textId="77777777" w:rsidR="000137DA" w:rsidRPr="000137DA" w:rsidRDefault="000137DA" w:rsidP="000137DA">
      <w:pPr>
        <w:pStyle w:val="ListParagraph"/>
        <w:tabs>
          <w:tab w:val="left" w:pos="3960"/>
        </w:tabs>
        <w:spacing w:after="0" w:line="240" w:lineRule="auto"/>
        <w:ind w:left="2880" w:hanging="1080"/>
        <w:rPr>
          <w:rFonts w:ascii="Arial" w:eastAsia="Times New Roman" w:hAnsi="Arial" w:cs="Arial"/>
          <w:sz w:val="24"/>
          <w:szCs w:val="24"/>
        </w:rPr>
      </w:pPr>
    </w:p>
    <w:p w14:paraId="6822CB34" w14:textId="03DFB0C3" w:rsidR="0057656A" w:rsidRPr="000137DA" w:rsidRDefault="00804B43" w:rsidP="000137DA">
      <w:pPr>
        <w:pStyle w:val="ListParagraph"/>
        <w:numPr>
          <w:ilvl w:val="0"/>
          <w:numId w:val="2"/>
        </w:numPr>
        <w:tabs>
          <w:tab w:val="left" w:pos="39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37DA">
        <w:rPr>
          <w:rFonts w:ascii="Arial" w:eastAsia="Times New Roman" w:hAnsi="Arial" w:cs="Arial"/>
          <w:sz w:val="24"/>
          <w:szCs w:val="24"/>
        </w:rPr>
        <w:t>Policy Statement</w:t>
      </w:r>
      <w:r w:rsidR="000137DA">
        <w:rPr>
          <w:rFonts w:ascii="Arial" w:eastAsia="Times New Roman" w:hAnsi="Arial" w:cs="Arial"/>
          <w:sz w:val="24"/>
          <w:szCs w:val="24"/>
        </w:rPr>
        <w:t xml:space="preserve"> – states the p</w:t>
      </w:r>
      <w:r w:rsidR="0057656A" w:rsidRPr="000137DA">
        <w:rPr>
          <w:rFonts w:ascii="Arial" w:eastAsia="Times New Roman" w:hAnsi="Arial" w:cs="Arial"/>
          <w:sz w:val="24"/>
          <w:szCs w:val="24"/>
        </w:rPr>
        <w:t>urpose of</w:t>
      </w:r>
      <w:r w:rsidR="000137DA">
        <w:rPr>
          <w:rFonts w:ascii="Arial" w:eastAsia="Times New Roman" w:hAnsi="Arial" w:cs="Arial"/>
          <w:sz w:val="24"/>
          <w:szCs w:val="24"/>
        </w:rPr>
        <w:t xml:space="preserve"> the</w:t>
      </w:r>
      <w:r w:rsidR="0057656A" w:rsidRPr="000137DA">
        <w:rPr>
          <w:rFonts w:ascii="Arial" w:eastAsia="Times New Roman" w:hAnsi="Arial" w:cs="Arial"/>
          <w:sz w:val="24"/>
          <w:szCs w:val="24"/>
        </w:rPr>
        <w:t xml:space="preserve"> policy</w:t>
      </w:r>
      <w:r w:rsidR="00660B0B">
        <w:rPr>
          <w:rFonts w:ascii="Arial" w:eastAsia="Times New Roman" w:hAnsi="Arial" w:cs="Arial"/>
          <w:sz w:val="24"/>
          <w:szCs w:val="24"/>
        </w:rPr>
        <w:t>.</w:t>
      </w:r>
    </w:p>
    <w:p w14:paraId="1E17C1C3" w14:textId="77777777" w:rsidR="000137DA" w:rsidRDefault="000137DA" w:rsidP="000137DA">
      <w:pPr>
        <w:pStyle w:val="ListParagraph"/>
        <w:tabs>
          <w:tab w:val="left" w:pos="3960"/>
        </w:tabs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19DA71F8" w14:textId="378CD0A1" w:rsidR="0057656A" w:rsidRPr="000137DA" w:rsidRDefault="0057656A" w:rsidP="00C02ACA">
      <w:pPr>
        <w:pStyle w:val="ListParagraph"/>
        <w:numPr>
          <w:ilvl w:val="0"/>
          <w:numId w:val="2"/>
        </w:numPr>
        <w:tabs>
          <w:tab w:val="left" w:pos="31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37DA">
        <w:rPr>
          <w:rFonts w:ascii="Arial" w:eastAsia="Times New Roman" w:hAnsi="Arial" w:cs="Arial"/>
          <w:sz w:val="24"/>
          <w:szCs w:val="24"/>
        </w:rPr>
        <w:t>Definitions</w:t>
      </w:r>
      <w:r w:rsidR="000137DA">
        <w:rPr>
          <w:rFonts w:ascii="Arial" w:eastAsia="Times New Roman" w:hAnsi="Arial" w:cs="Arial"/>
          <w:sz w:val="24"/>
          <w:szCs w:val="24"/>
        </w:rPr>
        <w:t xml:space="preserve"> – </w:t>
      </w:r>
      <w:r w:rsidR="00C02ACA">
        <w:rPr>
          <w:rFonts w:ascii="Arial" w:eastAsia="Times New Roman" w:hAnsi="Arial" w:cs="Arial"/>
          <w:sz w:val="24"/>
          <w:szCs w:val="24"/>
        </w:rPr>
        <w:t xml:space="preserve">section is </w:t>
      </w:r>
      <w:r w:rsidR="000137DA">
        <w:rPr>
          <w:rFonts w:ascii="Arial" w:eastAsia="Times New Roman" w:hAnsi="Arial" w:cs="Arial"/>
          <w:sz w:val="24"/>
          <w:szCs w:val="24"/>
        </w:rPr>
        <w:t>only applicable i</w:t>
      </w:r>
      <w:r w:rsidRPr="000137DA">
        <w:rPr>
          <w:rFonts w:ascii="Arial" w:eastAsia="Times New Roman" w:hAnsi="Arial" w:cs="Arial"/>
          <w:sz w:val="24"/>
          <w:szCs w:val="24"/>
        </w:rPr>
        <w:t xml:space="preserve">f </w:t>
      </w:r>
      <w:r w:rsidR="00C02ACA">
        <w:rPr>
          <w:rFonts w:ascii="Arial" w:eastAsia="Times New Roman" w:hAnsi="Arial" w:cs="Arial"/>
          <w:sz w:val="24"/>
          <w:szCs w:val="24"/>
        </w:rPr>
        <w:t xml:space="preserve">definitions are </w:t>
      </w:r>
      <w:r w:rsidRPr="000137DA">
        <w:rPr>
          <w:rFonts w:ascii="Arial" w:eastAsia="Times New Roman" w:hAnsi="Arial" w:cs="Arial"/>
          <w:sz w:val="24"/>
          <w:szCs w:val="24"/>
        </w:rPr>
        <w:t xml:space="preserve">necessary </w:t>
      </w:r>
      <w:r w:rsidR="00C02ACA">
        <w:rPr>
          <w:rFonts w:ascii="Arial" w:eastAsia="Times New Roman" w:hAnsi="Arial" w:cs="Arial"/>
          <w:sz w:val="24"/>
          <w:szCs w:val="24"/>
        </w:rPr>
        <w:t>for the policy</w:t>
      </w:r>
      <w:r w:rsidR="00660B0B">
        <w:rPr>
          <w:rFonts w:ascii="Arial" w:eastAsia="Times New Roman" w:hAnsi="Arial" w:cs="Arial"/>
          <w:sz w:val="24"/>
          <w:szCs w:val="24"/>
        </w:rPr>
        <w:t>.</w:t>
      </w:r>
    </w:p>
    <w:p w14:paraId="5CE3AA0F" w14:textId="77777777" w:rsidR="000137DA" w:rsidRDefault="000137DA" w:rsidP="00FE12E6">
      <w:pPr>
        <w:tabs>
          <w:tab w:val="left" w:pos="39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6C52F608" w14:textId="302C7546" w:rsidR="0057656A" w:rsidRDefault="0057656A" w:rsidP="000137DA">
      <w:pPr>
        <w:pStyle w:val="ListParagraph"/>
        <w:numPr>
          <w:ilvl w:val="0"/>
          <w:numId w:val="2"/>
        </w:numPr>
        <w:tabs>
          <w:tab w:val="left" w:pos="39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37DA">
        <w:rPr>
          <w:rFonts w:ascii="Arial" w:eastAsia="Times New Roman" w:hAnsi="Arial" w:cs="Arial"/>
          <w:sz w:val="24"/>
          <w:szCs w:val="24"/>
        </w:rPr>
        <w:t>Guidelines</w:t>
      </w:r>
      <w:r w:rsidR="00C02ACA">
        <w:rPr>
          <w:rFonts w:ascii="Arial" w:eastAsia="Times New Roman" w:hAnsi="Arial" w:cs="Arial"/>
          <w:sz w:val="24"/>
          <w:szCs w:val="24"/>
        </w:rPr>
        <w:t xml:space="preserve"> – r</w:t>
      </w:r>
      <w:r w:rsidRPr="000137DA">
        <w:rPr>
          <w:rFonts w:ascii="Arial" w:eastAsia="Times New Roman" w:hAnsi="Arial" w:cs="Arial"/>
          <w:sz w:val="24"/>
          <w:szCs w:val="24"/>
        </w:rPr>
        <w:t>ules governing the procedure</w:t>
      </w:r>
      <w:r w:rsidR="00660B0B">
        <w:rPr>
          <w:rFonts w:ascii="Arial" w:eastAsia="Times New Roman" w:hAnsi="Arial" w:cs="Arial"/>
          <w:sz w:val="24"/>
          <w:szCs w:val="24"/>
        </w:rPr>
        <w:t>.</w:t>
      </w:r>
    </w:p>
    <w:p w14:paraId="08F9B52B" w14:textId="7497F391" w:rsidR="00C02ACA" w:rsidRPr="000137DA" w:rsidRDefault="00C02ACA" w:rsidP="00C02ACA">
      <w:pPr>
        <w:pStyle w:val="ListParagraph"/>
        <w:tabs>
          <w:tab w:val="left" w:pos="3960"/>
        </w:tabs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45B580ED" w14:textId="349BCE87" w:rsidR="0057656A" w:rsidRPr="000137DA" w:rsidRDefault="0057656A" w:rsidP="000137DA">
      <w:pPr>
        <w:pStyle w:val="ListParagraph"/>
        <w:numPr>
          <w:ilvl w:val="0"/>
          <w:numId w:val="2"/>
        </w:numPr>
        <w:tabs>
          <w:tab w:val="left" w:pos="39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37DA">
        <w:rPr>
          <w:rFonts w:ascii="Arial" w:eastAsia="Times New Roman" w:hAnsi="Arial" w:cs="Arial"/>
          <w:sz w:val="24"/>
          <w:szCs w:val="24"/>
        </w:rPr>
        <w:t>Procedures</w:t>
      </w:r>
      <w:r w:rsidR="00C02ACA">
        <w:rPr>
          <w:rFonts w:ascii="Arial" w:eastAsia="Times New Roman" w:hAnsi="Arial" w:cs="Arial"/>
          <w:sz w:val="24"/>
          <w:szCs w:val="24"/>
        </w:rPr>
        <w:t xml:space="preserve"> – informs the reader on </w:t>
      </w:r>
      <w:r w:rsidRPr="000137DA">
        <w:rPr>
          <w:rFonts w:ascii="Arial" w:eastAsia="Times New Roman" w:hAnsi="Arial" w:cs="Arial"/>
          <w:sz w:val="24"/>
          <w:szCs w:val="24"/>
        </w:rPr>
        <w:t>how to proceed</w:t>
      </w:r>
      <w:r w:rsidR="00660B0B">
        <w:rPr>
          <w:rFonts w:ascii="Arial" w:eastAsia="Times New Roman" w:hAnsi="Arial" w:cs="Arial"/>
          <w:sz w:val="24"/>
          <w:szCs w:val="24"/>
        </w:rPr>
        <w:t>.</w:t>
      </w:r>
    </w:p>
    <w:p w14:paraId="01E4DDB5" w14:textId="77777777" w:rsidR="000137DA" w:rsidRDefault="000137DA" w:rsidP="000137DA">
      <w:pPr>
        <w:pStyle w:val="ListParagraph"/>
        <w:tabs>
          <w:tab w:val="left" w:pos="3960"/>
        </w:tabs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5F1FCCDA" w14:textId="584EF18D" w:rsidR="0057656A" w:rsidRPr="000137DA" w:rsidRDefault="00C02ACA" w:rsidP="000137DA">
      <w:pPr>
        <w:pStyle w:val="ListParagraph"/>
        <w:numPr>
          <w:ilvl w:val="0"/>
          <w:numId w:val="2"/>
        </w:numPr>
        <w:tabs>
          <w:tab w:val="left" w:pos="39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Reviewers – l</w:t>
      </w:r>
      <w:r w:rsidR="0057656A" w:rsidRPr="000137DA">
        <w:rPr>
          <w:rFonts w:ascii="Arial" w:eastAsia="Times New Roman" w:hAnsi="Arial" w:cs="Arial"/>
          <w:sz w:val="24"/>
          <w:szCs w:val="24"/>
        </w:rPr>
        <w:t>ists responsible</w:t>
      </w:r>
      <w:r w:rsidR="00FE12E6" w:rsidRPr="000137DA">
        <w:rPr>
          <w:rFonts w:ascii="Arial" w:eastAsia="Times New Roman" w:hAnsi="Arial" w:cs="Arial"/>
          <w:sz w:val="24"/>
          <w:szCs w:val="24"/>
        </w:rPr>
        <w:t xml:space="preserve"> individuals for review</w:t>
      </w:r>
      <w:r w:rsidR="00660B0B">
        <w:rPr>
          <w:rFonts w:ascii="Arial" w:eastAsia="Times New Roman" w:hAnsi="Arial" w:cs="Arial"/>
          <w:sz w:val="24"/>
          <w:szCs w:val="24"/>
        </w:rPr>
        <w:t>.</w:t>
      </w:r>
    </w:p>
    <w:p w14:paraId="39356F8C" w14:textId="77777777" w:rsidR="000137DA" w:rsidRPr="000137DA" w:rsidRDefault="000137DA" w:rsidP="000137DA">
      <w:pPr>
        <w:pStyle w:val="ListParagraph"/>
        <w:tabs>
          <w:tab w:val="left" w:pos="3960"/>
        </w:tabs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6202AF58" w14:textId="2C59413C" w:rsidR="0057656A" w:rsidRPr="000137DA" w:rsidRDefault="009436CA" w:rsidP="000137DA">
      <w:pPr>
        <w:pStyle w:val="ListParagraph"/>
        <w:numPr>
          <w:ilvl w:val="0"/>
          <w:numId w:val="2"/>
        </w:numPr>
        <w:tabs>
          <w:tab w:val="left" w:pos="39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37DA">
        <w:rPr>
          <w:rFonts w:ascii="Arial" w:eastAsia="Times New Roman" w:hAnsi="Arial" w:cs="Arial"/>
          <w:sz w:val="24"/>
          <w:szCs w:val="24"/>
        </w:rPr>
        <w:t>Certification Statement</w:t>
      </w:r>
      <w:r w:rsidR="00C02ACA">
        <w:rPr>
          <w:rFonts w:ascii="Arial" w:eastAsia="Times New Roman" w:hAnsi="Arial" w:cs="Arial"/>
          <w:sz w:val="24"/>
          <w:szCs w:val="24"/>
        </w:rPr>
        <w:t xml:space="preserve"> – lists c</w:t>
      </w:r>
      <w:r w:rsidRPr="000137DA">
        <w:rPr>
          <w:rFonts w:ascii="Arial" w:eastAsia="Times New Roman" w:hAnsi="Arial" w:cs="Arial"/>
          <w:sz w:val="24"/>
          <w:szCs w:val="24"/>
        </w:rPr>
        <w:t>ertification of PPS by the</w:t>
      </w:r>
      <w:r w:rsidR="0057656A" w:rsidRPr="000137DA">
        <w:rPr>
          <w:rFonts w:ascii="Arial" w:eastAsia="Times New Roman" w:hAnsi="Arial" w:cs="Arial"/>
          <w:sz w:val="24"/>
          <w:szCs w:val="24"/>
        </w:rPr>
        <w:t xml:space="preserve"> senior reviewer and vice president</w:t>
      </w:r>
      <w:r w:rsidR="00877E3D">
        <w:rPr>
          <w:rFonts w:ascii="Arial" w:eastAsia="Times New Roman" w:hAnsi="Arial" w:cs="Arial"/>
          <w:sz w:val="24"/>
          <w:szCs w:val="24"/>
        </w:rPr>
        <w:t>.</w:t>
      </w:r>
    </w:p>
    <w:p w14:paraId="1C0DAF3E" w14:textId="5F0ED6DA" w:rsidR="0057656A" w:rsidRPr="0057656A" w:rsidRDefault="0057656A" w:rsidP="00FE12E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57656A">
        <w:rPr>
          <w:rFonts w:ascii="Arial" w:eastAsia="Times New Roman" w:hAnsi="Arial" w:cs="Arial"/>
          <w:sz w:val="24"/>
          <w:szCs w:val="24"/>
        </w:rPr>
        <w:tab/>
      </w:r>
    </w:p>
    <w:p w14:paraId="5408A30E" w14:textId="77777777" w:rsidR="005345E7" w:rsidRPr="005345E7" w:rsidRDefault="005345E7" w:rsidP="005345E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vanish/>
          <w:sz w:val="24"/>
          <w:szCs w:val="24"/>
        </w:rPr>
      </w:pPr>
    </w:p>
    <w:p w14:paraId="6A643F81" w14:textId="77777777" w:rsidR="005345E7" w:rsidRPr="005345E7" w:rsidRDefault="005345E7" w:rsidP="005345E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vanish/>
          <w:sz w:val="24"/>
          <w:szCs w:val="24"/>
        </w:rPr>
      </w:pPr>
    </w:p>
    <w:p w14:paraId="22E51587" w14:textId="77777777" w:rsidR="0057656A" w:rsidRDefault="00C90AA9" w:rsidP="00C02ACA">
      <w:pPr>
        <w:numPr>
          <w:ilvl w:val="1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heading of PPS</w:t>
      </w:r>
      <w:r w:rsidR="0057656A" w:rsidRPr="0057656A">
        <w:rPr>
          <w:rFonts w:ascii="Arial" w:eastAsia="Times New Roman" w:hAnsi="Arial" w:cs="Arial"/>
          <w:sz w:val="24"/>
          <w:szCs w:val="24"/>
        </w:rPr>
        <w:t>s will follow the for</w:t>
      </w:r>
      <w:r w:rsidR="00FE12E6">
        <w:rPr>
          <w:rFonts w:ascii="Arial" w:eastAsia="Times New Roman" w:hAnsi="Arial" w:cs="Arial"/>
          <w:sz w:val="24"/>
          <w:szCs w:val="24"/>
        </w:rPr>
        <w:t>mat of the heading of this PPS.</w:t>
      </w:r>
    </w:p>
    <w:p w14:paraId="49779177" w14:textId="77777777" w:rsidR="00FE12E6" w:rsidRPr="0057656A" w:rsidRDefault="00FE12E6" w:rsidP="00C02ACA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0B146FA1" w14:textId="77777777" w:rsidR="0057656A" w:rsidRDefault="0057656A" w:rsidP="00C02ACA">
      <w:pPr>
        <w:numPr>
          <w:ilvl w:val="1"/>
          <w:numId w:val="1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57656A">
        <w:rPr>
          <w:rFonts w:ascii="Arial" w:eastAsia="Times New Roman" w:hAnsi="Arial" w:cs="Arial"/>
          <w:sz w:val="24"/>
          <w:szCs w:val="24"/>
        </w:rPr>
        <w:t>The first section of each PPS should present a brief rationale for the policy stated therein.</w:t>
      </w:r>
    </w:p>
    <w:p w14:paraId="2A0B2E75" w14:textId="77777777" w:rsidR="00FE12E6" w:rsidRPr="0057656A" w:rsidRDefault="00FE12E6" w:rsidP="00C02ACA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5A3A4AB3" w14:textId="293669A6" w:rsidR="00804B43" w:rsidRPr="004215AE" w:rsidRDefault="00804B43" w:rsidP="004215AE">
      <w:pPr>
        <w:numPr>
          <w:ilvl w:val="1"/>
          <w:numId w:val="1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215AE">
        <w:rPr>
          <w:rFonts w:ascii="Arial" w:eastAsia="Times New Roman" w:hAnsi="Arial" w:cs="Arial"/>
          <w:sz w:val="24"/>
          <w:szCs w:val="24"/>
        </w:rPr>
        <w:t>Subsequent sections of the PPS should, in numbered paragraphs, provide the specific details of the policy or procedure.</w:t>
      </w:r>
    </w:p>
    <w:p w14:paraId="1B3FC2A7" w14:textId="77777777" w:rsidR="00C02ACA" w:rsidRDefault="00C02ACA" w:rsidP="00C02ACA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0950A041" w14:textId="12513DD2" w:rsidR="0057656A" w:rsidRPr="0057656A" w:rsidRDefault="0057656A" w:rsidP="00C02ACA">
      <w:pPr>
        <w:numPr>
          <w:ilvl w:val="1"/>
          <w:numId w:val="1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57656A">
        <w:rPr>
          <w:rFonts w:ascii="Arial" w:eastAsia="Times New Roman" w:hAnsi="Arial" w:cs="Arial"/>
          <w:sz w:val="24"/>
          <w:szCs w:val="24"/>
        </w:rPr>
        <w:t>The</w:t>
      </w:r>
      <w:r w:rsidR="00C02ACA">
        <w:rPr>
          <w:rFonts w:ascii="Arial" w:eastAsia="Times New Roman" w:hAnsi="Arial" w:cs="Arial"/>
          <w:sz w:val="24"/>
          <w:szCs w:val="24"/>
        </w:rPr>
        <w:t xml:space="preserve"> </w:t>
      </w:r>
      <w:r w:rsidRPr="0057656A">
        <w:rPr>
          <w:rFonts w:ascii="Arial" w:eastAsia="Times New Roman" w:hAnsi="Arial" w:cs="Arial"/>
          <w:sz w:val="24"/>
          <w:szCs w:val="24"/>
        </w:rPr>
        <w:t xml:space="preserve">section of each PPS </w:t>
      </w:r>
      <w:r w:rsidR="00C02ACA">
        <w:rPr>
          <w:rFonts w:ascii="Arial" w:eastAsia="Times New Roman" w:hAnsi="Arial" w:cs="Arial"/>
          <w:sz w:val="24"/>
          <w:szCs w:val="24"/>
        </w:rPr>
        <w:t xml:space="preserve">titled </w:t>
      </w:r>
      <w:r w:rsidR="004215AE">
        <w:rPr>
          <w:rFonts w:ascii="Arial" w:eastAsia="Times New Roman" w:hAnsi="Arial" w:cs="Arial"/>
          <w:sz w:val="24"/>
          <w:szCs w:val="24"/>
        </w:rPr>
        <w:t>“</w:t>
      </w:r>
      <w:r w:rsidR="00FE12E6">
        <w:rPr>
          <w:rFonts w:ascii="Arial" w:eastAsia="Times New Roman" w:hAnsi="Arial" w:cs="Arial"/>
          <w:sz w:val="24"/>
          <w:szCs w:val="24"/>
        </w:rPr>
        <w:t>Reviewers of</w:t>
      </w:r>
      <w:r w:rsidR="004215AE">
        <w:rPr>
          <w:rFonts w:ascii="Arial" w:eastAsia="Times New Roman" w:hAnsi="Arial" w:cs="Arial"/>
          <w:sz w:val="24"/>
          <w:szCs w:val="24"/>
        </w:rPr>
        <w:t xml:space="preserve"> t</w:t>
      </w:r>
      <w:r w:rsidR="00C02ACA">
        <w:rPr>
          <w:rFonts w:ascii="Arial" w:eastAsia="Times New Roman" w:hAnsi="Arial" w:cs="Arial"/>
          <w:sz w:val="24"/>
          <w:szCs w:val="24"/>
        </w:rPr>
        <w:t>his PPS</w:t>
      </w:r>
      <w:r w:rsidR="004215AE">
        <w:rPr>
          <w:rFonts w:ascii="Arial" w:eastAsia="Times New Roman" w:hAnsi="Arial" w:cs="Arial"/>
          <w:sz w:val="24"/>
          <w:szCs w:val="24"/>
        </w:rPr>
        <w:t>”</w:t>
      </w:r>
      <w:r w:rsidR="00837448">
        <w:rPr>
          <w:rFonts w:ascii="Arial" w:eastAsia="Times New Roman" w:hAnsi="Arial" w:cs="Arial"/>
          <w:sz w:val="24"/>
          <w:szCs w:val="24"/>
        </w:rPr>
        <w:t xml:space="preserve"> </w:t>
      </w:r>
      <w:r w:rsidRPr="0057656A">
        <w:rPr>
          <w:rFonts w:ascii="Arial" w:eastAsia="Times New Roman" w:hAnsi="Arial" w:cs="Arial"/>
          <w:sz w:val="24"/>
          <w:szCs w:val="24"/>
        </w:rPr>
        <w:t xml:space="preserve">will list all </w:t>
      </w:r>
      <w:r w:rsidR="00FE12E6">
        <w:rPr>
          <w:rFonts w:ascii="Arial" w:eastAsia="Times New Roman" w:hAnsi="Arial" w:cs="Arial"/>
          <w:sz w:val="24"/>
          <w:szCs w:val="24"/>
        </w:rPr>
        <w:t>review</w:t>
      </w:r>
      <w:r w:rsidRPr="0057656A">
        <w:rPr>
          <w:rFonts w:ascii="Arial" w:eastAsia="Times New Roman" w:hAnsi="Arial" w:cs="Arial"/>
          <w:sz w:val="24"/>
          <w:szCs w:val="24"/>
        </w:rPr>
        <w:t xml:space="preserve"> responsibilities by position and</w:t>
      </w:r>
      <w:r w:rsidR="00C02ACA">
        <w:rPr>
          <w:rFonts w:ascii="Arial" w:eastAsia="Times New Roman" w:hAnsi="Arial" w:cs="Arial"/>
          <w:sz w:val="24"/>
          <w:szCs w:val="24"/>
        </w:rPr>
        <w:t xml:space="preserve"> the date of such responsibility. The section titled </w:t>
      </w:r>
      <w:r w:rsidR="004215AE">
        <w:rPr>
          <w:rFonts w:ascii="Arial" w:eastAsia="Times New Roman" w:hAnsi="Arial" w:cs="Arial"/>
          <w:sz w:val="24"/>
          <w:szCs w:val="24"/>
        </w:rPr>
        <w:t>“</w:t>
      </w:r>
      <w:r w:rsidR="00837448">
        <w:rPr>
          <w:rFonts w:ascii="Arial" w:eastAsia="Times New Roman" w:hAnsi="Arial" w:cs="Arial"/>
          <w:sz w:val="24"/>
          <w:szCs w:val="24"/>
        </w:rPr>
        <w:t>Certification Statement</w:t>
      </w:r>
      <w:r w:rsidR="004215AE">
        <w:rPr>
          <w:rFonts w:ascii="Arial" w:eastAsia="Times New Roman" w:hAnsi="Arial" w:cs="Arial"/>
          <w:sz w:val="24"/>
          <w:szCs w:val="24"/>
        </w:rPr>
        <w:t>”</w:t>
      </w:r>
      <w:r w:rsidR="00C02ACA">
        <w:rPr>
          <w:rFonts w:ascii="Arial" w:eastAsia="Times New Roman" w:hAnsi="Arial" w:cs="Arial"/>
          <w:sz w:val="24"/>
          <w:szCs w:val="24"/>
        </w:rPr>
        <w:t xml:space="preserve"> will certify</w:t>
      </w:r>
      <w:r w:rsidR="00837448">
        <w:rPr>
          <w:rFonts w:ascii="Arial" w:eastAsia="Times New Roman" w:hAnsi="Arial" w:cs="Arial"/>
          <w:sz w:val="24"/>
          <w:szCs w:val="24"/>
        </w:rPr>
        <w:t xml:space="preserve"> the PPS by the senior reviewer and the vice president</w:t>
      </w:r>
      <w:r w:rsidR="00F6341A">
        <w:rPr>
          <w:rFonts w:ascii="Arial" w:eastAsia="Times New Roman" w:hAnsi="Arial" w:cs="Arial"/>
          <w:sz w:val="24"/>
          <w:szCs w:val="24"/>
        </w:rPr>
        <w:t xml:space="preserve"> of Information Technology (VPIT)</w:t>
      </w:r>
      <w:r w:rsidRPr="0057656A">
        <w:rPr>
          <w:rFonts w:ascii="Arial" w:eastAsia="Times New Roman" w:hAnsi="Arial" w:cs="Arial"/>
          <w:sz w:val="24"/>
          <w:szCs w:val="24"/>
        </w:rPr>
        <w:t>.</w:t>
      </w:r>
    </w:p>
    <w:p w14:paraId="75208E50" w14:textId="5F1EA44D" w:rsidR="0057656A" w:rsidRPr="0057656A" w:rsidRDefault="0057656A" w:rsidP="00B35E73">
      <w:pPr>
        <w:tabs>
          <w:tab w:val="left" w:pos="1440"/>
        </w:tabs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57656A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5345E7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57656A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FE12E6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7656A">
        <w:rPr>
          <w:rFonts w:ascii="Arial" w:eastAsia="Times New Roman" w:hAnsi="Arial" w:cs="Arial"/>
          <w:b/>
          <w:bCs/>
          <w:sz w:val="24"/>
          <w:szCs w:val="24"/>
        </w:rPr>
        <w:t>PROCEDURES FOR ISSUI</w:t>
      </w:r>
      <w:r w:rsidR="004215AE">
        <w:rPr>
          <w:rFonts w:ascii="Arial" w:eastAsia="Times New Roman" w:hAnsi="Arial" w:cs="Arial"/>
          <w:b/>
          <w:bCs/>
          <w:sz w:val="24"/>
          <w:szCs w:val="24"/>
        </w:rPr>
        <w:t xml:space="preserve">NG </w:t>
      </w:r>
      <w:r w:rsidR="00B10A1A" w:rsidRPr="000B7E5D">
        <w:rPr>
          <w:rFonts w:ascii="Arial" w:eastAsia="Times New Roman" w:hAnsi="Arial" w:cs="Arial"/>
          <w:b/>
          <w:sz w:val="24"/>
          <w:szCs w:val="24"/>
        </w:rPr>
        <w:t>I</w:t>
      </w:r>
      <w:r w:rsidR="00B10A1A">
        <w:rPr>
          <w:rFonts w:ascii="Arial" w:eastAsia="Times New Roman" w:hAnsi="Arial" w:cs="Arial"/>
          <w:b/>
          <w:sz w:val="24"/>
          <w:szCs w:val="24"/>
        </w:rPr>
        <w:t>NFORMATION TECHNOLOGY POLICY AND PROCED</w:t>
      </w:r>
      <w:r w:rsidR="00347750">
        <w:rPr>
          <w:rFonts w:ascii="Arial" w:eastAsia="Times New Roman" w:hAnsi="Arial" w:cs="Arial"/>
          <w:b/>
          <w:sz w:val="24"/>
          <w:szCs w:val="24"/>
        </w:rPr>
        <w:t>U</w:t>
      </w:r>
      <w:r w:rsidR="00B10A1A">
        <w:rPr>
          <w:rFonts w:ascii="Arial" w:eastAsia="Times New Roman" w:hAnsi="Arial" w:cs="Arial"/>
          <w:b/>
          <w:sz w:val="24"/>
          <w:szCs w:val="24"/>
        </w:rPr>
        <w:t>RE STATEMENTS</w:t>
      </w:r>
    </w:p>
    <w:p w14:paraId="7D0095CF" w14:textId="6CA6277F" w:rsidR="00FE12E6" w:rsidRDefault="00C90AA9" w:rsidP="00FE12E6">
      <w:pPr>
        <w:spacing w:after="0" w:line="240" w:lineRule="auto"/>
        <w:ind w:leftChars="326" w:left="1438" w:hanging="72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5345E7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>.01</w:t>
      </w:r>
      <w:r>
        <w:rPr>
          <w:rFonts w:ascii="Arial" w:eastAsia="Times New Roman" w:hAnsi="Arial" w:cs="Arial"/>
          <w:sz w:val="24"/>
          <w:szCs w:val="24"/>
        </w:rPr>
        <w:tab/>
        <w:t>PPS</w:t>
      </w:r>
      <w:r w:rsidR="0057656A" w:rsidRPr="0057656A">
        <w:rPr>
          <w:rFonts w:ascii="Arial" w:eastAsia="Times New Roman" w:hAnsi="Arial" w:cs="Arial"/>
          <w:sz w:val="24"/>
          <w:szCs w:val="24"/>
        </w:rPr>
        <w:t xml:space="preserve">s will be issued in a form </w:t>
      </w:r>
      <w:proofErr w:type="gramStart"/>
      <w:r w:rsidR="0057656A" w:rsidRPr="0057656A">
        <w:rPr>
          <w:rFonts w:ascii="Arial" w:eastAsia="Times New Roman" w:hAnsi="Arial" w:cs="Arial"/>
          <w:sz w:val="24"/>
          <w:szCs w:val="24"/>
        </w:rPr>
        <w:t>similar to</w:t>
      </w:r>
      <w:proofErr w:type="gramEnd"/>
      <w:r w:rsidR="0057656A" w:rsidRPr="0057656A">
        <w:rPr>
          <w:rFonts w:ascii="Arial" w:eastAsia="Times New Roman" w:hAnsi="Arial" w:cs="Arial"/>
          <w:sz w:val="24"/>
          <w:szCs w:val="24"/>
        </w:rPr>
        <w:t xml:space="preserve"> this PPS and will be numbered acc</w:t>
      </w:r>
      <w:r w:rsidR="00FE12E6">
        <w:rPr>
          <w:rFonts w:ascii="Arial" w:eastAsia="Times New Roman" w:hAnsi="Arial" w:cs="Arial"/>
          <w:sz w:val="24"/>
          <w:szCs w:val="24"/>
        </w:rPr>
        <w:t xml:space="preserve">ording to assigned categories. </w:t>
      </w: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C02ACA">
        <w:rPr>
          <w:rFonts w:ascii="Arial" w:eastAsia="Times New Roman" w:hAnsi="Arial" w:cs="Arial"/>
          <w:sz w:val="24"/>
          <w:szCs w:val="24"/>
        </w:rPr>
        <w:t>VPIT</w:t>
      </w:r>
      <w:r w:rsidR="0057656A" w:rsidRPr="0057656A">
        <w:rPr>
          <w:rFonts w:ascii="Arial" w:eastAsia="Times New Roman" w:hAnsi="Arial" w:cs="Arial"/>
          <w:sz w:val="24"/>
          <w:szCs w:val="24"/>
        </w:rPr>
        <w:t xml:space="preserve"> will </w:t>
      </w:r>
      <w:r>
        <w:rPr>
          <w:rFonts w:ascii="Arial" w:eastAsia="Times New Roman" w:hAnsi="Arial" w:cs="Arial"/>
          <w:sz w:val="24"/>
          <w:szCs w:val="24"/>
        </w:rPr>
        <w:t>appoint an administrator of PPS</w:t>
      </w:r>
      <w:r w:rsidR="0057656A" w:rsidRPr="0057656A">
        <w:rPr>
          <w:rFonts w:ascii="Arial" w:eastAsia="Times New Roman" w:hAnsi="Arial" w:cs="Arial"/>
          <w:sz w:val="24"/>
          <w:szCs w:val="24"/>
        </w:rPr>
        <w:t>s who will oversee the operation of the IT</w:t>
      </w:r>
      <w:r w:rsidR="00437A42">
        <w:rPr>
          <w:rFonts w:ascii="Arial" w:eastAsia="Times New Roman" w:hAnsi="Arial" w:cs="Arial"/>
          <w:sz w:val="24"/>
          <w:szCs w:val="24"/>
        </w:rPr>
        <w:t>/</w:t>
      </w:r>
      <w:r w:rsidR="0057656A" w:rsidRPr="0057656A">
        <w:rPr>
          <w:rFonts w:ascii="Arial" w:eastAsia="Times New Roman" w:hAnsi="Arial" w:cs="Arial"/>
          <w:sz w:val="24"/>
          <w:szCs w:val="24"/>
        </w:rPr>
        <w:t>PPS system. Duties of the administrator will i</w:t>
      </w:r>
      <w:r>
        <w:rPr>
          <w:rFonts w:ascii="Arial" w:eastAsia="Times New Roman" w:hAnsi="Arial" w:cs="Arial"/>
          <w:sz w:val="24"/>
          <w:szCs w:val="24"/>
        </w:rPr>
        <w:t>nclude systematic filing of PPS</w:t>
      </w:r>
      <w:r w:rsidR="0057656A" w:rsidRPr="0057656A">
        <w:rPr>
          <w:rFonts w:ascii="Arial" w:eastAsia="Times New Roman" w:hAnsi="Arial" w:cs="Arial"/>
          <w:sz w:val="24"/>
          <w:szCs w:val="24"/>
        </w:rPr>
        <w:t>s, new issues, page revisions, pen</w:t>
      </w:r>
      <w:r w:rsidR="00C02ACA">
        <w:rPr>
          <w:rFonts w:ascii="Arial" w:eastAsia="Times New Roman" w:hAnsi="Arial" w:cs="Arial"/>
          <w:sz w:val="24"/>
          <w:szCs w:val="24"/>
        </w:rPr>
        <w:t xml:space="preserve"> </w:t>
      </w:r>
      <w:r w:rsidR="0043259E">
        <w:rPr>
          <w:rFonts w:ascii="Arial" w:eastAsia="Times New Roman" w:hAnsi="Arial" w:cs="Arial"/>
          <w:sz w:val="24"/>
          <w:szCs w:val="24"/>
        </w:rPr>
        <w:t>and</w:t>
      </w:r>
      <w:r w:rsidR="0057656A" w:rsidRPr="0057656A">
        <w:rPr>
          <w:rFonts w:ascii="Arial" w:eastAsia="Times New Roman" w:hAnsi="Arial" w:cs="Arial"/>
          <w:sz w:val="24"/>
          <w:szCs w:val="24"/>
        </w:rPr>
        <w:t xml:space="preserve"> ink changes, and maintenance of a PPS index.</w:t>
      </w:r>
    </w:p>
    <w:p w14:paraId="1A80250E" w14:textId="77777777" w:rsidR="00FE12E6" w:rsidRDefault="00FE12E6" w:rsidP="00FE12E6">
      <w:pPr>
        <w:spacing w:after="0" w:line="240" w:lineRule="auto"/>
        <w:ind w:leftChars="326" w:left="1438" w:hanging="721"/>
        <w:rPr>
          <w:rFonts w:ascii="Arial" w:eastAsia="Times New Roman" w:hAnsi="Arial" w:cs="Arial"/>
          <w:sz w:val="24"/>
          <w:szCs w:val="24"/>
        </w:rPr>
      </w:pPr>
    </w:p>
    <w:p w14:paraId="411A517E" w14:textId="48D9466A" w:rsidR="00FE12E6" w:rsidRDefault="00C90AA9" w:rsidP="00FE12E6">
      <w:pPr>
        <w:spacing w:after="0" w:line="240" w:lineRule="auto"/>
        <w:ind w:leftChars="326" w:left="1438" w:hanging="72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5345E7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>.02</w:t>
      </w:r>
      <w:r>
        <w:rPr>
          <w:rFonts w:ascii="Arial" w:eastAsia="Times New Roman" w:hAnsi="Arial" w:cs="Arial"/>
          <w:sz w:val="24"/>
          <w:szCs w:val="24"/>
        </w:rPr>
        <w:tab/>
        <w:t>Proposed PPS</w:t>
      </w:r>
      <w:r w:rsidR="0057656A" w:rsidRPr="0057656A">
        <w:rPr>
          <w:rFonts w:ascii="Arial" w:eastAsia="Times New Roman" w:hAnsi="Arial" w:cs="Arial"/>
          <w:sz w:val="24"/>
          <w:szCs w:val="24"/>
        </w:rPr>
        <w:t xml:space="preserve">s will be routed for approval through </w:t>
      </w:r>
      <w:r>
        <w:rPr>
          <w:rFonts w:ascii="Arial" w:eastAsia="Times New Roman" w:hAnsi="Arial" w:cs="Arial"/>
          <w:sz w:val="24"/>
          <w:szCs w:val="24"/>
        </w:rPr>
        <w:t xml:space="preserve">administrative channels to the </w:t>
      </w:r>
      <w:r w:rsidR="00C02ACA">
        <w:rPr>
          <w:rFonts w:ascii="Arial" w:eastAsia="Times New Roman" w:hAnsi="Arial" w:cs="Arial"/>
          <w:sz w:val="24"/>
          <w:szCs w:val="24"/>
        </w:rPr>
        <w:t>VPIT</w:t>
      </w:r>
      <w:r w:rsidR="0057656A" w:rsidRPr="0057656A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9B52C96" w14:textId="77777777" w:rsidR="00FE12E6" w:rsidRDefault="00FE12E6" w:rsidP="00FE12E6">
      <w:pPr>
        <w:spacing w:after="0" w:line="240" w:lineRule="auto"/>
        <w:ind w:leftChars="326" w:left="1438" w:hanging="721"/>
        <w:rPr>
          <w:rFonts w:ascii="Arial" w:eastAsia="Times New Roman" w:hAnsi="Arial" w:cs="Arial"/>
          <w:sz w:val="24"/>
          <w:szCs w:val="24"/>
        </w:rPr>
      </w:pPr>
    </w:p>
    <w:p w14:paraId="55F80535" w14:textId="18673BFE" w:rsidR="00877E3D" w:rsidRPr="0057656A" w:rsidRDefault="0057656A" w:rsidP="001C42C1">
      <w:pPr>
        <w:spacing w:after="0" w:line="240" w:lineRule="auto"/>
        <w:ind w:leftChars="326" w:left="1438" w:hanging="721"/>
        <w:rPr>
          <w:rFonts w:ascii="Arial" w:eastAsia="Times New Roman" w:hAnsi="Arial" w:cs="Arial"/>
          <w:sz w:val="24"/>
          <w:szCs w:val="24"/>
        </w:rPr>
      </w:pPr>
      <w:r w:rsidRPr="0057656A">
        <w:rPr>
          <w:rFonts w:ascii="Arial" w:eastAsia="Times New Roman" w:hAnsi="Arial" w:cs="Arial"/>
          <w:sz w:val="24"/>
          <w:szCs w:val="24"/>
        </w:rPr>
        <w:t>0</w:t>
      </w:r>
      <w:r w:rsidR="005345E7">
        <w:rPr>
          <w:rFonts w:ascii="Arial" w:eastAsia="Times New Roman" w:hAnsi="Arial" w:cs="Arial"/>
          <w:sz w:val="24"/>
          <w:szCs w:val="24"/>
        </w:rPr>
        <w:t>4</w:t>
      </w:r>
      <w:r w:rsidRPr="0057656A">
        <w:rPr>
          <w:rFonts w:ascii="Arial" w:eastAsia="Times New Roman" w:hAnsi="Arial" w:cs="Arial"/>
          <w:sz w:val="24"/>
          <w:szCs w:val="24"/>
        </w:rPr>
        <w:t>.03</w:t>
      </w:r>
      <w:r w:rsidRPr="0057656A">
        <w:rPr>
          <w:rFonts w:ascii="Arial" w:eastAsia="Times New Roman" w:hAnsi="Arial" w:cs="Arial"/>
          <w:sz w:val="24"/>
          <w:szCs w:val="24"/>
        </w:rPr>
        <w:tab/>
        <w:t>Upon final approval, the PPS</w:t>
      </w:r>
      <w:r w:rsidR="000E3F01">
        <w:rPr>
          <w:rFonts w:ascii="Arial" w:eastAsia="Times New Roman" w:hAnsi="Arial" w:cs="Arial"/>
          <w:sz w:val="24"/>
          <w:szCs w:val="24"/>
        </w:rPr>
        <w:t xml:space="preserve"> will be edited and posted by the program coordinator for Policies and Procedures in the</w:t>
      </w:r>
      <w:r w:rsidRPr="0057656A">
        <w:rPr>
          <w:rFonts w:ascii="Arial" w:eastAsia="Times New Roman" w:hAnsi="Arial" w:cs="Arial"/>
          <w:sz w:val="24"/>
          <w:szCs w:val="24"/>
        </w:rPr>
        <w:t xml:space="preserve"> </w:t>
      </w:r>
      <w:hyperlink r:id="rId10" w:history="1">
        <w:r w:rsidR="003611E0" w:rsidRPr="003611E0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Policy </w:t>
        </w:r>
        <w:r w:rsidR="003611E0" w:rsidRPr="003611E0">
          <w:rPr>
            <w:rStyle w:val="Hyperlink"/>
            <w:rFonts w:ascii="Arial" w:eastAsia="Times New Roman" w:hAnsi="Arial" w:cs="Arial"/>
            <w:sz w:val="24"/>
            <w:szCs w:val="24"/>
          </w:rPr>
          <w:t>a</w:t>
        </w:r>
        <w:r w:rsidR="003611E0" w:rsidRPr="003611E0">
          <w:rPr>
            <w:rStyle w:val="Hyperlink"/>
            <w:rFonts w:ascii="Arial" w:eastAsia="Times New Roman" w:hAnsi="Arial" w:cs="Arial"/>
            <w:sz w:val="24"/>
            <w:szCs w:val="24"/>
          </w:rPr>
          <w:t>nd P</w:t>
        </w:r>
        <w:r w:rsidR="003611E0" w:rsidRPr="003611E0">
          <w:rPr>
            <w:rStyle w:val="Hyperlink"/>
            <w:rFonts w:ascii="Arial" w:eastAsia="Times New Roman" w:hAnsi="Arial" w:cs="Arial"/>
            <w:sz w:val="24"/>
            <w:szCs w:val="24"/>
          </w:rPr>
          <w:t>r</w:t>
        </w:r>
        <w:r w:rsidR="003611E0" w:rsidRPr="003611E0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ocedure Statements </w:t>
        </w:r>
        <w:r w:rsidRPr="003611E0">
          <w:rPr>
            <w:rStyle w:val="Hyperlink"/>
            <w:rFonts w:ascii="Arial" w:eastAsia="Times New Roman" w:hAnsi="Arial" w:cs="Arial"/>
            <w:sz w:val="24"/>
            <w:szCs w:val="24"/>
          </w:rPr>
          <w:t>website</w:t>
        </w:r>
      </w:hyperlink>
      <w:r w:rsidR="000E3F01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. </w:t>
      </w:r>
      <w:r w:rsidR="00350EAB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The IT administrator will notify</w:t>
      </w:r>
      <w:r w:rsidRPr="0057656A">
        <w:rPr>
          <w:rFonts w:ascii="Arial" w:eastAsia="Times New Roman" w:hAnsi="Arial" w:cs="Arial"/>
          <w:sz w:val="24"/>
          <w:szCs w:val="24"/>
        </w:rPr>
        <w:t xml:space="preserve"> </w:t>
      </w:r>
      <w:r w:rsidR="00877E3D">
        <w:rPr>
          <w:rFonts w:ascii="Arial" w:eastAsia="Times New Roman" w:hAnsi="Arial" w:cs="Arial"/>
          <w:sz w:val="24"/>
          <w:szCs w:val="24"/>
        </w:rPr>
        <w:t>d</w:t>
      </w:r>
      <w:r w:rsidRPr="0057656A">
        <w:rPr>
          <w:rFonts w:ascii="Arial" w:eastAsia="Times New Roman" w:hAnsi="Arial" w:cs="Arial"/>
          <w:sz w:val="24"/>
          <w:szCs w:val="24"/>
        </w:rPr>
        <w:t>ivision employees</w:t>
      </w:r>
      <w:r w:rsidR="00350EAB">
        <w:rPr>
          <w:rFonts w:ascii="Arial" w:eastAsia="Times New Roman" w:hAnsi="Arial" w:cs="Arial"/>
          <w:sz w:val="24"/>
          <w:szCs w:val="24"/>
        </w:rPr>
        <w:t xml:space="preserve"> of policy publications</w:t>
      </w:r>
      <w:r w:rsidRPr="0057656A">
        <w:rPr>
          <w:rFonts w:ascii="Arial" w:eastAsia="Times New Roman" w:hAnsi="Arial" w:cs="Arial"/>
          <w:sz w:val="24"/>
          <w:szCs w:val="24"/>
        </w:rPr>
        <w:t>.</w:t>
      </w:r>
    </w:p>
    <w:p w14:paraId="06C4455A" w14:textId="3DB14328" w:rsidR="0057656A" w:rsidRPr="0057656A" w:rsidRDefault="0057656A" w:rsidP="00B10A1A">
      <w:pPr>
        <w:spacing w:before="100" w:beforeAutospacing="1" w:after="100" w:afterAutospacing="1" w:line="240" w:lineRule="auto"/>
        <w:ind w:left="717" w:hanging="717"/>
        <w:rPr>
          <w:rFonts w:ascii="Arial" w:eastAsia="Times New Roman" w:hAnsi="Arial" w:cs="Arial"/>
          <w:sz w:val="24"/>
          <w:szCs w:val="24"/>
        </w:rPr>
      </w:pPr>
      <w:r w:rsidRPr="0057656A">
        <w:rPr>
          <w:rFonts w:ascii="Arial" w:eastAsia="Times New Roman" w:hAnsi="Arial" w:cs="Arial"/>
          <w:b/>
          <w:bCs/>
          <w:sz w:val="24"/>
          <w:szCs w:val="24"/>
        </w:rPr>
        <w:lastRenderedPageBreak/>
        <w:t>0</w:t>
      </w:r>
      <w:r w:rsidR="005345E7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57656A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FE12E6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7656A">
        <w:rPr>
          <w:rFonts w:ascii="Arial" w:eastAsia="Times New Roman" w:hAnsi="Arial" w:cs="Arial"/>
          <w:b/>
          <w:bCs/>
          <w:sz w:val="24"/>
          <w:szCs w:val="24"/>
        </w:rPr>
        <w:t xml:space="preserve">PROCEDURES </w:t>
      </w:r>
      <w:r w:rsidR="00C90AA9">
        <w:rPr>
          <w:rFonts w:ascii="Arial" w:eastAsia="Times New Roman" w:hAnsi="Arial" w:cs="Arial"/>
          <w:b/>
          <w:bCs/>
          <w:sz w:val="24"/>
          <w:szCs w:val="24"/>
        </w:rPr>
        <w:t xml:space="preserve">FOR REVIEWING AND REVISING </w:t>
      </w:r>
      <w:r w:rsidR="00B10A1A" w:rsidRPr="000B7E5D">
        <w:rPr>
          <w:rFonts w:ascii="Arial" w:eastAsia="Times New Roman" w:hAnsi="Arial" w:cs="Arial"/>
          <w:b/>
          <w:sz w:val="24"/>
          <w:szCs w:val="24"/>
        </w:rPr>
        <w:t>I</w:t>
      </w:r>
      <w:r w:rsidR="00B10A1A">
        <w:rPr>
          <w:rFonts w:ascii="Arial" w:eastAsia="Times New Roman" w:hAnsi="Arial" w:cs="Arial"/>
          <w:b/>
          <w:sz w:val="24"/>
          <w:szCs w:val="24"/>
        </w:rPr>
        <w:t>NFORMATION TECHNOLOGY POLICY AND PROCED</w:t>
      </w:r>
      <w:r w:rsidR="00347750">
        <w:rPr>
          <w:rFonts w:ascii="Arial" w:eastAsia="Times New Roman" w:hAnsi="Arial" w:cs="Arial"/>
          <w:b/>
          <w:sz w:val="24"/>
          <w:szCs w:val="24"/>
        </w:rPr>
        <w:t>U</w:t>
      </w:r>
      <w:r w:rsidR="00B10A1A">
        <w:rPr>
          <w:rFonts w:ascii="Arial" w:eastAsia="Times New Roman" w:hAnsi="Arial" w:cs="Arial"/>
          <w:b/>
          <w:sz w:val="24"/>
          <w:szCs w:val="24"/>
        </w:rPr>
        <w:t>RE STATEMENTS</w:t>
      </w:r>
    </w:p>
    <w:p w14:paraId="32A5496A" w14:textId="66677A2D" w:rsidR="00FE12E6" w:rsidRDefault="00C90AA9" w:rsidP="00FE12E6">
      <w:pPr>
        <w:spacing w:after="0" w:line="240" w:lineRule="auto"/>
        <w:ind w:leftChars="326" w:left="1438" w:hanging="72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5345E7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.01</w:t>
      </w:r>
      <w:r>
        <w:rPr>
          <w:rFonts w:ascii="Arial" w:eastAsia="Times New Roman" w:hAnsi="Arial" w:cs="Arial"/>
          <w:sz w:val="24"/>
          <w:szCs w:val="24"/>
        </w:rPr>
        <w:tab/>
        <w:t xml:space="preserve">Annually, the </w:t>
      </w:r>
      <w:r w:rsidR="00D1581D">
        <w:rPr>
          <w:rFonts w:ascii="Arial" w:eastAsia="Times New Roman" w:hAnsi="Arial" w:cs="Arial"/>
          <w:sz w:val="24"/>
          <w:szCs w:val="24"/>
        </w:rPr>
        <w:t xml:space="preserve">special </w:t>
      </w:r>
      <w:r>
        <w:rPr>
          <w:rFonts w:ascii="Arial" w:eastAsia="Times New Roman" w:hAnsi="Arial" w:cs="Arial"/>
          <w:sz w:val="24"/>
          <w:szCs w:val="24"/>
        </w:rPr>
        <w:t>a</w:t>
      </w:r>
      <w:r w:rsidR="0057656A" w:rsidRPr="0057656A">
        <w:rPr>
          <w:rFonts w:ascii="Arial" w:eastAsia="Times New Roman" w:hAnsi="Arial" w:cs="Arial"/>
          <w:sz w:val="24"/>
          <w:szCs w:val="24"/>
        </w:rPr>
        <w:t>ss</w:t>
      </w:r>
      <w:r>
        <w:rPr>
          <w:rFonts w:ascii="Arial" w:eastAsia="Times New Roman" w:hAnsi="Arial" w:cs="Arial"/>
          <w:sz w:val="24"/>
          <w:szCs w:val="24"/>
        </w:rPr>
        <w:t xml:space="preserve">istant </w:t>
      </w:r>
      <w:r w:rsidR="00877E3D">
        <w:rPr>
          <w:rFonts w:ascii="Arial" w:eastAsia="Times New Roman" w:hAnsi="Arial" w:cs="Arial"/>
          <w:sz w:val="24"/>
          <w:szCs w:val="24"/>
        </w:rPr>
        <w:t xml:space="preserve">to the VPIT </w:t>
      </w:r>
      <w:r>
        <w:rPr>
          <w:rFonts w:ascii="Arial" w:eastAsia="Times New Roman" w:hAnsi="Arial" w:cs="Arial"/>
          <w:sz w:val="24"/>
          <w:szCs w:val="24"/>
        </w:rPr>
        <w:t>will determine which PPS</w:t>
      </w:r>
      <w:r w:rsidR="0057656A" w:rsidRPr="0057656A">
        <w:rPr>
          <w:rFonts w:ascii="Arial" w:eastAsia="Times New Roman" w:hAnsi="Arial" w:cs="Arial"/>
          <w:sz w:val="24"/>
          <w:szCs w:val="24"/>
        </w:rPr>
        <w:t>s are due for review and</w:t>
      </w:r>
      <w:r w:rsidR="00FE12E6">
        <w:rPr>
          <w:rFonts w:ascii="Arial" w:eastAsia="Times New Roman" w:hAnsi="Arial" w:cs="Arial"/>
          <w:sz w:val="24"/>
          <w:szCs w:val="24"/>
        </w:rPr>
        <w:t xml:space="preserve"> will notify the PPS </w:t>
      </w:r>
      <w:r w:rsidR="00CE2E2C">
        <w:rPr>
          <w:rFonts w:ascii="Arial" w:eastAsia="Times New Roman" w:hAnsi="Arial" w:cs="Arial"/>
          <w:sz w:val="24"/>
          <w:szCs w:val="24"/>
        </w:rPr>
        <w:t xml:space="preserve">senior </w:t>
      </w:r>
      <w:r w:rsidR="00FE12E6">
        <w:rPr>
          <w:rFonts w:ascii="Arial" w:eastAsia="Times New Roman" w:hAnsi="Arial" w:cs="Arial"/>
          <w:sz w:val="24"/>
          <w:szCs w:val="24"/>
        </w:rPr>
        <w:t xml:space="preserve">reviewer. </w:t>
      </w:r>
      <w:r w:rsidR="0057656A" w:rsidRPr="0057656A">
        <w:rPr>
          <w:rFonts w:ascii="Arial" w:eastAsia="Times New Roman" w:hAnsi="Arial" w:cs="Arial"/>
          <w:sz w:val="24"/>
          <w:szCs w:val="24"/>
        </w:rPr>
        <w:t xml:space="preserve">The </w:t>
      </w:r>
      <w:r w:rsidR="00CE2E2C">
        <w:rPr>
          <w:rFonts w:ascii="Arial" w:eastAsia="Times New Roman" w:hAnsi="Arial" w:cs="Arial"/>
          <w:sz w:val="24"/>
          <w:szCs w:val="24"/>
        </w:rPr>
        <w:t xml:space="preserve">senior </w:t>
      </w:r>
      <w:r w:rsidR="0057656A" w:rsidRPr="0057656A">
        <w:rPr>
          <w:rFonts w:ascii="Arial" w:eastAsia="Times New Roman" w:hAnsi="Arial" w:cs="Arial"/>
          <w:sz w:val="24"/>
          <w:szCs w:val="24"/>
        </w:rPr>
        <w:t>reviewer will prepare a draft includi</w:t>
      </w:r>
      <w:r w:rsidR="00FE12E6">
        <w:rPr>
          <w:rFonts w:ascii="Arial" w:eastAsia="Times New Roman" w:hAnsi="Arial" w:cs="Arial"/>
          <w:sz w:val="24"/>
          <w:szCs w:val="24"/>
        </w:rPr>
        <w:t>ng updates and policy changes</w:t>
      </w:r>
      <w:r w:rsidR="004A6B1A">
        <w:rPr>
          <w:rFonts w:ascii="Arial" w:eastAsia="Times New Roman" w:hAnsi="Arial" w:cs="Arial"/>
          <w:sz w:val="24"/>
          <w:szCs w:val="24"/>
        </w:rPr>
        <w:t xml:space="preserve"> agreed upon by all policy reviewers.</w:t>
      </w:r>
      <w:r w:rsidR="00CE2E2C">
        <w:rPr>
          <w:rFonts w:ascii="Arial" w:eastAsia="Times New Roman" w:hAnsi="Arial" w:cs="Arial"/>
          <w:sz w:val="24"/>
          <w:szCs w:val="24"/>
        </w:rPr>
        <w:t xml:space="preserve"> The senior reviewer </w:t>
      </w:r>
      <w:r w:rsidR="0057656A" w:rsidRPr="0057656A">
        <w:rPr>
          <w:rFonts w:ascii="Arial" w:eastAsia="Times New Roman" w:hAnsi="Arial" w:cs="Arial"/>
          <w:sz w:val="24"/>
          <w:szCs w:val="24"/>
        </w:rPr>
        <w:t>will then route the PPS through appropriate ap</w:t>
      </w:r>
      <w:r w:rsidR="00FE12E6">
        <w:rPr>
          <w:rFonts w:ascii="Arial" w:eastAsia="Times New Roman" w:hAnsi="Arial" w:cs="Arial"/>
          <w:sz w:val="24"/>
          <w:szCs w:val="24"/>
        </w:rPr>
        <w:t>proval channels.</w:t>
      </w:r>
      <w:r w:rsidR="0057656A" w:rsidRPr="0057656A">
        <w:rPr>
          <w:rFonts w:ascii="Arial" w:eastAsia="Times New Roman" w:hAnsi="Arial" w:cs="Arial"/>
          <w:sz w:val="24"/>
          <w:szCs w:val="24"/>
        </w:rPr>
        <w:t xml:space="preserve"> If, upon review, it is determined that no changes are required, the policy will be routed “as is” through appropriate approval channels.</w:t>
      </w:r>
    </w:p>
    <w:p w14:paraId="09FE386F" w14:textId="77777777" w:rsidR="00FE12E6" w:rsidRDefault="00FE12E6" w:rsidP="00FE12E6">
      <w:pPr>
        <w:spacing w:after="0" w:line="240" w:lineRule="auto"/>
        <w:ind w:leftChars="326" w:left="1438" w:hanging="721"/>
        <w:rPr>
          <w:rFonts w:ascii="Arial" w:eastAsia="Times New Roman" w:hAnsi="Arial" w:cs="Arial"/>
          <w:sz w:val="24"/>
          <w:szCs w:val="24"/>
        </w:rPr>
      </w:pPr>
    </w:p>
    <w:p w14:paraId="78C7B464" w14:textId="57B4C85B" w:rsidR="00FE12E6" w:rsidRDefault="0057656A" w:rsidP="00FE12E6">
      <w:pPr>
        <w:spacing w:after="0" w:line="240" w:lineRule="auto"/>
        <w:ind w:leftChars="326" w:left="1438" w:hanging="721"/>
        <w:rPr>
          <w:rFonts w:ascii="Arial" w:eastAsia="Times New Roman" w:hAnsi="Arial" w:cs="Arial"/>
          <w:sz w:val="24"/>
          <w:szCs w:val="24"/>
        </w:rPr>
      </w:pPr>
      <w:r w:rsidRPr="0057656A">
        <w:rPr>
          <w:rFonts w:ascii="Arial" w:eastAsia="Times New Roman" w:hAnsi="Arial" w:cs="Arial"/>
          <w:sz w:val="24"/>
          <w:szCs w:val="24"/>
        </w:rPr>
        <w:t>0</w:t>
      </w:r>
      <w:r w:rsidR="005345E7">
        <w:rPr>
          <w:rFonts w:ascii="Arial" w:eastAsia="Times New Roman" w:hAnsi="Arial" w:cs="Arial"/>
          <w:sz w:val="24"/>
          <w:szCs w:val="24"/>
        </w:rPr>
        <w:t>5</w:t>
      </w:r>
      <w:r w:rsidRPr="0057656A">
        <w:rPr>
          <w:rFonts w:ascii="Arial" w:eastAsia="Times New Roman" w:hAnsi="Arial" w:cs="Arial"/>
          <w:sz w:val="24"/>
          <w:szCs w:val="24"/>
        </w:rPr>
        <w:t>.02</w:t>
      </w:r>
      <w:r w:rsidRPr="0057656A">
        <w:rPr>
          <w:rFonts w:ascii="Arial" w:eastAsia="Times New Roman" w:hAnsi="Arial" w:cs="Arial"/>
          <w:sz w:val="24"/>
          <w:szCs w:val="24"/>
        </w:rPr>
        <w:tab/>
        <w:t>Any individual may suggest upda</w:t>
      </w:r>
      <w:r w:rsidR="00C90AA9">
        <w:rPr>
          <w:rFonts w:ascii="Arial" w:eastAsia="Times New Roman" w:hAnsi="Arial" w:cs="Arial"/>
          <w:sz w:val="24"/>
          <w:szCs w:val="24"/>
        </w:rPr>
        <w:t xml:space="preserve">ting, revising, or canceling </w:t>
      </w:r>
      <w:r w:rsidRPr="0057656A">
        <w:rPr>
          <w:rFonts w:ascii="Arial" w:eastAsia="Times New Roman" w:hAnsi="Arial" w:cs="Arial"/>
          <w:sz w:val="24"/>
          <w:szCs w:val="24"/>
        </w:rPr>
        <w:t>a PPS by filing the suggestion through administrative</w:t>
      </w:r>
      <w:r w:rsidR="00C90AA9">
        <w:rPr>
          <w:rFonts w:ascii="Arial" w:eastAsia="Times New Roman" w:hAnsi="Arial" w:cs="Arial"/>
          <w:sz w:val="24"/>
          <w:szCs w:val="24"/>
        </w:rPr>
        <w:t xml:space="preserve"> channels to the </w:t>
      </w:r>
      <w:r w:rsidR="00350EAB">
        <w:rPr>
          <w:rFonts w:ascii="Arial" w:eastAsia="Times New Roman" w:hAnsi="Arial" w:cs="Arial"/>
          <w:sz w:val="24"/>
          <w:szCs w:val="24"/>
        </w:rPr>
        <w:t>VPIT</w:t>
      </w:r>
      <w:r w:rsidR="00437A42">
        <w:rPr>
          <w:rFonts w:ascii="Arial" w:eastAsia="Times New Roman" w:hAnsi="Arial" w:cs="Arial"/>
          <w:sz w:val="24"/>
          <w:szCs w:val="24"/>
        </w:rPr>
        <w:t>.</w:t>
      </w:r>
    </w:p>
    <w:p w14:paraId="206057C4" w14:textId="77777777" w:rsidR="00FE12E6" w:rsidRDefault="00FE12E6" w:rsidP="00FE12E6">
      <w:pPr>
        <w:spacing w:after="0" w:line="240" w:lineRule="auto"/>
        <w:ind w:leftChars="326" w:left="1438" w:hanging="721"/>
        <w:rPr>
          <w:rFonts w:ascii="Arial" w:eastAsia="Times New Roman" w:hAnsi="Arial" w:cs="Arial"/>
          <w:sz w:val="24"/>
          <w:szCs w:val="24"/>
        </w:rPr>
      </w:pPr>
    </w:p>
    <w:p w14:paraId="2B13C25C" w14:textId="73586CA6" w:rsidR="00FE12E6" w:rsidRDefault="0057656A" w:rsidP="00FE12E6">
      <w:pPr>
        <w:spacing w:after="0" w:line="240" w:lineRule="auto"/>
        <w:ind w:leftChars="326" w:left="1438" w:hanging="721"/>
        <w:rPr>
          <w:rFonts w:ascii="Arial" w:eastAsia="Times New Roman" w:hAnsi="Arial" w:cs="Arial"/>
          <w:sz w:val="24"/>
          <w:szCs w:val="24"/>
        </w:rPr>
      </w:pPr>
      <w:r w:rsidRPr="0057656A">
        <w:rPr>
          <w:rFonts w:ascii="Arial" w:eastAsia="Times New Roman" w:hAnsi="Arial" w:cs="Arial"/>
          <w:sz w:val="24"/>
          <w:szCs w:val="24"/>
        </w:rPr>
        <w:t>0</w:t>
      </w:r>
      <w:r w:rsidR="005345E7">
        <w:rPr>
          <w:rFonts w:ascii="Arial" w:eastAsia="Times New Roman" w:hAnsi="Arial" w:cs="Arial"/>
          <w:sz w:val="24"/>
          <w:szCs w:val="24"/>
        </w:rPr>
        <w:t>5</w:t>
      </w:r>
      <w:r w:rsidRPr="0057656A">
        <w:rPr>
          <w:rFonts w:ascii="Arial" w:eastAsia="Times New Roman" w:hAnsi="Arial" w:cs="Arial"/>
          <w:sz w:val="24"/>
          <w:szCs w:val="24"/>
        </w:rPr>
        <w:t>.03</w:t>
      </w:r>
      <w:r w:rsidRPr="0057656A">
        <w:rPr>
          <w:rFonts w:ascii="Arial" w:eastAsia="Times New Roman" w:hAnsi="Arial" w:cs="Arial"/>
          <w:sz w:val="24"/>
          <w:szCs w:val="24"/>
        </w:rPr>
        <w:tab/>
        <w:t>Each significant modification to a PPS will require a new issue number.</w:t>
      </w:r>
    </w:p>
    <w:p w14:paraId="30141A31" w14:textId="77777777" w:rsidR="00FE12E6" w:rsidRDefault="00FE12E6" w:rsidP="00FE12E6">
      <w:pPr>
        <w:spacing w:after="0" w:line="240" w:lineRule="auto"/>
        <w:ind w:leftChars="326" w:left="1438" w:hanging="721"/>
        <w:rPr>
          <w:rFonts w:ascii="Arial" w:eastAsia="Times New Roman" w:hAnsi="Arial" w:cs="Arial"/>
          <w:sz w:val="24"/>
          <w:szCs w:val="24"/>
        </w:rPr>
      </w:pPr>
    </w:p>
    <w:p w14:paraId="0E3D8A51" w14:textId="412F8A4B" w:rsidR="0057656A" w:rsidRDefault="0057656A" w:rsidP="00FE12E6">
      <w:pPr>
        <w:spacing w:after="0" w:line="240" w:lineRule="auto"/>
        <w:ind w:leftChars="326" w:left="1438" w:hanging="721"/>
        <w:rPr>
          <w:rFonts w:ascii="Arial" w:eastAsia="Times New Roman" w:hAnsi="Arial" w:cs="Arial"/>
          <w:sz w:val="24"/>
          <w:szCs w:val="24"/>
        </w:rPr>
      </w:pPr>
      <w:r w:rsidRPr="0057656A">
        <w:rPr>
          <w:rFonts w:ascii="Arial" w:eastAsia="Times New Roman" w:hAnsi="Arial" w:cs="Arial"/>
          <w:sz w:val="24"/>
          <w:szCs w:val="24"/>
        </w:rPr>
        <w:t>0</w:t>
      </w:r>
      <w:r w:rsidR="005345E7">
        <w:rPr>
          <w:rFonts w:ascii="Arial" w:eastAsia="Times New Roman" w:hAnsi="Arial" w:cs="Arial"/>
          <w:sz w:val="24"/>
          <w:szCs w:val="24"/>
        </w:rPr>
        <w:t>5</w:t>
      </w:r>
      <w:r w:rsidRPr="0057656A">
        <w:rPr>
          <w:rFonts w:ascii="Arial" w:eastAsia="Times New Roman" w:hAnsi="Arial" w:cs="Arial"/>
          <w:sz w:val="24"/>
          <w:szCs w:val="24"/>
        </w:rPr>
        <w:t>.04</w:t>
      </w:r>
      <w:r w:rsidRPr="0057656A">
        <w:rPr>
          <w:rFonts w:ascii="Arial" w:eastAsia="Times New Roman" w:hAnsi="Arial" w:cs="Arial"/>
          <w:sz w:val="24"/>
          <w:szCs w:val="24"/>
        </w:rPr>
        <w:tab/>
        <w:t>Individual sections of a PPS may be revised without changing the entire PPS. Should a minor modification of</w:t>
      </w:r>
      <w:r w:rsidR="00C02ACA">
        <w:rPr>
          <w:rFonts w:ascii="Arial" w:eastAsia="Times New Roman" w:hAnsi="Arial" w:cs="Arial"/>
          <w:sz w:val="24"/>
          <w:szCs w:val="24"/>
        </w:rPr>
        <w:t xml:space="preserve"> a PPS be required, known as a </w:t>
      </w:r>
      <w:r w:rsidR="003A7918">
        <w:rPr>
          <w:rFonts w:ascii="Arial" w:eastAsia="Times New Roman" w:hAnsi="Arial" w:cs="Arial"/>
          <w:sz w:val="24"/>
          <w:szCs w:val="24"/>
        </w:rPr>
        <w:t>p</w:t>
      </w:r>
      <w:r w:rsidRPr="0057656A">
        <w:rPr>
          <w:rFonts w:ascii="Arial" w:eastAsia="Times New Roman" w:hAnsi="Arial" w:cs="Arial"/>
          <w:sz w:val="24"/>
          <w:szCs w:val="24"/>
        </w:rPr>
        <w:t xml:space="preserve">en </w:t>
      </w:r>
      <w:r w:rsidR="0043259E">
        <w:rPr>
          <w:rFonts w:ascii="Arial" w:eastAsia="Times New Roman" w:hAnsi="Arial" w:cs="Arial"/>
          <w:sz w:val="24"/>
          <w:szCs w:val="24"/>
        </w:rPr>
        <w:t xml:space="preserve">and </w:t>
      </w:r>
      <w:r w:rsidR="003A7918">
        <w:rPr>
          <w:rFonts w:ascii="Arial" w:eastAsia="Times New Roman" w:hAnsi="Arial" w:cs="Arial"/>
          <w:sz w:val="24"/>
          <w:szCs w:val="24"/>
        </w:rPr>
        <w:t>i</w:t>
      </w:r>
      <w:r w:rsidR="00C02ACA">
        <w:rPr>
          <w:rFonts w:ascii="Arial" w:eastAsia="Times New Roman" w:hAnsi="Arial" w:cs="Arial"/>
          <w:sz w:val="24"/>
          <w:szCs w:val="24"/>
        </w:rPr>
        <w:t>nk</w:t>
      </w:r>
      <w:r w:rsidRPr="0057656A">
        <w:rPr>
          <w:rFonts w:ascii="Arial" w:eastAsia="Times New Roman" w:hAnsi="Arial" w:cs="Arial"/>
          <w:sz w:val="24"/>
          <w:szCs w:val="24"/>
        </w:rPr>
        <w:t xml:space="preserve"> change, the same issue number should be </w:t>
      </w:r>
      <w:r w:rsidR="00350EAB">
        <w:rPr>
          <w:rFonts w:ascii="Arial" w:eastAsia="Times New Roman" w:hAnsi="Arial" w:cs="Arial"/>
          <w:sz w:val="24"/>
          <w:szCs w:val="24"/>
        </w:rPr>
        <w:t>kept</w:t>
      </w:r>
      <w:r w:rsidRPr="0057656A">
        <w:rPr>
          <w:rFonts w:ascii="Arial" w:eastAsia="Times New Roman" w:hAnsi="Arial" w:cs="Arial"/>
          <w:sz w:val="24"/>
          <w:szCs w:val="24"/>
        </w:rPr>
        <w:t xml:space="preserve"> on the </w:t>
      </w:r>
      <w:r w:rsidR="003A7918">
        <w:rPr>
          <w:rFonts w:ascii="Arial" w:eastAsia="Times New Roman" w:hAnsi="Arial" w:cs="Arial"/>
          <w:sz w:val="24"/>
          <w:szCs w:val="24"/>
        </w:rPr>
        <w:t>header</w:t>
      </w:r>
      <w:r w:rsidRPr="0057656A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9EFF2FF" w14:textId="77777777" w:rsidR="000B7E5D" w:rsidRPr="0057656A" w:rsidRDefault="000B7E5D" w:rsidP="00FE12E6">
      <w:pPr>
        <w:spacing w:after="0" w:line="240" w:lineRule="auto"/>
        <w:ind w:leftChars="326" w:left="1438" w:hanging="721"/>
        <w:rPr>
          <w:rFonts w:ascii="Arial" w:eastAsia="Times New Roman" w:hAnsi="Arial" w:cs="Arial"/>
          <w:sz w:val="24"/>
          <w:szCs w:val="24"/>
        </w:rPr>
      </w:pPr>
    </w:p>
    <w:p w14:paraId="73A188DD" w14:textId="3B63E678" w:rsidR="0057656A" w:rsidRPr="0057656A" w:rsidRDefault="00FE12E6" w:rsidP="0083744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06.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REVIEWERS OF </w:t>
      </w:r>
      <w:r w:rsidR="0057656A" w:rsidRPr="0057656A">
        <w:rPr>
          <w:rFonts w:ascii="Arial" w:eastAsia="Times New Roman" w:hAnsi="Arial" w:cs="Arial"/>
          <w:b/>
          <w:bCs/>
          <w:sz w:val="24"/>
          <w:szCs w:val="24"/>
        </w:rPr>
        <w:t>THIS PPS</w:t>
      </w:r>
    </w:p>
    <w:p w14:paraId="170C8D89" w14:textId="6E4CA296" w:rsidR="0057656A" w:rsidRDefault="00FE12E6" w:rsidP="00FE12E6">
      <w:pPr>
        <w:spacing w:after="0" w:line="240" w:lineRule="auto"/>
        <w:ind w:leftChars="327" w:left="1439" w:hangingChars="30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06.01</w:t>
      </w:r>
      <w:r>
        <w:rPr>
          <w:rFonts w:ascii="Arial" w:eastAsia="Times New Roman" w:hAnsi="Arial" w:cs="Arial"/>
          <w:sz w:val="24"/>
          <w:szCs w:val="24"/>
        </w:rPr>
        <w:tab/>
        <w:t>Reviewers of th</w:t>
      </w:r>
      <w:r w:rsidR="0057656A" w:rsidRPr="0057656A">
        <w:rPr>
          <w:rFonts w:ascii="Arial" w:eastAsia="Times New Roman" w:hAnsi="Arial" w:cs="Arial"/>
          <w:sz w:val="24"/>
          <w:szCs w:val="24"/>
        </w:rPr>
        <w:t>is PPS include the following:</w:t>
      </w:r>
    </w:p>
    <w:p w14:paraId="579E6F00" w14:textId="77777777" w:rsidR="00FE12E6" w:rsidRDefault="00FE12E6" w:rsidP="00FE12E6">
      <w:pPr>
        <w:spacing w:after="0" w:line="240" w:lineRule="auto"/>
        <w:ind w:leftChars="327" w:left="1439" w:hangingChars="300" w:hanging="720"/>
        <w:rPr>
          <w:rFonts w:ascii="Arial" w:eastAsia="Times New Roman" w:hAnsi="Arial" w:cs="Arial"/>
          <w:sz w:val="24"/>
          <w:szCs w:val="24"/>
        </w:rPr>
      </w:pPr>
    </w:p>
    <w:p w14:paraId="74152F9C" w14:textId="77777777" w:rsidR="00FE12E6" w:rsidRPr="00FE12E6" w:rsidRDefault="00FE12E6" w:rsidP="00FE12E6">
      <w:pPr>
        <w:tabs>
          <w:tab w:val="left" w:pos="5760"/>
        </w:tabs>
        <w:spacing w:after="0" w:line="240" w:lineRule="auto"/>
        <w:ind w:leftChars="654" w:left="1439" w:firstLine="1"/>
        <w:rPr>
          <w:rFonts w:ascii="Arial" w:eastAsia="Times New Roman" w:hAnsi="Arial" w:cs="Arial"/>
          <w:sz w:val="24"/>
          <w:szCs w:val="24"/>
          <w:u w:val="single"/>
        </w:rPr>
      </w:pPr>
      <w:r w:rsidRPr="00FE12E6">
        <w:rPr>
          <w:rFonts w:ascii="Arial" w:eastAsia="Times New Roman" w:hAnsi="Arial" w:cs="Arial"/>
          <w:sz w:val="24"/>
          <w:szCs w:val="24"/>
          <w:u w:val="single"/>
        </w:rPr>
        <w:t>Position</w:t>
      </w:r>
      <w:r>
        <w:rPr>
          <w:rFonts w:ascii="Arial" w:eastAsia="Times New Roman" w:hAnsi="Arial" w:cs="Arial"/>
          <w:sz w:val="24"/>
          <w:szCs w:val="24"/>
        </w:rPr>
        <w:tab/>
      </w:r>
      <w:r w:rsidRPr="00FE12E6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6BD060FD" w14:textId="77777777" w:rsidR="00FE12E6" w:rsidRDefault="00FE12E6" w:rsidP="00FE12E6">
      <w:pPr>
        <w:tabs>
          <w:tab w:val="left" w:pos="5760"/>
        </w:tabs>
        <w:spacing w:after="0" w:line="240" w:lineRule="auto"/>
        <w:ind w:leftChars="654" w:left="1439" w:firstLine="1"/>
        <w:rPr>
          <w:rFonts w:ascii="Arial" w:eastAsia="Times New Roman" w:hAnsi="Arial" w:cs="Arial"/>
          <w:sz w:val="24"/>
          <w:szCs w:val="24"/>
        </w:rPr>
      </w:pPr>
    </w:p>
    <w:p w14:paraId="71516115" w14:textId="6AD9BE00" w:rsidR="005B12F0" w:rsidRDefault="005B12F0" w:rsidP="005B12F0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Special Assistant to the</w:t>
      </w:r>
      <w:r w:rsidR="008C681D" w:rsidRPr="008C681D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8C681D">
        <w:rPr>
          <w:rFonts w:ascii="Arial" w:eastAsia="Times New Roman" w:hAnsi="Arial" w:cs="Arial"/>
          <w:kern w:val="36"/>
          <w:sz w:val="24"/>
          <w:szCs w:val="24"/>
        </w:rPr>
        <w:t>Vice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March 1 EY</w:t>
      </w:r>
    </w:p>
    <w:p w14:paraId="5A065B0A" w14:textId="5AEEC982" w:rsidR="005B12F0" w:rsidRDefault="005B12F0" w:rsidP="005B12F0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President for Information </w:t>
      </w:r>
    </w:p>
    <w:p w14:paraId="40DF6493" w14:textId="77777777" w:rsidR="005B12F0" w:rsidRDefault="005B12F0" w:rsidP="005B12F0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Technology</w:t>
      </w:r>
    </w:p>
    <w:p w14:paraId="5522425A" w14:textId="77777777" w:rsidR="005B12F0" w:rsidRDefault="005B12F0" w:rsidP="005B12F0">
      <w:pPr>
        <w:tabs>
          <w:tab w:val="left" w:pos="5760"/>
        </w:tabs>
        <w:spacing w:after="0" w:line="240" w:lineRule="auto"/>
        <w:ind w:leftChars="654" w:left="1439" w:firstLine="1"/>
        <w:rPr>
          <w:rFonts w:ascii="Arial" w:eastAsia="Times New Roman" w:hAnsi="Arial" w:cs="Arial"/>
          <w:sz w:val="24"/>
          <w:szCs w:val="24"/>
        </w:rPr>
      </w:pPr>
    </w:p>
    <w:p w14:paraId="1E586691" w14:textId="45B2F6F0" w:rsidR="005B12F0" w:rsidRDefault="005B12F0" w:rsidP="005B12F0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Associate Vice President,</w:t>
      </w:r>
      <w:r w:rsidR="008C681D" w:rsidRPr="008C681D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8C681D">
        <w:rPr>
          <w:rFonts w:ascii="Arial" w:eastAsia="Times New Roman" w:hAnsi="Arial" w:cs="Arial"/>
          <w:kern w:val="36"/>
          <w:sz w:val="24"/>
          <w:szCs w:val="24"/>
        </w:rPr>
        <w:t>Information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March 1 EY</w:t>
      </w:r>
      <w:r>
        <w:rPr>
          <w:rFonts w:ascii="Arial" w:eastAsia="Times New Roman" w:hAnsi="Arial" w:cs="Arial"/>
          <w:kern w:val="36"/>
          <w:sz w:val="24"/>
          <w:szCs w:val="24"/>
        </w:rPr>
        <w:br/>
        <w:t xml:space="preserve">Technology Assistance </w:t>
      </w:r>
    </w:p>
    <w:p w14:paraId="4063836B" w14:textId="77777777" w:rsidR="005B12F0" w:rsidRDefault="005B12F0" w:rsidP="005B12F0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Center </w:t>
      </w:r>
    </w:p>
    <w:p w14:paraId="44B5894C" w14:textId="77777777" w:rsidR="005B12F0" w:rsidRDefault="005B12F0" w:rsidP="005B12F0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0360F1E5" w14:textId="69425154" w:rsidR="005B12F0" w:rsidRDefault="005B12F0" w:rsidP="008C681D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Director,</w:t>
      </w:r>
      <w:r w:rsidR="008C681D" w:rsidRPr="008C681D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8C681D">
        <w:rPr>
          <w:rFonts w:ascii="Arial" w:eastAsia="Times New Roman" w:hAnsi="Arial" w:cs="Arial"/>
          <w:kern w:val="36"/>
          <w:sz w:val="24"/>
          <w:szCs w:val="24"/>
        </w:rPr>
        <w:t>Information Technology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March 1 EY</w:t>
      </w:r>
      <w:r>
        <w:rPr>
          <w:rFonts w:ascii="Arial" w:eastAsia="Times New Roman" w:hAnsi="Arial" w:cs="Arial"/>
          <w:kern w:val="36"/>
          <w:sz w:val="24"/>
          <w:szCs w:val="24"/>
        </w:rPr>
        <w:br/>
        <w:t xml:space="preserve">Business </w:t>
      </w:r>
      <w:r w:rsidR="008C681D">
        <w:rPr>
          <w:rFonts w:ascii="Arial" w:eastAsia="Times New Roman" w:hAnsi="Arial" w:cs="Arial"/>
          <w:kern w:val="36"/>
          <w:sz w:val="24"/>
          <w:szCs w:val="24"/>
        </w:rPr>
        <w:t>Operations/Services</w:t>
      </w:r>
    </w:p>
    <w:p w14:paraId="7BD1F654" w14:textId="77777777" w:rsidR="005B12F0" w:rsidRDefault="005B12F0" w:rsidP="005B12F0">
      <w:pPr>
        <w:tabs>
          <w:tab w:val="left" w:pos="5760"/>
        </w:tabs>
        <w:spacing w:after="0" w:line="240" w:lineRule="auto"/>
        <w:ind w:leftChars="654" w:left="1439" w:firstLine="1"/>
        <w:rPr>
          <w:rFonts w:ascii="Arial" w:eastAsia="Times New Roman" w:hAnsi="Arial" w:cs="Arial"/>
          <w:sz w:val="24"/>
          <w:szCs w:val="24"/>
        </w:rPr>
      </w:pPr>
    </w:p>
    <w:p w14:paraId="40E3E309" w14:textId="30FDBB13" w:rsidR="005B12F0" w:rsidRDefault="005B12F0" w:rsidP="005B12F0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Director,</w:t>
      </w:r>
      <w:r w:rsidR="008C681D" w:rsidRPr="008C681D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8C681D">
        <w:rPr>
          <w:rFonts w:ascii="Arial" w:eastAsia="Times New Roman" w:hAnsi="Arial" w:cs="Arial"/>
          <w:kern w:val="36"/>
          <w:sz w:val="24"/>
          <w:szCs w:val="24"/>
        </w:rPr>
        <w:t>Information Technology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March 1 EY</w:t>
      </w:r>
    </w:p>
    <w:p w14:paraId="67A4E111" w14:textId="3480296D" w:rsidR="008C681D" w:rsidRDefault="005B12F0" w:rsidP="008C681D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Business</w:t>
      </w:r>
      <w:r w:rsidR="008C681D" w:rsidRPr="008C681D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8C681D">
        <w:rPr>
          <w:rFonts w:ascii="Arial" w:eastAsia="Times New Roman" w:hAnsi="Arial" w:cs="Arial"/>
          <w:kern w:val="36"/>
          <w:sz w:val="24"/>
          <w:szCs w:val="24"/>
        </w:rPr>
        <w:t>Operations/Finance</w:t>
      </w:r>
    </w:p>
    <w:p w14:paraId="0189A71E" w14:textId="3B5B3154" w:rsidR="005B12F0" w:rsidRDefault="005B12F0" w:rsidP="005B12F0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69653D3B" w14:textId="77777777" w:rsidR="005B12F0" w:rsidRDefault="005B12F0" w:rsidP="005B12F0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6BEAF189" w14:textId="77777777" w:rsidR="005B12F0" w:rsidRDefault="005B12F0" w:rsidP="005B12F0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Associate Vice President,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March 1 EY</w:t>
      </w:r>
    </w:p>
    <w:p w14:paraId="2F4108E9" w14:textId="77777777" w:rsidR="005B12F0" w:rsidRPr="00494483" w:rsidRDefault="005B12F0" w:rsidP="005B12F0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Technology Innovation Office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6CFF9B19" w14:textId="77777777" w:rsidR="005B12F0" w:rsidRDefault="005B12F0" w:rsidP="005B12F0">
      <w:pPr>
        <w:tabs>
          <w:tab w:val="left" w:pos="5760"/>
        </w:tabs>
        <w:spacing w:after="0" w:line="240" w:lineRule="auto"/>
        <w:ind w:leftChars="654" w:left="1439" w:firstLine="1"/>
        <w:rPr>
          <w:rFonts w:ascii="Arial" w:eastAsia="Times New Roman" w:hAnsi="Arial" w:cs="Arial"/>
          <w:kern w:val="36"/>
          <w:sz w:val="24"/>
          <w:szCs w:val="24"/>
        </w:rPr>
      </w:pPr>
    </w:p>
    <w:p w14:paraId="599E8FBF" w14:textId="33C20022" w:rsidR="005B12F0" w:rsidRDefault="005B12F0" w:rsidP="008C681D">
      <w:pPr>
        <w:tabs>
          <w:tab w:val="left" w:pos="5760"/>
        </w:tabs>
        <w:spacing w:after="0" w:line="240" w:lineRule="auto"/>
        <w:ind w:leftChars="654" w:left="1439" w:firstLine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Associate Vice President,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March 1 EY</w:t>
      </w:r>
      <w:r>
        <w:rPr>
          <w:rFonts w:ascii="Arial" w:eastAsia="Times New Roman" w:hAnsi="Arial" w:cs="Arial"/>
          <w:kern w:val="36"/>
          <w:sz w:val="24"/>
          <w:szCs w:val="24"/>
        </w:rPr>
        <w:br/>
        <w:t>Technology Resources</w:t>
      </w:r>
    </w:p>
    <w:p w14:paraId="2AEDB1EA" w14:textId="77777777" w:rsidR="005B12F0" w:rsidRPr="003D5EA9" w:rsidRDefault="005B12F0" w:rsidP="005B12F0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lastRenderedPageBreak/>
        <w:t>Chief Information Security Officer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March 1 EY</w:t>
      </w:r>
      <w:r>
        <w:rPr>
          <w:rFonts w:ascii="Arial" w:eastAsia="Times New Roman" w:hAnsi="Arial" w:cs="Arial"/>
          <w:kern w:val="36"/>
          <w:sz w:val="24"/>
          <w:szCs w:val="24"/>
        </w:rPr>
        <w:tab/>
      </w:r>
      <w:r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7BCF2B41" w14:textId="77777777" w:rsidR="005B12F0" w:rsidRDefault="005B12F0" w:rsidP="005B12F0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Executive Assistant, Information</w:t>
      </w:r>
      <w:r>
        <w:rPr>
          <w:rFonts w:ascii="Arial" w:eastAsia="Times New Roman" w:hAnsi="Arial" w:cs="Arial"/>
          <w:kern w:val="36"/>
          <w:sz w:val="24"/>
          <w:szCs w:val="24"/>
        </w:rPr>
        <w:tab/>
        <w:t>March 1 EY</w:t>
      </w:r>
    </w:p>
    <w:p w14:paraId="55BB673B" w14:textId="77777777" w:rsidR="005B12F0" w:rsidRDefault="005B12F0" w:rsidP="005B12F0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Technology </w:t>
      </w:r>
    </w:p>
    <w:p w14:paraId="11741DC6" w14:textId="77777777" w:rsidR="005B12F0" w:rsidRDefault="005B12F0" w:rsidP="005B12F0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2EA6F884" w14:textId="77777777" w:rsidR="005B12F0" w:rsidRDefault="005B12F0" w:rsidP="005B12F0">
      <w:pPr>
        <w:tabs>
          <w:tab w:val="left" w:pos="5760"/>
        </w:tabs>
        <w:spacing w:after="0" w:line="240" w:lineRule="auto"/>
        <w:ind w:leftChars="654" w:left="1439" w:firstLine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Vice President for Information</w:t>
      </w:r>
      <w:r>
        <w:rPr>
          <w:rFonts w:ascii="Arial" w:eastAsia="Times New Roman" w:hAnsi="Arial" w:cs="Arial"/>
          <w:sz w:val="24"/>
          <w:szCs w:val="24"/>
        </w:rPr>
        <w:tab/>
        <w:t>March 1 EY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5698B3A6" w14:textId="77777777" w:rsidR="005B12F0" w:rsidRDefault="005B12F0" w:rsidP="005B12F0">
      <w:pPr>
        <w:tabs>
          <w:tab w:val="left" w:pos="5760"/>
        </w:tabs>
        <w:spacing w:after="0" w:line="240" w:lineRule="auto"/>
        <w:ind w:leftChars="654" w:left="1439" w:firstLine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Technology</w:t>
      </w:r>
    </w:p>
    <w:p w14:paraId="060505C2" w14:textId="77777777" w:rsidR="00683DB3" w:rsidRPr="0057656A" w:rsidRDefault="00683DB3" w:rsidP="008C681D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BAA27F" w14:textId="0D064410" w:rsidR="00FE12E6" w:rsidRPr="00FE12E6" w:rsidRDefault="00FE12E6" w:rsidP="00FE12E6">
      <w:pPr>
        <w:tabs>
          <w:tab w:val="left" w:pos="2610"/>
        </w:tabs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FE12E6">
        <w:rPr>
          <w:rFonts w:ascii="Arial" w:eastAsia="Times New Roman" w:hAnsi="Arial" w:cs="Arial"/>
          <w:b/>
          <w:sz w:val="24"/>
          <w:szCs w:val="24"/>
        </w:rPr>
        <w:t>07.</w:t>
      </w:r>
      <w:r w:rsidRPr="00FE12E6">
        <w:rPr>
          <w:rFonts w:ascii="Arial" w:eastAsia="Times New Roman" w:hAnsi="Arial" w:cs="Arial"/>
          <w:b/>
          <w:sz w:val="24"/>
          <w:szCs w:val="24"/>
        </w:rPr>
        <w:tab/>
        <w:t>CERTIFICATION STATEMENT</w:t>
      </w:r>
    </w:p>
    <w:p w14:paraId="57F88C65" w14:textId="77777777" w:rsidR="00FE12E6" w:rsidRDefault="00FE12E6" w:rsidP="00FE12E6">
      <w:pPr>
        <w:tabs>
          <w:tab w:val="left" w:pos="2610"/>
        </w:tabs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752EE99C" w14:textId="2CEE0B27" w:rsidR="007A3209" w:rsidRDefault="00FE12E6" w:rsidP="00FE12E6">
      <w:pPr>
        <w:tabs>
          <w:tab w:val="left" w:pos="261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PPS has been </w:t>
      </w:r>
      <w:r w:rsidR="00347750">
        <w:rPr>
          <w:rFonts w:ascii="Arial" w:eastAsia="Times New Roman" w:hAnsi="Arial" w:cs="Arial"/>
          <w:sz w:val="24"/>
          <w:szCs w:val="24"/>
        </w:rPr>
        <w:t>approved</w:t>
      </w:r>
      <w:r>
        <w:rPr>
          <w:rFonts w:ascii="Arial" w:eastAsia="Times New Roman" w:hAnsi="Arial" w:cs="Arial"/>
          <w:sz w:val="24"/>
          <w:szCs w:val="24"/>
        </w:rPr>
        <w:t xml:space="preserve"> by the following individuals in their official capacities and represents Texas State Information Technology policy and procedure from the date of this document until superseded. </w:t>
      </w:r>
    </w:p>
    <w:p w14:paraId="23C50D98" w14:textId="77777777" w:rsidR="00FE12E6" w:rsidRDefault="00FE12E6" w:rsidP="00FE12E6">
      <w:pPr>
        <w:tabs>
          <w:tab w:val="left" w:pos="261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9A746E0" w14:textId="2B870F29" w:rsidR="00FE12E6" w:rsidRDefault="00466784" w:rsidP="00FE12E6">
      <w:pPr>
        <w:tabs>
          <w:tab w:val="left" w:pos="261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Special Assistant to the </w:t>
      </w:r>
      <w:r w:rsidR="009E7949">
        <w:rPr>
          <w:rFonts w:ascii="Arial" w:eastAsia="Times New Roman" w:hAnsi="Arial" w:cs="Arial"/>
          <w:sz w:val="24"/>
          <w:szCs w:val="24"/>
        </w:rPr>
        <w:t>Vice President for Infor</w:t>
      </w:r>
      <w:r w:rsidR="00727C4C">
        <w:rPr>
          <w:rFonts w:ascii="Arial" w:eastAsia="Times New Roman" w:hAnsi="Arial" w:cs="Arial"/>
          <w:sz w:val="24"/>
          <w:szCs w:val="24"/>
        </w:rPr>
        <w:t>mation Technology</w:t>
      </w:r>
      <w:r w:rsidR="00FE12E6">
        <w:rPr>
          <w:rFonts w:ascii="Arial" w:eastAsia="Times New Roman" w:hAnsi="Arial" w:cs="Arial"/>
          <w:sz w:val="24"/>
          <w:szCs w:val="24"/>
        </w:rPr>
        <w:t>; senior reviewer of this PPS</w:t>
      </w:r>
    </w:p>
    <w:p w14:paraId="0156E43C" w14:textId="77777777" w:rsidR="00FE12E6" w:rsidRDefault="00FE12E6" w:rsidP="00FE12E6">
      <w:pPr>
        <w:tabs>
          <w:tab w:val="left" w:pos="261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D7E71A3" w14:textId="77777777" w:rsidR="00FE12E6" w:rsidRDefault="00FE12E6" w:rsidP="00FE12E6">
      <w:pPr>
        <w:tabs>
          <w:tab w:val="left" w:pos="2610"/>
        </w:tabs>
        <w:spacing w:after="0" w:line="240" w:lineRule="auto"/>
        <w:ind w:left="720"/>
      </w:pPr>
      <w:r>
        <w:rPr>
          <w:rFonts w:ascii="Arial" w:eastAsia="Times New Roman" w:hAnsi="Arial" w:cs="Arial"/>
          <w:sz w:val="24"/>
          <w:szCs w:val="24"/>
        </w:rPr>
        <w:t>Vice President for Information Technology</w:t>
      </w:r>
    </w:p>
    <w:sectPr w:rsidR="00FE1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D359C"/>
    <w:multiLevelType w:val="hybridMultilevel"/>
    <w:tmpl w:val="61F2DD1C"/>
    <w:lvl w:ilvl="0" w:tplc="72C204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DCF33F1"/>
    <w:multiLevelType w:val="multilevel"/>
    <w:tmpl w:val="AF164F46"/>
    <w:lvl w:ilvl="0">
      <w:start w:val="2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53424760">
    <w:abstractNumId w:val="1"/>
  </w:num>
  <w:num w:numId="2" w16cid:durableId="1440566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09"/>
    <w:rsid w:val="000137DA"/>
    <w:rsid w:val="00021A95"/>
    <w:rsid w:val="00052DEF"/>
    <w:rsid w:val="00086CC0"/>
    <w:rsid w:val="000B7E5D"/>
    <w:rsid w:val="000E3F01"/>
    <w:rsid w:val="00116C84"/>
    <w:rsid w:val="00133044"/>
    <w:rsid w:val="00185EEC"/>
    <w:rsid w:val="001C42C1"/>
    <w:rsid w:val="001D1485"/>
    <w:rsid w:val="00261BDB"/>
    <w:rsid w:val="002B340A"/>
    <w:rsid w:val="003135E2"/>
    <w:rsid w:val="00347750"/>
    <w:rsid w:val="00350EAB"/>
    <w:rsid w:val="003611E0"/>
    <w:rsid w:val="003906D2"/>
    <w:rsid w:val="003A6C73"/>
    <w:rsid w:val="003A7918"/>
    <w:rsid w:val="003D5EA9"/>
    <w:rsid w:val="003E2714"/>
    <w:rsid w:val="003E5004"/>
    <w:rsid w:val="003F6CF5"/>
    <w:rsid w:val="0041069A"/>
    <w:rsid w:val="004215AE"/>
    <w:rsid w:val="0043259E"/>
    <w:rsid w:val="00437A42"/>
    <w:rsid w:val="00466784"/>
    <w:rsid w:val="004A6B1A"/>
    <w:rsid w:val="004C7CBF"/>
    <w:rsid w:val="004E05BE"/>
    <w:rsid w:val="004E0934"/>
    <w:rsid w:val="00503069"/>
    <w:rsid w:val="005344D8"/>
    <w:rsid w:val="005345E7"/>
    <w:rsid w:val="00547469"/>
    <w:rsid w:val="005533C7"/>
    <w:rsid w:val="0057656A"/>
    <w:rsid w:val="005B12F0"/>
    <w:rsid w:val="005E012C"/>
    <w:rsid w:val="005E5175"/>
    <w:rsid w:val="00660B0B"/>
    <w:rsid w:val="00661EA0"/>
    <w:rsid w:val="00683DB3"/>
    <w:rsid w:val="00693860"/>
    <w:rsid w:val="006B06F6"/>
    <w:rsid w:val="006B39C4"/>
    <w:rsid w:val="006C526F"/>
    <w:rsid w:val="00727C4C"/>
    <w:rsid w:val="00773BE3"/>
    <w:rsid w:val="00775DD9"/>
    <w:rsid w:val="007940D5"/>
    <w:rsid w:val="007A3209"/>
    <w:rsid w:val="00804B43"/>
    <w:rsid w:val="00815D26"/>
    <w:rsid w:val="00826715"/>
    <w:rsid w:val="00837448"/>
    <w:rsid w:val="008377C7"/>
    <w:rsid w:val="00877E3D"/>
    <w:rsid w:val="008A3B8F"/>
    <w:rsid w:val="008A4F38"/>
    <w:rsid w:val="008C681D"/>
    <w:rsid w:val="008F186D"/>
    <w:rsid w:val="009436CA"/>
    <w:rsid w:val="00945AE8"/>
    <w:rsid w:val="00966FAB"/>
    <w:rsid w:val="00985CE0"/>
    <w:rsid w:val="009C2E21"/>
    <w:rsid w:val="009E7949"/>
    <w:rsid w:val="00A07305"/>
    <w:rsid w:val="00A23725"/>
    <w:rsid w:val="00A645B7"/>
    <w:rsid w:val="00AA3E39"/>
    <w:rsid w:val="00AA700D"/>
    <w:rsid w:val="00B10A1A"/>
    <w:rsid w:val="00B35E73"/>
    <w:rsid w:val="00B87CBF"/>
    <w:rsid w:val="00BC1DF1"/>
    <w:rsid w:val="00BD1A4B"/>
    <w:rsid w:val="00BE6CF8"/>
    <w:rsid w:val="00BF70D6"/>
    <w:rsid w:val="00C02ACA"/>
    <w:rsid w:val="00C34206"/>
    <w:rsid w:val="00C53BF4"/>
    <w:rsid w:val="00C87522"/>
    <w:rsid w:val="00C90AA9"/>
    <w:rsid w:val="00C96E25"/>
    <w:rsid w:val="00CA304F"/>
    <w:rsid w:val="00CA6FD8"/>
    <w:rsid w:val="00CE2E2C"/>
    <w:rsid w:val="00D12629"/>
    <w:rsid w:val="00D12FC6"/>
    <w:rsid w:val="00D13FD4"/>
    <w:rsid w:val="00D1581D"/>
    <w:rsid w:val="00D41CE6"/>
    <w:rsid w:val="00D958FA"/>
    <w:rsid w:val="00D9731C"/>
    <w:rsid w:val="00E134F0"/>
    <w:rsid w:val="00E536F1"/>
    <w:rsid w:val="00EE3F91"/>
    <w:rsid w:val="00F6341A"/>
    <w:rsid w:val="00FB6948"/>
    <w:rsid w:val="00FE080A"/>
    <w:rsid w:val="00FE12E6"/>
    <w:rsid w:val="3806A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A987"/>
  <w15:chartTrackingRefBased/>
  <w15:docId w15:val="{0AECE674-6FE0-4044-BC39-0C17588B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4B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B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4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5E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1C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37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8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6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86CC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E3F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policies.txstate.ed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gato-docs.its.txstate.edu/jcr:42a1c6f5-425f-45a0-844a-7cc5297ebfdd/Proper-Format-for-Divisional-Policy-and-Procedures-Statements-(PPSs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63B199749C84B80B0AC3DF9037CCA" ma:contentTypeVersion="10" ma:contentTypeDescription="Create a new document." ma:contentTypeScope="" ma:versionID="bcb605f72142473e8f4697bf8fd325f0">
  <xsd:schema xmlns:xsd="http://www.w3.org/2001/XMLSchema" xmlns:xs="http://www.w3.org/2001/XMLSchema" xmlns:p="http://schemas.microsoft.com/office/2006/metadata/properties" xmlns:ns2="535a9640-12e3-4013-898f-ff5debfd444a" xmlns:ns3="f828bab2-13ca-45b7-a86a-4b2542106c37" targetNamespace="http://schemas.microsoft.com/office/2006/metadata/properties" ma:root="true" ma:fieldsID="f9b7a734f109474b2a6d736d2b8e8706" ns2:_="" ns3:_="">
    <xsd:import namespace="535a9640-12e3-4013-898f-ff5debfd444a"/>
    <xsd:import namespace="f828bab2-13ca-45b7-a86a-4b254210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a9640-12e3-4013-898f-ff5debfd4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8bab2-13ca-45b7-a86a-4b2542106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23F73-F0CB-4C17-A965-C707EED757B4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35a9640-12e3-4013-898f-ff5debfd444a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f828bab2-13ca-45b7-a86a-4b2542106c37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13834E5-0C18-498C-AA41-349D2F5BC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a9640-12e3-4013-898f-ff5debfd444a"/>
    <ds:schemaRef ds:uri="f828bab2-13ca-45b7-a86a-4b2542106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AB654-689F-4C65-952A-1D9E070A02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435850-294E-4EEA-948F-E619C2BD2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Whitten J</dc:creator>
  <cp:keywords/>
  <dc:description/>
  <cp:lastModifiedBy>Martinez, Iza N</cp:lastModifiedBy>
  <cp:revision>2</cp:revision>
  <cp:lastPrinted>2018-09-06T15:57:00Z</cp:lastPrinted>
  <dcterms:created xsi:type="dcterms:W3CDTF">2023-04-05T20:22:00Z</dcterms:created>
  <dcterms:modified xsi:type="dcterms:W3CDTF">2023-04-05T20:22:00Z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0x010100E8863B199749C84B80B0AC3DF9037CCA</vt:lpwstr>
  </property>
</Properties>
</file>