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1663A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Chemistry 1341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General Chemistry 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E65243" w:rsidRPr="002C55C9">
        <w:rPr>
          <w:b/>
          <w:sz w:val="24"/>
          <w:szCs w:val="24"/>
        </w:rPr>
        <w:t>Academic Semester</w:t>
      </w:r>
      <w:r w:rsidR="00E65243">
        <w:rPr>
          <w:b/>
          <w:sz w:val="24"/>
          <w:szCs w:val="24"/>
        </w:rPr>
        <w:t>/Term</w:t>
      </w:r>
      <w:r w:rsidR="00E65243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70E77BB259634A5E90D563830A569E24"/>
          </w:placeholder>
          <w:showingPlcHdr/>
        </w:sdtPr>
        <w:sdtEndPr/>
        <w:sdtContent>
          <w:r w:rsidR="00E65243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0D6844" w:rsidRPr="000D6844" w:rsidRDefault="00B63644" w:rsidP="000D684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B1663A">
        <w:rPr>
          <w:b/>
          <w:i/>
        </w:rPr>
        <w:t>Initial lecture course in general chemistry for science-related majors, covering atomic and molecular structure, bonding, states of matter, solutions and descriptive chemistry</w:t>
      </w:r>
      <w:r w:rsidR="000D6844" w:rsidRPr="000D6844">
        <w:rPr>
          <w:b/>
          <w:i/>
        </w:rPr>
        <w:t>.</w:t>
      </w:r>
    </w:p>
    <w:p w:rsidR="000D6844" w:rsidRDefault="000D6844" w:rsidP="00DB0F4A">
      <w:pPr>
        <w:spacing w:after="0" w:line="240" w:lineRule="auto"/>
      </w:pPr>
    </w:p>
    <w:p w:rsidR="00761960" w:rsidRDefault="00761960" w:rsidP="00761960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7F5BA8B092074709ABA28C674D8FABD2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761960" w:rsidRDefault="00761960" w:rsidP="00761960">
      <w:pPr>
        <w:spacing w:after="0" w:line="240" w:lineRule="auto"/>
      </w:pPr>
    </w:p>
    <w:p w:rsidR="00761960" w:rsidRDefault="00761960" w:rsidP="00761960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97EB5371AA434B0C9FB0AC05520CA16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761960" w:rsidRDefault="00761960" w:rsidP="00761960">
      <w:pPr>
        <w:spacing w:after="0" w:line="240" w:lineRule="auto"/>
      </w:pPr>
    </w:p>
    <w:p w:rsidR="00761960" w:rsidRDefault="00761960" w:rsidP="00761960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B4598721C4634E37A4E8F5D71153912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B44CAA" w:rsidRDefault="00B44CAA" w:rsidP="00B44CAA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:rsidR="00A06163" w:rsidRPr="006B2718" w:rsidRDefault="00A06163" w:rsidP="00A06163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A06163" w:rsidRPr="006905EE" w:rsidRDefault="00A06163" w:rsidP="00A06163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BD2693">
        <w:t>, oral and visual communication.</w:t>
      </w:r>
    </w:p>
    <w:p w:rsidR="000D6844" w:rsidRPr="006905EE" w:rsidRDefault="000D6844" w:rsidP="000D6844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:rsidR="000D6844" w:rsidRDefault="000D6844" w:rsidP="00813074">
      <w:pPr>
        <w:spacing w:after="0" w:line="240" w:lineRule="auto"/>
        <w:rPr>
          <w:b/>
        </w:rPr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355317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7809"/>
    <w:rsid w:val="000D6844"/>
    <w:rsid w:val="002C55C9"/>
    <w:rsid w:val="00355317"/>
    <w:rsid w:val="003A6827"/>
    <w:rsid w:val="003C6ECE"/>
    <w:rsid w:val="004504A4"/>
    <w:rsid w:val="00476C95"/>
    <w:rsid w:val="00490E11"/>
    <w:rsid w:val="005E0B7E"/>
    <w:rsid w:val="0073238F"/>
    <w:rsid w:val="00761960"/>
    <w:rsid w:val="00813074"/>
    <w:rsid w:val="0082794F"/>
    <w:rsid w:val="00865C1C"/>
    <w:rsid w:val="00A06163"/>
    <w:rsid w:val="00AC1BF0"/>
    <w:rsid w:val="00AC2D0F"/>
    <w:rsid w:val="00B1663A"/>
    <w:rsid w:val="00B44CAA"/>
    <w:rsid w:val="00B46AED"/>
    <w:rsid w:val="00B63644"/>
    <w:rsid w:val="00B91311"/>
    <w:rsid w:val="00BD2693"/>
    <w:rsid w:val="00BE6EBD"/>
    <w:rsid w:val="00BF550E"/>
    <w:rsid w:val="00C468CA"/>
    <w:rsid w:val="00CE7B61"/>
    <w:rsid w:val="00D54DEA"/>
    <w:rsid w:val="00DB0F4A"/>
    <w:rsid w:val="00DF03E2"/>
    <w:rsid w:val="00E16E33"/>
    <w:rsid w:val="00E65243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03D61-75BC-4E58-926D-E8CF1FF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70E77BB259634A5E90D563830A56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DA3A-4004-43C6-93E3-F00CB6999F4C}"/>
      </w:docPartPr>
      <w:docPartBody>
        <w:p w:rsidR="002804BD" w:rsidRDefault="005D4CF3" w:rsidP="005D4CF3">
          <w:pPr>
            <w:pStyle w:val="70E77BB259634A5E90D563830A569E2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F5BA8B092074709ABA28C674D8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3A25-1755-4F24-A868-C224D225F342}"/>
      </w:docPartPr>
      <w:docPartBody>
        <w:p w:rsidR="00D229DC" w:rsidRDefault="002804BD" w:rsidP="002804BD">
          <w:pPr>
            <w:pStyle w:val="7F5BA8B092074709ABA28C674D8FABD2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7EB5371AA434B0C9FB0AC05520C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B264-E078-4CB2-B0DD-E152FE663FAD}"/>
      </w:docPartPr>
      <w:docPartBody>
        <w:p w:rsidR="00D229DC" w:rsidRDefault="002804BD" w:rsidP="002804BD">
          <w:pPr>
            <w:pStyle w:val="97EB5371AA434B0C9FB0AC05520CA16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B4598721C4634E37A4E8F5D71153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3912-5907-4122-8A08-EE583711D70E}"/>
      </w:docPartPr>
      <w:docPartBody>
        <w:p w:rsidR="00D229DC" w:rsidRDefault="002804BD" w:rsidP="002804BD">
          <w:pPr>
            <w:pStyle w:val="B4598721C4634E37A4E8F5D711539129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2804BD"/>
    <w:rsid w:val="005D4CF3"/>
    <w:rsid w:val="0094411C"/>
    <w:rsid w:val="009A7113"/>
    <w:rsid w:val="00B500B8"/>
    <w:rsid w:val="00D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4BD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70E77BB259634A5E90D563830A569E24">
    <w:name w:val="70E77BB259634A5E90D563830A569E24"/>
    <w:rsid w:val="005D4CF3"/>
    <w:pPr>
      <w:spacing w:after="160" w:line="259" w:lineRule="auto"/>
    </w:pPr>
  </w:style>
  <w:style w:type="paragraph" w:customStyle="1" w:styleId="7F5BA8B092074709ABA28C674D8FABD2">
    <w:name w:val="7F5BA8B092074709ABA28C674D8FABD2"/>
    <w:rsid w:val="002804BD"/>
    <w:pPr>
      <w:spacing w:after="160" w:line="259" w:lineRule="auto"/>
    </w:pPr>
  </w:style>
  <w:style w:type="paragraph" w:customStyle="1" w:styleId="97EB5371AA434B0C9FB0AC05520CA169">
    <w:name w:val="97EB5371AA434B0C9FB0AC05520CA169"/>
    <w:rsid w:val="002804BD"/>
    <w:pPr>
      <w:spacing w:after="160" w:line="259" w:lineRule="auto"/>
    </w:pPr>
  </w:style>
  <w:style w:type="paragraph" w:customStyle="1" w:styleId="B4598721C4634E37A4E8F5D711539129">
    <w:name w:val="B4598721C4634E37A4E8F5D711539129"/>
    <w:rsid w:val="002804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1F3B-2A93-478A-9B35-15E298FF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1766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11</cp:revision>
  <dcterms:created xsi:type="dcterms:W3CDTF">2015-06-19T15:23:00Z</dcterms:created>
  <dcterms:modified xsi:type="dcterms:W3CDTF">2016-06-21T15:07:00Z</dcterms:modified>
</cp:coreProperties>
</file>