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5A81F" w14:textId="77777777" w:rsidR="00846909" w:rsidRPr="00C93D23" w:rsidRDefault="00846909" w:rsidP="00846909">
      <w:pPr>
        <w:pStyle w:val="NoSpacing"/>
        <w:jc w:val="center"/>
        <w:rPr>
          <w:rFonts w:ascii="Times New Roman" w:hAnsi="Times New Roman" w:cs="Times New Roman"/>
          <w:b/>
        </w:rPr>
      </w:pPr>
      <w:bookmarkStart w:id="0" w:name="_GoBack"/>
      <w:bookmarkEnd w:id="0"/>
      <w:r w:rsidRPr="00C93D23">
        <w:rPr>
          <w:rFonts w:ascii="Times New Roman" w:hAnsi="Times New Roman" w:cs="Times New Roman"/>
          <w:b/>
        </w:rPr>
        <w:t>TEXAS STATE UNIVERSITY</w:t>
      </w:r>
    </w:p>
    <w:p w14:paraId="27EF55F3" w14:textId="3C1B0E10" w:rsidR="00846909" w:rsidRPr="00C93D23" w:rsidRDefault="00846909" w:rsidP="00846909">
      <w:pPr>
        <w:pStyle w:val="NoSpacing"/>
        <w:jc w:val="center"/>
        <w:rPr>
          <w:rFonts w:ascii="Times New Roman" w:hAnsi="Times New Roman" w:cs="Times New Roman"/>
          <w:b/>
        </w:rPr>
      </w:pPr>
      <w:r w:rsidRPr="00C93D23">
        <w:rPr>
          <w:rFonts w:ascii="Times New Roman" w:hAnsi="Times New Roman" w:cs="Times New Roman"/>
          <w:b/>
        </w:rPr>
        <w:t>Post Master’s Principal Certification</w:t>
      </w:r>
      <w:r w:rsidR="00982580" w:rsidRPr="00C93D23">
        <w:rPr>
          <w:rFonts w:ascii="Times New Roman" w:hAnsi="Times New Roman" w:cs="Times New Roman"/>
          <w:b/>
        </w:rPr>
        <w:t xml:space="preserve"> only</w:t>
      </w:r>
      <w:r w:rsidRPr="00C93D23">
        <w:rPr>
          <w:rFonts w:ascii="Times New Roman" w:hAnsi="Times New Roman" w:cs="Times New Roman"/>
          <w:b/>
        </w:rPr>
        <w:t>- Plan of Study Worksheet</w:t>
      </w:r>
      <w:r w:rsidR="0086450F">
        <w:rPr>
          <w:rFonts w:ascii="Times New Roman" w:hAnsi="Times New Roman" w:cs="Times New Roman"/>
          <w:b/>
        </w:rPr>
        <w:t xml:space="preserve"> – Summer 2017 Admission</w:t>
      </w:r>
    </w:p>
    <w:p w14:paraId="23C116F5" w14:textId="77777777" w:rsidR="00846909" w:rsidRPr="00C93D23" w:rsidRDefault="00846909" w:rsidP="00846909">
      <w:pPr>
        <w:pStyle w:val="NoSpacing"/>
        <w:jc w:val="center"/>
        <w:rPr>
          <w:rFonts w:ascii="Times New Roman" w:hAnsi="Times New Roman" w:cs="Times New Roman"/>
        </w:rPr>
      </w:pPr>
    </w:p>
    <w:p w14:paraId="419A7A03" w14:textId="77777777" w:rsidR="00846909" w:rsidRPr="00C93D23" w:rsidRDefault="00846909" w:rsidP="00846909">
      <w:pPr>
        <w:pStyle w:val="NoSpacing"/>
        <w:rPr>
          <w:rFonts w:ascii="Times New Roman" w:hAnsi="Times New Roman" w:cs="Times New Roman"/>
        </w:rPr>
      </w:pPr>
      <w:r w:rsidRPr="00C93D23">
        <w:rPr>
          <w:rFonts w:ascii="Times New Roman" w:hAnsi="Times New Roman" w:cs="Times New Roman"/>
        </w:rPr>
        <w:t>Name: ____________________________</w:t>
      </w:r>
      <w:r w:rsidRPr="00C93D23">
        <w:rPr>
          <w:rFonts w:ascii="Times New Roman" w:hAnsi="Times New Roman" w:cs="Times New Roman"/>
        </w:rPr>
        <w:tab/>
        <w:t>ID#: ____________________________</w:t>
      </w:r>
    </w:p>
    <w:p w14:paraId="5E47AA17" w14:textId="77777777" w:rsidR="00846909" w:rsidRPr="00C93D23" w:rsidRDefault="00846909" w:rsidP="00846909">
      <w:pPr>
        <w:pStyle w:val="NoSpacing"/>
        <w:rPr>
          <w:rFonts w:ascii="Times New Roman" w:hAnsi="Times New Roman" w:cs="Times New Roman"/>
        </w:rPr>
      </w:pPr>
    </w:p>
    <w:p w14:paraId="7E552EDC" w14:textId="4561DD9C" w:rsidR="00846909" w:rsidRDefault="0086450F" w:rsidP="00846909">
      <w:pPr>
        <w:pStyle w:val="NoSpacing"/>
        <w:rPr>
          <w:rFonts w:ascii="Times New Roman" w:hAnsi="Times New Roman" w:cs="Times New Roman"/>
          <w:lang w:val="en"/>
        </w:rPr>
      </w:pPr>
      <w:r>
        <w:rPr>
          <w:rFonts w:ascii="Times New Roman" w:hAnsi="Times New Roman" w:cs="Times New Roman"/>
        </w:rPr>
        <w:t>Semester Admitted: Summer 2017 •</w:t>
      </w:r>
      <w:r w:rsidR="00A020EB">
        <w:rPr>
          <w:rFonts w:ascii="Times New Roman" w:hAnsi="Times New Roman" w:cs="Times New Roman"/>
        </w:rPr>
        <w:t xml:space="preserve"> </w:t>
      </w:r>
      <w:r w:rsidR="00846909" w:rsidRPr="00C93D23">
        <w:rPr>
          <w:rFonts w:ascii="Times New Roman" w:hAnsi="Times New Roman" w:cs="Times New Roman"/>
        </w:rPr>
        <w:t xml:space="preserve">Advisor: Dr. </w:t>
      </w:r>
      <w:r w:rsidR="003F6DE8">
        <w:rPr>
          <w:rFonts w:ascii="Times New Roman" w:hAnsi="Times New Roman" w:cs="Times New Roman"/>
        </w:rPr>
        <w:t>Bergeron Harris</w:t>
      </w:r>
      <w:r w:rsidR="00846909" w:rsidRPr="00C93D23">
        <w:rPr>
          <w:rFonts w:ascii="Times New Roman" w:hAnsi="Times New Roman" w:cs="Times New Roman"/>
        </w:rPr>
        <w:t xml:space="preserve"> (</w:t>
      </w:r>
      <w:hyperlink r:id="rId5" w:history="1">
        <w:r w:rsidR="003F6DE8" w:rsidRPr="003F6DE8">
          <w:rPr>
            <w:rStyle w:val="Hyperlink"/>
            <w:rFonts w:ascii="Times New Roman" w:eastAsia="Times New Roman" w:hAnsi="Times New Roman" w:cs="Times New Roman"/>
          </w:rPr>
          <w:t>bh26@txstate.edu</w:t>
        </w:r>
      </w:hyperlink>
      <w:r w:rsidR="00846909" w:rsidRPr="00C93D23">
        <w:rPr>
          <w:rFonts w:ascii="Times New Roman" w:hAnsi="Times New Roman" w:cs="Times New Roman"/>
          <w:lang w:val="en"/>
        </w:rPr>
        <w:t>)</w:t>
      </w:r>
      <w:r w:rsidR="00A020EB">
        <w:rPr>
          <w:rFonts w:ascii="Times New Roman" w:hAnsi="Times New Roman" w:cs="Times New Roman"/>
          <w:lang w:val="en"/>
        </w:rPr>
        <w:t xml:space="preserve"> </w:t>
      </w:r>
    </w:p>
    <w:p w14:paraId="485B8B5F" w14:textId="75A2C1B9" w:rsidR="00A020EB" w:rsidRDefault="00A020EB" w:rsidP="00846909">
      <w:pPr>
        <w:pStyle w:val="NoSpacing"/>
        <w:rPr>
          <w:rFonts w:ascii="Times New Roman" w:hAnsi="Times New Roman" w:cs="Times New Roman"/>
          <w:lang w:val="en"/>
        </w:rPr>
      </w:pPr>
      <w:r>
        <w:rPr>
          <w:rFonts w:ascii="Times New Roman" w:hAnsi="Times New Roman" w:cs="Times New Roman"/>
          <w:lang w:val="en"/>
        </w:rPr>
        <w:t>Administrative Assistant: Laura Shearer (</w:t>
      </w:r>
      <w:hyperlink r:id="rId6" w:history="1">
        <w:r w:rsidRPr="009B05C6">
          <w:rPr>
            <w:rStyle w:val="Hyperlink"/>
            <w:rFonts w:ascii="Times New Roman" w:hAnsi="Times New Roman" w:cs="Times New Roman"/>
            <w:lang w:val="en"/>
          </w:rPr>
          <w:t>lms249@txstate.edu</w:t>
        </w:r>
      </w:hyperlink>
      <w:r>
        <w:rPr>
          <w:rFonts w:ascii="Times New Roman" w:hAnsi="Times New Roman" w:cs="Times New Roman"/>
          <w:lang w:val="en"/>
        </w:rPr>
        <w:t xml:space="preserve">) • Office Phone: 512-245-9909 </w:t>
      </w:r>
    </w:p>
    <w:p w14:paraId="014015B7" w14:textId="6203AC8C" w:rsidR="00A020EB" w:rsidRPr="00C93D23" w:rsidRDefault="00A020EB" w:rsidP="00846909">
      <w:pPr>
        <w:pStyle w:val="NoSpacing"/>
        <w:rPr>
          <w:rFonts w:ascii="Times New Roman" w:hAnsi="Times New Roman" w:cs="Times New Roman"/>
          <w:lang w:val="en"/>
        </w:rPr>
      </w:pPr>
      <w:r>
        <w:rPr>
          <w:rFonts w:ascii="Times New Roman" w:hAnsi="Times New Roman" w:cs="Times New Roman"/>
          <w:lang w:val="en"/>
        </w:rPr>
        <w:t xml:space="preserve">Web: </w:t>
      </w:r>
      <w:hyperlink r:id="rId7" w:history="1">
        <w:r w:rsidRPr="009B05C6">
          <w:rPr>
            <w:rStyle w:val="Hyperlink"/>
            <w:rFonts w:ascii="Times New Roman" w:hAnsi="Times New Roman" w:cs="Times New Roman"/>
            <w:lang w:val="en"/>
          </w:rPr>
          <w:t>http://www.txstate.edu/clas/Educational-Leadership.html</w:t>
        </w:r>
      </w:hyperlink>
      <w:r>
        <w:rPr>
          <w:rFonts w:ascii="Times New Roman" w:hAnsi="Times New Roman" w:cs="Times New Roman"/>
          <w:lang w:val="en"/>
        </w:rPr>
        <w:t xml:space="preserve"> </w:t>
      </w:r>
    </w:p>
    <w:p w14:paraId="24F3AD74" w14:textId="77777777" w:rsidR="00846909" w:rsidRPr="00C93D23" w:rsidRDefault="00846909" w:rsidP="00846909">
      <w:pPr>
        <w:pStyle w:val="NoSpacing"/>
        <w:rPr>
          <w:rFonts w:ascii="Times New Roman" w:hAnsi="Times New Roman" w:cs="Times New Roman"/>
          <w:lang w:val="en"/>
        </w:rPr>
      </w:pPr>
    </w:p>
    <w:tbl>
      <w:tblPr>
        <w:tblStyle w:val="TableGrid"/>
        <w:tblW w:w="0" w:type="auto"/>
        <w:tblLook w:val="04A0" w:firstRow="1" w:lastRow="0" w:firstColumn="1" w:lastColumn="0" w:noHBand="0" w:noVBand="1"/>
      </w:tblPr>
      <w:tblGrid>
        <w:gridCol w:w="4956"/>
        <w:gridCol w:w="792"/>
        <w:gridCol w:w="877"/>
        <w:gridCol w:w="886"/>
        <w:gridCol w:w="1054"/>
        <w:gridCol w:w="1731"/>
      </w:tblGrid>
      <w:tr w:rsidR="00846909" w:rsidRPr="00C93D23" w14:paraId="1748A1E8" w14:textId="77777777" w:rsidTr="00846909">
        <w:tc>
          <w:tcPr>
            <w:tcW w:w="4956" w:type="dxa"/>
          </w:tcPr>
          <w:p w14:paraId="3351F49D" w14:textId="77777777" w:rsidR="00846909" w:rsidRPr="00C93D23" w:rsidRDefault="00846909" w:rsidP="00846909">
            <w:pPr>
              <w:spacing w:line="360" w:lineRule="auto"/>
              <w:rPr>
                <w:rFonts w:ascii="Times New Roman" w:hAnsi="Times New Roman" w:cs="Times New Roman"/>
              </w:rPr>
            </w:pPr>
          </w:p>
        </w:tc>
        <w:tc>
          <w:tcPr>
            <w:tcW w:w="792" w:type="dxa"/>
          </w:tcPr>
          <w:p w14:paraId="6A21EAB9" w14:textId="38F3F22F" w:rsidR="00846909" w:rsidRPr="00C93D23" w:rsidRDefault="00813661" w:rsidP="00846909">
            <w:pPr>
              <w:spacing w:line="360" w:lineRule="auto"/>
              <w:rPr>
                <w:rFonts w:ascii="Times New Roman" w:hAnsi="Times New Roman" w:cs="Times New Roman"/>
              </w:rPr>
            </w:pPr>
            <w:r>
              <w:rPr>
                <w:rFonts w:ascii="Times New Roman" w:hAnsi="Times New Roman" w:cs="Times New Roman"/>
              </w:rPr>
              <w:t>Hours</w:t>
            </w:r>
          </w:p>
        </w:tc>
        <w:tc>
          <w:tcPr>
            <w:tcW w:w="877" w:type="dxa"/>
          </w:tcPr>
          <w:p w14:paraId="3236A42F" w14:textId="77777777" w:rsidR="00846909" w:rsidRPr="00C93D23" w:rsidRDefault="00846909" w:rsidP="00846909">
            <w:pPr>
              <w:spacing w:line="360" w:lineRule="auto"/>
              <w:rPr>
                <w:rFonts w:ascii="Times New Roman" w:hAnsi="Times New Roman" w:cs="Times New Roman"/>
              </w:rPr>
            </w:pPr>
            <w:r w:rsidRPr="00C93D23">
              <w:rPr>
                <w:rFonts w:ascii="Times New Roman" w:hAnsi="Times New Roman" w:cs="Times New Roman"/>
              </w:rPr>
              <w:t>Term</w:t>
            </w:r>
          </w:p>
        </w:tc>
        <w:tc>
          <w:tcPr>
            <w:tcW w:w="886" w:type="dxa"/>
          </w:tcPr>
          <w:p w14:paraId="754564E8" w14:textId="77777777" w:rsidR="00846909" w:rsidRPr="00C93D23" w:rsidRDefault="00846909" w:rsidP="00846909">
            <w:pPr>
              <w:spacing w:line="360" w:lineRule="auto"/>
              <w:rPr>
                <w:rFonts w:ascii="Times New Roman" w:hAnsi="Times New Roman" w:cs="Times New Roman"/>
              </w:rPr>
            </w:pPr>
            <w:r w:rsidRPr="00C93D23">
              <w:rPr>
                <w:rFonts w:ascii="Times New Roman" w:hAnsi="Times New Roman" w:cs="Times New Roman"/>
              </w:rPr>
              <w:t>Grade</w:t>
            </w:r>
          </w:p>
        </w:tc>
        <w:tc>
          <w:tcPr>
            <w:tcW w:w="1054" w:type="dxa"/>
          </w:tcPr>
          <w:p w14:paraId="023CFD37" w14:textId="77777777" w:rsidR="00846909" w:rsidRPr="00C93D23" w:rsidRDefault="00846909" w:rsidP="00846909">
            <w:pPr>
              <w:spacing w:line="360" w:lineRule="auto"/>
              <w:rPr>
                <w:rFonts w:ascii="Times New Roman" w:hAnsi="Times New Roman" w:cs="Times New Roman"/>
              </w:rPr>
            </w:pPr>
            <w:r w:rsidRPr="00C93D23">
              <w:rPr>
                <w:rFonts w:ascii="Times New Roman" w:hAnsi="Times New Roman" w:cs="Times New Roman"/>
              </w:rPr>
              <w:t>Course Sub.</w:t>
            </w:r>
          </w:p>
        </w:tc>
        <w:tc>
          <w:tcPr>
            <w:tcW w:w="1731" w:type="dxa"/>
          </w:tcPr>
          <w:p w14:paraId="78CACDDD" w14:textId="77777777" w:rsidR="00846909" w:rsidRPr="00C93D23" w:rsidRDefault="00846909" w:rsidP="00846909">
            <w:pPr>
              <w:spacing w:line="360" w:lineRule="auto"/>
              <w:rPr>
                <w:rFonts w:ascii="Times New Roman" w:hAnsi="Times New Roman" w:cs="Times New Roman"/>
              </w:rPr>
            </w:pPr>
            <w:r w:rsidRPr="00C93D23">
              <w:rPr>
                <w:rFonts w:ascii="Times New Roman" w:hAnsi="Times New Roman" w:cs="Times New Roman"/>
              </w:rPr>
              <w:t>Institution (If not TxState)</w:t>
            </w:r>
          </w:p>
        </w:tc>
      </w:tr>
      <w:tr w:rsidR="00846909" w:rsidRPr="00C93D23" w14:paraId="439E418B" w14:textId="77777777" w:rsidTr="00C93D23">
        <w:tc>
          <w:tcPr>
            <w:tcW w:w="4956" w:type="dxa"/>
            <w:shd w:val="clear" w:color="auto" w:fill="BFBFBF" w:themeFill="background1" w:themeFillShade="BF"/>
          </w:tcPr>
          <w:p w14:paraId="58780D2F" w14:textId="77777777" w:rsidR="00846909" w:rsidRPr="00C93D23" w:rsidRDefault="00846909" w:rsidP="00846909">
            <w:pPr>
              <w:spacing w:line="360" w:lineRule="auto"/>
              <w:rPr>
                <w:rFonts w:ascii="Times New Roman" w:hAnsi="Times New Roman" w:cs="Times New Roman"/>
                <w:b/>
              </w:rPr>
            </w:pPr>
            <w:r w:rsidRPr="00C93D23">
              <w:rPr>
                <w:rFonts w:ascii="Times New Roman" w:hAnsi="Times New Roman" w:cs="Times New Roman"/>
                <w:b/>
              </w:rPr>
              <w:t xml:space="preserve">Required Courses (24 Hours) </w:t>
            </w:r>
          </w:p>
        </w:tc>
        <w:tc>
          <w:tcPr>
            <w:tcW w:w="792" w:type="dxa"/>
            <w:shd w:val="clear" w:color="auto" w:fill="BFBFBF" w:themeFill="background1" w:themeFillShade="BF"/>
          </w:tcPr>
          <w:p w14:paraId="109E9DFE" w14:textId="77777777" w:rsidR="00846909" w:rsidRPr="00C93D23" w:rsidRDefault="00846909" w:rsidP="00846909">
            <w:pPr>
              <w:spacing w:line="360" w:lineRule="auto"/>
              <w:rPr>
                <w:rFonts w:ascii="Times New Roman" w:hAnsi="Times New Roman" w:cs="Times New Roman"/>
              </w:rPr>
            </w:pPr>
          </w:p>
        </w:tc>
        <w:tc>
          <w:tcPr>
            <w:tcW w:w="877" w:type="dxa"/>
            <w:shd w:val="clear" w:color="auto" w:fill="BFBFBF" w:themeFill="background1" w:themeFillShade="BF"/>
          </w:tcPr>
          <w:p w14:paraId="301FCB8D" w14:textId="77777777" w:rsidR="00846909" w:rsidRPr="00C93D23" w:rsidRDefault="00846909" w:rsidP="00846909">
            <w:pPr>
              <w:spacing w:line="360" w:lineRule="auto"/>
              <w:rPr>
                <w:rFonts w:ascii="Times New Roman" w:hAnsi="Times New Roman" w:cs="Times New Roman"/>
              </w:rPr>
            </w:pPr>
          </w:p>
        </w:tc>
        <w:tc>
          <w:tcPr>
            <w:tcW w:w="886" w:type="dxa"/>
            <w:shd w:val="clear" w:color="auto" w:fill="BFBFBF" w:themeFill="background1" w:themeFillShade="BF"/>
          </w:tcPr>
          <w:p w14:paraId="4ED0B57E" w14:textId="77777777" w:rsidR="00846909" w:rsidRPr="00C93D23" w:rsidRDefault="00846909" w:rsidP="00846909">
            <w:pPr>
              <w:spacing w:line="360" w:lineRule="auto"/>
              <w:rPr>
                <w:rFonts w:ascii="Times New Roman" w:hAnsi="Times New Roman" w:cs="Times New Roman"/>
              </w:rPr>
            </w:pPr>
          </w:p>
        </w:tc>
        <w:tc>
          <w:tcPr>
            <w:tcW w:w="1054" w:type="dxa"/>
            <w:shd w:val="clear" w:color="auto" w:fill="BFBFBF" w:themeFill="background1" w:themeFillShade="BF"/>
          </w:tcPr>
          <w:p w14:paraId="37CF7160" w14:textId="77777777" w:rsidR="00846909" w:rsidRPr="00C93D23" w:rsidRDefault="00846909" w:rsidP="00846909">
            <w:pPr>
              <w:spacing w:line="360" w:lineRule="auto"/>
              <w:rPr>
                <w:rFonts w:ascii="Times New Roman" w:hAnsi="Times New Roman" w:cs="Times New Roman"/>
              </w:rPr>
            </w:pPr>
          </w:p>
        </w:tc>
        <w:tc>
          <w:tcPr>
            <w:tcW w:w="1731" w:type="dxa"/>
            <w:shd w:val="clear" w:color="auto" w:fill="BFBFBF" w:themeFill="background1" w:themeFillShade="BF"/>
          </w:tcPr>
          <w:p w14:paraId="2C3D381B" w14:textId="77777777" w:rsidR="00846909" w:rsidRPr="00C93D23" w:rsidRDefault="00846909" w:rsidP="00846909">
            <w:pPr>
              <w:spacing w:line="360" w:lineRule="auto"/>
              <w:rPr>
                <w:rFonts w:ascii="Times New Roman" w:hAnsi="Times New Roman" w:cs="Times New Roman"/>
              </w:rPr>
            </w:pPr>
          </w:p>
        </w:tc>
      </w:tr>
      <w:tr w:rsidR="00846909" w:rsidRPr="00C93D23" w14:paraId="50B7FAF6" w14:textId="77777777" w:rsidTr="00846909">
        <w:tc>
          <w:tcPr>
            <w:tcW w:w="4956" w:type="dxa"/>
          </w:tcPr>
          <w:p w14:paraId="63BE0486" w14:textId="5F925161" w:rsidR="009C2165" w:rsidRPr="00C93D23" w:rsidRDefault="00846909" w:rsidP="00426740">
            <w:pPr>
              <w:spacing w:line="360" w:lineRule="auto"/>
              <w:rPr>
                <w:rFonts w:ascii="Times New Roman" w:hAnsi="Times New Roman" w:cs="Times New Roman"/>
              </w:rPr>
            </w:pPr>
            <w:r w:rsidRPr="00C93D23">
              <w:rPr>
                <w:rFonts w:ascii="Times New Roman" w:hAnsi="Times New Roman" w:cs="Times New Roman"/>
              </w:rPr>
              <w:t>EDCL 5339 Understanding Self</w:t>
            </w:r>
          </w:p>
        </w:tc>
        <w:tc>
          <w:tcPr>
            <w:tcW w:w="792" w:type="dxa"/>
          </w:tcPr>
          <w:p w14:paraId="0BC06A64" w14:textId="77777777" w:rsidR="00846909" w:rsidRPr="00C93D23" w:rsidRDefault="00846909" w:rsidP="00846909">
            <w:pPr>
              <w:spacing w:line="360" w:lineRule="auto"/>
              <w:rPr>
                <w:rFonts w:ascii="Times New Roman" w:hAnsi="Times New Roman" w:cs="Times New Roman"/>
              </w:rPr>
            </w:pPr>
            <w:r w:rsidRPr="00C93D23">
              <w:rPr>
                <w:rFonts w:ascii="Times New Roman" w:hAnsi="Times New Roman" w:cs="Times New Roman"/>
              </w:rPr>
              <w:t>3</w:t>
            </w:r>
          </w:p>
        </w:tc>
        <w:tc>
          <w:tcPr>
            <w:tcW w:w="877" w:type="dxa"/>
          </w:tcPr>
          <w:p w14:paraId="6FBE2C68" w14:textId="77777777" w:rsidR="00846909" w:rsidRPr="00C93D23" w:rsidRDefault="00846909" w:rsidP="00846909">
            <w:pPr>
              <w:spacing w:line="360" w:lineRule="auto"/>
              <w:rPr>
                <w:rFonts w:ascii="Times New Roman" w:hAnsi="Times New Roman" w:cs="Times New Roman"/>
              </w:rPr>
            </w:pPr>
          </w:p>
        </w:tc>
        <w:tc>
          <w:tcPr>
            <w:tcW w:w="886" w:type="dxa"/>
          </w:tcPr>
          <w:p w14:paraId="6DBA86D1" w14:textId="77777777" w:rsidR="00846909" w:rsidRPr="00C93D23" w:rsidRDefault="00846909" w:rsidP="00846909">
            <w:pPr>
              <w:spacing w:line="360" w:lineRule="auto"/>
              <w:rPr>
                <w:rFonts w:ascii="Times New Roman" w:hAnsi="Times New Roman" w:cs="Times New Roman"/>
              </w:rPr>
            </w:pPr>
          </w:p>
        </w:tc>
        <w:tc>
          <w:tcPr>
            <w:tcW w:w="1054" w:type="dxa"/>
          </w:tcPr>
          <w:p w14:paraId="27D2F5A4" w14:textId="77777777" w:rsidR="00846909" w:rsidRPr="00C93D23" w:rsidRDefault="00846909" w:rsidP="00846909">
            <w:pPr>
              <w:spacing w:line="360" w:lineRule="auto"/>
              <w:rPr>
                <w:rFonts w:ascii="Times New Roman" w:hAnsi="Times New Roman" w:cs="Times New Roman"/>
              </w:rPr>
            </w:pPr>
          </w:p>
        </w:tc>
        <w:tc>
          <w:tcPr>
            <w:tcW w:w="1731" w:type="dxa"/>
          </w:tcPr>
          <w:p w14:paraId="632655D7" w14:textId="77777777" w:rsidR="00846909" w:rsidRPr="00C93D23" w:rsidRDefault="00846909" w:rsidP="00846909">
            <w:pPr>
              <w:spacing w:line="360" w:lineRule="auto"/>
              <w:rPr>
                <w:rFonts w:ascii="Times New Roman" w:hAnsi="Times New Roman" w:cs="Times New Roman"/>
              </w:rPr>
            </w:pPr>
          </w:p>
        </w:tc>
      </w:tr>
      <w:tr w:rsidR="00846909" w:rsidRPr="00C93D23" w14:paraId="21714079" w14:textId="77777777" w:rsidTr="00846909">
        <w:tc>
          <w:tcPr>
            <w:tcW w:w="4956" w:type="dxa"/>
          </w:tcPr>
          <w:p w14:paraId="5277ABA6" w14:textId="77777777" w:rsidR="00426740" w:rsidRDefault="00846909" w:rsidP="00426740">
            <w:pPr>
              <w:rPr>
                <w:rFonts w:ascii="Times New Roman" w:hAnsi="Times New Roman" w:cs="Times New Roman"/>
              </w:rPr>
            </w:pPr>
            <w:r w:rsidRPr="00C93D23">
              <w:rPr>
                <w:rFonts w:ascii="Times New Roman" w:hAnsi="Times New Roman" w:cs="Times New Roman"/>
              </w:rPr>
              <w:t xml:space="preserve">EDCL </w:t>
            </w:r>
            <w:r w:rsidR="00813661">
              <w:rPr>
                <w:rFonts w:ascii="Times New Roman" w:hAnsi="Times New Roman" w:cs="Times New Roman"/>
              </w:rPr>
              <w:t>5348 Supervision of Instruction</w:t>
            </w:r>
          </w:p>
          <w:p w14:paraId="59ACE1FB" w14:textId="5400D240" w:rsidR="00426740" w:rsidRPr="00C93D23" w:rsidRDefault="00426740" w:rsidP="00426740">
            <w:pPr>
              <w:ind w:left="720"/>
              <w:rPr>
                <w:rFonts w:ascii="Times New Roman" w:hAnsi="Times New Roman" w:cs="Times New Roman"/>
              </w:rPr>
            </w:pPr>
            <w:r w:rsidRPr="00C93D23">
              <w:rPr>
                <w:rFonts w:ascii="Times New Roman" w:hAnsi="Times New Roman" w:cs="Times New Roman"/>
                <w:i/>
                <w:iCs/>
                <w:color w:val="262626"/>
              </w:rPr>
              <w:t>Prerequisite: EDCL 5339</w:t>
            </w:r>
          </w:p>
        </w:tc>
        <w:tc>
          <w:tcPr>
            <w:tcW w:w="792" w:type="dxa"/>
          </w:tcPr>
          <w:p w14:paraId="586637FE" w14:textId="77777777" w:rsidR="00846909" w:rsidRPr="00C93D23" w:rsidRDefault="00846909" w:rsidP="00846909">
            <w:pPr>
              <w:spacing w:line="360" w:lineRule="auto"/>
              <w:rPr>
                <w:rFonts w:ascii="Times New Roman" w:hAnsi="Times New Roman" w:cs="Times New Roman"/>
              </w:rPr>
            </w:pPr>
            <w:r w:rsidRPr="00C93D23">
              <w:rPr>
                <w:rFonts w:ascii="Times New Roman" w:hAnsi="Times New Roman" w:cs="Times New Roman"/>
              </w:rPr>
              <w:t>3</w:t>
            </w:r>
          </w:p>
        </w:tc>
        <w:tc>
          <w:tcPr>
            <w:tcW w:w="877" w:type="dxa"/>
          </w:tcPr>
          <w:p w14:paraId="647EF4FF" w14:textId="77777777" w:rsidR="00846909" w:rsidRPr="00C93D23" w:rsidRDefault="00846909" w:rsidP="00846909">
            <w:pPr>
              <w:spacing w:line="360" w:lineRule="auto"/>
              <w:rPr>
                <w:rFonts w:ascii="Times New Roman" w:hAnsi="Times New Roman" w:cs="Times New Roman"/>
              </w:rPr>
            </w:pPr>
          </w:p>
        </w:tc>
        <w:tc>
          <w:tcPr>
            <w:tcW w:w="886" w:type="dxa"/>
          </w:tcPr>
          <w:p w14:paraId="7589BFC9" w14:textId="77777777" w:rsidR="00846909" w:rsidRPr="00C93D23" w:rsidRDefault="00846909" w:rsidP="00846909">
            <w:pPr>
              <w:spacing w:line="360" w:lineRule="auto"/>
              <w:rPr>
                <w:rFonts w:ascii="Times New Roman" w:hAnsi="Times New Roman" w:cs="Times New Roman"/>
              </w:rPr>
            </w:pPr>
          </w:p>
        </w:tc>
        <w:tc>
          <w:tcPr>
            <w:tcW w:w="1054" w:type="dxa"/>
          </w:tcPr>
          <w:p w14:paraId="408F8A77" w14:textId="77777777" w:rsidR="00846909" w:rsidRPr="00C93D23" w:rsidRDefault="00846909" w:rsidP="00846909">
            <w:pPr>
              <w:spacing w:line="360" w:lineRule="auto"/>
              <w:rPr>
                <w:rFonts w:ascii="Times New Roman" w:hAnsi="Times New Roman" w:cs="Times New Roman"/>
              </w:rPr>
            </w:pPr>
          </w:p>
        </w:tc>
        <w:tc>
          <w:tcPr>
            <w:tcW w:w="1731" w:type="dxa"/>
          </w:tcPr>
          <w:p w14:paraId="5DBFC83A" w14:textId="77777777" w:rsidR="00846909" w:rsidRPr="00C93D23" w:rsidRDefault="00846909" w:rsidP="00846909">
            <w:pPr>
              <w:spacing w:line="360" w:lineRule="auto"/>
              <w:rPr>
                <w:rFonts w:ascii="Times New Roman" w:hAnsi="Times New Roman" w:cs="Times New Roman"/>
              </w:rPr>
            </w:pPr>
          </w:p>
        </w:tc>
      </w:tr>
      <w:tr w:rsidR="00846909" w:rsidRPr="00C93D23" w14:paraId="5E848499" w14:textId="77777777" w:rsidTr="00846909">
        <w:tc>
          <w:tcPr>
            <w:tcW w:w="4956" w:type="dxa"/>
          </w:tcPr>
          <w:p w14:paraId="1609964A" w14:textId="578E2BFA" w:rsidR="005E5238" w:rsidRDefault="00107B7E" w:rsidP="00426740">
            <w:pPr>
              <w:rPr>
                <w:rFonts w:ascii="Times New Roman" w:hAnsi="Times New Roman" w:cs="Times New Roman"/>
              </w:rPr>
            </w:pPr>
            <w:r>
              <w:rPr>
                <w:rFonts w:ascii="Times New Roman" w:hAnsi="Times New Roman" w:cs="Times New Roman"/>
              </w:rPr>
              <w:t xml:space="preserve">Round </w:t>
            </w:r>
            <w:r w:rsidR="005E5238">
              <w:rPr>
                <w:rFonts w:ascii="Times New Roman" w:hAnsi="Times New Roman" w:cs="Times New Roman"/>
              </w:rPr>
              <w:t xml:space="preserve">Rock Campus Students: EDCL 5347 Understanding Environments  </w:t>
            </w:r>
          </w:p>
          <w:p w14:paraId="44AC925B" w14:textId="77777777" w:rsidR="005E5238" w:rsidRDefault="005E5238" w:rsidP="00426740">
            <w:pPr>
              <w:rPr>
                <w:rFonts w:ascii="Times New Roman" w:hAnsi="Times New Roman" w:cs="Times New Roman"/>
              </w:rPr>
            </w:pPr>
          </w:p>
          <w:p w14:paraId="10C32EE9" w14:textId="299150E3" w:rsidR="00426740" w:rsidRPr="00C93D23" w:rsidRDefault="005E5238" w:rsidP="00426740">
            <w:pPr>
              <w:rPr>
                <w:rFonts w:ascii="Times New Roman" w:hAnsi="Times New Roman" w:cs="Times New Roman"/>
              </w:rPr>
            </w:pPr>
            <w:r>
              <w:rPr>
                <w:rFonts w:ascii="Times New Roman" w:hAnsi="Times New Roman" w:cs="Times New Roman"/>
              </w:rPr>
              <w:t xml:space="preserve">San Marcos Campus Students: </w:t>
            </w:r>
            <w:r w:rsidR="00846909" w:rsidRPr="00C93D23">
              <w:rPr>
                <w:rFonts w:ascii="Times New Roman" w:hAnsi="Times New Roman" w:cs="Times New Roman"/>
              </w:rPr>
              <w:t>EDCL 6344 Campus Leadership</w:t>
            </w:r>
          </w:p>
        </w:tc>
        <w:tc>
          <w:tcPr>
            <w:tcW w:w="792" w:type="dxa"/>
          </w:tcPr>
          <w:p w14:paraId="2AEB6907" w14:textId="77777777" w:rsidR="00846909" w:rsidRPr="00C93D23" w:rsidRDefault="00846909" w:rsidP="00846909">
            <w:pPr>
              <w:spacing w:line="360" w:lineRule="auto"/>
              <w:rPr>
                <w:rFonts w:ascii="Times New Roman" w:hAnsi="Times New Roman" w:cs="Times New Roman"/>
              </w:rPr>
            </w:pPr>
            <w:r w:rsidRPr="00C93D23">
              <w:rPr>
                <w:rFonts w:ascii="Times New Roman" w:hAnsi="Times New Roman" w:cs="Times New Roman"/>
              </w:rPr>
              <w:t>3</w:t>
            </w:r>
          </w:p>
        </w:tc>
        <w:tc>
          <w:tcPr>
            <w:tcW w:w="877" w:type="dxa"/>
          </w:tcPr>
          <w:p w14:paraId="2428F6DB" w14:textId="77777777" w:rsidR="00846909" w:rsidRPr="00C93D23" w:rsidRDefault="00846909" w:rsidP="00846909">
            <w:pPr>
              <w:spacing w:line="360" w:lineRule="auto"/>
              <w:rPr>
                <w:rFonts w:ascii="Times New Roman" w:hAnsi="Times New Roman" w:cs="Times New Roman"/>
              </w:rPr>
            </w:pPr>
          </w:p>
        </w:tc>
        <w:tc>
          <w:tcPr>
            <w:tcW w:w="886" w:type="dxa"/>
          </w:tcPr>
          <w:p w14:paraId="5292E3B5" w14:textId="77777777" w:rsidR="00846909" w:rsidRPr="00C93D23" w:rsidRDefault="00846909" w:rsidP="00846909">
            <w:pPr>
              <w:spacing w:line="360" w:lineRule="auto"/>
              <w:rPr>
                <w:rFonts w:ascii="Times New Roman" w:hAnsi="Times New Roman" w:cs="Times New Roman"/>
              </w:rPr>
            </w:pPr>
          </w:p>
        </w:tc>
        <w:tc>
          <w:tcPr>
            <w:tcW w:w="1054" w:type="dxa"/>
          </w:tcPr>
          <w:p w14:paraId="683680C6" w14:textId="77777777" w:rsidR="00846909" w:rsidRPr="00C93D23" w:rsidRDefault="00846909" w:rsidP="00846909">
            <w:pPr>
              <w:spacing w:line="360" w:lineRule="auto"/>
              <w:rPr>
                <w:rFonts w:ascii="Times New Roman" w:hAnsi="Times New Roman" w:cs="Times New Roman"/>
              </w:rPr>
            </w:pPr>
          </w:p>
        </w:tc>
        <w:tc>
          <w:tcPr>
            <w:tcW w:w="1731" w:type="dxa"/>
          </w:tcPr>
          <w:p w14:paraId="0DF72CF6" w14:textId="77777777" w:rsidR="00846909" w:rsidRPr="00C93D23" w:rsidRDefault="00846909" w:rsidP="00846909">
            <w:pPr>
              <w:spacing w:line="360" w:lineRule="auto"/>
              <w:rPr>
                <w:rFonts w:ascii="Times New Roman" w:hAnsi="Times New Roman" w:cs="Times New Roman"/>
              </w:rPr>
            </w:pPr>
          </w:p>
        </w:tc>
      </w:tr>
      <w:tr w:rsidR="00846909" w:rsidRPr="00C93D23" w14:paraId="458A1595" w14:textId="77777777" w:rsidTr="00846909">
        <w:tc>
          <w:tcPr>
            <w:tcW w:w="4956" w:type="dxa"/>
          </w:tcPr>
          <w:p w14:paraId="1CDFDA5E" w14:textId="122F4D02" w:rsidR="00426740" w:rsidRPr="00C93D23" w:rsidRDefault="00846909" w:rsidP="00FE3860">
            <w:pPr>
              <w:rPr>
                <w:rFonts w:ascii="Times New Roman" w:hAnsi="Times New Roman" w:cs="Times New Roman"/>
              </w:rPr>
            </w:pPr>
            <w:r w:rsidRPr="00C93D23">
              <w:rPr>
                <w:rFonts w:ascii="Times New Roman" w:hAnsi="Times New Roman" w:cs="Times New Roman"/>
              </w:rPr>
              <w:t>EDCL 6348 School Law</w:t>
            </w:r>
          </w:p>
        </w:tc>
        <w:tc>
          <w:tcPr>
            <w:tcW w:w="792" w:type="dxa"/>
          </w:tcPr>
          <w:p w14:paraId="52C91A7E" w14:textId="77777777" w:rsidR="00846909" w:rsidRPr="00C93D23" w:rsidRDefault="00846909" w:rsidP="00846909">
            <w:pPr>
              <w:spacing w:line="360" w:lineRule="auto"/>
              <w:rPr>
                <w:rFonts w:ascii="Times New Roman" w:hAnsi="Times New Roman" w:cs="Times New Roman"/>
              </w:rPr>
            </w:pPr>
            <w:r w:rsidRPr="00C93D23">
              <w:rPr>
                <w:rFonts w:ascii="Times New Roman" w:hAnsi="Times New Roman" w:cs="Times New Roman"/>
              </w:rPr>
              <w:t>3</w:t>
            </w:r>
          </w:p>
        </w:tc>
        <w:tc>
          <w:tcPr>
            <w:tcW w:w="877" w:type="dxa"/>
          </w:tcPr>
          <w:p w14:paraId="080A4585" w14:textId="77777777" w:rsidR="00846909" w:rsidRPr="00C93D23" w:rsidRDefault="00846909" w:rsidP="00846909">
            <w:pPr>
              <w:spacing w:line="360" w:lineRule="auto"/>
              <w:rPr>
                <w:rFonts w:ascii="Times New Roman" w:hAnsi="Times New Roman" w:cs="Times New Roman"/>
              </w:rPr>
            </w:pPr>
          </w:p>
        </w:tc>
        <w:tc>
          <w:tcPr>
            <w:tcW w:w="886" w:type="dxa"/>
          </w:tcPr>
          <w:p w14:paraId="0D19A875" w14:textId="77777777" w:rsidR="00846909" w:rsidRPr="00C93D23" w:rsidRDefault="00846909" w:rsidP="00846909">
            <w:pPr>
              <w:spacing w:line="360" w:lineRule="auto"/>
              <w:rPr>
                <w:rFonts w:ascii="Times New Roman" w:hAnsi="Times New Roman" w:cs="Times New Roman"/>
              </w:rPr>
            </w:pPr>
          </w:p>
        </w:tc>
        <w:tc>
          <w:tcPr>
            <w:tcW w:w="1054" w:type="dxa"/>
          </w:tcPr>
          <w:p w14:paraId="2C603944" w14:textId="77777777" w:rsidR="00846909" w:rsidRPr="00C93D23" w:rsidRDefault="00846909" w:rsidP="00846909">
            <w:pPr>
              <w:spacing w:line="360" w:lineRule="auto"/>
              <w:rPr>
                <w:rFonts w:ascii="Times New Roman" w:hAnsi="Times New Roman" w:cs="Times New Roman"/>
              </w:rPr>
            </w:pPr>
          </w:p>
        </w:tc>
        <w:tc>
          <w:tcPr>
            <w:tcW w:w="1731" w:type="dxa"/>
          </w:tcPr>
          <w:p w14:paraId="0281B85A" w14:textId="77777777" w:rsidR="00846909" w:rsidRPr="00C93D23" w:rsidRDefault="00846909" w:rsidP="00846909">
            <w:pPr>
              <w:spacing w:line="360" w:lineRule="auto"/>
              <w:rPr>
                <w:rFonts w:ascii="Times New Roman" w:hAnsi="Times New Roman" w:cs="Times New Roman"/>
              </w:rPr>
            </w:pPr>
          </w:p>
        </w:tc>
      </w:tr>
      <w:tr w:rsidR="00A020EB" w:rsidRPr="00C93D23" w14:paraId="640C4299" w14:textId="77777777" w:rsidTr="00846909">
        <w:tc>
          <w:tcPr>
            <w:tcW w:w="4956" w:type="dxa"/>
          </w:tcPr>
          <w:p w14:paraId="28B1BAD5" w14:textId="77777777" w:rsidR="00A020EB" w:rsidRDefault="00A020EB" w:rsidP="00426740">
            <w:pPr>
              <w:rPr>
                <w:rFonts w:ascii="Times New Roman" w:hAnsi="Times New Roman" w:cs="Times New Roman"/>
              </w:rPr>
            </w:pPr>
            <w:r>
              <w:rPr>
                <w:rFonts w:ascii="Times New Roman" w:hAnsi="Times New Roman" w:cs="Times New Roman"/>
              </w:rPr>
              <w:t xml:space="preserve">Round Rock Campus Students: EDCL 6352 School as Center of Inquiry </w:t>
            </w:r>
          </w:p>
          <w:p w14:paraId="0ACDC68F" w14:textId="77777777" w:rsidR="00A020EB" w:rsidRDefault="00A020EB" w:rsidP="00426740">
            <w:pPr>
              <w:rPr>
                <w:rFonts w:ascii="Times New Roman" w:hAnsi="Times New Roman" w:cs="Times New Roman"/>
              </w:rPr>
            </w:pPr>
          </w:p>
          <w:p w14:paraId="25346862" w14:textId="53A3EBAD" w:rsidR="00A020EB" w:rsidRPr="00C93D23" w:rsidRDefault="00A020EB" w:rsidP="00426740">
            <w:pPr>
              <w:rPr>
                <w:rFonts w:ascii="Times New Roman" w:hAnsi="Times New Roman" w:cs="Times New Roman"/>
              </w:rPr>
            </w:pPr>
            <w:r>
              <w:rPr>
                <w:rFonts w:ascii="Times New Roman" w:hAnsi="Times New Roman" w:cs="Times New Roman"/>
              </w:rPr>
              <w:t>San Marcos Campus Students: EDCL 5340 Understanding Organizations</w:t>
            </w:r>
          </w:p>
        </w:tc>
        <w:tc>
          <w:tcPr>
            <w:tcW w:w="792" w:type="dxa"/>
          </w:tcPr>
          <w:p w14:paraId="66954BF8" w14:textId="5295374B" w:rsidR="00A020EB" w:rsidRPr="00C93D23" w:rsidRDefault="00A020EB" w:rsidP="00846909">
            <w:pPr>
              <w:spacing w:line="360" w:lineRule="auto"/>
              <w:rPr>
                <w:rFonts w:ascii="Times New Roman" w:hAnsi="Times New Roman" w:cs="Times New Roman"/>
              </w:rPr>
            </w:pPr>
            <w:r>
              <w:rPr>
                <w:rFonts w:ascii="Times New Roman" w:hAnsi="Times New Roman" w:cs="Times New Roman"/>
              </w:rPr>
              <w:t>3</w:t>
            </w:r>
          </w:p>
        </w:tc>
        <w:tc>
          <w:tcPr>
            <w:tcW w:w="877" w:type="dxa"/>
          </w:tcPr>
          <w:p w14:paraId="0890572B" w14:textId="77777777" w:rsidR="00A020EB" w:rsidRPr="00C93D23" w:rsidRDefault="00A020EB" w:rsidP="00846909">
            <w:pPr>
              <w:spacing w:line="360" w:lineRule="auto"/>
              <w:rPr>
                <w:rFonts w:ascii="Times New Roman" w:hAnsi="Times New Roman" w:cs="Times New Roman"/>
              </w:rPr>
            </w:pPr>
          </w:p>
        </w:tc>
        <w:tc>
          <w:tcPr>
            <w:tcW w:w="886" w:type="dxa"/>
          </w:tcPr>
          <w:p w14:paraId="246CB995" w14:textId="77777777" w:rsidR="00A020EB" w:rsidRPr="00C93D23" w:rsidRDefault="00A020EB" w:rsidP="00846909">
            <w:pPr>
              <w:spacing w:line="360" w:lineRule="auto"/>
              <w:rPr>
                <w:rFonts w:ascii="Times New Roman" w:hAnsi="Times New Roman" w:cs="Times New Roman"/>
              </w:rPr>
            </w:pPr>
          </w:p>
        </w:tc>
        <w:tc>
          <w:tcPr>
            <w:tcW w:w="1054" w:type="dxa"/>
          </w:tcPr>
          <w:p w14:paraId="7A183C01" w14:textId="77777777" w:rsidR="00A020EB" w:rsidRPr="00C93D23" w:rsidRDefault="00A020EB" w:rsidP="00846909">
            <w:pPr>
              <w:spacing w:line="360" w:lineRule="auto"/>
              <w:rPr>
                <w:rFonts w:ascii="Times New Roman" w:hAnsi="Times New Roman" w:cs="Times New Roman"/>
              </w:rPr>
            </w:pPr>
          </w:p>
        </w:tc>
        <w:tc>
          <w:tcPr>
            <w:tcW w:w="1731" w:type="dxa"/>
          </w:tcPr>
          <w:p w14:paraId="0EC2D905" w14:textId="77777777" w:rsidR="00A020EB" w:rsidRPr="00C93D23" w:rsidRDefault="00A020EB" w:rsidP="00846909">
            <w:pPr>
              <w:spacing w:line="360" w:lineRule="auto"/>
              <w:rPr>
                <w:rFonts w:ascii="Times New Roman" w:hAnsi="Times New Roman" w:cs="Times New Roman"/>
              </w:rPr>
            </w:pPr>
          </w:p>
        </w:tc>
      </w:tr>
      <w:tr w:rsidR="00846909" w:rsidRPr="00C93D23" w14:paraId="17609288" w14:textId="77777777" w:rsidTr="00846909">
        <w:tc>
          <w:tcPr>
            <w:tcW w:w="4956" w:type="dxa"/>
          </w:tcPr>
          <w:p w14:paraId="21950179" w14:textId="77777777" w:rsidR="00846909" w:rsidRDefault="00846909" w:rsidP="00426740">
            <w:pPr>
              <w:rPr>
                <w:rFonts w:ascii="Times New Roman" w:hAnsi="Times New Roman" w:cs="Times New Roman"/>
              </w:rPr>
            </w:pPr>
            <w:r w:rsidRPr="00C93D23">
              <w:rPr>
                <w:rFonts w:ascii="Times New Roman" w:hAnsi="Times New Roman" w:cs="Times New Roman"/>
              </w:rPr>
              <w:t xml:space="preserve">EDCL 6358 Integrative Seminar </w:t>
            </w:r>
          </w:p>
          <w:p w14:paraId="5D6ADA82" w14:textId="6C664F47" w:rsidR="00426740" w:rsidRPr="00C93D23" w:rsidRDefault="00426740" w:rsidP="00426740">
            <w:pPr>
              <w:ind w:left="720"/>
              <w:rPr>
                <w:rFonts w:ascii="Times New Roman" w:hAnsi="Times New Roman" w:cs="Times New Roman"/>
              </w:rPr>
            </w:pPr>
            <w:r w:rsidRPr="00C93D23">
              <w:rPr>
                <w:rFonts w:ascii="Times New Roman" w:hAnsi="Times New Roman" w:cs="Times New Roman"/>
                <w:i/>
                <w:iCs/>
                <w:color w:val="262626"/>
              </w:rPr>
              <w:t>Prerequisite: EDCL 5339</w:t>
            </w:r>
          </w:p>
        </w:tc>
        <w:tc>
          <w:tcPr>
            <w:tcW w:w="792" w:type="dxa"/>
          </w:tcPr>
          <w:p w14:paraId="674D94DA" w14:textId="77777777" w:rsidR="00846909" w:rsidRPr="00C93D23" w:rsidRDefault="00846909" w:rsidP="00846909">
            <w:pPr>
              <w:spacing w:line="360" w:lineRule="auto"/>
              <w:rPr>
                <w:rFonts w:ascii="Times New Roman" w:hAnsi="Times New Roman" w:cs="Times New Roman"/>
              </w:rPr>
            </w:pPr>
            <w:r w:rsidRPr="00C93D23">
              <w:rPr>
                <w:rFonts w:ascii="Times New Roman" w:hAnsi="Times New Roman" w:cs="Times New Roman"/>
              </w:rPr>
              <w:t>3</w:t>
            </w:r>
          </w:p>
        </w:tc>
        <w:tc>
          <w:tcPr>
            <w:tcW w:w="877" w:type="dxa"/>
          </w:tcPr>
          <w:p w14:paraId="2654510E" w14:textId="77777777" w:rsidR="00846909" w:rsidRPr="00C93D23" w:rsidRDefault="00846909" w:rsidP="00846909">
            <w:pPr>
              <w:spacing w:line="360" w:lineRule="auto"/>
              <w:rPr>
                <w:rFonts w:ascii="Times New Roman" w:hAnsi="Times New Roman" w:cs="Times New Roman"/>
              </w:rPr>
            </w:pPr>
          </w:p>
        </w:tc>
        <w:tc>
          <w:tcPr>
            <w:tcW w:w="886" w:type="dxa"/>
          </w:tcPr>
          <w:p w14:paraId="0BB6421B" w14:textId="77777777" w:rsidR="00846909" w:rsidRPr="00C93D23" w:rsidRDefault="00846909" w:rsidP="00846909">
            <w:pPr>
              <w:spacing w:line="360" w:lineRule="auto"/>
              <w:rPr>
                <w:rFonts w:ascii="Times New Roman" w:hAnsi="Times New Roman" w:cs="Times New Roman"/>
              </w:rPr>
            </w:pPr>
          </w:p>
        </w:tc>
        <w:tc>
          <w:tcPr>
            <w:tcW w:w="1054" w:type="dxa"/>
          </w:tcPr>
          <w:p w14:paraId="6A12CC3D" w14:textId="77777777" w:rsidR="00846909" w:rsidRPr="00C93D23" w:rsidRDefault="00846909" w:rsidP="00846909">
            <w:pPr>
              <w:spacing w:line="360" w:lineRule="auto"/>
              <w:rPr>
                <w:rFonts w:ascii="Times New Roman" w:hAnsi="Times New Roman" w:cs="Times New Roman"/>
              </w:rPr>
            </w:pPr>
          </w:p>
        </w:tc>
        <w:tc>
          <w:tcPr>
            <w:tcW w:w="1731" w:type="dxa"/>
          </w:tcPr>
          <w:p w14:paraId="6E323678" w14:textId="77777777" w:rsidR="00846909" w:rsidRPr="00C93D23" w:rsidRDefault="00846909" w:rsidP="00846909">
            <w:pPr>
              <w:spacing w:line="360" w:lineRule="auto"/>
              <w:rPr>
                <w:rFonts w:ascii="Times New Roman" w:hAnsi="Times New Roman" w:cs="Times New Roman"/>
              </w:rPr>
            </w:pPr>
          </w:p>
        </w:tc>
      </w:tr>
      <w:tr w:rsidR="00846909" w:rsidRPr="00C93D23" w14:paraId="3C19B8D9" w14:textId="77777777" w:rsidTr="00846909">
        <w:tc>
          <w:tcPr>
            <w:tcW w:w="4956" w:type="dxa"/>
          </w:tcPr>
          <w:p w14:paraId="6EE22579" w14:textId="1DFB6316" w:rsidR="00846909" w:rsidRPr="00C93D23" w:rsidRDefault="00846909" w:rsidP="00426740">
            <w:pPr>
              <w:rPr>
                <w:rFonts w:ascii="Times New Roman" w:hAnsi="Times New Roman" w:cs="Times New Roman"/>
              </w:rPr>
            </w:pPr>
            <w:r w:rsidRPr="00C93D23">
              <w:rPr>
                <w:rFonts w:ascii="Times New Roman" w:hAnsi="Times New Roman" w:cs="Times New Roman"/>
              </w:rPr>
              <w:t>EDCL 6387 Internship in Educational Leadership 1</w:t>
            </w:r>
          </w:p>
        </w:tc>
        <w:tc>
          <w:tcPr>
            <w:tcW w:w="792" w:type="dxa"/>
          </w:tcPr>
          <w:p w14:paraId="74C48A64" w14:textId="77777777" w:rsidR="00846909" w:rsidRPr="00C93D23" w:rsidRDefault="00846909" w:rsidP="00846909">
            <w:pPr>
              <w:spacing w:line="360" w:lineRule="auto"/>
              <w:rPr>
                <w:rFonts w:ascii="Times New Roman" w:hAnsi="Times New Roman" w:cs="Times New Roman"/>
              </w:rPr>
            </w:pPr>
            <w:r w:rsidRPr="00C93D23">
              <w:rPr>
                <w:rFonts w:ascii="Times New Roman" w:hAnsi="Times New Roman" w:cs="Times New Roman"/>
              </w:rPr>
              <w:t>3</w:t>
            </w:r>
          </w:p>
        </w:tc>
        <w:tc>
          <w:tcPr>
            <w:tcW w:w="877" w:type="dxa"/>
          </w:tcPr>
          <w:p w14:paraId="32FE0CD9" w14:textId="77777777" w:rsidR="00846909" w:rsidRPr="00C93D23" w:rsidRDefault="00846909" w:rsidP="00846909">
            <w:pPr>
              <w:spacing w:line="360" w:lineRule="auto"/>
              <w:rPr>
                <w:rFonts w:ascii="Times New Roman" w:hAnsi="Times New Roman" w:cs="Times New Roman"/>
              </w:rPr>
            </w:pPr>
          </w:p>
        </w:tc>
        <w:tc>
          <w:tcPr>
            <w:tcW w:w="886" w:type="dxa"/>
          </w:tcPr>
          <w:p w14:paraId="573FB7AC" w14:textId="77777777" w:rsidR="00846909" w:rsidRPr="00C93D23" w:rsidRDefault="00846909" w:rsidP="00846909">
            <w:pPr>
              <w:spacing w:line="360" w:lineRule="auto"/>
              <w:rPr>
                <w:rFonts w:ascii="Times New Roman" w:hAnsi="Times New Roman" w:cs="Times New Roman"/>
              </w:rPr>
            </w:pPr>
          </w:p>
        </w:tc>
        <w:tc>
          <w:tcPr>
            <w:tcW w:w="1054" w:type="dxa"/>
          </w:tcPr>
          <w:p w14:paraId="42762F54" w14:textId="77777777" w:rsidR="00846909" w:rsidRPr="00C93D23" w:rsidRDefault="00846909" w:rsidP="00846909">
            <w:pPr>
              <w:spacing w:line="360" w:lineRule="auto"/>
              <w:rPr>
                <w:rFonts w:ascii="Times New Roman" w:hAnsi="Times New Roman" w:cs="Times New Roman"/>
              </w:rPr>
            </w:pPr>
          </w:p>
        </w:tc>
        <w:tc>
          <w:tcPr>
            <w:tcW w:w="1731" w:type="dxa"/>
          </w:tcPr>
          <w:p w14:paraId="4B028E4B" w14:textId="77777777" w:rsidR="00846909" w:rsidRPr="00C93D23" w:rsidRDefault="00846909" w:rsidP="00846909">
            <w:pPr>
              <w:spacing w:line="360" w:lineRule="auto"/>
              <w:rPr>
                <w:rFonts w:ascii="Times New Roman" w:hAnsi="Times New Roman" w:cs="Times New Roman"/>
              </w:rPr>
            </w:pPr>
          </w:p>
        </w:tc>
      </w:tr>
      <w:tr w:rsidR="00846909" w:rsidRPr="00C93D23" w14:paraId="4E123749" w14:textId="77777777" w:rsidTr="00846909">
        <w:tc>
          <w:tcPr>
            <w:tcW w:w="4956" w:type="dxa"/>
          </w:tcPr>
          <w:p w14:paraId="41D5425C" w14:textId="50150A9F" w:rsidR="00846909" w:rsidRPr="00C93D23" w:rsidRDefault="00846909" w:rsidP="00426740">
            <w:pPr>
              <w:rPr>
                <w:rFonts w:ascii="Times New Roman" w:hAnsi="Times New Roman" w:cs="Times New Roman"/>
              </w:rPr>
            </w:pPr>
            <w:r w:rsidRPr="00C93D23">
              <w:rPr>
                <w:rFonts w:ascii="Times New Roman" w:hAnsi="Times New Roman" w:cs="Times New Roman"/>
              </w:rPr>
              <w:t>EDCL 6388 Internship in Educational Leadership 2</w:t>
            </w:r>
          </w:p>
        </w:tc>
        <w:tc>
          <w:tcPr>
            <w:tcW w:w="792" w:type="dxa"/>
          </w:tcPr>
          <w:p w14:paraId="2D5FA1FC" w14:textId="77777777" w:rsidR="00846909" w:rsidRPr="00C93D23" w:rsidRDefault="00846909" w:rsidP="00846909">
            <w:pPr>
              <w:spacing w:line="360" w:lineRule="auto"/>
              <w:rPr>
                <w:rFonts w:ascii="Times New Roman" w:hAnsi="Times New Roman" w:cs="Times New Roman"/>
              </w:rPr>
            </w:pPr>
            <w:r w:rsidRPr="00C93D23">
              <w:rPr>
                <w:rFonts w:ascii="Times New Roman" w:hAnsi="Times New Roman" w:cs="Times New Roman"/>
              </w:rPr>
              <w:t>3</w:t>
            </w:r>
          </w:p>
        </w:tc>
        <w:tc>
          <w:tcPr>
            <w:tcW w:w="877" w:type="dxa"/>
          </w:tcPr>
          <w:p w14:paraId="48D5FCDD" w14:textId="77777777" w:rsidR="00846909" w:rsidRPr="00C93D23" w:rsidRDefault="00846909" w:rsidP="00846909">
            <w:pPr>
              <w:spacing w:line="360" w:lineRule="auto"/>
              <w:rPr>
                <w:rFonts w:ascii="Times New Roman" w:hAnsi="Times New Roman" w:cs="Times New Roman"/>
              </w:rPr>
            </w:pPr>
          </w:p>
        </w:tc>
        <w:tc>
          <w:tcPr>
            <w:tcW w:w="886" w:type="dxa"/>
          </w:tcPr>
          <w:p w14:paraId="54528C97" w14:textId="77777777" w:rsidR="00846909" w:rsidRPr="00C93D23" w:rsidRDefault="00846909" w:rsidP="00846909">
            <w:pPr>
              <w:spacing w:line="360" w:lineRule="auto"/>
              <w:rPr>
                <w:rFonts w:ascii="Times New Roman" w:hAnsi="Times New Roman" w:cs="Times New Roman"/>
              </w:rPr>
            </w:pPr>
          </w:p>
        </w:tc>
        <w:tc>
          <w:tcPr>
            <w:tcW w:w="1054" w:type="dxa"/>
          </w:tcPr>
          <w:p w14:paraId="7DE862AE" w14:textId="77777777" w:rsidR="00846909" w:rsidRPr="00C93D23" w:rsidRDefault="00846909" w:rsidP="00846909">
            <w:pPr>
              <w:spacing w:line="360" w:lineRule="auto"/>
              <w:rPr>
                <w:rFonts w:ascii="Times New Roman" w:hAnsi="Times New Roman" w:cs="Times New Roman"/>
              </w:rPr>
            </w:pPr>
          </w:p>
        </w:tc>
        <w:tc>
          <w:tcPr>
            <w:tcW w:w="1731" w:type="dxa"/>
          </w:tcPr>
          <w:p w14:paraId="571EA7A5" w14:textId="77777777" w:rsidR="00846909" w:rsidRPr="00C93D23" w:rsidRDefault="00846909" w:rsidP="00846909">
            <w:pPr>
              <w:spacing w:line="360" w:lineRule="auto"/>
              <w:rPr>
                <w:rFonts w:ascii="Times New Roman" w:hAnsi="Times New Roman" w:cs="Times New Roman"/>
              </w:rPr>
            </w:pPr>
          </w:p>
        </w:tc>
      </w:tr>
      <w:tr w:rsidR="002127FA" w:rsidRPr="00C93D23" w14:paraId="6B268720" w14:textId="77777777" w:rsidTr="00C93D23">
        <w:tc>
          <w:tcPr>
            <w:tcW w:w="4956" w:type="dxa"/>
            <w:shd w:val="clear" w:color="auto" w:fill="BFBFBF" w:themeFill="background1" w:themeFillShade="BF"/>
            <w:vAlign w:val="bottom"/>
          </w:tcPr>
          <w:p w14:paraId="02DEC884" w14:textId="78962B04" w:rsidR="002127FA" w:rsidRPr="00C93D23" w:rsidRDefault="002127FA" w:rsidP="0025160D">
            <w:pPr>
              <w:pStyle w:val="BodyText2"/>
              <w:rPr>
                <w:rFonts w:ascii="Times New Roman" w:hAnsi="Times New Roman"/>
                <w:b/>
                <w:szCs w:val="22"/>
              </w:rPr>
            </w:pPr>
            <w:r w:rsidRPr="00C93D23">
              <w:rPr>
                <w:rFonts w:ascii="Times New Roman" w:hAnsi="Times New Roman"/>
                <w:b/>
                <w:szCs w:val="22"/>
              </w:rPr>
              <w:t>Additional Credits: Waiver (3 Credit Hours)</w:t>
            </w:r>
          </w:p>
          <w:p w14:paraId="07DD21C6" w14:textId="022158F5" w:rsidR="002127FA" w:rsidRPr="00C93D23" w:rsidRDefault="002127FA" w:rsidP="00C93D23">
            <w:pPr>
              <w:spacing w:line="276" w:lineRule="auto"/>
              <w:jc w:val="center"/>
              <w:rPr>
                <w:rFonts w:ascii="Times New Roman" w:hAnsi="Times New Roman" w:cs="Times New Roman"/>
              </w:rPr>
            </w:pPr>
            <w:r w:rsidRPr="00C93D23">
              <w:rPr>
                <w:rFonts w:ascii="Times New Roman" w:hAnsi="Times New Roman" w:cs="Times New Roman"/>
                <w:i/>
              </w:rPr>
              <w:t>The following 3 hours are required, but will be waived if th</w:t>
            </w:r>
            <w:r w:rsidR="00813661">
              <w:rPr>
                <w:rFonts w:ascii="Times New Roman" w:hAnsi="Times New Roman" w:cs="Times New Roman"/>
                <w:i/>
              </w:rPr>
              <w:t>e student has a graduate level Curriculum or I</w:t>
            </w:r>
            <w:r w:rsidRPr="00C93D23">
              <w:rPr>
                <w:rFonts w:ascii="Times New Roman" w:hAnsi="Times New Roman" w:cs="Times New Roman"/>
                <w:i/>
              </w:rPr>
              <w:t>nstruction course that was taken in 2003 or after</w:t>
            </w:r>
          </w:p>
        </w:tc>
        <w:tc>
          <w:tcPr>
            <w:tcW w:w="792" w:type="dxa"/>
            <w:shd w:val="clear" w:color="auto" w:fill="BFBFBF" w:themeFill="background1" w:themeFillShade="BF"/>
            <w:vAlign w:val="bottom"/>
          </w:tcPr>
          <w:p w14:paraId="49655BBB" w14:textId="77777777" w:rsidR="002127FA" w:rsidRPr="00C93D23" w:rsidRDefault="002127FA" w:rsidP="00846909">
            <w:pPr>
              <w:spacing w:line="360" w:lineRule="auto"/>
              <w:rPr>
                <w:rFonts w:ascii="Times New Roman" w:hAnsi="Times New Roman" w:cs="Times New Roman"/>
              </w:rPr>
            </w:pPr>
          </w:p>
        </w:tc>
        <w:tc>
          <w:tcPr>
            <w:tcW w:w="877" w:type="dxa"/>
            <w:shd w:val="clear" w:color="auto" w:fill="BFBFBF" w:themeFill="background1" w:themeFillShade="BF"/>
            <w:vAlign w:val="bottom"/>
          </w:tcPr>
          <w:p w14:paraId="507CF49E" w14:textId="77777777" w:rsidR="002127FA" w:rsidRPr="00C93D23" w:rsidRDefault="002127FA" w:rsidP="00846909">
            <w:pPr>
              <w:spacing w:line="360" w:lineRule="auto"/>
              <w:rPr>
                <w:rFonts w:ascii="Times New Roman" w:hAnsi="Times New Roman" w:cs="Times New Roman"/>
              </w:rPr>
            </w:pPr>
          </w:p>
        </w:tc>
        <w:tc>
          <w:tcPr>
            <w:tcW w:w="886" w:type="dxa"/>
            <w:shd w:val="clear" w:color="auto" w:fill="BFBFBF" w:themeFill="background1" w:themeFillShade="BF"/>
            <w:vAlign w:val="bottom"/>
          </w:tcPr>
          <w:p w14:paraId="64C12983" w14:textId="77777777" w:rsidR="002127FA" w:rsidRPr="00C93D23" w:rsidRDefault="002127FA" w:rsidP="00846909">
            <w:pPr>
              <w:spacing w:line="360" w:lineRule="auto"/>
              <w:rPr>
                <w:rFonts w:ascii="Times New Roman" w:hAnsi="Times New Roman" w:cs="Times New Roman"/>
              </w:rPr>
            </w:pPr>
          </w:p>
        </w:tc>
        <w:tc>
          <w:tcPr>
            <w:tcW w:w="1054" w:type="dxa"/>
            <w:shd w:val="clear" w:color="auto" w:fill="BFBFBF" w:themeFill="background1" w:themeFillShade="BF"/>
            <w:vAlign w:val="bottom"/>
          </w:tcPr>
          <w:p w14:paraId="616277CE" w14:textId="77777777" w:rsidR="002127FA" w:rsidRPr="00C93D23" w:rsidRDefault="002127FA" w:rsidP="00846909">
            <w:pPr>
              <w:spacing w:line="360" w:lineRule="auto"/>
              <w:rPr>
                <w:rFonts w:ascii="Times New Roman" w:hAnsi="Times New Roman" w:cs="Times New Roman"/>
              </w:rPr>
            </w:pPr>
          </w:p>
        </w:tc>
        <w:tc>
          <w:tcPr>
            <w:tcW w:w="1731" w:type="dxa"/>
            <w:shd w:val="clear" w:color="auto" w:fill="BFBFBF" w:themeFill="background1" w:themeFillShade="BF"/>
            <w:vAlign w:val="bottom"/>
          </w:tcPr>
          <w:p w14:paraId="199B0549" w14:textId="77777777" w:rsidR="002127FA" w:rsidRPr="00C93D23" w:rsidRDefault="002127FA" w:rsidP="00846909">
            <w:pPr>
              <w:spacing w:line="360" w:lineRule="auto"/>
              <w:rPr>
                <w:rFonts w:ascii="Times New Roman" w:hAnsi="Times New Roman" w:cs="Times New Roman"/>
              </w:rPr>
            </w:pPr>
          </w:p>
        </w:tc>
      </w:tr>
      <w:tr w:rsidR="002127FA" w:rsidRPr="00C93D23" w14:paraId="01106C16" w14:textId="77777777" w:rsidTr="0025160D">
        <w:tc>
          <w:tcPr>
            <w:tcW w:w="4956" w:type="dxa"/>
            <w:vAlign w:val="bottom"/>
          </w:tcPr>
          <w:p w14:paraId="609BB816" w14:textId="5245687A" w:rsidR="002127FA" w:rsidRPr="00C93D23" w:rsidRDefault="002127FA" w:rsidP="0025160D">
            <w:pPr>
              <w:pStyle w:val="BodyText2"/>
              <w:rPr>
                <w:rFonts w:ascii="Times New Roman" w:hAnsi="Times New Roman"/>
                <w:szCs w:val="22"/>
              </w:rPr>
            </w:pPr>
            <w:r w:rsidRPr="00C93D23">
              <w:rPr>
                <w:rFonts w:ascii="Times New Roman" w:hAnsi="Times New Roman"/>
                <w:szCs w:val="22"/>
              </w:rPr>
              <w:t xml:space="preserve">EDCL 6342 Curriculum Design </w:t>
            </w:r>
            <w:r w:rsidRPr="00813661">
              <w:rPr>
                <w:rFonts w:ascii="Times New Roman" w:hAnsi="Times New Roman"/>
                <w:b/>
                <w:szCs w:val="22"/>
              </w:rPr>
              <w:t>or</w:t>
            </w:r>
            <w:r w:rsidRPr="00C93D23">
              <w:rPr>
                <w:rFonts w:ascii="Times New Roman" w:hAnsi="Times New Roman"/>
                <w:szCs w:val="22"/>
              </w:rPr>
              <w:t xml:space="preserve"> EDCL 6351 Instructional Models</w:t>
            </w:r>
          </w:p>
        </w:tc>
        <w:tc>
          <w:tcPr>
            <w:tcW w:w="792" w:type="dxa"/>
            <w:vAlign w:val="bottom"/>
          </w:tcPr>
          <w:p w14:paraId="50F1FB6F" w14:textId="21890787" w:rsidR="002127FA" w:rsidRPr="00C93D23" w:rsidRDefault="002127FA" w:rsidP="00846909">
            <w:pPr>
              <w:spacing w:line="360" w:lineRule="auto"/>
              <w:rPr>
                <w:rFonts w:ascii="Times New Roman" w:hAnsi="Times New Roman" w:cs="Times New Roman"/>
              </w:rPr>
            </w:pPr>
            <w:r w:rsidRPr="00C93D23">
              <w:rPr>
                <w:rFonts w:ascii="Times New Roman" w:hAnsi="Times New Roman" w:cs="Times New Roman"/>
              </w:rPr>
              <w:t>3</w:t>
            </w:r>
          </w:p>
        </w:tc>
        <w:tc>
          <w:tcPr>
            <w:tcW w:w="877" w:type="dxa"/>
            <w:vAlign w:val="bottom"/>
          </w:tcPr>
          <w:p w14:paraId="6E47AA30" w14:textId="77777777" w:rsidR="002127FA" w:rsidRPr="00C93D23" w:rsidRDefault="002127FA" w:rsidP="00846909">
            <w:pPr>
              <w:spacing w:line="360" w:lineRule="auto"/>
              <w:rPr>
                <w:rFonts w:ascii="Times New Roman" w:hAnsi="Times New Roman" w:cs="Times New Roman"/>
              </w:rPr>
            </w:pPr>
          </w:p>
        </w:tc>
        <w:tc>
          <w:tcPr>
            <w:tcW w:w="886" w:type="dxa"/>
            <w:vAlign w:val="bottom"/>
          </w:tcPr>
          <w:p w14:paraId="4E58DD9C" w14:textId="77777777" w:rsidR="002127FA" w:rsidRPr="00C93D23" w:rsidRDefault="002127FA" w:rsidP="00846909">
            <w:pPr>
              <w:spacing w:line="360" w:lineRule="auto"/>
              <w:rPr>
                <w:rFonts w:ascii="Times New Roman" w:hAnsi="Times New Roman" w:cs="Times New Roman"/>
              </w:rPr>
            </w:pPr>
          </w:p>
        </w:tc>
        <w:tc>
          <w:tcPr>
            <w:tcW w:w="1054" w:type="dxa"/>
            <w:vAlign w:val="bottom"/>
          </w:tcPr>
          <w:p w14:paraId="423A9259" w14:textId="77777777" w:rsidR="002127FA" w:rsidRPr="00C93D23" w:rsidRDefault="002127FA" w:rsidP="00846909">
            <w:pPr>
              <w:spacing w:line="360" w:lineRule="auto"/>
              <w:rPr>
                <w:rFonts w:ascii="Times New Roman" w:hAnsi="Times New Roman" w:cs="Times New Roman"/>
              </w:rPr>
            </w:pPr>
          </w:p>
        </w:tc>
        <w:tc>
          <w:tcPr>
            <w:tcW w:w="1731" w:type="dxa"/>
            <w:vAlign w:val="bottom"/>
          </w:tcPr>
          <w:p w14:paraId="5C0D30A7" w14:textId="77777777" w:rsidR="002127FA" w:rsidRPr="00C93D23" w:rsidRDefault="002127FA" w:rsidP="00846909">
            <w:pPr>
              <w:spacing w:line="360" w:lineRule="auto"/>
              <w:rPr>
                <w:rFonts w:ascii="Times New Roman" w:hAnsi="Times New Roman" w:cs="Times New Roman"/>
              </w:rPr>
            </w:pPr>
          </w:p>
        </w:tc>
      </w:tr>
      <w:tr w:rsidR="002127FA" w:rsidRPr="00C93D23" w14:paraId="0D47E6FE" w14:textId="77777777" w:rsidTr="002127FA">
        <w:tc>
          <w:tcPr>
            <w:tcW w:w="4956" w:type="dxa"/>
            <w:vAlign w:val="bottom"/>
          </w:tcPr>
          <w:p w14:paraId="7609DFF7" w14:textId="4BC5EDAE" w:rsidR="002127FA" w:rsidRPr="00C93D23" w:rsidRDefault="002127FA" w:rsidP="002127FA">
            <w:pPr>
              <w:pStyle w:val="BodyText2"/>
              <w:jc w:val="center"/>
              <w:rPr>
                <w:rFonts w:ascii="Times New Roman" w:hAnsi="Times New Roman"/>
                <w:szCs w:val="22"/>
              </w:rPr>
            </w:pPr>
            <w:r w:rsidRPr="00C93D23">
              <w:rPr>
                <w:rFonts w:ascii="Times New Roman" w:hAnsi="Times New Roman"/>
                <w:b/>
                <w:szCs w:val="22"/>
              </w:rPr>
              <w:t xml:space="preserve">NOTE: </w:t>
            </w:r>
            <w:r w:rsidR="00813661">
              <w:rPr>
                <w:rFonts w:ascii="Times New Roman" w:hAnsi="Times New Roman"/>
                <w:i/>
                <w:szCs w:val="22"/>
              </w:rPr>
              <w:t>If you are applying a graduate Curriculum or I</w:t>
            </w:r>
            <w:r w:rsidRPr="00C93D23">
              <w:rPr>
                <w:rFonts w:ascii="Times New Roman" w:hAnsi="Times New Roman"/>
                <w:i/>
                <w:szCs w:val="22"/>
              </w:rPr>
              <w:t>nstruction course from another program, provide course name, number, credits, term, grade, and institution</w:t>
            </w:r>
          </w:p>
        </w:tc>
        <w:tc>
          <w:tcPr>
            <w:tcW w:w="792" w:type="dxa"/>
            <w:vAlign w:val="bottom"/>
          </w:tcPr>
          <w:p w14:paraId="73E1EE47" w14:textId="77777777" w:rsidR="002127FA" w:rsidRPr="00C93D23" w:rsidRDefault="002127FA" w:rsidP="00846909">
            <w:pPr>
              <w:spacing w:line="360" w:lineRule="auto"/>
              <w:rPr>
                <w:rFonts w:ascii="Times New Roman" w:hAnsi="Times New Roman" w:cs="Times New Roman"/>
              </w:rPr>
            </w:pPr>
          </w:p>
        </w:tc>
        <w:tc>
          <w:tcPr>
            <w:tcW w:w="877" w:type="dxa"/>
            <w:vAlign w:val="bottom"/>
          </w:tcPr>
          <w:p w14:paraId="3D7F1B32" w14:textId="77777777" w:rsidR="002127FA" w:rsidRPr="00C93D23" w:rsidRDefault="002127FA" w:rsidP="00846909">
            <w:pPr>
              <w:spacing w:line="360" w:lineRule="auto"/>
              <w:rPr>
                <w:rFonts w:ascii="Times New Roman" w:hAnsi="Times New Roman" w:cs="Times New Roman"/>
              </w:rPr>
            </w:pPr>
          </w:p>
        </w:tc>
        <w:tc>
          <w:tcPr>
            <w:tcW w:w="886" w:type="dxa"/>
            <w:vAlign w:val="bottom"/>
          </w:tcPr>
          <w:p w14:paraId="50431B50" w14:textId="77777777" w:rsidR="002127FA" w:rsidRPr="00C93D23" w:rsidRDefault="002127FA" w:rsidP="00846909">
            <w:pPr>
              <w:spacing w:line="360" w:lineRule="auto"/>
              <w:rPr>
                <w:rFonts w:ascii="Times New Roman" w:hAnsi="Times New Roman" w:cs="Times New Roman"/>
              </w:rPr>
            </w:pPr>
          </w:p>
        </w:tc>
        <w:tc>
          <w:tcPr>
            <w:tcW w:w="1054" w:type="dxa"/>
            <w:vAlign w:val="bottom"/>
          </w:tcPr>
          <w:p w14:paraId="397BB736" w14:textId="77777777" w:rsidR="002127FA" w:rsidRPr="00C93D23" w:rsidRDefault="002127FA" w:rsidP="00846909">
            <w:pPr>
              <w:spacing w:line="360" w:lineRule="auto"/>
              <w:rPr>
                <w:rFonts w:ascii="Times New Roman" w:hAnsi="Times New Roman" w:cs="Times New Roman"/>
              </w:rPr>
            </w:pPr>
          </w:p>
        </w:tc>
        <w:tc>
          <w:tcPr>
            <w:tcW w:w="1731" w:type="dxa"/>
            <w:vAlign w:val="bottom"/>
          </w:tcPr>
          <w:p w14:paraId="5A3062B7" w14:textId="77777777" w:rsidR="002127FA" w:rsidRPr="00C93D23" w:rsidRDefault="002127FA" w:rsidP="00846909">
            <w:pPr>
              <w:spacing w:line="360" w:lineRule="auto"/>
              <w:rPr>
                <w:rFonts w:ascii="Times New Roman" w:hAnsi="Times New Roman" w:cs="Times New Roman"/>
              </w:rPr>
            </w:pPr>
          </w:p>
        </w:tc>
      </w:tr>
    </w:tbl>
    <w:p w14:paraId="77078C9F" w14:textId="66EC1B97" w:rsidR="00BB69FD" w:rsidRPr="00C93D23" w:rsidRDefault="00BB69FD">
      <w:pPr>
        <w:rPr>
          <w:rFonts w:ascii="Times New Roman" w:hAnsi="Times New Roman" w:cs="Times New Roman"/>
        </w:rPr>
      </w:pPr>
    </w:p>
    <w:p w14:paraId="0AEB5E01" w14:textId="0BEA2561" w:rsidR="00C93D23" w:rsidRDefault="00C93D23">
      <w:pPr>
        <w:rPr>
          <w:rFonts w:ascii="Times New Roman" w:hAnsi="Times New Roman" w:cs="Times New Roman"/>
        </w:rPr>
      </w:pPr>
      <w:r>
        <w:rPr>
          <w:rFonts w:ascii="Times New Roman" w:hAnsi="Times New Roman" w:cs="Times New Roman"/>
        </w:rPr>
        <w:br w:type="page"/>
      </w:r>
    </w:p>
    <w:p w14:paraId="30A8AD45" w14:textId="77777777" w:rsidR="002127FA" w:rsidRPr="00C93D23" w:rsidRDefault="002127FA">
      <w:pPr>
        <w:rPr>
          <w:rFonts w:ascii="Times New Roman" w:hAnsi="Times New Roman" w:cs="Times New Roman"/>
        </w:rPr>
      </w:pPr>
    </w:p>
    <w:p w14:paraId="77AAB428" w14:textId="02477F45" w:rsidR="00BB69FD" w:rsidRPr="00C93D23" w:rsidRDefault="00BB69FD" w:rsidP="00BB69FD">
      <w:pPr>
        <w:pStyle w:val="BodyText2"/>
        <w:jc w:val="center"/>
        <w:rPr>
          <w:rFonts w:ascii="Times New Roman" w:hAnsi="Times New Roman"/>
          <w:b/>
          <w:szCs w:val="22"/>
        </w:rPr>
      </w:pPr>
      <w:r w:rsidRPr="00C93D23">
        <w:rPr>
          <w:rFonts w:ascii="Times New Roman" w:hAnsi="Times New Roman"/>
          <w:b/>
          <w:szCs w:val="22"/>
        </w:rPr>
        <w:t xml:space="preserve">TEXAS STATE UNIVERSITY </w:t>
      </w:r>
    </w:p>
    <w:p w14:paraId="6ACE613C" w14:textId="77777777" w:rsidR="00BB69FD" w:rsidRPr="00C93D23" w:rsidRDefault="00BB69FD" w:rsidP="00BB69FD">
      <w:pPr>
        <w:pStyle w:val="BodyText2"/>
        <w:jc w:val="center"/>
        <w:rPr>
          <w:rFonts w:ascii="Times New Roman" w:hAnsi="Times New Roman"/>
          <w:b/>
          <w:szCs w:val="22"/>
        </w:rPr>
      </w:pPr>
      <w:r w:rsidRPr="00C93D23">
        <w:rPr>
          <w:rFonts w:ascii="Times New Roman" w:hAnsi="Times New Roman"/>
          <w:b/>
          <w:szCs w:val="22"/>
        </w:rPr>
        <w:t>Post-Master’s Principal Certification Only</w:t>
      </w:r>
    </w:p>
    <w:p w14:paraId="0A751AA2" w14:textId="77777777" w:rsidR="00BB69FD" w:rsidRPr="00C93D23" w:rsidRDefault="00BB69FD" w:rsidP="00BB69FD">
      <w:pPr>
        <w:pStyle w:val="BodyText2"/>
        <w:jc w:val="center"/>
        <w:rPr>
          <w:rFonts w:ascii="Times New Roman" w:hAnsi="Times New Roman"/>
          <w:b/>
          <w:szCs w:val="22"/>
        </w:rPr>
      </w:pPr>
      <w:r w:rsidRPr="00C93D23">
        <w:rPr>
          <w:rFonts w:ascii="Times New Roman" w:hAnsi="Times New Roman"/>
          <w:b/>
          <w:szCs w:val="22"/>
        </w:rPr>
        <w:t>GUIDELINES for Completing the Plan of Study Worksheet</w:t>
      </w:r>
    </w:p>
    <w:p w14:paraId="498B789E" w14:textId="77777777" w:rsidR="00BB69FD" w:rsidRPr="00C93D23" w:rsidRDefault="00BB69FD" w:rsidP="00BB69FD">
      <w:pPr>
        <w:pStyle w:val="BodyText2"/>
        <w:jc w:val="center"/>
        <w:rPr>
          <w:rFonts w:ascii="Times New Roman" w:hAnsi="Times New Roman"/>
          <w:b/>
          <w:szCs w:val="22"/>
        </w:rPr>
      </w:pPr>
    </w:p>
    <w:p w14:paraId="069F0EFB" w14:textId="139320DE" w:rsidR="00BB69FD" w:rsidRPr="00C93D23" w:rsidRDefault="002127FA" w:rsidP="00BB69FD">
      <w:pPr>
        <w:pStyle w:val="BodyText2"/>
        <w:rPr>
          <w:rFonts w:ascii="Times New Roman" w:hAnsi="Times New Roman"/>
          <w:b/>
          <w:szCs w:val="22"/>
          <w:u w:val="single"/>
        </w:rPr>
      </w:pPr>
      <w:r w:rsidRPr="00C93D23">
        <w:rPr>
          <w:rFonts w:ascii="Times New Roman" w:hAnsi="Times New Roman"/>
          <w:b/>
          <w:szCs w:val="22"/>
          <w:u w:val="single"/>
        </w:rPr>
        <w:t>Required Courses</w:t>
      </w:r>
      <w:r w:rsidR="00BB69FD" w:rsidRPr="00C93D23">
        <w:rPr>
          <w:rFonts w:ascii="Times New Roman" w:hAnsi="Times New Roman"/>
          <w:b/>
          <w:szCs w:val="22"/>
          <w:u w:val="single"/>
        </w:rPr>
        <w:t>:</w:t>
      </w:r>
    </w:p>
    <w:p w14:paraId="1F0E74E6" w14:textId="517A1D31" w:rsidR="00BB69FD" w:rsidRPr="00C93D23" w:rsidRDefault="00BB69FD" w:rsidP="00BB69FD">
      <w:pPr>
        <w:pStyle w:val="BodyText2"/>
        <w:numPr>
          <w:ilvl w:val="0"/>
          <w:numId w:val="1"/>
        </w:numPr>
        <w:rPr>
          <w:rFonts w:ascii="Times New Roman" w:hAnsi="Times New Roman"/>
          <w:szCs w:val="22"/>
        </w:rPr>
      </w:pPr>
      <w:r w:rsidRPr="00C93D23">
        <w:rPr>
          <w:rFonts w:ascii="Times New Roman" w:hAnsi="Times New Roman"/>
          <w:szCs w:val="22"/>
        </w:rPr>
        <w:t>Use the worksheet to plan your course of study. The term “</w:t>
      </w:r>
      <w:hyperlink r:id="rId8" w:history="1">
        <w:r w:rsidR="00B91F56" w:rsidRPr="00C93D23">
          <w:rPr>
            <w:rStyle w:val="Hyperlink"/>
            <w:rFonts w:ascii="Times New Roman" w:hAnsi="Times New Roman"/>
            <w:szCs w:val="22"/>
          </w:rPr>
          <w:t>Post-Master’s Principal Certification</w:t>
        </w:r>
      </w:hyperlink>
      <w:r w:rsidRPr="00C93D23">
        <w:rPr>
          <w:rFonts w:ascii="Times New Roman" w:hAnsi="Times New Roman"/>
          <w:szCs w:val="22"/>
        </w:rPr>
        <w:t>” signifi</w:t>
      </w:r>
      <w:r w:rsidR="006E23A4">
        <w:rPr>
          <w:rFonts w:ascii="Times New Roman" w:hAnsi="Times New Roman"/>
          <w:szCs w:val="22"/>
        </w:rPr>
        <w:t>es students who already have a M</w:t>
      </w:r>
      <w:r w:rsidRPr="00C93D23">
        <w:rPr>
          <w:rFonts w:ascii="Times New Roman" w:hAnsi="Times New Roman"/>
          <w:szCs w:val="22"/>
        </w:rPr>
        <w:t>aster’s degree in an e</w:t>
      </w:r>
      <w:r w:rsidR="006E23A4">
        <w:rPr>
          <w:rFonts w:ascii="Times New Roman" w:hAnsi="Times New Roman"/>
          <w:szCs w:val="22"/>
        </w:rPr>
        <w:t xml:space="preserve">ducational field, </w:t>
      </w:r>
      <w:r w:rsidR="006E23A4" w:rsidRPr="006E23A4">
        <w:rPr>
          <w:rFonts w:ascii="Times New Roman" w:hAnsi="Times New Roman"/>
          <w:b/>
          <w:szCs w:val="22"/>
        </w:rPr>
        <w:t>are</w:t>
      </w:r>
      <w:r w:rsidR="006E23A4">
        <w:rPr>
          <w:rFonts w:ascii="Times New Roman" w:hAnsi="Times New Roman"/>
          <w:szCs w:val="22"/>
        </w:rPr>
        <w:t xml:space="preserve"> pursuing Principal C</w:t>
      </w:r>
      <w:r w:rsidRPr="00C93D23">
        <w:rPr>
          <w:rFonts w:ascii="Times New Roman" w:hAnsi="Times New Roman"/>
          <w:szCs w:val="22"/>
        </w:rPr>
        <w:t xml:space="preserve">ertification, and </w:t>
      </w:r>
      <w:r w:rsidRPr="006E23A4">
        <w:rPr>
          <w:rFonts w:ascii="Times New Roman" w:hAnsi="Times New Roman"/>
          <w:b/>
          <w:szCs w:val="22"/>
        </w:rPr>
        <w:t>are not</w:t>
      </w:r>
      <w:r w:rsidRPr="00C93D23">
        <w:rPr>
          <w:rFonts w:ascii="Times New Roman" w:hAnsi="Times New Roman"/>
          <w:szCs w:val="22"/>
        </w:rPr>
        <w:t xml:space="preserve"> pursuing a </w:t>
      </w:r>
      <w:r w:rsidR="006E23A4">
        <w:rPr>
          <w:rFonts w:ascii="Times New Roman" w:hAnsi="Times New Roman"/>
          <w:szCs w:val="22"/>
        </w:rPr>
        <w:t>M</w:t>
      </w:r>
      <w:r w:rsidR="00B91F56" w:rsidRPr="00C93D23">
        <w:rPr>
          <w:rFonts w:ascii="Times New Roman" w:hAnsi="Times New Roman"/>
          <w:szCs w:val="22"/>
        </w:rPr>
        <w:t>aster’s</w:t>
      </w:r>
      <w:r w:rsidR="006E23A4">
        <w:rPr>
          <w:rFonts w:ascii="Times New Roman" w:hAnsi="Times New Roman"/>
          <w:szCs w:val="22"/>
        </w:rPr>
        <w:t xml:space="preserve"> degree in Educational L</w:t>
      </w:r>
      <w:r w:rsidRPr="00C93D23">
        <w:rPr>
          <w:rFonts w:ascii="Times New Roman" w:hAnsi="Times New Roman"/>
          <w:szCs w:val="22"/>
        </w:rPr>
        <w:t>eadership.</w:t>
      </w:r>
      <w:r w:rsidR="005E5238">
        <w:rPr>
          <w:rFonts w:ascii="Times New Roman" w:hAnsi="Times New Roman"/>
          <w:szCs w:val="22"/>
        </w:rPr>
        <w:t xml:space="preserve"> Classes are offered at the San Marcos and Round Rock campuses. Please use this worksheet to plan your class schedule and facilitate timely program completion. </w:t>
      </w:r>
    </w:p>
    <w:p w14:paraId="08A75A80" w14:textId="77777777" w:rsidR="00BB69FD" w:rsidRPr="00C93D23" w:rsidRDefault="00BB69FD" w:rsidP="00BB69FD">
      <w:pPr>
        <w:pStyle w:val="BodyText2"/>
        <w:ind w:left="720"/>
        <w:rPr>
          <w:rFonts w:ascii="Times New Roman" w:hAnsi="Times New Roman"/>
          <w:szCs w:val="22"/>
        </w:rPr>
      </w:pPr>
    </w:p>
    <w:p w14:paraId="174783CB" w14:textId="59FA0F93" w:rsidR="00BB69FD" w:rsidRPr="00C93D23" w:rsidRDefault="00BB69FD" w:rsidP="00BB69FD">
      <w:pPr>
        <w:pStyle w:val="BodyText2"/>
        <w:numPr>
          <w:ilvl w:val="0"/>
          <w:numId w:val="1"/>
        </w:numPr>
        <w:rPr>
          <w:rFonts w:ascii="Times New Roman" w:hAnsi="Times New Roman"/>
          <w:szCs w:val="22"/>
        </w:rPr>
      </w:pPr>
      <w:r w:rsidRPr="00C93D23">
        <w:rPr>
          <w:rFonts w:ascii="Times New Roman" w:hAnsi="Times New Roman"/>
          <w:szCs w:val="22"/>
        </w:rPr>
        <w:t xml:space="preserve">The total </w:t>
      </w:r>
      <w:r w:rsidR="006E23A4">
        <w:rPr>
          <w:rFonts w:ascii="Times New Roman" w:hAnsi="Times New Roman"/>
          <w:szCs w:val="22"/>
        </w:rPr>
        <w:t>number of courses required for Post-Masters C</w:t>
      </w:r>
      <w:r w:rsidRPr="00C93D23">
        <w:rPr>
          <w:rFonts w:ascii="Times New Roman" w:hAnsi="Times New Roman"/>
          <w:szCs w:val="22"/>
        </w:rPr>
        <w:t>ertification is 24 credit hours (8 courses, including the Internship) except for cases in which the student does not have a prior graduate l</w:t>
      </w:r>
      <w:r w:rsidR="006E23A4">
        <w:rPr>
          <w:rFonts w:ascii="Times New Roman" w:hAnsi="Times New Roman"/>
          <w:szCs w:val="22"/>
        </w:rPr>
        <w:t>evel course in Curriculum or I</w:t>
      </w:r>
      <w:r w:rsidRPr="00C93D23">
        <w:rPr>
          <w:rFonts w:ascii="Times New Roman" w:hAnsi="Times New Roman"/>
          <w:szCs w:val="22"/>
        </w:rPr>
        <w:t>nstruction. In that case, the required number of credit hours is 27 (9 courses).</w:t>
      </w:r>
    </w:p>
    <w:p w14:paraId="6B9EB394" w14:textId="77777777" w:rsidR="00B91F56" w:rsidRPr="00C93D23" w:rsidRDefault="00B91F56" w:rsidP="00B91F56">
      <w:pPr>
        <w:pStyle w:val="BodyText2"/>
        <w:rPr>
          <w:rFonts w:ascii="Times New Roman" w:hAnsi="Times New Roman"/>
          <w:szCs w:val="22"/>
        </w:rPr>
      </w:pPr>
    </w:p>
    <w:p w14:paraId="760CFEFA" w14:textId="3905B811" w:rsidR="00B91F56" w:rsidRPr="00C93D23" w:rsidRDefault="006E23A4" w:rsidP="00BB69FD">
      <w:pPr>
        <w:pStyle w:val="BodyText2"/>
        <w:numPr>
          <w:ilvl w:val="0"/>
          <w:numId w:val="1"/>
        </w:numPr>
        <w:rPr>
          <w:rFonts w:ascii="Times New Roman" w:hAnsi="Times New Roman"/>
          <w:szCs w:val="22"/>
        </w:rPr>
      </w:pPr>
      <w:r>
        <w:rPr>
          <w:rFonts w:ascii="Times New Roman" w:hAnsi="Times New Roman"/>
          <w:iCs/>
          <w:szCs w:val="22"/>
        </w:rPr>
        <w:t>Students who begin in this Post-Master’s Principal C</w:t>
      </w:r>
      <w:r w:rsidR="00B91F56" w:rsidRPr="00C93D23">
        <w:rPr>
          <w:rFonts w:ascii="Times New Roman" w:hAnsi="Times New Roman"/>
          <w:iCs/>
          <w:szCs w:val="22"/>
        </w:rPr>
        <w:t>ertification program</w:t>
      </w:r>
      <w:r w:rsidR="00271785">
        <w:rPr>
          <w:rFonts w:ascii="Times New Roman" w:hAnsi="Times New Roman"/>
          <w:iCs/>
          <w:szCs w:val="22"/>
        </w:rPr>
        <w:t>,</w:t>
      </w:r>
      <w:r w:rsidR="00B91F56" w:rsidRPr="00C93D23">
        <w:rPr>
          <w:rFonts w:ascii="Times New Roman" w:hAnsi="Times New Roman"/>
          <w:iCs/>
          <w:szCs w:val="22"/>
        </w:rPr>
        <w:t xml:space="preserve"> but who later decide to apply to our </w:t>
      </w:r>
      <w:hyperlink r:id="rId9" w:history="1">
        <w:r w:rsidR="00B91F56" w:rsidRPr="005E5238">
          <w:rPr>
            <w:rStyle w:val="Hyperlink"/>
            <w:rFonts w:ascii="Times New Roman" w:hAnsi="Times New Roman"/>
            <w:iCs/>
            <w:szCs w:val="22"/>
          </w:rPr>
          <w:t>M.Ed. in Educational Leadership</w:t>
        </w:r>
        <w:r w:rsidR="00271785" w:rsidRPr="005E5238">
          <w:rPr>
            <w:rStyle w:val="Hyperlink"/>
            <w:rFonts w:ascii="Times New Roman" w:hAnsi="Times New Roman"/>
            <w:iCs/>
            <w:szCs w:val="22"/>
          </w:rPr>
          <w:t>,</w:t>
        </w:r>
      </w:hyperlink>
      <w:r w:rsidR="00271785">
        <w:rPr>
          <w:rFonts w:ascii="Times New Roman" w:hAnsi="Times New Roman"/>
          <w:iCs/>
          <w:szCs w:val="22"/>
        </w:rPr>
        <w:t xml:space="preserve"> </w:t>
      </w:r>
      <w:r w:rsidR="00B91F56" w:rsidRPr="00C93D23">
        <w:rPr>
          <w:rFonts w:ascii="Times New Roman" w:hAnsi="Times New Roman"/>
          <w:iCs/>
          <w:szCs w:val="22"/>
        </w:rPr>
        <w:t xml:space="preserve">may transfer up to 6 credit hours into the M.Ed. Thus, a student who wishes to transfer from this program to the M.Ed. needs to do </w:t>
      </w:r>
      <w:r>
        <w:rPr>
          <w:rFonts w:ascii="Times New Roman" w:hAnsi="Times New Roman"/>
          <w:iCs/>
          <w:szCs w:val="22"/>
        </w:rPr>
        <w:t xml:space="preserve">so </w:t>
      </w:r>
      <w:r w:rsidRPr="006E23A4">
        <w:rPr>
          <w:rFonts w:ascii="Times New Roman" w:hAnsi="Times New Roman"/>
          <w:b/>
          <w:iCs/>
          <w:szCs w:val="22"/>
        </w:rPr>
        <w:t>before</w:t>
      </w:r>
      <w:r>
        <w:rPr>
          <w:rFonts w:ascii="Times New Roman" w:hAnsi="Times New Roman"/>
          <w:iCs/>
          <w:szCs w:val="22"/>
        </w:rPr>
        <w:t xml:space="preserve"> beginning of the</w:t>
      </w:r>
      <w:r w:rsidR="00B91F56" w:rsidRPr="00C93D23">
        <w:rPr>
          <w:rFonts w:ascii="Times New Roman" w:hAnsi="Times New Roman"/>
          <w:iCs/>
          <w:szCs w:val="22"/>
        </w:rPr>
        <w:t xml:space="preserve"> 3rd course.</w:t>
      </w:r>
    </w:p>
    <w:p w14:paraId="2D97CB6E" w14:textId="77777777" w:rsidR="00BB69FD" w:rsidRPr="00C93D23" w:rsidRDefault="00BB69FD" w:rsidP="00BB69FD">
      <w:pPr>
        <w:pStyle w:val="BodyText2"/>
        <w:ind w:left="720"/>
        <w:rPr>
          <w:rFonts w:ascii="Times New Roman" w:hAnsi="Times New Roman"/>
          <w:szCs w:val="22"/>
        </w:rPr>
      </w:pPr>
    </w:p>
    <w:p w14:paraId="1CD8C3B0" w14:textId="598A33E6" w:rsidR="00BB69FD" w:rsidRPr="00C93D23" w:rsidRDefault="00BB69FD" w:rsidP="00C93D23">
      <w:pPr>
        <w:pStyle w:val="BodyText2"/>
        <w:numPr>
          <w:ilvl w:val="0"/>
          <w:numId w:val="1"/>
        </w:numPr>
        <w:rPr>
          <w:rFonts w:ascii="Times New Roman" w:hAnsi="Times New Roman"/>
          <w:szCs w:val="22"/>
        </w:rPr>
      </w:pPr>
      <w:r w:rsidRPr="00C93D23">
        <w:rPr>
          <w:rFonts w:ascii="Times New Roman" w:hAnsi="Times New Roman"/>
          <w:szCs w:val="22"/>
        </w:rPr>
        <w:t>You are required to ta</w:t>
      </w:r>
      <w:r w:rsidR="0025160D" w:rsidRPr="00C93D23">
        <w:rPr>
          <w:rFonts w:ascii="Times New Roman" w:hAnsi="Times New Roman"/>
          <w:szCs w:val="22"/>
        </w:rPr>
        <w:t>ke all of the courses listed on the planning worksheet</w:t>
      </w:r>
      <w:r w:rsidRPr="00C93D23">
        <w:rPr>
          <w:rFonts w:ascii="Times New Roman" w:hAnsi="Times New Roman"/>
          <w:szCs w:val="22"/>
        </w:rPr>
        <w:t>. All courses needed for your Plan of Study are offered at both the San Marcos main campus and the Roun</w:t>
      </w:r>
      <w:r w:rsidR="00C93D23" w:rsidRPr="00C93D23">
        <w:rPr>
          <w:rFonts w:ascii="Times New Roman" w:hAnsi="Times New Roman"/>
          <w:szCs w:val="22"/>
        </w:rPr>
        <w:t xml:space="preserve">d Rock </w:t>
      </w:r>
      <w:r w:rsidR="005E5238">
        <w:rPr>
          <w:rFonts w:ascii="Times New Roman" w:hAnsi="Times New Roman"/>
          <w:szCs w:val="22"/>
        </w:rPr>
        <w:t xml:space="preserve">campus. </w:t>
      </w:r>
      <w:r w:rsidR="00C93D23" w:rsidRPr="00C93D23">
        <w:rPr>
          <w:rFonts w:ascii="Times New Roman" w:hAnsi="Times New Roman"/>
          <w:szCs w:val="22"/>
        </w:rPr>
        <w:t xml:space="preserve">Please refer to the </w:t>
      </w:r>
      <w:hyperlink r:id="rId10" w:history="1">
        <w:r w:rsidR="005E5238" w:rsidRPr="00126B63">
          <w:rPr>
            <w:rStyle w:val="Hyperlink"/>
            <w:rFonts w:ascii="Times New Roman" w:hAnsi="Times New Roman"/>
            <w:szCs w:val="22"/>
          </w:rPr>
          <w:t>Schedule of Classes</w:t>
        </w:r>
      </w:hyperlink>
      <w:r w:rsidR="005E5238">
        <w:rPr>
          <w:rFonts w:ascii="Times New Roman" w:hAnsi="Times New Roman"/>
          <w:szCs w:val="22"/>
        </w:rPr>
        <w:t xml:space="preserve"> to see which classes will be offered each semester. Be sure you are following the schedule for the “Cert Only” (not MEd) students and for the correct campus (Round Rock or San Marcos). </w:t>
      </w:r>
      <w:r w:rsidR="00126B63">
        <w:rPr>
          <w:rFonts w:ascii="Times New Roman" w:hAnsi="Times New Roman"/>
          <w:szCs w:val="22"/>
        </w:rPr>
        <w:t>Please take all classes in the exact order and sem</w:t>
      </w:r>
      <w:r w:rsidR="00BA24B1">
        <w:rPr>
          <w:rFonts w:ascii="Times New Roman" w:hAnsi="Times New Roman"/>
          <w:szCs w:val="22"/>
        </w:rPr>
        <w:t>e</w:t>
      </w:r>
      <w:r w:rsidR="00126B63">
        <w:rPr>
          <w:rFonts w:ascii="Times New Roman" w:hAnsi="Times New Roman"/>
          <w:szCs w:val="22"/>
        </w:rPr>
        <w:t xml:space="preserve">ster listed on this schedule. </w:t>
      </w:r>
      <w:r w:rsidR="005E5238">
        <w:rPr>
          <w:rFonts w:ascii="Times New Roman" w:hAnsi="Times New Roman"/>
          <w:szCs w:val="22"/>
        </w:rPr>
        <w:t xml:space="preserve">If you do not follow this course schedule, your time to completion would likely be significantly delayed. </w:t>
      </w:r>
      <w:r w:rsidR="00BA24B1">
        <w:rPr>
          <w:rFonts w:ascii="Times New Roman" w:hAnsi="Times New Roman"/>
          <w:szCs w:val="22"/>
        </w:rPr>
        <w:t xml:space="preserve">If you do plan to make a change (such as taking one class instead of two due to a life need) please be sure to examine the Schedule of Classes to map out when you will be able to take your remaining courses, and to see the impact on your time to program completion. </w:t>
      </w:r>
    </w:p>
    <w:p w14:paraId="4A921153" w14:textId="77777777" w:rsidR="00C93D23" w:rsidRPr="00C93D23" w:rsidRDefault="00C93D23" w:rsidP="00C93D23">
      <w:pPr>
        <w:pStyle w:val="BodyText2"/>
        <w:ind w:left="360"/>
        <w:rPr>
          <w:rFonts w:ascii="Times New Roman" w:hAnsi="Times New Roman"/>
          <w:szCs w:val="22"/>
        </w:rPr>
      </w:pPr>
    </w:p>
    <w:p w14:paraId="70BCBEEE" w14:textId="1183F248" w:rsidR="00C93D23" w:rsidRPr="00C93D23" w:rsidRDefault="00C93D23" w:rsidP="00C93D23">
      <w:pPr>
        <w:pStyle w:val="BodyText2"/>
        <w:rPr>
          <w:rFonts w:ascii="Times New Roman" w:hAnsi="Times New Roman"/>
          <w:b/>
          <w:szCs w:val="22"/>
          <w:u w:val="single"/>
        </w:rPr>
      </w:pPr>
      <w:r w:rsidRPr="00C93D23">
        <w:rPr>
          <w:rFonts w:ascii="Times New Roman" w:hAnsi="Times New Roman"/>
          <w:b/>
          <w:szCs w:val="22"/>
          <w:u w:val="single"/>
        </w:rPr>
        <w:t>Additional Credits</w:t>
      </w:r>
    </w:p>
    <w:p w14:paraId="0B3F8F9A" w14:textId="77777777" w:rsidR="00BB69FD" w:rsidRPr="00C93D23" w:rsidRDefault="00BB69FD" w:rsidP="00BB69FD">
      <w:pPr>
        <w:pStyle w:val="ListParagraph"/>
        <w:rPr>
          <w:sz w:val="22"/>
          <w:szCs w:val="22"/>
        </w:rPr>
      </w:pPr>
    </w:p>
    <w:p w14:paraId="0A7DFACA" w14:textId="5B60CB53" w:rsidR="00BB69FD" w:rsidRPr="00C93D23" w:rsidRDefault="00BB69FD" w:rsidP="00C93D23">
      <w:pPr>
        <w:pStyle w:val="BodyText2"/>
        <w:numPr>
          <w:ilvl w:val="0"/>
          <w:numId w:val="1"/>
        </w:numPr>
        <w:rPr>
          <w:rFonts w:ascii="Times New Roman" w:hAnsi="Times New Roman"/>
          <w:szCs w:val="22"/>
        </w:rPr>
      </w:pPr>
      <w:r w:rsidRPr="00C93D23">
        <w:rPr>
          <w:rFonts w:ascii="Times New Roman" w:hAnsi="Times New Roman"/>
          <w:szCs w:val="22"/>
        </w:rPr>
        <w:t>You are required to have a graduate course in Curriculum</w:t>
      </w:r>
      <w:r w:rsidR="005E5238">
        <w:rPr>
          <w:rFonts w:ascii="Times New Roman" w:hAnsi="Times New Roman"/>
          <w:szCs w:val="22"/>
        </w:rPr>
        <w:t>. If you ha</w:t>
      </w:r>
      <w:r w:rsidRPr="00C93D23">
        <w:rPr>
          <w:rFonts w:ascii="Times New Roman" w:hAnsi="Times New Roman"/>
          <w:szCs w:val="22"/>
        </w:rPr>
        <w:t xml:space="preserve">ve taken a </w:t>
      </w:r>
      <w:r w:rsidRPr="00C93D23">
        <w:rPr>
          <w:rFonts w:ascii="Times New Roman" w:hAnsi="Times New Roman"/>
          <w:b/>
          <w:szCs w:val="22"/>
        </w:rPr>
        <w:t>graduate</w:t>
      </w:r>
      <w:r w:rsidR="005E5238">
        <w:rPr>
          <w:rFonts w:ascii="Times New Roman" w:hAnsi="Times New Roman"/>
          <w:szCs w:val="22"/>
        </w:rPr>
        <w:t xml:space="preserve"> curriculum course in your m</w:t>
      </w:r>
      <w:r w:rsidRPr="00C93D23">
        <w:rPr>
          <w:rFonts w:ascii="Times New Roman" w:hAnsi="Times New Roman"/>
          <w:szCs w:val="22"/>
        </w:rPr>
        <w:t>aster</w:t>
      </w:r>
      <w:r w:rsidR="005E5238">
        <w:rPr>
          <w:rFonts w:ascii="Times New Roman" w:hAnsi="Times New Roman"/>
          <w:szCs w:val="22"/>
        </w:rPr>
        <w:t>’</w:t>
      </w:r>
      <w:r w:rsidRPr="00C93D23">
        <w:rPr>
          <w:rFonts w:ascii="Times New Roman" w:hAnsi="Times New Roman"/>
          <w:szCs w:val="22"/>
        </w:rPr>
        <w:t>s program, you may apply that course here. To do so, write the course number and course name in the first line. Complete the remainder of the row by recording the credit hours, term taken, grade earned, and institution at which the course was completed. If you have not taken a graduate cou</w:t>
      </w:r>
      <w:r w:rsidR="005E5238">
        <w:rPr>
          <w:rFonts w:ascii="Times New Roman" w:hAnsi="Times New Roman"/>
          <w:szCs w:val="22"/>
        </w:rPr>
        <w:t>rse in curriculum</w:t>
      </w:r>
      <w:r w:rsidRPr="00C93D23">
        <w:rPr>
          <w:rFonts w:ascii="Times New Roman" w:hAnsi="Times New Roman"/>
          <w:szCs w:val="22"/>
        </w:rPr>
        <w:t>, register for EDCL 6342 Curriculum Design.</w:t>
      </w:r>
    </w:p>
    <w:p w14:paraId="27BC6A51" w14:textId="77777777" w:rsidR="00C93D23" w:rsidRPr="00C93D23" w:rsidRDefault="00C93D23" w:rsidP="00C93D23">
      <w:pPr>
        <w:pStyle w:val="BodyText2"/>
        <w:rPr>
          <w:rFonts w:ascii="Times New Roman" w:hAnsi="Times New Roman"/>
          <w:szCs w:val="22"/>
        </w:rPr>
      </w:pPr>
    </w:p>
    <w:p w14:paraId="1E0AC8B0" w14:textId="77777777" w:rsidR="00BB69FD" w:rsidRPr="00C93D23" w:rsidRDefault="00BB69FD" w:rsidP="00BB69FD">
      <w:pPr>
        <w:pStyle w:val="ListParagraph"/>
        <w:ind w:left="0"/>
        <w:rPr>
          <w:b/>
          <w:sz w:val="22"/>
          <w:szCs w:val="22"/>
          <w:u w:val="single"/>
        </w:rPr>
      </w:pPr>
      <w:r w:rsidRPr="00C93D23">
        <w:rPr>
          <w:b/>
          <w:sz w:val="22"/>
          <w:szCs w:val="22"/>
          <w:u w:val="single"/>
        </w:rPr>
        <w:t>Additional Information:</w:t>
      </w:r>
    </w:p>
    <w:p w14:paraId="1EC1CF59" w14:textId="06A2CCEA" w:rsidR="00BB69FD" w:rsidRDefault="00BB69FD" w:rsidP="00C93D23">
      <w:pPr>
        <w:pStyle w:val="BodyText2"/>
        <w:numPr>
          <w:ilvl w:val="0"/>
          <w:numId w:val="1"/>
        </w:numPr>
        <w:rPr>
          <w:rFonts w:ascii="Times New Roman" w:hAnsi="Times New Roman"/>
          <w:szCs w:val="22"/>
        </w:rPr>
      </w:pPr>
      <w:r w:rsidRPr="00C93D23">
        <w:rPr>
          <w:rFonts w:ascii="Times New Roman" w:hAnsi="Times New Roman"/>
          <w:szCs w:val="22"/>
        </w:rPr>
        <w:t xml:space="preserve">Do not substitute any courses for the required courses listed on the worksheet. Permission for course substitutions may be granted in cases in which the same required course was taken at another institution, within </w:t>
      </w:r>
      <w:r w:rsidR="006E23A4">
        <w:rPr>
          <w:rFonts w:ascii="Times New Roman" w:hAnsi="Times New Roman"/>
          <w:szCs w:val="22"/>
        </w:rPr>
        <w:t>our specified time frame</w:t>
      </w:r>
      <w:r w:rsidR="005E5238">
        <w:rPr>
          <w:rFonts w:ascii="Times New Roman" w:hAnsi="Times New Roman"/>
          <w:szCs w:val="22"/>
        </w:rPr>
        <w:t xml:space="preserve">, and only with prior approval of the graduate advisor. </w:t>
      </w:r>
      <w:r w:rsidRPr="00C93D23">
        <w:rPr>
          <w:rFonts w:ascii="Times New Roman" w:hAnsi="Times New Roman"/>
          <w:szCs w:val="22"/>
        </w:rPr>
        <w:t xml:space="preserve">EDCL courses taken at Texas State as part of another program </w:t>
      </w:r>
      <w:r w:rsidR="00126B63">
        <w:rPr>
          <w:rFonts w:ascii="Times New Roman" w:hAnsi="Times New Roman"/>
          <w:szCs w:val="22"/>
        </w:rPr>
        <w:t xml:space="preserve">or degree will be accepted </w:t>
      </w:r>
      <w:r w:rsidRPr="00C93D23">
        <w:rPr>
          <w:rFonts w:ascii="Times New Roman" w:hAnsi="Times New Roman"/>
          <w:szCs w:val="22"/>
        </w:rPr>
        <w:t xml:space="preserve">if they are </w:t>
      </w:r>
      <w:r w:rsidR="00126B63">
        <w:rPr>
          <w:rFonts w:ascii="Times New Roman" w:hAnsi="Times New Roman"/>
          <w:szCs w:val="22"/>
        </w:rPr>
        <w:t xml:space="preserve">required in this Course Plan and if they were taken </w:t>
      </w:r>
      <w:r w:rsidRPr="00C93D23">
        <w:rPr>
          <w:rFonts w:ascii="Times New Roman" w:hAnsi="Times New Roman"/>
          <w:szCs w:val="22"/>
        </w:rPr>
        <w:t>within the specified time frame.  In order to substitute a course for one of the courses listed on the Plan of Study, you must petition the faculty by submitting a detailed request and rationale to the Education and Community Leadership Program (</w:t>
      </w:r>
      <w:hyperlink r:id="rId11" w:history="1">
        <w:r w:rsidR="005E5238" w:rsidRPr="009B05C6">
          <w:rPr>
            <w:rStyle w:val="Hyperlink"/>
            <w:rFonts w:ascii="Times New Roman" w:hAnsi="Times New Roman"/>
            <w:szCs w:val="22"/>
          </w:rPr>
          <w:t>edcl@txstate.edu</w:t>
        </w:r>
      </w:hyperlink>
      <w:r w:rsidRPr="00C93D23">
        <w:rPr>
          <w:rFonts w:ascii="Times New Roman" w:hAnsi="Times New Roman"/>
          <w:szCs w:val="22"/>
        </w:rPr>
        <w:t>) prior to registering for the intended course. Please note that it may take several weeks to review a petition to substitute a course</w:t>
      </w:r>
      <w:r w:rsidR="00126B63">
        <w:rPr>
          <w:rFonts w:ascii="Times New Roman" w:hAnsi="Times New Roman"/>
          <w:szCs w:val="22"/>
        </w:rPr>
        <w:t>, depending on the time of year</w:t>
      </w:r>
      <w:r w:rsidRPr="00C93D23">
        <w:rPr>
          <w:rFonts w:ascii="Times New Roman" w:hAnsi="Times New Roman"/>
          <w:szCs w:val="22"/>
        </w:rPr>
        <w:t>.</w:t>
      </w:r>
    </w:p>
    <w:p w14:paraId="2E9BECA0" w14:textId="77777777" w:rsidR="00126B63" w:rsidRDefault="00126B63" w:rsidP="00126B63">
      <w:pPr>
        <w:pStyle w:val="BodyText2"/>
        <w:ind w:left="360"/>
        <w:rPr>
          <w:rFonts w:ascii="Times New Roman" w:hAnsi="Times New Roman"/>
          <w:szCs w:val="22"/>
        </w:rPr>
      </w:pPr>
    </w:p>
    <w:p w14:paraId="78664645" w14:textId="21241249" w:rsidR="00126B63" w:rsidRPr="00C93D23" w:rsidRDefault="00126B63" w:rsidP="00C93D23">
      <w:pPr>
        <w:pStyle w:val="BodyText2"/>
        <w:numPr>
          <w:ilvl w:val="0"/>
          <w:numId w:val="1"/>
        </w:numPr>
        <w:rPr>
          <w:rFonts w:ascii="Times New Roman" w:hAnsi="Times New Roman"/>
          <w:szCs w:val="22"/>
        </w:rPr>
      </w:pPr>
      <w:r>
        <w:rPr>
          <w:rFonts w:ascii="Times New Roman" w:hAnsi="Times New Roman"/>
          <w:szCs w:val="22"/>
        </w:rPr>
        <w:t xml:space="preserve">If the registration system will not let you register for a course required on your Schedule of Classes, simply complete the online </w:t>
      </w:r>
      <w:hyperlink r:id="rId12" w:history="1">
        <w:r w:rsidRPr="00126B63">
          <w:rPr>
            <w:rStyle w:val="Hyperlink"/>
            <w:rFonts w:ascii="Times New Roman" w:hAnsi="Times New Roman"/>
            <w:szCs w:val="22"/>
          </w:rPr>
          <w:t>Educational Leadership Class Registration Override</w:t>
        </w:r>
      </w:hyperlink>
      <w:r>
        <w:rPr>
          <w:rFonts w:ascii="Times New Roman" w:hAnsi="Times New Roman"/>
          <w:szCs w:val="22"/>
        </w:rPr>
        <w:t xml:space="preserve"> form and we will look into that for you. </w:t>
      </w:r>
    </w:p>
    <w:p w14:paraId="0C3C40C8" w14:textId="77777777" w:rsidR="00BB69FD" w:rsidRPr="00C93D23" w:rsidRDefault="00BB69FD" w:rsidP="00BB69FD">
      <w:pPr>
        <w:pStyle w:val="ListParagraph"/>
        <w:rPr>
          <w:sz w:val="22"/>
          <w:szCs w:val="22"/>
        </w:rPr>
      </w:pPr>
    </w:p>
    <w:p w14:paraId="7E8DFC03" w14:textId="781F3241" w:rsidR="00BB69FD" w:rsidRPr="00C93D23" w:rsidRDefault="00BB69FD" w:rsidP="00C93D23">
      <w:pPr>
        <w:pStyle w:val="BodyText2"/>
        <w:numPr>
          <w:ilvl w:val="0"/>
          <w:numId w:val="1"/>
        </w:numPr>
        <w:rPr>
          <w:rFonts w:ascii="Times New Roman" w:hAnsi="Times New Roman"/>
          <w:szCs w:val="22"/>
        </w:rPr>
      </w:pPr>
      <w:r w:rsidRPr="00C93D23">
        <w:rPr>
          <w:rFonts w:ascii="Times New Roman" w:hAnsi="Times New Roman"/>
          <w:szCs w:val="22"/>
        </w:rPr>
        <w:t>Once your final semester of course work has begun, complete the Plan of Study for</w:t>
      </w:r>
      <w:r w:rsidR="00126B63">
        <w:rPr>
          <w:rFonts w:ascii="Times New Roman" w:hAnsi="Times New Roman"/>
          <w:szCs w:val="22"/>
        </w:rPr>
        <w:t xml:space="preserve">m in its entirety and submit </w:t>
      </w:r>
      <w:r w:rsidRPr="00C93D23">
        <w:rPr>
          <w:rFonts w:ascii="Times New Roman" w:hAnsi="Times New Roman"/>
          <w:szCs w:val="22"/>
        </w:rPr>
        <w:t>for review (</w:t>
      </w:r>
      <w:hyperlink r:id="rId13" w:history="1">
        <w:r w:rsidR="00B91F56" w:rsidRPr="00C93D23">
          <w:rPr>
            <w:rStyle w:val="Hyperlink"/>
            <w:rFonts w:ascii="Times New Roman" w:hAnsi="Times New Roman"/>
            <w:szCs w:val="22"/>
          </w:rPr>
          <w:t>edcl@txstate.edu</w:t>
        </w:r>
      </w:hyperlink>
      <w:r w:rsidR="00B91F56" w:rsidRPr="00C93D23">
        <w:rPr>
          <w:rFonts w:ascii="Times New Roman" w:hAnsi="Times New Roman"/>
          <w:szCs w:val="22"/>
        </w:rPr>
        <w:t>)</w:t>
      </w:r>
      <w:r w:rsidRPr="00C93D23">
        <w:rPr>
          <w:rFonts w:ascii="Times New Roman" w:hAnsi="Times New Roman"/>
          <w:szCs w:val="22"/>
        </w:rPr>
        <w:t xml:space="preserve">. This review </w:t>
      </w:r>
      <w:r w:rsidRPr="00C93D23">
        <w:rPr>
          <w:rFonts w:ascii="Times New Roman" w:hAnsi="Times New Roman"/>
          <w:b/>
          <w:szCs w:val="22"/>
        </w:rPr>
        <w:t>is required prior to permission</w:t>
      </w:r>
      <w:r w:rsidRPr="00C93D23">
        <w:rPr>
          <w:rFonts w:ascii="Times New Roman" w:hAnsi="Times New Roman"/>
          <w:szCs w:val="22"/>
        </w:rPr>
        <w:t xml:space="preserve"> being given to take the TExES examination, and this review may take several weeks.</w:t>
      </w:r>
    </w:p>
    <w:p w14:paraId="280A0A9C" w14:textId="77777777" w:rsidR="00BB69FD" w:rsidRPr="00C93D23" w:rsidRDefault="00BB69FD" w:rsidP="00BB69FD">
      <w:pPr>
        <w:pStyle w:val="ListParagraph"/>
        <w:rPr>
          <w:sz w:val="22"/>
          <w:szCs w:val="22"/>
        </w:rPr>
      </w:pPr>
    </w:p>
    <w:p w14:paraId="22AB92FF" w14:textId="5C61C24F" w:rsidR="009C2165" w:rsidRPr="00BA24B1" w:rsidRDefault="00BA24B1" w:rsidP="00BA24B1">
      <w:pPr>
        <w:pStyle w:val="BodyText2"/>
        <w:rPr>
          <w:rFonts w:ascii="Times New Roman" w:hAnsi="Times New Roman"/>
          <w:szCs w:val="22"/>
        </w:rPr>
      </w:pPr>
      <w:r>
        <w:rPr>
          <w:rFonts w:ascii="Times New Roman" w:hAnsi="Times New Roman"/>
          <w:szCs w:val="22"/>
        </w:rPr>
        <w:t>T</w:t>
      </w:r>
      <w:r w:rsidR="00BB69FD" w:rsidRPr="00C93D23">
        <w:rPr>
          <w:rFonts w:ascii="Times New Roman" w:hAnsi="Times New Roman"/>
          <w:szCs w:val="22"/>
        </w:rPr>
        <w:t xml:space="preserve">he Education and Community Leadership faculty is committed to supporting you through a quality graduate education and principal preparation, and we are delighted to be working with you. If you have any advising questions at all, please do not hesitate to contact </w:t>
      </w:r>
      <w:r w:rsidR="000D74CC">
        <w:rPr>
          <w:rFonts w:ascii="Times New Roman" w:hAnsi="Times New Roman"/>
          <w:szCs w:val="22"/>
        </w:rPr>
        <w:t xml:space="preserve">Dr. </w:t>
      </w:r>
      <w:r w:rsidR="003F6DE8">
        <w:rPr>
          <w:rFonts w:ascii="Times New Roman" w:hAnsi="Times New Roman"/>
          <w:szCs w:val="22"/>
        </w:rPr>
        <w:t>Harris (</w:t>
      </w:r>
      <w:hyperlink r:id="rId14" w:history="1">
        <w:r w:rsidR="003F6DE8">
          <w:rPr>
            <w:rStyle w:val="Hyperlink"/>
            <w:rFonts w:eastAsia="Times New Roman"/>
          </w:rPr>
          <w:t>bh26@txstate.edu</w:t>
        </w:r>
      </w:hyperlink>
      <w:r w:rsidR="000D74CC" w:rsidRPr="00A46AE6">
        <w:rPr>
          <w:rFonts w:ascii="Times New Roman" w:hAnsi="Times New Roman"/>
          <w:sz w:val="24"/>
          <w:u w:val="single"/>
          <w:lang w:val="en"/>
        </w:rPr>
        <w:t>)</w:t>
      </w:r>
      <w:r w:rsidR="00BB69FD" w:rsidRPr="00C93D23">
        <w:rPr>
          <w:rFonts w:ascii="Times New Roman" w:hAnsi="Times New Roman"/>
          <w:szCs w:val="22"/>
        </w:rPr>
        <w:t xml:space="preserve">, </w:t>
      </w:r>
      <w:r w:rsidR="006E23A4" w:rsidRPr="00C93D23">
        <w:rPr>
          <w:rFonts w:ascii="Times New Roman" w:hAnsi="Times New Roman"/>
          <w:szCs w:val="22"/>
        </w:rPr>
        <w:t>512-245-9909</w:t>
      </w:r>
      <w:r w:rsidR="00BB69FD" w:rsidRPr="00C93D23">
        <w:rPr>
          <w:rFonts w:ascii="Times New Roman" w:hAnsi="Times New Roman"/>
          <w:szCs w:val="22"/>
        </w:rPr>
        <w:t xml:space="preserve">.   </w:t>
      </w:r>
    </w:p>
    <w:sectPr w:rsidR="009C2165" w:rsidRPr="00BA24B1" w:rsidSect="00C93D23">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813CF"/>
    <w:multiLevelType w:val="hybridMultilevel"/>
    <w:tmpl w:val="F4F87E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7026A32"/>
    <w:multiLevelType w:val="hybridMultilevel"/>
    <w:tmpl w:val="6AE444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81B67A4"/>
    <w:multiLevelType w:val="hybridMultilevel"/>
    <w:tmpl w:val="F4F87E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909"/>
    <w:rsid w:val="00013237"/>
    <w:rsid w:val="000258C1"/>
    <w:rsid w:val="000D74CC"/>
    <w:rsid w:val="00107B7E"/>
    <w:rsid w:val="00126B63"/>
    <w:rsid w:val="00193361"/>
    <w:rsid w:val="002127FA"/>
    <w:rsid w:val="0025160D"/>
    <w:rsid w:val="00271785"/>
    <w:rsid w:val="002E10AF"/>
    <w:rsid w:val="003F6DE8"/>
    <w:rsid w:val="00426740"/>
    <w:rsid w:val="005C4DA3"/>
    <w:rsid w:val="005E5238"/>
    <w:rsid w:val="00652361"/>
    <w:rsid w:val="00673C87"/>
    <w:rsid w:val="006E23A4"/>
    <w:rsid w:val="00777EA9"/>
    <w:rsid w:val="0078281B"/>
    <w:rsid w:val="00813661"/>
    <w:rsid w:val="00846909"/>
    <w:rsid w:val="0086450F"/>
    <w:rsid w:val="00982580"/>
    <w:rsid w:val="009C2165"/>
    <w:rsid w:val="009D76C7"/>
    <w:rsid w:val="009E7FA3"/>
    <w:rsid w:val="00A020EB"/>
    <w:rsid w:val="00B91F56"/>
    <w:rsid w:val="00BA24B1"/>
    <w:rsid w:val="00BB69FD"/>
    <w:rsid w:val="00C93D23"/>
    <w:rsid w:val="00F16F6D"/>
    <w:rsid w:val="00F24C66"/>
    <w:rsid w:val="00F64081"/>
    <w:rsid w:val="00FE3860"/>
    <w:rsid w:val="00FF7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8C910D"/>
  <w15:docId w15:val="{87132A45-B1EE-45AC-8761-C58FD888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6909"/>
    <w:pPr>
      <w:spacing w:after="0" w:line="240" w:lineRule="auto"/>
    </w:pPr>
  </w:style>
  <w:style w:type="character" w:styleId="Hyperlink">
    <w:name w:val="Hyperlink"/>
    <w:basedOn w:val="DefaultParagraphFont"/>
    <w:uiPriority w:val="99"/>
    <w:unhideWhenUsed/>
    <w:rsid w:val="00846909"/>
    <w:rPr>
      <w:color w:val="0000FF" w:themeColor="hyperlink"/>
      <w:u w:val="single"/>
    </w:rPr>
  </w:style>
  <w:style w:type="table" w:styleId="TableGrid">
    <w:name w:val="Table Grid"/>
    <w:basedOn w:val="TableNormal"/>
    <w:uiPriority w:val="59"/>
    <w:rsid w:val="00846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B69FD"/>
    <w:pPr>
      <w:spacing w:after="0" w:line="240" w:lineRule="auto"/>
    </w:pPr>
    <w:rPr>
      <w:rFonts w:ascii="Garamond" w:eastAsia="Batang" w:hAnsi="Garamond" w:cs="Times New Roman"/>
      <w:szCs w:val="24"/>
    </w:rPr>
  </w:style>
  <w:style w:type="character" w:customStyle="1" w:styleId="BodyText2Char">
    <w:name w:val="Body Text 2 Char"/>
    <w:basedOn w:val="DefaultParagraphFont"/>
    <w:link w:val="BodyText2"/>
    <w:rsid w:val="00BB69FD"/>
    <w:rPr>
      <w:rFonts w:ascii="Garamond" w:eastAsia="Batang" w:hAnsi="Garamond" w:cs="Times New Roman"/>
      <w:szCs w:val="24"/>
    </w:rPr>
  </w:style>
  <w:style w:type="paragraph" w:styleId="ListParagraph">
    <w:name w:val="List Paragraph"/>
    <w:basedOn w:val="Normal"/>
    <w:uiPriority w:val="34"/>
    <w:qFormat/>
    <w:rsid w:val="00BB69FD"/>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1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0AF"/>
    <w:rPr>
      <w:rFonts w:ascii="Segoe UI" w:hAnsi="Segoe UI" w:cs="Segoe UI"/>
      <w:sz w:val="18"/>
      <w:szCs w:val="18"/>
    </w:rPr>
  </w:style>
  <w:style w:type="character" w:styleId="FollowedHyperlink">
    <w:name w:val="FollowedHyperlink"/>
    <w:basedOn w:val="DefaultParagraphFont"/>
    <w:uiPriority w:val="99"/>
    <w:semiHidden/>
    <w:unhideWhenUsed/>
    <w:rsid w:val="005E52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xstate.edu/clas/Educational-Leadership/Certification/principal.html" TargetMode="External"/><Relationship Id="rId13" Type="http://schemas.openxmlformats.org/officeDocument/2006/relationships/hyperlink" Target="mailto:edcl@txstate.edu" TargetMode="External"/><Relationship Id="rId3" Type="http://schemas.openxmlformats.org/officeDocument/2006/relationships/settings" Target="settings.xml"/><Relationship Id="rId7" Type="http://schemas.openxmlformats.org/officeDocument/2006/relationships/hyperlink" Target="http://www.txstate.edu/clas/Educational-Leadership.html" TargetMode="External"/><Relationship Id="rId12" Type="http://schemas.openxmlformats.org/officeDocument/2006/relationships/hyperlink" Target="http://www.txstate.edu/clas/Educational-Leadership/Program-Information/Class-Registration-Overrid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lms249@txstate.edu" TargetMode="External"/><Relationship Id="rId11" Type="http://schemas.openxmlformats.org/officeDocument/2006/relationships/hyperlink" Target="mailto:edcl@txstate.edu" TargetMode="External"/><Relationship Id="rId5" Type="http://schemas.openxmlformats.org/officeDocument/2006/relationships/hyperlink" Target="mailto:bh26@txstate.edu" TargetMode="External"/><Relationship Id="rId15" Type="http://schemas.openxmlformats.org/officeDocument/2006/relationships/fontTable" Target="fontTable.xml"/><Relationship Id="rId10" Type="http://schemas.openxmlformats.org/officeDocument/2006/relationships/hyperlink" Target="http://www.txstate.edu/clas/Educational-Leadership/Schedule-of-Courses.html" TargetMode="External"/><Relationship Id="rId4" Type="http://schemas.openxmlformats.org/officeDocument/2006/relationships/webSettings" Target="webSettings.xml"/><Relationship Id="rId9" Type="http://schemas.openxmlformats.org/officeDocument/2006/relationships/hyperlink" Target="http://www.txstate.edu/clas/Educational-Leadership/Home/MEd-in-EL-Principal-Cert.html" TargetMode="External"/><Relationship Id="rId14" Type="http://schemas.openxmlformats.org/officeDocument/2006/relationships/hyperlink" Target="mailto:bh26@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Morin, Romy</cp:lastModifiedBy>
  <cp:revision>2</cp:revision>
  <cp:lastPrinted>2017-06-21T17:47:00Z</cp:lastPrinted>
  <dcterms:created xsi:type="dcterms:W3CDTF">2017-06-21T22:25:00Z</dcterms:created>
  <dcterms:modified xsi:type="dcterms:W3CDTF">2017-06-21T22:25:00Z</dcterms:modified>
</cp:coreProperties>
</file>