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26E6F" w14:textId="77777777" w:rsidR="00213786" w:rsidRDefault="00213786" w:rsidP="000D36BF">
      <w:pPr>
        <w:tabs>
          <w:tab w:val="left" w:pos="4365"/>
        </w:tabs>
        <w:rPr>
          <w:rFonts w:ascii="Arial" w:hAnsi="Arial" w:cs="Arial"/>
        </w:rPr>
      </w:pPr>
    </w:p>
    <w:p w14:paraId="32D3880B" w14:textId="77777777" w:rsidR="001E727F" w:rsidRDefault="001E727F" w:rsidP="000D36BF">
      <w:pPr>
        <w:tabs>
          <w:tab w:val="left" w:pos="4365"/>
        </w:tabs>
      </w:pPr>
      <w:r>
        <w:rPr>
          <w:rFonts w:ascii="Arial" w:hAnsi="Arial" w:cs="Arial"/>
        </w:rPr>
        <w:t xml:space="preserve">                 </w:t>
      </w:r>
      <w:r>
        <w:tab/>
      </w:r>
    </w:p>
    <w:p w14:paraId="7816E13D" w14:textId="77777777" w:rsidR="00213786" w:rsidRDefault="00213786" w:rsidP="000D36BF">
      <w:pPr>
        <w:rPr>
          <w:rFonts w:ascii="Arial" w:hAnsi="Arial" w:cs="Arial"/>
        </w:rPr>
      </w:pPr>
    </w:p>
    <w:p w14:paraId="20CBD9CC" w14:textId="6AEC4693" w:rsidR="00213786" w:rsidRDefault="00213786" w:rsidP="000D36BF">
      <w:pPr>
        <w:tabs>
          <w:tab w:val="left" w:pos="5040"/>
        </w:tabs>
        <w:rPr>
          <w:rFonts w:ascii="Arial" w:hAnsi="Arial" w:cs="Arial"/>
          <w:b/>
          <w:bCs/>
          <w:szCs w:val="20"/>
        </w:rPr>
      </w:pPr>
      <w:r>
        <w:rPr>
          <w:rFonts w:ascii="Arial" w:hAnsi="Arial" w:cs="Arial"/>
          <w:b/>
          <w:bCs/>
        </w:rPr>
        <w:t>Nomination and Evaluatio</w:t>
      </w:r>
      <w:r w:rsidR="0056113E">
        <w:rPr>
          <w:rFonts w:ascii="Arial" w:hAnsi="Arial" w:cs="Arial"/>
          <w:b/>
          <w:bCs/>
        </w:rPr>
        <w:t xml:space="preserve">n Procedures </w:t>
      </w:r>
      <w:r w:rsidR="0056113E">
        <w:rPr>
          <w:rFonts w:ascii="Arial" w:hAnsi="Arial" w:cs="Arial"/>
          <w:b/>
          <w:bCs/>
        </w:rPr>
        <w:tab/>
        <w:t>AA/PPS No. 04.01.</w:t>
      </w:r>
      <w:r>
        <w:rPr>
          <w:rFonts w:ascii="Arial" w:hAnsi="Arial" w:cs="Arial"/>
          <w:b/>
          <w:bCs/>
        </w:rPr>
        <w:t>3</w:t>
      </w:r>
      <w:r w:rsidR="0056113E">
        <w:rPr>
          <w:rFonts w:ascii="Arial" w:hAnsi="Arial" w:cs="Arial"/>
          <w:b/>
          <w:bCs/>
        </w:rPr>
        <w:t>0</w:t>
      </w:r>
    </w:p>
    <w:p w14:paraId="476F2BAB" w14:textId="437AF6B3" w:rsidR="00213786" w:rsidRDefault="00A12F35" w:rsidP="000D36BF">
      <w:pPr>
        <w:tabs>
          <w:tab w:val="left" w:pos="5040"/>
        </w:tabs>
        <w:rPr>
          <w:rFonts w:ascii="Arial" w:hAnsi="Arial" w:cs="Arial"/>
          <w:b/>
          <w:bCs/>
        </w:rPr>
      </w:pPr>
      <w:r>
        <w:rPr>
          <w:rFonts w:ascii="Arial" w:hAnsi="Arial" w:cs="Arial"/>
          <w:b/>
          <w:bCs/>
        </w:rPr>
        <w:t>for Graduate Faculty</w:t>
      </w:r>
      <w:r>
        <w:rPr>
          <w:rFonts w:ascii="Arial" w:hAnsi="Arial" w:cs="Arial"/>
          <w:b/>
          <w:bCs/>
        </w:rPr>
        <w:tab/>
      </w:r>
      <w:r w:rsidR="00213786">
        <w:rPr>
          <w:rFonts w:ascii="Arial" w:hAnsi="Arial" w:cs="Arial"/>
          <w:b/>
          <w:bCs/>
        </w:rPr>
        <w:t xml:space="preserve">Issue No. </w:t>
      </w:r>
      <w:r w:rsidR="000D36BF">
        <w:rPr>
          <w:rFonts w:ascii="Arial" w:hAnsi="Arial" w:cs="Arial"/>
          <w:b/>
          <w:bCs/>
        </w:rPr>
        <w:t>2</w:t>
      </w:r>
    </w:p>
    <w:p w14:paraId="0EEB20AE" w14:textId="721022D8" w:rsidR="00213786" w:rsidRDefault="00213786" w:rsidP="00EE49EB">
      <w:pPr>
        <w:tabs>
          <w:tab w:val="left" w:pos="720"/>
          <w:tab w:val="center" w:pos="4680"/>
        </w:tabs>
        <w:rPr>
          <w:rFonts w:ascii="Arial" w:hAnsi="Arial" w:cs="Arial"/>
          <w:b/>
          <w:bCs/>
        </w:rPr>
      </w:pPr>
      <w:r>
        <w:rPr>
          <w:rFonts w:ascii="Arial" w:hAnsi="Arial" w:cs="Arial"/>
          <w:b/>
          <w:bCs/>
        </w:rPr>
        <w:tab/>
      </w:r>
      <w:r>
        <w:rPr>
          <w:rFonts w:ascii="Arial" w:hAnsi="Arial" w:cs="Arial"/>
          <w:b/>
          <w:bCs/>
        </w:rPr>
        <w:tab/>
      </w:r>
      <w:r w:rsidR="009C210B">
        <w:rPr>
          <w:rFonts w:ascii="Arial" w:hAnsi="Arial" w:cs="Arial"/>
          <w:b/>
          <w:bCs/>
        </w:rPr>
        <w:tab/>
      </w:r>
      <w:r>
        <w:rPr>
          <w:rFonts w:ascii="Arial" w:hAnsi="Arial" w:cs="Arial"/>
          <w:b/>
          <w:bCs/>
        </w:rPr>
        <w:t xml:space="preserve">Effective Date: </w:t>
      </w:r>
      <w:r w:rsidR="00EE49EB">
        <w:rPr>
          <w:rFonts w:ascii="Arial" w:hAnsi="Arial" w:cs="Arial"/>
          <w:b/>
          <w:bCs/>
        </w:rPr>
        <w:t>08/17/2023</w:t>
      </w:r>
      <w:r w:rsidR="00357B56">
        <w:rPr>
          <w:rFonts w:ascii="Arial" w:hAnsi="Arial" w:cs="Arial"/>
          <w:b/>
          <w:bCs/>
        </w:rPr>
        <w:br/>
      </w:r>
      <w:r w:rsidR="00357B56">
        <w:rPr>
          <w:rFonts w:ascii="Arial" w:hAnsi="Arial" w:cs="Arial"/>
          <w:b/>
          <w:bCs/>
        </w:rPr>
        <w:tab/>
      </w:r>
      <w:r w:rsidR="00357B56">
        <w:rPr>
          <w:rFonts w:ascii="Arial" w:hAnsi="Arial" w:cs="Arial"/>
          <w:b/>
          <w:bCs/>
        </w:rPr>
        <w:tab/>
      </w:r>
      <w:r w:rsidR="009C210B">
        <w:rPr>
          <w:rFonts w:ascii="Arial" w:hAnsi="Arial" w:cs="Arial"/>
          <w:b/>
          <w:bCs/>
        </w:rPr>
        <w:tab/>
      </w:r>
      <w:r w:rsidR="00357B56">
        <w:rPr>
          <w:rFonts w:ascii="Arial" w:hAnsi="Arial" w:cs="Arial"/>
          <w:b/>
          <w:bCs/>
        </w:rPr>
        <w:t>Next Review Date: 04/01/202</w:t>
      </w:r>
      <w:r w:rsidR="00C01BAD">
        <w:rPr>
          <w:rFonts w:ascii="Arial" w:hAnsi="Arial" w:cs="Arial"/>
          <w:b/>
          <w:bCs/>
        </w:rPr>
        <w:t>8</w:t>
      </w:r>
      <w:r w:rsidR="00582563">
        <w:rPr>
          <w:rFonts w:ascii="Arial" w:hAnsi="Arial" w:cs="Arial"/>
          <w:b/>
          <w:bCs/>
        </w:rPr>
        <w:t xml:space="preserve"> (E5Y)</w:t>
      </w:r>
    </w:p>
    <w:p w14:paraId="6D5179B7" w14:textId="673C058D" w:rsidR="00213786" w:rsidRDefault="00213786" w:rsidP="000D36BF">
      <w:pPr>
        <w:ind w:left="5040"/>
        <w:rPr>
          <w:rFonts w:ascii="Arial" w:hAnsi="Arial" w:cs="Arial"/>
          <w:b/>
          <w:bCs/>
        </w:rPr>
      </w:pPr>
      <w:r>
        <w:rPr>
          <w:rFonts w:ascii="Arial" w:hAnsi="Arial" w:cs="Arial"/>
          <w:b/>
          <w:bCs/>
        </w:rPr>
        <w:t>Sr</w:t>
      </w:r>
      <w:r w:rsidR="000D36BF">
        <w:rPr>
          <w:rFonts w:ascii="Arial" w:hAnsi="Arial" w:cs="Arial"/>
          <w:b/>
          <w:bCs/>
        </w:rPr>
        <w:t>.</w:t>
      </w:r>
      <w:r>
        <w:rPr>
          <w:rFonts w:ascii="Arial" w:hAnsi="Arial" w:cs="Arial"/>
          <w:b/>
          <w:bCs/>
        </w:rPr>
        <w:t xml:space="preserve"> Re</w:t>
      </w:r>
      <w:r w:rsidR="00872F1A">
        <w:rPr>
          <w:rFonts w:ascii="Arial" w:hAnsi="Arial" w:cs="Arial"/>
          <w:b/>
          <w:bCs/>
        </w:rPr>
        <w:t xml:space="preserve">viewer: Dean, </w:t>
      </w:r>
      <w:r w:rsidR="0082328D">
        <w:rPr>
          <w:rFonts w:ascii="Arial" w:hAnsi="Arial" w:cs="Arial"/>
          <w:b/>
          <w:bCs/>
        </w:rPr>
        <w:t xml:space="preserve">The </w:t>
      </w:r>
      <w:r w:rsidR="00872F1A">
        <w:rPr>
          <w:rFonts w:ascii="Arial" w:hAnsi="Arial" w:cs="Arial"/>
          <w:b/>
          <w:bCs/>
        </w:rPr>
        <w:t>Graduate College</w:t>
      </w:r>
    </w:p>
    <w:p w14:paraId="6FC46333" w14:textId="77777777" w:rsidR="00C356FF" w:rsidRDefault="00C356FF" w:rsidP="000D36BF">
      <w:pPr>
        <w:ind w:left="5040"/>
        <w:rPr>
          <w:rFonts w:ascii="Arial" w:hAnsi="Arial" w:cs="Arial"/>
          <w:b/>
          <w:bCs/>
        </w:rPr>
      </w:pPr>
    </w:p>
    <w:p w14:paraId="41571A7D" w14:textId="77777777" w:rsidR="000D36BF" w:rsidRDefault="000D36BF" w:rsidP="000D36BF">
      <w:pPr>
        <w:ind w:left="5040"/>
        <w:rPr>
          <w:rFonts w:ascii="Arial" w:hAnsi="Arial" w:cs="Arial"/>
          <w:b/>
          <w:bCs/>
        </w:rPr>
      </w:pPr>
    </w:p>
    <w:p w14:paraId="1CA54E21" w14:textId="1EACEA85" w:rsidR="00C356FF" w:rsidRDefault="00C356FF" w:rsidP="000D36BF">
      <w:pPr>
        <w:rPr>
          <w:rFonts w:ascii="Arial" w:hAnsi="Arial" w:cs="Arial"/>
          <w:b/>
          <w:bCs/>
        </w:rPr>
      </w:pPr>
      <w:bookmarkStart w:id="0" w:name="_Hlk142660330"/>
      <w:r>
        <w:rPr>
          <w:rStyle w:val="Strong"/>
          <w:rFonts w:ascii="Arial" w:hAnsi="Arial" w:cs="Arial"/>
        </w:rPr>
        <w:t>POLICY STATEMENT</w:t>
      </w:r>
    </w:p>
    <w:p w14:paraId="69B75EC2" w14:textId="42898F08" w:rsidR="00213786" w:rsidRDefault="00213786" w:rsidP="000D36BF"/>
    <w:p w14:paraId="24771A65" w14:textId="4630FEBB" w:rsidR="00C356FF" w:rsidRPr="00D07EB9" w:rsidRDefault="00C356FF" w:rsidP="000D36BF">
      <w:pPr>
        <w:rPr>
          <w:rFonts w:ascii="Arial" w:hAnsi="Arial" w:cs="Arial"/>
          <w:i/>
          <w:iCs/>
        </w:rPr>
      </w:pPr>
      <w:r w:rsidRPr="00D07EB9">
        <w:rPr>
          <w:rFonts w:ascii="Arial" w:hAnsi="Arial" w:cs="Arial"/>
          <w:i/>
          <w:iCs/>
        </w:rPr>
        <w:t>Texas State University is committed to hiring well-qualified graduate faculty and</w:t>
      </w:r>
      <w:r w:rsidRPr="00D07EB9">
        <w:rPr>
          <w:rStyle w:val="Emphasis"/>
          <w:rFonts w:ascii="Arial" w:hAnsi="Arial" w:cs="Arial"/>
        </w:rPr>
        <w:t xml:space="preserve"> ensuring they are qualified to meet the responsibilities and performance expectations associated with their roles.</w:t>
      </w:r>
    </w:p>
    <w:bookmarkEnd w:id="0"/>
    <w:p w14:paraId="3ABB2D4A" w14:textId="6AADA86F" w:rsidR="00213786" w:rsidRDefault="00213786" w:rsidP="000D36BF"/>
    <w:p w14:paraId="1E0D8174" w14:textId="77777777" w:rsidR="000D36BF" w:rsidRDefault="00872F1A" w:rsidP="000D36BF">
      <w:pPr>
        <w:ind w:left="720" w:hanging="720"/>
        <w:rPr>
          <w:rStyle w:val="Strong"/>
          <w:rFonts w:ascii="Arial" w:hAnsi="Arial" w:cs="Arial"/>
        </w:rPr>
      </w:pPr>
      <w:r>
        <w:rPr>
          <w:rStyle w:val="Strong"/>
          <w:rFonts w:ascii="Arial" w:hAnsi="Arial" w:cs="Arial"/>
        </w:rPr>
        <w:t>01.</w:t>
      </w:r>
      <w:r>
        <w:rPr>
          <w:rStyle w:val="Strong"/>
          <w:rFonts w:ascii="Arial" w:hAnsi="Arial" w:cs="Arial"/>
        </w:rPr>
        <w:tab/>
      </w:r>
      <w:r w:rsidR="00C356FF">
        <w:rPr>
          <w:rStyle w:val="Strong"/>
          <w:rFonts w:ascii="Arial" w:hAnsi="Arial" w:cs="Arial"/>
        </w:rPr>
        <w:t>SCOPE</w:t>
      </w:r>
    </w:p>
    <w:p w14:paraId="39C5508A" w14:textId="3B0731C7" w:rsidR="00B5029A" w:rsidRDefault="00ED4209" w:rsidP="000D36BF">
      <w:pPr>
        <w:ind w:left="720" w:hanging="720"/>
        <w:rPr>
          <w:rFonts w:ascii="Arial" w:hAnsi="Arial"/>
        </w:rPr>
      </w:pPr>
      <w:r>
        <w:rPr>
          <w:rStyle w:val="Strong"/>
          <w:rFonts w:ascii="Arial" w:hAnsi="Arial" w:cs="Arial"/>
        </w:rPr>
        <w:t xml:space="preserve"> </w:t>
      </w:r>
    </w:p>
    <w:p w14:paraId="61AFA41C" w14:textId="52B24376" w:rsidR="00B5029A" w:rsidRDefault="00872F1A" w:rsidP="00F20BEE">
      <w:pPr>
        <w:tabs>
          <w:tab w:val="left" w:pos="1350"/>
          <w:tab w:val="left" w:pos="1800"/>
        </w:tabs>
        <w:ind w:left="1440" w:hanging="720"/>
        <w:rPr>
          <w:rFonts w:ascii="Arial" w:hAnsi="Arial" w:cs="Arial"/>
        </w:rPr>
      </w:pPr>
      <w:r>
        <w:rPr>
          <w:rFonts w:ascii="Arial" w:hAnsi="Arial" w:cs="Arial"/>
        </w:rPr>
        <w:t>01.01</w:t>
      </w:r>
      <w:r>
        <w:rPr>
          <w:rFonts w:ascii="Arial" w:hAnsi="Arial" w:cs="Arial"/>
        </w:rPr>
        <w:tab/>
      </w:r>
      <w:r w:rsidR="00B5029A">
        <w:rPr>
          <w:rFonts w:ascii="Arial" w:hAnsi="Arial" w:cs="Arial"/>
        </w:rPr>
        <w:t xml:space="preserve">This </w:t>
      </w:r>
      <w:r w:rsidR="00ED4209">
        <w:rPr>
          <w:rFonts w:ascii="Arial" w:hAnsi="Arial" w:cs="Arial"/>
        </w:rPr>
        <w:t xml:space="preserve">document </w:t>
      </w:r>
      <w:r w:rsidR="00F86FEE">
        <w:rPr>
          <w:rFonts w:ascii="Arial" w:hAnsi="Arial" w:cs="Arial"/>
        </w:rPr>
        <w:t>outlines policies and procedures related to</w:t>
      </w:r>
      <w:r w:rsidR="00B5029A">
        <w:rPr>
          <w:rFonts w:ascii="Arial" w:hAnsi="Arial" w:cs="Arial"/>
        </w:rPr>
        <w:t xml:space="preserve"> nominating and evaluating graduate faculty</w:t>
      </w:r>
      <w:r w:rsidR="000D36BF">
        <w:rPr>
          <w:rFonts w:ascii="Arial" w:hAnsi="Arial" w:cs="Arial"/>
        </w:rPr>
        <w:t xml:space="preserve"> at Texas State University</w:t>
      </w:r>
      <w:r w:rsidR="00B5029A">
        <w:rPr>
          <w:rFonts w:ascii="Arial" w:hAnsi="Arial" w:cs="Arial"/>
        </w:rPr>
        <w:t xml:space="preserve">. </w:t>
      </w:r>
    </w:p>
    <w:p w14:paraId="3BBCAC6F" w14:textId="77777777" w:rsidR="000D36BF" w:rsidRDefault="000D36BF" w:rsidP="000D36BF">
      <w:pPr>
        <w:ind w:left="1440" w:hanging="720"/>
        <w:rPr>
          <w:rFonts w:ascii="Arial" w:hAnsi="Arial"/>
        </w:rPr>
      </w:pPr>
    </w:p>
    <w:p w14:paraId="2A37A82E" w14:textId="77777777" w:rsidR="00B5029A" w:rsidRDefault="00872F1A" w:rsidP="000D36BF">
      <w:pPr>
        <w:ind w:left="720" w:hanging="720"/>
        <w:rPr>
          <w:rStyle w:val="Strong"/>
          <w:rFonts w:ascii="Arial" w:hAnsi="Arial" w:cs="Arial"/>
        </w:rPr>
      </w:pPr>
      <w:r>
        <w:rPr>
          <w:rStyle w:val="Strong"/>
          <w:rFonts w:ascii="Arial" w:hAnsi="Arial" w:cs="Arial"/>
        </w:rPr>
        <w:t>02.</w:t>
      </w:r>
      <w:r>
        <w:rPr>
          <w:rStyle w:val="Strong"/>
          <w:rFonts w:ascii="Arial" w:hAnsi="Arial" w:cs="Arial"/>
        </w:rPr>
        <w:tab/>
      </w:r>
      <w:r w:rsidR="00B5029A">
        <w:rPr>
          <w:rStyle w:val="Strong"/>
          <w:rFonts w:ascii="Arial" w:hAnsi="Arial" w:cs="Arial"/>
        </w:rPr>
        <w:t>CRITERIA</w:t>
      </w:r>
    </w:p>
    <w:p w14:paraId="5A0E436A" w14:textId="77777777" w:rsidR="000D36BF" w:rsidRDefault="000D36BF" w:rsidP="000D36BF">
      <w:pPr>
        <w:tabs>
          <w:tab w:val="left" w:pos="1440"/>
          <w:tab w:val="left" w:pos="1800"/>
        </w:tabs>
        <w:ind w:left="720" w:hanging="720"/>
        <w:rPr>
          <w:rFonts w:ascii="Arial" w:hAnsi="Arial"/>
        </w:rPr>
      </w:pPr>
    </w:p>
    <w:p w14:paraId="343BB6AB" w14:textId="421FC5AF" w:rsidR="00B5029A" w:rsidRDefault="00872F1A" w:rsidP="000D36BF">
      <w:pPr>
        <w:ind w:left="1440" w:hanging="720"/>
        <w:rPr>
          <w:rFonts w:ascii="Arial" w:hAnsi="Arial"/>
        </w:rPr>
      </w:pPr>
      <w:r>
        <w:rPr>
          <w:rFonts w:ascii="Arial" w:hAnsi="Arial"/>
        </w:rPr>
        <w:t>02.01</w:t>
      </w:r>
      <w:r>
        <w:rPr>
          <w:rFonts w:ascii="Arial" w:hAnsi="Arial"/>
        </w:rPr>
        <w:tab/>
      </w:r>
      <w:r w:rsidR="00B5029A">
        <w:rPr>
          <w:rFonts w:ascii="Arial" w:hAnsi="Arial"/>
        </w:rPr>
        <w:t>Graduate faculty may serve as instructors of record for graduate courses (</w:t>
      </w:r>
      <w:r w:rsidR="006B53E6">
        <w:rPr>
          <w:rFonts w:ascii="Arial" w:hAnsi="Arial"/>
        </w:rPr>
        <w:t xml:space="preserve">e.g., </w:t>
      </w:r>
      <w:r w:rsidR="00B5029A">
        <w:rPr>
          <w:rFonts w:ascii="Arial" w:hAnsi="Arial"/>
        </w:rPr>
        <w:t>5000, 6000</w:t>
      </w:r>
      <w:r w:rsidR="00222DEE">
        <w:rPr>
          <w:rFonts w:ascii="Arial" w:hAnsi="Arial"/>
        </w:rPr>
        <w:t>,</w:t>
      </w:r>
      <w:r w:rsidR="00357B56">
        <w:rPr>
          <w:rFonts w:ascii="Arial" w:hAnsi="Arial"/>
        </w:rPr>
        <w:t xml:space="preserve"> and 7000 level).</w:t>
      </w:r>
      <w:r w:rsidR="00B5029A">
        <w:rPr>
          <w:rFonts w:ascii="Arial" w:hAnsi="Arial"/>
        </w:rPr>
        <w:t xml:space="preserve"> Individuals lacking graduate faculty status are not allowed to teach graduate level courses.  </w:t>
      </w:r>
    </w:p>
    <w:p w14:paraId="71DB7C4F" w14:textId="77777777" w:rsidR="00B5029A" w:rsidRDefault="00B5029A" w:rsidP="000D36BF">
      <w:pPr>
        <w:ind w:left="1440" w:hanging="720"/>
        <w:rPr>
          <w:rFonts w:ascii="Arial" w:hAnsi="Arial"/>
        </w:rPr>
      </w:pPr>
    </w:p>
    <w:p w14:paraId="0C3CD9C4" w14:textId="3995BC5C" w:rsidR="00B5029A" w:rsidRDefault="00872F1A" w:rsidP="000D36BF">
      <w:pPr>
        <w:ind w:left="1440" w:hanging="720"/>
        <w:rPr>
          <w:rFonts w:ascii="Arial" w:hAnsi="Arial"/>
        </w:rPr>
      </w:pPr>
      <w:r>
        <w:rPr>
          <w:rFonts w:ascii="Arial" w:hAnsi="Arial"/>
        </w:rPr>
        <w:t>02.02</w:t>
      </w:r>
      <w:r>
        <w:rPr>
          <w:rFonts w:ascii="Arial" w:hAnsi="Arial"/>
        </w:rPr>
        <w:tab/>
      </w:r>
      <w:r w:rsidR="00B5029A">
        <w:rPr>
          <w:rFonts w:ascii="Arial" w:hAnsi="Arial"/>
        </w:rPr>
        <w:t xml:space="preserve">Graduate faculty may chair or serve on </w:t>
      </w:r>
      <w:r w:rsidR="00BE024D">
        <w:rPr>
          <w:rFonts w:ascii="Arial" w:hAnsi="Arial"/>
        </w:rPr>
        <w:t>doctoral</w:t>
      </w:r>
      <w:r w:rsidR="00357B56">
        <w:rPr>
          <w:rFonts w:ascii="Arial" w:hAnsi="Arial"/>
        </w:rPr>
        <w:t xml:space="preserve"> or master’s committees.</w:t>
      </w:r>
      <w:r w:rsidR="00B5029A">
        <w:rPr>
          <w:rFonts w:ascii="Arial" w:hAnsi="Arial"/>
        </w:rPr>
        <w:t xml:space="preserve"> No member of the graduate faculty may chair the committee directing a student to a degree higher than the level of the highest degree earned by the graduate faculty member.  </w:t>
      </w:r>
    </w:p>
    <w:p w14:paraId="157AD972" w14:textId="77777777" w:rsidR="00B5029A" w:rsidRDefault="00B5029A" w:rsidP="000D36BF">
      <w:pPr>
        <w:ind w:left="1440" w:hanging="720"/>
        <w:rPr>
          <w:rFonts w:ascii="Arial" w:hAnsi="Arial"/>
        </w:rPr>
      </w:pPr>
    </w:p>
    <w:p w14:paraId="24F4A875" w14:textId="77777777" w:rsidR="00B5029A" w:rsidRDefault="00872F1A" w:rsidP="000D36BF">
      <w:pPr>
        <w:ind w:left="1440" w:hanging="720"/>
        <w:rPr>
          <w:rFonts w:ascii="Arial" w:hAnsi="Arial"/>
        </w:rPr>
      </w:pPr>
      <w:r>
        <w:rPr>
          <w:rFonts w:ascii="Arial" w:hAnsi="Arial"/>
        </w:rPr>
        <w:t>02.03</w:t>
      </w:r>
      <w:r>
        <w:rPr>
          <w:rFonts w:ascii="Arial" w:hAnsi="Arial"/>
        </w:rPr>
        <w:tab/>
      </w:r>
      <w:r w:rsidR="00B5029A">
        <w:rPr>
          <w:rFonts w:ascii="Arial" w:hAnsi="Arial"/>
        </w:rPr>
        <w:t xml:space="preserve">Minimum Graduate College criteria for </w:t>
      </w:r>
      <w:r w:rsidR="00DC6CDD">
        <w:rPr>
          <w:rFonts w:ascii="Arial" w:hAnsi="Arial"/>
        </w:rPr>
        <w:t xml:space="preserve">graduate </w:t>
      </w:r>
      <w:r w:rsidR="00B5029A">
        <w:rPr>
          <w:rFonts w:ascii="Arial" w:hAnsi="Arial"/>
        </w:rPr>
        <w:t xml:space="preserve">faculty </w:t>
      </w:r>
      <w:r w:rsidR="00DC6CDD">
        <w:rPr>
          <w:rFonts w:ascii="Arial" w:hAnsi="Arial"/>
        </w:rPr>
        <w:t xml:space="preserve">status </w:t>
      </w:r>
      <w:r w:rsidR="00B5029A">
        <w:rPr>
          <w:rFonts w:ascii="Arial" w:hAnsi="Arial"/>
        </w:rPr>
        <w:t>include:</w:t>
      </w:r>
    </w:p>
    <w:p w14:paraId="58EF5344" w14:textId="77777777" w:rsidR="00872F1A" w:rsidRDefault="00872F1A" w:rsidP="000D36BF">
      <w:pPr>
        <w:ind w:left="1440" w:hanging="720"/>
        <w:rPr>
          <w:rFonts w:ascii="Arial" w:hAnsi="Arial"/>
        </w:rPr>
      </w:pPr>
    </w:p>
    <w:p w14:paraId="705A2B78" w14:textId="7EB3991B" w:rsidR="00B5029A" w:rsidRDefault="00872F1A" w:rsidP="000D36BF">
      <w:pPr>
        <w:ind w:left="1800" w:hanging="360"/>
        <w:rPr>
          <w:rFonts w:ascii="Arial" w:hAnsi="Arial"/>
        </w:rPr>
      </w:pPr>
      <w:r>
        <w:rPr>
          <w:rFonts w:ascii="Arial" w:hAnsi="Arial"/>
        </w:rPr>
        <w:t>a.</w:t>
      </w:r>
      <w:r>
        <w:rPr>
          <w:rFonts w:ascii="Arial" w:hAnsi="Arial"/>
        </w:rPr>
        <w:tab/>
      </w:r>
      <w:r w:rsidR="00CE7146">
        <w:rPr>
          <w:rFonts w:ascii="Arial" w:hAnsi="Arial"/>
        </w:rPr>
        <w:t>c</w:t>
      </w:r>
      <w:r w:rsidR="00B5029A">
        <w:rPr>
          <w:rFonts w:ascii="Arial" w:hAnsi="Arial"/>
        </w:rPr>
        <w:t>ompletion of doctorate or other recognized terminal degree from an accredited institution;</w:t>
      </w:r>
    </w:p>
    <w:p w14:paraId="4E429DA5" w14:textId="77777777" w:rsidR="00872F1A" w:rsidRDefault="00872F1A" w:rsidP="000D36BF">
      <w:pPr>
        <w:ind w:left="1800" w:hanging="360"/>
        <w:rPr>
          <w:rFonts w:ascii="Arial" w:hAnsi="Arial"/>
        </w:rPr>
      </w:pPr>
    </w:p>
    <w:p w14:paraId="6CA690F0" w14:textId="0E1B980A" w:rsidR="00B5029A" w:rsidRDefault="00872F1A" w:rsidP="000D36BF">
      <w:pPr>
        <w:ind w:left="1800" w:hanging="360"/>
        <w:rPr>
          <w:rFonts w:ascii="Arial" w:hAnsi="Arial"/>
        </w:rPr>
      </w:pPr>
      <w:r>
        <w:rPr>
          <w:rFonts w:ascii="Arial" w:hAnsi="Arial"/>
        </w:rPr>
        <w:t>b.</w:t>
      </w:r>
      <w:r>
        <w:rPr>
          <w:rFonts w:ascii="Arial" w:hAnsi="Arial"/>
        </w:rPr>
        <w:tab/>
      </w:r>
      <w:r w:rsidR="00126874">
        <w:rPr>
          <w:rFonts w:ascii="Arial" w:hAnsi="Arial"/>
        </w:rPr>
        <w:t xml:space="preserve">completion of </w:t>
      </w:r>
      <w:r w:rsidR="00CE7146">
        <w:rPr>
          <w:rFonts w:ascii="Arial" w:hAnsi="Arial"/>
        </w:rPr>
        <w:t>d</w:t>
      </w:r>
      <w:r w:rsidR="00357B56">
        <w:rPr>
          <w:rFonts w:ascii="Arial" w:hAnsi="Arial"/>
        </w:rPr>
        <w:t xml:space="preserve">octorate or </w:t>
      </w:r>
      <w:r w:rsidR="00B5029A">
        <w:rPr>
          <w:rFonts w:ascii="Arial" w:hAnsi="Arial"/>
        </w:rPr>
        <w:t>recognized terminal degree in a discipline in or related to</w:t>
      </w:r>
      <w:r w:rsidR="00357B56">
        <w:rPr>
          <w:rFonts w:ascii="Arial" w:hAnsi="Arial"/>
        </w:rPr>
        <w:t xml:space="preserve"> the assigned graduate courses</w:t>
      </w:r>
      <w:r w:rsidR="00B5029A">
        <w:rPr>
          <w:rFonts w:ascii="Arial" w:hAnsi="Arial"/>
        </w:rPr>
        <w:t>;</w:t>
      </w:r>
    </w:p>
    <w:p w14:paraId="4D134AC3" w14:textId="77777777" w:rsidR="00872F1A" w:rsidRDefault="00872F1A" w:rsidP="000D36BF">
      <w:pPr>
        <w:ind w:left="1800" w:hanging="360"/>
        <w:rPr>
          <w:rFonts w:ascii="Arial" w:hAnsi="Arial"/>
        </w:rPr>
      </w:pPr>
    </w:p>
    <w:p w14:paraId="7827F32D" w14:textId="77777777" w:rsidR="00A063C8" w:rsidRDefault="00872F1A" w:rsidP="000D36BF">
      <w:pPr>
        <w:ind w:left="1800" w:hanging="360"/>
        <w:rPr>
          <w:rFonts w:ascii="Arial" w:hAnsi="Arial"/>
        </w:rPr>
      </w:pPr>
      <w:r>
        <w:rPr>
          <w:rFonts w:ascii="Arial" w:hAnsi="Arial"/>
        </w:rPr>
        <w:t>c.</w:t>
      </w:r>
      <w:r>
        <w:rPr>
          <w:rFonts w:ascii="Arial" w:hAnsi="Arial"/>
        </w:rPr>
        <w:tab/>
      </w:r>
      <w:r w:rsidR="00CE7146">
        <w:rPr>
          <w:rFonts w:ascii="Arial" w:hAnsi="Arial"/>
        </w:rPr>
        <w:t>p</w:t>
      </w:r>
      <w:r w:rsidR="00B5029A">
        <w:rPr>
          <w:rFonts w:ascii="Arial" w:hAnsi="Arial"/>
        </w:rPr>
        <w:t>roven record of s</w:t>
      </w:r>
      <w:r w:rsidR="00CE7146">
        <w:rPr>
          <w:rFonts w:ascii="Arial" w:hAnsi="Arial"/>
        </w:rPr>
        <w:t>cholarship or creative activity; and</w:t>
      </w:r>
    </w:p>
    <w:p w14:paraId="2FA90B78" w14:textId="77777777" w:rsidR="00872F1A" w:rsidRDefault="00872F1A" w:rsidP="000D36BF">
      <w:pPr>
        <w:ind w:left="1800" w:hanging="360"/>
        <w:rPr>
          <w:rFonts w:ascii="Arial" w:hAnsi="Arial"/>
        </w:rPr>
      </w:pPr>
    </w:p>
    <w:p w14:paraId="0329D9D5" w14:textId="7F9B75DD" w:rsidR="00D149AC" w:rsidRPr="00872F1A" w:rsidRDefault="00872F1A" w:rsidP="000D36BF">
      <w:pPr>
        <w:ind w:left="1800" w:hanging="360"/>
        <w:rPr>
          <w:rFonts w:ascii="Arial" w:hAnsi="Arial"/>
        </w:rPr>
      </w:pPr>
      <w:r>
        <w:rPr>
          <w:rFonts w:ascii="Arial" w:hAnsi="Arial" w:cs="Arial"/>
          <w:color w:val="000000"/>
        </w:rPr>
        <w:t>d.</w:t>
      </w:r>
      <w:r>
        <w:rPr>
          <w:rFonts w:ascii="Arial" w:hAnsi="Arial" w:cs="Arial"/>
          <w:color w:val="000000"/>
        </w:rPr>
        <w:tab/>
      </w:r>
      <w:r w:rsidR="000A7CA4">
        <w:rPr>
          <w:rFonts w:ascii="Arial" w:hAnsi="Arial" w:cs="Arial"/>
          <w:color w:val="000000"/>
        </w:rPr>
        <w:t>to</w:t>
      </w:r>
      <w:r w:rsidR="00B37D60">
        <w:rPr>
          <w:rFonts w:ascii="Arial" w:hAnsi="Arial" w:cs="Arial"/>
          <w:color w:val="000000"/>
        </w:rPr>
        <w:t xml:space="preserve"> </w:t>
      </w:r>
      <w:r w:rsidR="00F86FEE">
        <w:rPr>
          <w:rFonts w:ascii="Arial" w:hAnsi="Arial" w:cs="Arial"/>
          <w:color w:val="000000"/>
        </w:rPr>
        <w:t>chair</w:t>
      </w:r>
      <w:r w:rsidR="00B37D60">
        <w:rPr>
          <w:rFonts w:ascii="Arial" w:hAnsi="Arial" w:cs="Arial"/>
          <w:color w:val="000000"/>
        </w:rPr>
        <w:t xml:space="preserve"> a</w:t>
      </w:r>
      <w:r w:rsidR="00A063C8" w:rsidRPr="00A063C8">
        <w:rPr>
          <w:rFonts w:ascii="Arial" w:hAnsi="Arial" w:cs="Arial"/>
          <w:color w:val="000000"/>
        </w:rPr>
        <w:t xml:space="preserve"> </w:t>
      </w:r>
      <w:r w:rsidR="00BE024D">
        <w:rPr>
          <w:rFonts w:ascii="Arial" w:hAnsi="Arial" w:cs="Arial"/>
          <w:color w:val="000000"/>
        </w:rPr>
        <w:t>doctoral</w:t>
      </w:r>
      <w:r w:rsidR="00A063C8" w:rsidRPr="00A063C8">
        <w:rPr>
          <w:rFonts w:ascii="Arial" w:hAnsi="Arial" w:cs="Arial"/>
          <w:color w:val="000000"/>
        </w:rPr>
        <w:t xml:space="preserve"> </w:t>
      </w:r>
      <w:r w:rsidR="00D149AC" w:rsidRPr="00D3167C">
        <w:rPr>
          <w:rFonts w:ascii="Arial" w:hAnsi="Arial" w:cs="Arial"/>
          <w:color w:val="000000"/>
        </w:rPr>
        <w:t>or master</w:t>
      </w:r>
      <w:r w:rsidR="00D149AC" w:rsidRPr="00A063C8">
        <w:rPr>
          <w:rFonts w:ascii="Arial" w:hAnsi="Arial" w:cs="Arial"/>
          <w:color w:val="000000"/>
        </w:rPr>
        <w:t>’</w:t>
      </w:r>
      <w:r w:rsidR="00D149AC" w:rsidRPr="00D3167C">
        <w:rPr>
          <w:rFonts w:ascii="Arial" w:hAnsi="Arial" w:cs="Arial"/>
          <w:color w:val="000000"/>
        </w:rPr>
        <w:t>s committee</w:t>
      </w:r>
      <w:r w:rsidR="000A7CA4">
        <w:rPr>
          <w:rFonts w:ascii="Arial" w:hAnsi="Arial" w:cs="Arial"/>
          <w:color w:val="000000"/>
        </w:rPr>
        <w:t>, the graduate faculty member must have a sustained record of scholarly or creative activity</w:t>
      </w:r>
      <w:r w:rsidR="0086795E">
        <w:rPr>
          <w:rFonts w:ascii="Arial" w:hAnsi="Arial" w:cs="Arial"/>
          <w:color w:val="000000"/>
        </w:rPr>
        <w:t xml:space="preserve"> and be </w:t>
      </w:r>
      <w:r w:rsidR="0086795E">
        <w:rPr>
          <w:rFonts w:ascii="Arial" w:hAnsi="Arial" w:cs="Arial"/>
          <w:color w:val="000000"/>
        </w:rPr>
        <w:lastRenderedPageBreak/>
        <w:t>appointed in a tenure line</w:t>
      </w:r>
      <w:r w:rsidR="00F7714E">
        <w:rPr>
          <w:rFonts w:ascii="Arial" w:hAnsi="Arial" w:cs="Arial"/>
          <w:color w:val="000000"/>
        </w:rPr>
        <w:t xml:space="preserve"> in a graduate degree-granting unit</w:t>
      </w:r>
      <w:r w:rsidR="0086795E">
        <w:rPr>
          <w:rFonts w:ascii="Arial" w:hAnsi="Arial" w:cs="Arial"/>
          <w:color w:val="000000"/>
        </w:rPr>
        <w:t xml:space="preserve"> at Texas State</w:t>
      </w:r>
      <w:r w:rsidR="000D36BF">
        <w:rPr>
          <w:rFonts w:ascii="Arial" w:hAnsi="Arial" w:cs="Arial"/>
          <w:color w:val="000000"/>
        </w:rPr>
        <w:t>.</w:t>
      </w:r>
    </w:p>
    <w:p w14:paraId="77966EAE" w14:textId="77777777" w:rsidR="00872F1A" w:rsidRPr="00860246" w:rsidRDefault="00872F1A" w:rsidP="000D36BF">
      <w:pPr>
        <w:ind w:left="1800"/>
        <w:rPr>
          <w:rFonts w:ascii="Arial" w:hAnsi="Arial"/>
        </w:rPr>
      </w:pPr>
    </w:p>
    <w:p w14:paraId="642F2E76" w14:textId="677EE91B" w:rsidR="00056808" w:rsidRDefault="00E765FF" w:rsidP="00F20BEE">
      <w:pPr>
        <w:tabs>
          <w:tab w:val="left" w:pos="1800"/>
        </w:tabs>
        <w:ind w:left="1440" w:hanging="720"/>
        <w:rPr>
          <w:rFonts w:ascii="Arial" w:hAnsi="Arial"/>
        </w:rPr>
      </w:pPr>
      <w:r>
        <w:rPr>
          <w:rFonts w:ascii="Arial" w:hAnsi="Arial"/>
        </w:rPr>
        <w:tab/>
      </w:r>
      <w:r w:rsidR="00056808">
        <w:rPr>
          <w:rFonts w:ascii="Arial" w:hAnsi="Arial"/>
        </w:rPr>
        <w:t>Faculty holding administrative positions (e.g., department chairs or school directors, assistant deans, associate deans, and individuals holding the rank of dean or higher) are appointed to the graduate faculty following the same procedures for all faculty; however, the expectations for scholarship may be adjusted to reflect the time commitment and responsibilities of the administrative appointment.</w:t>
      </w:r>
    </w:p>
    <w:p w14:paraId="0AC18CAD" w14:textId="77777777" w:rsidR="00F7714E" w:rsidRDefault="00F7714E" w:rsidP="000D36BF">
      <w:pPr>
        <w:ind w:left="1440" w:hanging="720"/>
        <w:rPr>
          <w:rFonts w:ascii="Arial" w:hAnsi="Arial"/>
        </w:rPr>
      </w:pPr>
    </w:p>
    <w:p w14:paraId="5298AE1A" w14:textId="72DCCF7E" w:rsidR="00E765FF" w:rsidRDefault="00B5029A" w:rsidP="000D36BF">
      <w:pPr>
        <w:ind w:left="1440"/>
        <w:rPr>
          <w:rFonts w:ascii="Arial" w:hAnsi="Arial"/>
        </w:rPr>
      </w:pPr>
      <w:r>
        <w:rPr>
          <w:rFonts w:ascii="Arial" w:hAnsi="Arial"/>
        </w:rPr>
        <w:t>Any exceptions to minimum</w:t>
      </w:r>
      <w:r w:rsidR="00F86FEE">
        <w:rPr>
          <w:rFonts w:ascii="Arial" w:hAnsi="Arial"/>
        </w:rPr>
        <w:t xml:space="preserve"> Graduate College</w:t>
      </w:r>
      <w:r>
        <w:rPr>
          <w:rFonts w:ascii="Arial" w:hAnsi="Arial"/>
        </w:rPr>
        <w:t xml:space="preserve"> criteria must be clearly justified and a</w:t>
      </w:r>
      <w:r w:rsidR="00357B56">
        <w:rPr>
          <w:rFonts w:ascii="Arial" w:hAnsi="Arial"/>
        </w:rPr>
        <w:t>pproved by the department chair</w:t>
      </w:r>
      <w:r w:rsidR="0086795E">
        <w:rPr>
          <w:rFonts w:ascii="Arial" w:hAnsi="Arial"/>
        </w:rPr>
        <w:t xml:space="preserve"> or</w:t>
      </w:r>
      <w:r w:rsidR="00357B56">
        <w:rPr>
          <w:rFonts w:ascii="Arial" w:hAnsi="Arial"/>
        </w:rPr>
        <w:t xml:space="preserve"> </w:t>
      </w:r>
      <w:r>
        <w:rPr>
          <w:rFonts w:ascii="Arial" w:hAnsi="Arial"/>
        </w:rPr>
        <w:t>sch</w:t>
      </w:r>
      <w:r w:rsidR="00357B56">
        <w:rPr>
          <w:rFonts w:ascii="Arial" w:hAnsi="Arial"/>
        </w:rPr>
        <w:t>ool director, college dean</w:t>
      </w:r>
      <w:r w:rsidR="00774A7B">
        <w:rPr>
          <w:rFonts w:ascii="Arial" w:hAnsi="Arial"/>
        </w:rPr>
        <w:t>,</w:t>
      </w:r>
      <w:r w:rsidR="00357B56">
        <w:rPr>
          <w:rFonts w:ascii="Arial" w:hAnsi="Arial"/>
        </w:rPr>
        <w:t xml:space="preserve"> and d</w:t>
      </w:r>
      <w:r>
        <w:rPr>
          <w:rFonts w:ascii="Arial" w:hAnsi="Arial"/>
        </w:rPr>
        <w:t xml:space="preserve">ean of </w:t>
      </w:r>
      <w:r w:rsidR="0082328D">
        <w:rPr>
          <w:rFonts w:ascii="Arial" w:hAnsi="Arial"/>
        </w:rPr>
        <w:t xml:space="preserve">The </w:t>
      </w:r>
      <w:r>
        <w:rPr>
          <w:rFonts w:ascii="Arial" w:hAnsi="Arial"/>
        </w:rPr>
        <w:t>Graduate College.</w:t>
      </w:r>
      <w:r w:rsidR="00E765FF" w:rsidRPr="00E765FF">
        <w:rPr>
          <w:rFonts w:ascii="Arial" w:hAnsi="Arial"/>
        </w:rPr>
        <w:t xml:space="preserve"> </w:t>
      </w:r>
      <w:r w:rsidR="00E765FF">
        <w:rPr>
          <w:rFonts w:ascii="Arial" w:hAnsi="Arial"/>
        </w:rPr>
        <w:t xml:space="preserve">Appointing an individual lacking graduate faculty status to teach a graduate course </w:t>
      </w:r>
      <w:r w:rsidR="00357B56">
        <w:rPr>
          <w:rFonts w:ascii="Arial" w:hAnsi="Arial"/>
        </w:rPr>
        <w:t>or to</w:t>
      </w:r>
      <w:r w:rsidR="00E765FF">
        <w:rPr>
          <w:rFonts w:ascii="Arial" w:hAnsi="Arial"/>
        </w:rPr>
        <w:t xml:space="preserve"> serve as a member of a graduate committee is considered a serious violation of university policy. </w:t>
      </w:r>
    </w:p>
    <w:p w14:paraId="7238CDB5" w14:textId="77777777" w:rsidR="000D36BF" w:rsidRDefault="000D36BF" w:rsidP="000D36BF">
      <w:pPr>
        <w:ind w:left="1440"/>
        <w:rPr>
          <w:rFonts w:ascii="Arial" w:hAnsi="Arial"/>
        </w:rPr>
      </w:pPr>
    </w:p>
    <w:p w14:paraId="4CE8BF5F" w14:textId="5D954EFD" w:rsidR="00570A6F" w:rsidRDefault="00872F1A" w:rsidP="000D36BF">
      <w:pPr>
        <w:ind w:left="1440" w:hanging="720"/>
        <w:rPr>
          <w:rFonts w:ascii="Arial" w:hAnsi="Arial"/>
        </w:rPr>
      </w:pPr>
      <w:r>
        <w:rPr>
          <w:rFonts w:ascii="Arial" w:hAnsi="Arial"/>
        </w:rPr>
        <w:t>02.04</w:t>
      </w:r>
      <w:r>
        <w:rPr>
          <w:rFonts w:ascii="Arial" w:hAnsi="Arial"/>
        </w:rPr>
        <w:tab/>
      </w:r>
      <w:r w:rsidR="00C01BAD">
        <w:rPr>
          <w:rFonts w:ascii="Arial" w:hAnsi="Arial"/>
        </w:rPr>
        <w:t>Criteria listed in 02.03 are minimum criteria.</w:t>
      </w:r>
      <w:r w:rsidR="00357B56">
        <w:rPr>
          <w:rFonts w:ascii="Arial" w:hAnsi="Arial"/>
        </w:rPr>
        <w:t xml:space="preserve"> </w:t>
      </w:r>
      <w:r w:rsidR="00C01BAD">
        <w:rPr>
          <w:rFonts w:ascii="Arial" w:hAnsi="Arial"/>
        </w:rPr>
        <w:t>D</w:t>
      </w:r>
      <w:r w:rsidR="00357B56">
        <w:rPr>
          <w:rFonts w:ascii="Arial" w:hAnsi="Arial"/>
        </w:rPr>
        <w:t>epartment</w:t>
      </w:r>
      <w:r w:rsidR="00C01BAD">
        <w:rPr>
          <w:rFonts w:ascii="Arial" w:hAnsi="Arial"/>
        </w:rPr>
        <w:t>s</w:t>
      </w:r>
      <w:r w:rsidR="008E1E0B">
        <w:rPr>
          <w:rFonts w:ascii="Arial" w:hAnsi="Arial"/>
        </w:rPr>
        <w:t xml:space="preserve">, </w:t>
      </w:r>
      <w:r w:rsidR="00B5029A">
        <w:rPr>
          <w:rFonts w:ascii="Arial" w:hAnsi="Arial"/>
        </w:rPr>
        <w:t>school</w:t>
      </w:r>
      <w:r w:rsidR="00C01BAD">
        <w:rPr>
          <w:rFonts w:ascii="Arial" w:hAnsi="Arial"/>
        </w:rPr>
        <w:t>s</w:t>
      </w:r>
      <w:r w:rsidR="008E1E0B">
        <w:rPr>
          <w:rFonts w:ascii="Arial" w:hAnsi="Arial"/>
        </w:rPr>
        <w:t>, or programs, including cross-disciplinary programs,</w:t>
      </w:r>
      <w:r w:rsidR="00B5029A">
        <w:rPr>
          <w:rFonts w:ascii="Arial" w:hAnsi="Arial"/>
        </w:rPr>
        <w:t xml:space="preserve"> may develop additional criteria and guidelines for </w:t>
      </w:r>
      <w:r w:rsidR="008E1E0B">
        <w:rPr>
          <w:rFonts w:ascii="Arial" w:hAnsi="Arial"/>
        </w:rPr>
        <w:t xml:space="preserve">graduate faculty </w:t>
      </w:r>
      <w:r w:rsidR="00B5029A">
        <w:rPr>
          <w:rFonts w:ascii="Arial" w:hAnsi="Arial"/>
        </w:rPr>
        <w:t>eligibil</w:t>
      </w:r>
      <w:r w:rsidR="00B37D60">
        <w:rPr>
          <w:rFonts w:ascii="Arial" w:hAnsi="Arial"/>
        </w:rPr>
        <w:t xml:space="preserve">ity </w:t>
      </w:r>
      <w:r w:rsidR="008E1E0B">
        <w:rPr>
          <w:rFonts w:ascii="Arial" w:hAnsi="Arial"/>
        </w:rPr>
        <w:t xml:space="preserve">and the composition of graduate </w:t>
      </w:r>
      <w:r w:rsidR="000D36BF">
        <w:rPr>
          <w:rFonts w:ascii="Arial" w:hAnsi="Arial"/>
        </w:rPr>
        <w:t>committees</w:t>
      </w:r>
      <w:r w:rsidR="008E1E0B">
        <w:rPr>
          <w:rFonts w:ascii="Arial" w:hAnsi="Arial"/>
        </w:rPr>
        <w:t xml:space="preserve"> </w:t>
      </w:r>
      <w:r w:rsidR="00B37D60">
        <w:rPr>
          <w:rFonts w:ascii="Arial" w:hAnsi="Arial"/>
        </w:rPr>
        <w:t>that conform to</w:t>
      </w:r>
      <w:r w:rsidR="00F86FEE">
        <w:rPr>
          <w:rFonts w:ascii="Arial" w:hAnsi="Arial"/>
        </w:rPr>
        <w:t xml:space="preserve"> the expectations of</w:t>
      </w:r>
      <w:r w:rsidR="00B37D60">
        <w:rPr>
          <w:rFonts w:ascii="Arial" w:hAnsi="Arial"/>
        </w:rPr>
        <w:t xml:space="preserve"> each </w:t>
      </w:r>
      <w:r w:rsidR="008E1E0B">
        <w:rPr>
          <w:rFonts w:ascii="Arial" w:hAnsi="Arial"/>
        </w:rPr>
        <w:t xml:space="preserve">program, </w:t>
      </w:r>
      <w:r w:rsidR="00B37D60">
        <w:rPr>
          <w:rFonts w:ascii="Arial" w:hAnsi="Arial"/>
        </w:rPr>
        <w:t>department</w:t>
      </w:r>
      <w:r w:rsidR="00774A7B">
        <w:rPr>
          <w:rFonts w:ascii="Arial" w:hAnsi="Arial"/>
        </w:rPr>
        <w:t>,</w:t>
      </w:r>
      <w:r w:rsidR="00357B56">
        <w:rPr>
          <w:rFonts w:ascii="Arial" w:hAnsi="Arial"/>
        </w:rPr>
        <w:t xml:space="preserve"> </w:t>
      </w:r>
      <w:r w:rsidR="001E20ED">
        <w:rPr>
          <w:rFonts w:ascii="Arial" w:hAnsi="Arial"/>
        </w:rPr>
        <w:t>school</w:t>
      </w:r>
      <w:r w:rsidR="00774A7B">
        <w:rPr>
          <w:rFonts w:ascii="Arial" w:hAnsi="Arial"/>
        </w:rPr>
        <w:t>,</w:t>
      </w:r>
      <w:r w:rsidR="00B5029A">
        <w:rPr>
          <w:rFonts w:ascii="Arial" w:hAnsi="Arial"/>
        </w:rPr>
        <w:t xml:space="preserve"> and co</w:t>
      </w:r>
      <w:r w:rsidR="00B37D60">
        <w:rPr>
          <w:rFonts w:ascii="Arial" w:hAnsi="Arial"/>
        </w:rPr>
        <w:t>llege</w:t>
      </w:r>
      <w:r w:rsidR="00F86FEE">
        <w:rPr>
          <w:rFonts w:ascii="Arial" w:hAnsi="Arial"/>
        </w:rPr>
        <w:t xml:space="preserve"> regarding </w:t>
      </w:r>
      <w:r w:rsidR="00357B56">
        <w:rPr>
          <w:rFonts w:ascii="Arial" w:hAnsi="Arial"/>
        </w:rPr>
        <w:t xml:space="preserve">scholarly or </w:t>
      </w:r>
      <w:r w:rsidR="00B5029A">
        <w:rPr>
          <w:rFonts w:ascii="Arial" w:hAnsi="Arial"/>
        </w:rPr>
        <w:t>creative activity in place for tenure requirements.</w:t>
      </w:r>
      <w:r w:rsidR="001E20ED">
        <w:rPr>
          <w:rFonts w:ascii="Arial" w:hAnsi="Arial"/>
        </w:rPr>
        <w:t xml:space="preserve"> </w:t>
      </w:r>
      <w:r w:rsidR="00C01BAD">
        <w:rPr>
          <w:rFonts w:ascii="Arial" w:hAnsi="Arial"/>
        </w:rPr>
        <w:t xml:space="preserve">If </w:t>
      </w:r>
      <w:r w:rsidR="008E1E0B">
        <w:rPr>
          <w:rFonts w:ascii="Arial" w:hAnsi="Arial"/>
        </w:rPr>
        <w:t xml:space="preserve">program, </w:t>
      </w:r>
      <w:r w:rsidR="000D36BF">
        <w:rPr>
          <w:rFonts w:ascii="Arial" w:hAnsi="Arial"/>
        </w:rPr>
        <w:t>department,</w:t>
      </w:r>
      <w:r w:rsidR="008E1E0B">
        <w:rPr>
          <w:rFonts w:ascii="Arial" w:hAnsi="Arial"/>
        </w:rPr>
        <w:t xml:space="preserve"> or </w:t>
      </w:r>
      <w:r w:rsidR="00C01BAD">
        <w:rPr>
          <w:rFonts w:ascii="Arial" w:hAnsi="Arial"/>
        </w:rPr>
        <w:t xml:space="preserve">school criteria are developed, they must be outlined in </w:t>
      </w:r>
      <w:r w:rsidR="008E1E0B">
        <w:rPr>
          <w:rFonts w:ascii="Arial" w:hAnsi="Arial"/>
        </w:rPr>
        <w:t xml:space="preserve">program-, </w:t>
      </w:r>
      <w:r w:rsidR="00C01BAD">
        <w:rPr>
          <w:rFonts w:ascii="Arial" w:hAnsi="Arial"/>
        </w:rPr>
        <w:t>departmental- or school-level policies and reviewed by the program</w:t>
      </w:r>
      <w:r w:rsidR="000D36BF">
        <w:rPr>
          <w:rFonts w:ascii="Arial" w:hAnsi="Arial"/>
        </w:rPr>
        <w:t>, department,</w:t>
      </w:r>
      <w:r w:rsidR="00C01BAD">
        <w:rPr>
          <w:rFonts w:ascii="Arial" w:hAnsi="Arial"/>
        </w:rPr>
        <w:t xml:space="preserve"> or school as part of the regular policy review process. </w:t>
      </w:r>
    </w:p>
    <w:p w14:paraId="7DD24670" w14:textId="77777777" w:rsidR="000D36BF" w:rsidRDefault="000D36BF" w:rsidP="000D36BF">
      <w:pPr>
        <w:ind w:left="1440" w:hanging="720"/>
        <w:rPr>
          <w:rFonts w:ascii="Arial" w:hAnsi="Arial"/>
        </w:rPr>
      </w:pPr>
    </w:p>
    <w:p w14:paraId="30BCF177" w14:textId="75965ED6" w:rsidR="00B5029A" w:rsidRDefault="00872F1A" w:rsidP="000D36BF">
      <w:pPr>
        <w:ind w:left="1440" w:hanging="720"/>
        <w:rPr>
          <w:rFonts w:ascii="Arial" w:hAnsi="Arial"/>
        </w:rPr>
      </w:pPr>
      <w:r>
        <w:rPr>
          <w:rFonts w:ascii="Arial" w:hAnsi="Arial"/>
        </w:rPr>
        <w:t>02.0</w:t>
      </w:r>
      <w:r w:rsidR="00DA0872">
        <w:rPr>
          <w:rFonts w:ascii="Arial" w:hAnsi="Arial"/>
        </w:rPr>
        <w:t>5</w:t>
      </w:r>
      <w:r>
        <w:rPr>
          <w:rFonts w:ascii="Arial" w:hAnsi="Arial"/>
        </w:rPr>
        <w:tab/>
      </w:r>
      <w:r w:rsidR="00774A7B">
        <w:rPr>
          <w:rFonts w:ascii="Arial" w:hAnsi="Arial"/>
        </w:rPr>
        <w:t>Categories of graduate faculty i</w:t>
      </w:r>
      <w:r w:rsidR="00B5029A">
        <w:rPr>
          <w:rFonts w:ascii="Arial" w:hAnsi="Arial"/>
        </w:rPr>
        <w:t>nclude:</w:t>
      </w:r>
    </w:p>
    <w:p w14:paraId="21DF4182" w14:textId="77777777" w:rsidR="000D36BF" w:rsidRDefault="000D36BF" w:rsidP="000D36BF">
      <w:pPr>
        <w:ind w:left="1440" w:hanging="720"/>
        <w:rPr>
          <w:rFonts w:ascii="Arial" w:hAnsi="Arial"/>
        </w:rPr>
      </w:pPr>
    </w:p>
    <w:p w14:paraId="6A65E885" w14:textId="490818CB" w:rsidR="00B5029A" w:rsidRDefault="00DA0872" w:rsidP="000D36BF">
      <w:pPr>
        <w:ind w:left="1800" w:hanging="360"/>
        <w:rPr>
          <w:rFonts w:ascii="Arial" w:hAnsi="Arial"/>
        </w:rPr>
      </w:pPr>
      <w:r>
        <w:rPr>
          <w:rFonts w:ascii="Arial" w:hAnsi="Arial"/>
        </w:rPr>
        <w:t>a</w:t>
      </w:r>
      <w:r w:rsidR="00A12F35">
        <w:rPr>
          <w:rFonts w:ascii="Arial" w:hAnsi="Arial"/>
        </w:rPr>
        <w:t>.</w:t>
      </w:r>
      <w:r w:rsidR="00A12F35">
        <w:rPr>
          <w:rFonts w:ascii="Arial" w:hAnsi="Arial"/>
        </w:rPr>
        <w:tab/>
      </w:r>
      <w:r w:rsidR="00B5029A">
        <w:rPr>
          <w:rFonts w:ascii="Arial" w:hAnsi="Arial"/>
        </w:rPr>
        <w:t>Regular</w:t>
      </w:r>
      <w:r w:rsidR="00D55F4B">
        <w:rPr>
          <w:rFonts w:ascii="Arial" w:hAnsi="Arial"/>
        </w:rPr>
        <w:t xml:space="preserve"> Graduate</w:t>
      </w:r>
      <w:r w:rsidR="0086795E">
        <w:rPr>
          <w:rFonts w:ascii="Arial" w:hAnsi="Arial"/>
        </w:rPr>
        <w:t xml:space="preserve"> Faculty</w:t>
      </w:r>
      <w:r w:rsidR="00B5029A">
        <w:rPr>
          <w:rFonts w:ascii="Arial" w:hAnsi="Arial"/>
        </w:rPr>
        <w:t xml:space="preserve"> –</w:t>
      </w:r>
      <w:r w:rsidR="000D36BF">
        <w:rPr>
          <w:rFonts w:ascii="Arial" w:hAnsi="Arial"/>
        </w:rPr>
        <w:t xml:space="preserve"> </w:t>
      </w:r>
      <w:r w:rsidR="0086795E">
        <w:rPr>
          <w:rFonts w:ascii="Arial" w:hAnsi="Arial"/>
        </w:rPr>
        <w:t xml:space="preserve">may </w:t>
      </w:r>
      <w:r w:rsidR="00B5029A">
        <w:rPr>
          <w:rFonts w:ascii="Arial" w:hAnsi="Arial"/>
        </w:rPr>
        <w:t>teach master’s</w:t>
      </w:r>
      <w:r w:rsidR="00ED50F8">
        <w:rPr>
          <w:rFonts w:ascii="Arial" w:hAnsi="Arial"/>
        </w:rPr>
        <w:t xml:space="preserve"> and/or doctoral</w:t>
      </w:r>
      <w:r w:rsidR="00B5029A">
        <w:rPr>
          <w:rFonts w:ascii="Arial" w:hAnsi="Arial"/>
        </w:rPr>
        <w:t xml:space="preserve"> level courses</w:t>
      </w:r>
      <w:r w:rsidR="000D36BF">
        <w:rPr>
          <w:rFonts w:ascii="Arial" w:hAnsi="Arial"/>
        </w:rPr>
        <w:t>;</w:t>
      </w:r>
      <w:r w:rsidR="00B5029A">
        <w:rPr>
          <w:rFonts w:ascii="Arial" w:hAnsi="Arial"/>
        </w:rPr>
        <w:t xml:space="preserve"> may chair master’s </w:t>
      </w:r>
      <w:r w:rsidR="00ED50F8">
        <w:rPr>
          <w:rFonts w:ascii="Arial" w:hAnsi="Arial"/>
        </w:rPr>
        <w:t xml:space="preserve">and/or doctoral </w:t>
      </w:r>
      <w:r w:rsidR="00B5029A">
        <w:rPr>
          <w:rFonts w:ascii="Arial" w:hAnsi="Arial"/>
        </w:rPr>
        <w:t>committees</w:t>
      </w:r>
      <w:r w:rsidR="000D36BF">
        <w:rPr>
          <w:rFonts w:ascii="Arial" w:hAnsi="Arial"/>
        </w:rPr>
        <w:t>;</w:t>
      </w:r>
      <w:r w:rsidR="00B5029A">
        <w:rPr>
          <w:rFonts w:ascii="Arial" w:hAnsi="Arial"/>
        </w:rPr>
        <w:t xml:space="preserve"> may serve as a member of master’s </w:t>
      </w:r>
      <w:r w:rsidR="00ED50F8">
        <w:rPr>
          <w:rFonts w:ascii="Arial" w:hAnsi="Arial"/>
        </w:rPr>
        <w:t xml:space="preserve">and/or doctoral </w:t>
      </w:r>
      <w:r w:rsidR="00B5029A">
        <w:rPr>
          <w:rFonts w:ascii="Arial" w:hAnsi="Arial"/>
        </w:rPr>
        <w:t>committees</w:t>
      </w:r>
      <w:r w:rsidR="000D36BF">
        <w:rPr>
          <w:rFonts w:ascii="Arial" w:hAnsi="Arial"/>
        </w:rPr>
        <w:t>;</w:t>
      </w:r>
      <w:r w:rsidR="00B5029A">
        <w:rPr>
          <w:rFonts w:ascii="Arial" w:hAnsi="Arial"/>
        </w:rPr>
        <w:t xml:space="preserve"> </w:t>
      </w:r>
      <w:r w:rsidR="00774A7B">
        <w:rPr>
          <w:rFonts w:ascii="Arial" w:hAnsi="Arial"/>
        </w:rPr>
        <w:t xml:space="preserve">and </w:t>
      </w:r>
      <w:r w:rsidR="00B5029A">
        <w:rPr>
          <w:rFonts w:ascii="Arial" w:hAnsi="Arial"/>
        </w:rPr>
        <w:t>may serve on the Graduate Council.</w:t>
      </w:r>
      <w:r w:rsidR="00206477">
        <w:rPr>
          <w:rFonts w:ascii="Arial" w:hAnsi="Arial"/>
        </w:rPr>
        <w:t xml:space="preserve"> </w:t>
      </w:r>
    </w:p>
    <w:p w14:paraId="2735A717" w14:textId="77777777" w:rsidR="000D36BF" w:rsidRDefault="000D36BF" w:rsidP="000D36BF">
      <w:pPr>
        <w:ind w:left="1800" w:hanging="360"/>
        <w:rPr>
          <w:rFonts w:ascii="Arial" w:hAnsi="Arial"/>
        </w:rPr>
      </w:pPr>
    </w:p>
    <w:p w14:paraId="62963132" w14:textId="7A12EF71" w:rsidR="00B5029A" w:rsidRDefault="00DA0872" w:rsidP="000D36BF">
      <w:pPr>
        <w:ind w:left="1800" w:hanging="360"/>
        <w:rPr>
          <w:rFonts w:ascii="Arial" w:hAnsi="Arial"/>
        </w:rPr>
      </w:pPr>
      <w:r>
        <w:rPr>
          <w:rFonts w:ascii="Arial" w:hAnsi="Arial"/>
        </w:rPr>
        <w:t>b</w:t>
      </w:r>
      <w:r w:rsidR="00A12F35">
        <w:rPr>
          <w:rFonts w:ascii="Arial" w:hAnsi="Arial"/>
        </w:rPr>
        <w:t>.</w:t>
      </w:r>
      <w:r w:rsidR="00A12F35">
        <w:rPr>
          <w:rFonts w:ascii="Arial" w:hAnsi="Arial"/>
        </w:rPr>
        <w:tab/>
      </w:r>
      <w:r w:rsidR="00B5029A">
        <w:rPr>
          <w:rFonts w:ascii="Arial" w:hAnsi="Arial"/>
        </w:rPr>
        <w:t>Associate</w:t>
      </w:r>
      <w:r w:rsidR="00D55F4B">
        <w:rPr>
          <w:rFonts w:ascii="Arial" w:hAnsi="Arial"/>
        </w:rPr>
        <w:t xml:space="preserve"> Graduate</w:t>
      </w:r>
      <w:r w:rsidR="00F86FEE">
        <w:rPr>
          <w:rFonts w:ascii="Arial" w:hAnsi="Arial"/>
        </w:rPr>
        <w:t xml:space="preserve"> </w:t>
      </w:r>
      <w:r w:rsidR="0086795E">
        <w:rPr>
          <w:rFonts w:ascii="Arial" w:hAnsi="Arial"/>
        </w:rPr>
        <w:t xml:space="preserve">Faculty </w:t>
      </w:r>
      <w:r w:rsidR="00F86FEE">
        <w:rPr>
          <w:rFonts w:ascii="Arial" w:hAnsi="Arial"/>
        </w:rPr>
        <w:t>–</w:t>
      </w:r>
      <w:r w:rsidR="000D36BF">
        <w:rPr>
          <w:rFonts w:ascii="Arial" w:hAnsi="Arial"/>
        </w:rPr>
        <w:t xml:space="preserve"> </w:t>
      </w:r>
      <w:r w:rsidR="00B5029A">
        <w:rPr>
          <w:rFonts w:ascii="Arial" w:hAnsi="Arial"/>
        </w:rPr>
        <w:t xml:space="preserve">may teach master’s level </w:t>
      </w:r>
      <w:r w:rsidR="00ED50F8">
        <w:rPr>
          <w:rFonts w:ascii="Arial" w:hAnsi="Arial"/>
        </w:rPr>
        <w:t xml:space="preserve">and/or doctoral level </w:t>
      </w:r>
      <w:r w:rsidR="000D36BF">
        <w:rPr>
          <w:rFonts w:ascii="Arial" w:hAnsi="Arial"/>
        </w:rPr>
        <w:t>courses and</w:t>
      </w:r>
      <w:r w:rsidR="00774A7B">
        <w:rPr>
          <w:rFonts w:ascii="Arial" w:hAnsi="Arial"/>
        </w:rPr>
        <w:t xml:space="preserve"> </w:t>
      </w:r>
      <w:r w:rsidR="00B5029A">
        <w:rPr>
          <w:rFonts w:ascii="Arial" w:hAnsi="Arial"/>
        </w:rPr>
        <w:t xml:space="preserve">may serve as a member of master’s </w:t>
      </w:r>
      <w:r w:rsidR="00391F4F">
        <w:rPr>
          <w:rFonts w:ascii="Arial" w:hAnsi="Arial"/>
        </w:rPr>
        <w:t xml:space="preserve">and/or doctoral </w:t>
      </w:r>
      <w:r w:rsidR="00B5029A">
        <w:rPr>
          <w:rFonts w:ascii="Arial" w:hAnsi="Arial"/>
        </w:rPr>
        <w:t>committee</w:t>
      </w:r>
      <w:r w:rsidR="00096E09">
        <w:rPr>
          <w:rFonts w:ascii="Arial" w:hAnsi="Arial"/>
        </w:rPr>
        <w:t>s</w:t>
      </w:r>
      <w:r w:rsidR="00681E5B">
        <w:rPr>
          <w:rFonts w:ascii="Arial" w:hAnsi="Arial"/>
        </w:rPr>
        <w:t>.</w:t>
      </w:r>
    </w:p>
    <w:p w14:paraId="56ED0AC7" w14:textId="77777777" w:rsidR="000D36BF" w:rsidRDefault="000D36BF" w:rsidP="000D36BF">
      <w:pPr>
        <w:ind w:left="1800" w:hanging="360"/>
        <w:rPr>
          <w:rFonts w:ascii="Arial" w:hAnsi="Arial"/>
        </w:rPr>
      </w:pPr>
    </w:p>
    <w:p w14:paraId="36EA472C" w14:textId="583F3D5B" w:rsidR="00B5029A" w:rsidRDefault="00DA0872" w:rsidP="000D36BF">
      <w:pPr>
        <w:ind w:left="1800" w:hanging="360"/>
        <w:rPr>
          <w:rFonts w:ascii="Arial" w:hAnsi="Arial"/>
        </w:rPr>
      </w:pPr>
      <w:r>
        <w:rPr>
          <w:rFonts w:ascii="Arial" w:hAnsi="Arial"/>
        </w:rPr>
        <w:t>c</w:t>
      </w:r>
      <w:r w:rsidR="00B5029A">
        <w:rPr>
          <w:rFonts w:ascii="Arial" w:hAnsi="Arial"/>
        </w:rPr>
        <w:t xml:space="preserve">.  </w:t>
      </w:r>
      <w:r w:rsidR="00391F4F">
        <w:rPr>
          <w:rFonts w:ascii="Arial" w:hAnsi="Arial"/>
        </w:rPr>
        <w:t>Courtesy</w:t>
      </w:r>
      <w:r w:rsidR="00B5029A">
        <w:rPr>
          <w:rFonts w:ascii="Arial" w:hAnsi="Arial"/>
        </w:rPr>
        <w:t xml:space="preserve"> </w:t>
      </w:r>
      <w:r w:rsidR="00D55F4B">
        <w:rPr>
          <w:rFonts w:ascii="Arial" w:hAnsi="Arial"/>
        </w:rPr>
        <w:t xml:space="preserve">Graduate </w:t>
      </w:r>
      <w:r w:rsidR="00B5029A">
        <w:rPr>
          <w:rFonts w:ascii="Arial" w:hAnsi="Arial"/>
        </w:rPr>
        <w:t xml:space="preserve">– </w:t>
      </w:r>
      <w:r w:rsidR="00391F4F">
        <w:rPr>
          <w:rFonts w:ascii="Arial" w:hAnsi="Arial"/>
        </w:rPr>
        <w:t>Faculty and professional staff</w:t>
      </w:r>
      <w:r w:rsidR="00B116BD">
        <w:rPr>
          <w:rFonts w:ascii="Arial" w:hAnsi="Arial"/>
        </w:rPr>
        <w:t xml:space="preserve"> external to Texas State</w:t>
      </w:r>
      <w:r w:rsidR="00391F4F">
        <w:rPr>
          <w:rFonts w:ascii="Arial" w:hAnsi="Arial"/>
        </w:rPr>
        <w:t xml:space="preserve"> (i.e., faculty and professional staff employed by other institutions or organizations </w:t>
      </w:r>
      <w:r w:rsidR="0086795E">
        <w:rPr>
          <w:rFonts w:ascii="Arial" w:hAnsi="Arial"/>
        </w:rPr>
        <w:t>and faculty retired from Texas</w:t>
      </w:r>
      <w:r w:rsidR="00391F4F">
        <w:rPr>
          <w:rFonts w:ascii="Arial" w:hAnsi="Arial"/>
        </w:rPr>
        <w:t xml:space="preserve"> </w:t>
      </w:r>
      <w:r w:rsidR="0086795E">
        <w:rPr>
          <w:rFonts w:ascii="Arial" w:hAnsi="Arial"/>
        </w:rPr>
        <w:t>S</w:t>
      </w:r>
      <w:r w:rsidR="00391F4F">
        <w:rPr>
          <w:rFonts w:ascii="Arial" w:hAnsi="Arial"/>
        </w:rPr>
        <w:t>tate)</w:t>
      </w:r>
      <w:r w:rsidR="00B116BD">
        <w:rPr>
          <w:rFonts w:ascii="Arial" w:hAnsi="Arial"/>
        </w:rPr>
        <w:t xml:space="preserve"> may be nominated in this category</w:t>
      </w:r>
      <w:r w:rsidR="00391F4F">
        <w:rPr>
          <w:rFonts w:ascii="Arial" w:hAnsi="Arial"/>
        </w:rPr>
        <w:t xml:space="preserve"> and may serve as a member of master’s and/or doctoral committees.</w:t>
      </w:r>
    </w:p>
    <w:p w14:paraId="0898BD7F" w14:textId="77777777" w:rsidR="000D36BF" w:rsidRDefault="000D36BF" w:rsidP="000D36BF">
      <w:pPr>
        <w:ind w:left="1800" w:hanging="360"/>
        <w:rPr>
          <w:rFonts w:ascii="Arial" w:hAnsi="Arial"/>
        </w:rPr>
      </w:pPr>
    </w:p>
    <w:p w14:paraId="416A9915" w14:textId="278B9EA6" w:rsidR="00B5029A" w:rsidRDefault="00872F1A" w:rsidP="000D36BF">
      <w:pPr>
        <w:ind w:left="1440" w:hanging="720"/>
        <w:rPr>
          <w:rFonts w:ascii="Arial" w:hAnsi="Arial"/>
        </w:rPr>
      </w:pPr>
      <w:r>
        <w:rPr>
          <w:rFonts w:ascii="Arial" w:hAnsi="Arial"/>
        </w:rPr>
        <w:t>02.</w:t>
      </w:r>
      <w:r w:rsidR="00681E5B">
        <w:rPr>
          <w:rFonts w:ascii="Arial" w:hAnsi="Arial"/>
        </w:rPr>
        <w:t>06</w:t>
      </w:r>
      <w:r>
        <w:rPr>
          <w:rFonts w:ascii="Arial" w:hAnsi="Arial"/>
        </w:rPr>
        <w:tab/>
      </w:r>
      <w:r w:rsidR="00056808">
        <w:rPr>
          <w:rFonts w:ascii="Arial" w:hAnsi="Arial"/>
        </w:rPr>
        <w:t xml:space="preserve">Termination of </w:t>
      </w:r>
      <w:r w:rsidR="000D36BF">
        <w:rPr>
          <w:rFonts w:ascii="Arial" w:hAnsi="Arial"/>
        </w:rPr>
        <w:t>G</w:t>
      </w:r>
      <w:r w:rsidR="00056808">
        <w:rPr>
          <w:rFonts w:ascii="Arial" w:hAnsi="Arial"/>
        </w:rPr>
        <w:t xml:space="preserve">raduate </w:t>
      </w:r>
      <w:r w:rsidR="000D36BF">
        <w:rPr>
          <w:rFonts w:ascii="Arial" w:hAnsi="Arial"/>
        </w:rPr>
        <w:t>F</w:t>
      </w:r>
      <w:r w:rsidR="00056808">
        <w:rPr>
          <w:rFonts w:ascii="Arial" w:hAnsi="Arial"/>
        </w:rPr>
        <w:t xml:space="preserve">aculty </w:t>
      </w:r>
      <w:r w:rsidR="000D36BF">
        <w:rPr>
          <w:rFonts w:ascii="Arial" w:hAnsi="Arial"/>
        </w:rPr>
        <w:t>S</w:t>
      </w:r>
      <w:r w:rsidR="00056808">
        <w:rPr>
          <w:rFonts w:ascii="Arial" w:hAnsi="Arial"/>
        </w:rPr>
        <w:t>tatus</w:t>
      </w:r>
    </w:p>
    <w:p w14:paraId="29D7D626" w14:textId="77777777" w:rsidR="00F20BEE" w:rsidRDefault="00F20BEE" w:rsidP="00F20BEE">
      <w:pPr>
        <w:tabs>
          <w:tab w:val="left" w:pos="1800"/>
        </w:tabs>
        <w:ind w:left="1440" w:hanging="720"/>
        <w:rPr>
          <w:rFonts w:ascii="Arial" w:hAnsi="Arial"/>
        </w:rPr>
      </w:pPr>
    </w:p>
    <w:p w14:paraId="1F540E43" w14:textId="2AD6E914" w:rsidR="00681E5B" w:rsidRDefault="00056808" w:rsidP="000D36BF">
      <w:pPr>
        <w:ind w:left="1800" w:hanging="360"/>
        <w:rPr>
          <w:rFonts w:ascii="Arial" w:hAnsi="Arial"/>
        </w:rPr>
      </w:pPr>
      <w:r>
        <w:rPr>
          <w:rFonts w:ascii="Arial" w:hAnsi="Arial"/>
        </w:rPr>
        <w:lastRenderedPageBreak/>
        <w:t>a</w:t>
      </w:r>
      <w:r w:rsidR="00A12F35">
        <w:rPr>
          <w:rFonts w:ascii="Arial" w:hAnsi="Arial"/>
        </w:rPr>
        <w:t>.</w:t>
      </w:r>
      <w:r w:rsidR="00A12F35">
        <w:rPr>
          <w:rFonts w:ascii="Arial" w:hAnsi="Arial"/>
        </w:rPr>
        <w:tab/>
        <w:t>Resignation or Retirement – M</w:t>
      </w:r>
      <w:r w:rsidR="00B5029A">
        <w:rPr>
          <w:rFonts w:ascii="Arial" w:hAnsi="Arial"/>
        </w:rPr>
        <w:t xml:space="preserve">embership in the graduate faculty automatically ceases </w:t>
      </w:r>
      <w:r w:rsidR="0025730B">
        <w:rPr>
          <w:rFonts w:ascii="Arial" w:hAnsi="Arial"/>
        </w:rPr>
        <w:t>upon resignation or retirement.</w:t>
      </w:r>
      <w:r w:rsidR="00B5029A">
        <w:rPr>
          <w:rFonts w:ascii="Arial" w:hAnsi="Arial"/>
        </w:rPr>
        <w:t xml:space="preserve"> An individual wishing to retain membership in the graduate faculty must </w:t>
      </w:r>
      <w:r>
        <w:rPr>
          <w:rFonts w:ascii="Arial" w:hAnsi="Arial"/>
        </w:rPr>
        <w:t xml:space="preserve">be nominated by the </w:t>
      </w:r>
      <w:r w:rsidR="008E1E0B">
        <w:rPr>
          <w:rFonts w:ascii="Arial" w:hAnsi="Arial"/>
        </w:rPr>
        <w:t xml:space="preserve">program, </w:t>
      </w:r>
      <w:r w:rsidR="000D36BF">
        <w:rPr>
          <w:rFonts w:ascii="Arial" w:hAnsi="Arial"/>
        </w:rPr>
        <w:t>department,</w:t>
      </w:r>
      <w:r>
        <w:rPr>
          <w:rFonts w:ascii="Arial" w:hAnsi="Arial"/>
        </w:rPr>
        <w:t xml:space="preserve"> or school as courtesy </w:t>
      </w:r>
      <w:r w:rsidR="00CD4463">
        <w:rPr>
          <w:rFonts w:ascii="Arial" w:hAnsi="Arial"/>
        </w:rPr>
        <w:t xml:space="preserve">graduate </w:t>
      </w:r>
      <w:r>
        <w:rPr>
          <w:rFonts w:ascii="Arial" w:hAnsi="Arial"/>
        </w:rPr>
        <w:t>faculty</w:t>
      </w:r>
      <w:r w:rsidR="00681E5B">
        <w:rPr>
          <w:rFonts w:ascii="Arial" w:hAnsi="Arial"/>
        </w:rPr>
        <w:t>.</w:t>
      </w:r>
    </w:p>
    <w:p w14:paraId="33A5F867" w14:textId="77777777" w:rsidR="000D36BF" w:rsidRDefault="000D36BF" w:rsidP="000D36BF">
      <w:pPr>
        <w:ind w:left="1800" w:hanging="360"/>
        <w:rPr>
          <w:rFonts w:ascii="Arial" w:hAnsi="Arial"/>
        </w:rPr>
      </w:pPr>
    </w:p>
    <w:p w14:paraId="2B936F06" w14:textId="30C816CE" w:rsidR="00056808" w:rsidRDefault="00681E5B" w:rsidP="000D36BF">
      <w:pPr>
        <w:ind w:left="1800" w:hanging="360"/>
        <w:rPr>
          <w:rFonts w:ascii="Arial" w:hAnsi="Arial"/>
        </w:rPr>
      </w:pPr>
      <w:r>
        <w:rPr>
          <w:rFonts w:ascii="Arial" w:hAnsi="Arial"/>
        </w:rPr>
        <w:t>b.  R</w:t>
      </w:r>
      <w:r w:rsidR="00056808">
        <w:rPr>
          <w:rFonts w:ascii="Arial" w:hAnsi="Arial"/>
        </w:rPr>
        <w:t>evocation</w:t>
      </w:r>
      <w:r w:rsidR="000D36BF">
        <w:rPr>
          <w:rFonts w:ascii="Arial" w:hAnsi="Arial"/>
        </w:rPr>
        <w:t xml:space="preserve"> –</w:t>
      </w:r>
      <w:r w:rsidR="00056808">
        <w:rPr>
          <w:rFonts w:ascii="Arial" w:hAnsi="Arial"/>
        </w:rPr>
        <w:t xml:space="preserve"> A </w:t>
      </w:r>
      <w:r w:rsidR="008E1E0B">
        <w:rPr>
          <w:rFonts w:ascii="Arial" w:hAnsi="Arial"/>
        </w:rPr>
        <w:t xml:space="preserve">program, </w:t>
      </w:r>
      <w:r w:rsidR="00230C6A">
        <w:rPr>
          <w:rFonts w:ascii="Arial" w:hAnsi="Arial"/>
        </w:rPr>
        <w:t>department, school, or college can petition to revoke the graduate faculty appointment of a faculty member or change a regular graduate faculty appointment to a</w:t>
      </w:r>
      <w:r w:rsidR="0086795E">
        <w:rPr>
          <w:rFonts w:ascii="Arial" w:hAnsi="Arial"/>
        </w:rPr>
        <w:t xml:space="preserve">n associate graduate faculty </w:t>
      </w:r>
      <w:r w:rsidR="00230C6A">
        <w:rPr>
          <w:rFonts w:ascii="Arial" w:hAnsi="Arial"/>
        </w:rPr>
        <w:t>appointment if the</w:t>
      </w:r>
      <w:r>
        <w:rPr>
          <w:rFonts w:ascii="Arial" w:hAnsi="Arial"/>
        </w:rPr>
        <w:t xml:space="preserve"> </w:t>
      </w:r>
      <w:r w:rsidR="008E1E0B">
        <w:rPr>
          <w:rFonts w:ascii="Arial" w:hAnsi="Arial"/>
        </w:rPr>
        <w:t xml:space="preserve">program, </w:t>
      </w:r>
      <w:r w:rsidR="00230C6A">
        <w:rPr>
          <w:rFonts w:ascii="Arial" w:hAnsi="Arial"/>
        </w:rPr>
        <w:t xml:space="preserve">department, school, or college determines in annual reviews of faculty that the faculty member no longer meets the required expectations. </w:t>
      </w:r>
    </w:p>
    <w:p w14:paraId="45500A80" w14:textId="77777777" w:rsidR="000D36BF" w:rsidRDefault="000D36BF" w:rsidP="000D36BF">
      <w:pPr>
        <w:ind w:left="1800" w:hanging="360"/>
        <w:rPr>
          <w:rFonts w:ascii="Arial" w:hAnsi="Arial"/>
        </w:rPr>
      </w:pPr>
    </w:p>
    <w:p w14:paraId="79FC8A6B" w14:textId="0A132D8D" w:rsidR="00B5029A" w:rsidRDefault="00872F1A" w:rsidP="000D36BF">
      <w:pPr>
        <w:ind w:left="720" w:hanging="720"/>
        <w:rPr>
          <w:rStyle w:val="Strong"/>
          <w:rFonts w:ascii="Arial" w:hAnsi="Arial" w:cs="Arial"/>
        </w:rPr>
      </w:pPr>
      <w:r>
        <w:rPr>
          <w:rStyle w:val="Strong"/>
          <w:rFonts w:ascii="Arial" w:hAnsi="Arial" w:cs="Arial"/>
        </w:rPr>
        <w:t>03.</w:t>
      </w:r>
      <w:r>
        <w:rPr>
          <w:rStyle w:val="Strong"/>
          <w:rFonts w:ascii="Arial" w:hAnsi="Arial" w:cs="Arial"/>
        </w:rPr>
        <w:tab/>
      </w:r>
      <w:r w:rsidR="006B3B83">
        <w:rPr>
          <w:rStyle w:val="Strong"/>
          <w:rFonts w:ascii="Arial" w:hAnsi="Arial" w:cs="Arial"/>
        </w:rPr>
        <w:t xml:space="preserve">PROCEDURES FOR </w:t>
      </w:r>
      <w:r w:rsidR="00B5029A">
        <w:rPr>
          <w:rStyle w:val="Strong"/>
          <w:rFonts w:ascii="Arial" w:hAnsi="Arial" w:cs="Arial"/>
        </w:rPr>
        <w:t xml:space="preserve">NOMINATION OF GRADUATE FACULTY </w:t>
      </w:r>
    </w:p>
    <w:p w14:paraId="316B7A21" w14:textId="77777777" w:rsidR="000D36BF" w:rsidRDefault="000D36BF" w:rsidP="000D36BF">
      <w:pPr>
        <w:ind w:left="720" w:hanging="720"/>
      </w:pPr>
    </w:p>
    <w:p w14:paraId="47E3A34B" w14:textId="5DC7FBE0" w:rsidR="00AC4A1F" w:rsidRDefault="00872F1A" w:rsidP="000D36BF">
      <w:pPr>
        <w:ind w:left="1440" w:hanging="720"/>
        <w:rPr>
          <w:rFonts w:ascii="Arial" w:hAnsi="Arial" w:cs="Arial"/>
        </w:rPr>
      </w:pPr>
      <w:r>
        <w:rPr>
          <w:rFonts w:ascii="Arial" w:hAnsi="Arial" w:cs="Arial"/>
        </w:rPr>
        <w:t>03.01</w:t>
      </w:r>
      <w:r>
        <w:rPr>
          <w:rFonts w:ascii="Arial" w:hAnsi="Arial" w:cs="Arial"/>
        </w:rPr>
        <w:tab/>
      </w:r>
      <w:r w:rsidR="008402DC">
        <w:rPr>
          <w:rFonts w:ascii="Arial" w:hAnsi="Arial" w:cs="Arial"/>
        </w:rPr>
        <w:t>Automatic Appointments</w:t>
      </w:r>
    </w:p>
    <w:p w14:paraId="3F29377C" w14:textId="77777777" w:rsidR="000D36BF" w:rsidRDefault="000D36BF" w:rsidP="000D36BF">
      <w:pPr>
        <w:ind w:left="1440" w:hanging="720"/>
        <w:rPr>
          <w:rFonts w:ascii="Arial" w:hAnsi="Arial" w:cs="Arial"/>
        </w:rPr>
      </w:pPr>
    </w:p>
    <w:p w14:paraId="51A5967E" w14:textId="3583B139" w:rsidR="008E1E0B" w:rsidRDefault="008E1E0B" w:rsidP="00EE49EB">
      <w:pPr>
        <w:ind w:left="1800" w:hanging="360"/>
        <w:rPr>
          <w:rFonts w:ascii="Arial" w:hAnsi="Arial" w:cs="Arial"/>
        </w:rPr>
      </w:pPr>
      <w:r>
        <w:rPr>
          <w:rFonts w:ascii="Arial" w:hAnsi="Arial" w:cs="Arial"/>
        </w:rPr>
        <w:t>a.</w:t>
      </w:r>
      <w:r>
        <w:rPr>
          <w:rFonts w:ascii="Arial" w:hAnsi="Arial" w:cs="Arial"/>
        </w:rPr>
        <w:tab/>
      </w:r>
      <w:r w:rsidR="006F7406">
        <w:rPr>
          <w:rFonts w:ascii="Arial" w:hAnsi="Arial" w:cs="Arial"/>
        </w:rPr>
        <w:t xml:space="preserve">All full-time tenure and tenure-track faculty of graduate degree conferring units at Texas State </w:t>
      </w:r>
      <w:r w:rsidR="00CD4463">
        <w:rPr>
          <w:rFonts w:ascii="Arial" w:hAnsi="Arial" w:cs="Arial"/>
        </w:rPr>
        <w:t>automatically</w:t>
      </w:r>
      <w:r w:rsidR="006F7406">
        <w:rPr>
          <w:rFonts w:ascii="Arial" w:hAnsi="Arial" w:cs="Arial"/>
        </w:rPr>
        <w:t xml:space="preserve"> become regular graduate faculty members </w:t>
      </w:r>
      <w:r w:rsidR="00681E5B">
        <w:rPr>
          <w:rFonts w:ascii="Arial" w:hAnsi="Arial" w:cs="Arial"/>
        </w:rPr>
        <w:t>upon appointment to the university</w:t>
      </w:r>
      <w:r w:rsidR="0086795E">
        <w:rPr>
          <w:rFonts w:ascii="Arial" w:hAnsi="Arial" w:cs="Arial"/>
        </w:rPr>
        <w:t>.</w:t>
      </w:r>
      <w:r w:rsidR="00681E5B">
        <w:rPr>
          <w:rFonts w:ascii="Arial" w:hAnsi="Arial" w:cs="Arial"/>
        </w:rPr>
        <w:t xml:space="preserve"> </w:t>
      </w:r>
      <w:r w:rsidR="0086795E">
        <w:rPr>
          <w:rFonts w:ascii="Arial" w:hAnsi="Arial" w:cs="Arial"/>
        </w:rPr>
        <w:t xml:space="preserve">However, hiring departments </w:t>
      </w:r>
      <w:r w:rsidR="00A625FC">
        <w:rPr>
          <w:rFonts w:ascii="Arial" w:hAnsi="Arial" w:cs="Arial"/>
        </w:rPr>
        <w:t xml:space="preserve">or schools </w:t>
      </w:r>
      <w:r w:rsidR="0086795E">
        <w:rPr>
          <w:rFonts w:ascii="Arial" w:hAnsi="Arial" w:cs="Arial"/>
        </w:rPr>
        <w:t>can request to revoke the status entirely or change the appointment to associate graduate faculty status if the faculty member</w:t>
      </w:r>
      <w:r w:rsidR="00681E5B">
        <w:rPr>
          <w:rFonts w:ascii="Arial" w:hAnsi="Arial" w:cs="Arial"/>
        </w:rPr>
        <w:t xml:space="preserve"> do</w:t>
      </w:r>
      <w:r w:rsidR="0086795E">
        <w:rPr>
          <w:rFonts w:ascii="Arial" w:hAnsi="Arial" w:cs="Arial"/>
        </w:rPr>
        <w:t>es</w:t>
      </w:r>
      <w:r w:rsidR="00681E5B">
        <w:rPr>
          <w:rFonts w:ascii="Arial" w:hAnsi="Arial" w:cs="Arial"/>
        </w:rPr>
        <w:t xml:space="preserve"> not satisfy </w:t>
      </w:r>
      <w:r w:rsidR="00CD4463">
        <w:rPr>
          <w:rFonts w:ascii="Arial" w:hAnsi="Arial" w:cs="Arial"/>
        </w:rPr>
        <w:t xml:space="preserve">either </w:t>
      </w:r>
      <w:r w:rsidR="00681E5B">
        <w:rPr>
          <w:rFonts w:ascii="Arial" w:hAnsi="Arial" w:cs="Arial"/>
        </w:rPr>
        <w:t>the criteria specified in 02.03</w:t>
      </w:r>
      <w:r w:rsidR="00CD4463">
        <w:rPr>
          <w:rFonts w:ascii="Arial" w:hAnsi="Arial" w:cs="Arial"/>
        </w:rPr>
        <w:t xml:space="preserve"> or departmental criteria</w:t>
      </w:r>
      <w:r w:rsidR="0086795E">
        <w:rPr>
          <w:rFonts w:ascii="Arial" w:hAnsi="Arial" w:cs="Arial"/>
        </w:rPr>
        <w:t>.</w:t>
      </w:r>
      <w:r w:rsidR="00681E5B">
        <w:rPr>
          <w:rFonts w:ascii="Arial" w:hAnsi="Arial" w:cs="Arial"/>
        </w:rPr>
        <w:t xml:space="preserve"> This notification </w:t>
      </w:r>
      <w:r w:rsidR="00CD4463">
        <w:rPr>
          <w:rFonts w:ascii="Arial" w:hAnsi="Arial" w:cs="Arial"/>
        </w:rPr>
        <w:t xml:space="preserve">is to be </w:t>
      </w:r>
      <w:r w:rsidR="00681E5B">
        <w:rPr>
          <w:rFonts w:ascii="Arial" w:hAnsi="Arial" w:cs="Arial"/>
        </w:rPr>
        <w:t xml:space="preserve">completed via the revocation category on the </w:t>
      </w:r>
      <w:hyperlink r:id="rId11" w:history="1">
        <w:r w:rsidR="00681E5B" w:rsidRPr="006A0EF4">
          <w:rPr>
            <w:rStyle w:val="Hyperlink"/>
            <w:rFonts w:ascii="Arial" w:hAnsi="Arial" w:cs="Arial"/>
          </w:rPr>
          <w:t>nomination form</w:t>
        </w:r>
      </w:hyperlink>
      <w:r w:rsidR="00681E5B">
        <w:rPr>
          <w:rFonts w:ascii="Arial" w:hAnsi="Arial" w:cs="Arial"/>
        </w:rPr>
        <w:t xml:space="preserve">. </w:t>
      </w:r>
    </w:p>
    <w:p w14:paraId="2C7AE270" w14:textId="77777777" w:rsidR="000D36BF" w:rsidRDefault="000D36BF" w:rsidP="000D36BF">
      <w:pPr>
        <w:ind w:left="1800" w:hanging="360"/>
        <w:rPr>
          <w:rFonts w:ascii="Arial" w:hAnsi="Arial" w:cs="Arial"/>
        </w:rPr>
      </w:pPr>
    </w:p>
    <w:p w14:paraId="77BEC88D" w14:textId="2734FBBE" w:rsidR="005A3A09" w:rsidRDefault="008E1E0B" w:rsidP="00394759">
      <w:pPr>
        <w:tabs>
          <w:tab w:val="left" w:pos="1710"/>
        </w:tabs>
        <w:ind w:left="1800" w:hanging="360"/>
        <w:rPr>
          <w:rFonts w:ascii="Arial" w:hAnsi="Arial" w:cs="Arial"/>
        </w:rPr>
      </w:pPr>
      <w:r>
        <w:rPr>
          <w:rFonts w:ascii="Arial" w:hAnsi="Arial" w:cs="Arial"/>
        </w:rPr>
        <w:t xml:space="preserve">b.  </w:t>
      </w:r>
      <w:r w:rsidR="000D36BF">
        <w:rPr>
          <w:rFonts w:ascii="Arial" w:hAnsi="Arial" w:cs="Arial"/>
        </w:rPr>
        <w:tab/>
      </w:r>
      <w:r w:rsidR="00CD4463">
        <w:rPr>
          <w:rFonts w:ascii="Arial" w:hAnsi="Arial" w:cs="Arial"/>
        </w:rPr>
        <w:t>All full-time non-tenure line faculty</w:t>
      </w:r>
      <w:r w:rsidR="00A625FC">
        <w:rPr>
          <w:rFonts w:ascii="Arial" w:hAnsi="Arial" w:cs="Arial"/>
        </w:rPr>
        <w:t xml:space="preserve"> holding a terminal degree</w:t>
      </w:r>
      <w:r w:rsidR="00CD4463">
        <w:rPr>
          <w:rFonts w:ascii="Arial" w:hAnsi="Arial" w:cs="Arial"/>
        </w:rPr>
        <w:t xml:space="preserve"> </w:t>
      </w:r>
      <w:r w:rsidR="000B76FA">
        <w:rPr>
          <w:rFonts w:ascii="Arial" w:hAnsi="Arial" w:cs="Arial"/>
        </w:rPr>
        <w:t xml:space="preserve">in the discipline </w:t>
      </w:r>
      <w:r w:rsidR="00CD4463">
        <w:rPr>
          <w:rFonts w:ascii="Arial" w:hAnsi="Arial" w:cs="Arial"/>
        </w:rPr>
        <w:t>(</w:t>
      </w:r>
      <w:r w:rsidR="0086795E">
        <w:rPr>
          <w:rFonts w:ascii="Arial" w:hAnsi="Arial" w:cs="Arial"/>
        </w:rPr>
        <w:t xml:space="preserve">full-time </w:t>
      </w:r>
      <w:r w:rsidR="00CD4463">
        <w:rPr>
          <w:rFonts w:ascii="Arial" w:hAnsi="Arial" w:cs="Arial"/>
        </w:rPr>
        <w:t>lecturers, clinical faculty, research faculty, and faculty of practice) of graduate degree conferring units at Texas State automatically become associate graduate faculty upon appointment to the university</w:t>
      </w:r>
      <w:r w:rsidR="00A625FC">
        <w:rPr>
          <w:rFonts w:ascii="Arial" w:hAnsi="Arial" w:cs="Arial"/>
        </w:rPr>
        <w:t xml:space="preserve">. However, hiring departments or schools can request to revoke the status. </w:t>
      </w:r>
      <w:r w:rsidR="00CD4463">
        <w:rPr>
          <w:rFonts w:ascii="Arial" w:hAnsi="Arial" w:cs="Arial"/>
        </w:rPr>
        <w:t xml:space="preserve">This notification is to be completed via the revocation category on the </w:t>
      </w:r>
      <w:hyperlink r:id="rId12" w:history="1">
        <w:r w:rsidR="00CD4463" w:rsidRPr="006A0EF4">
          <w:rPr>
            <w:rStyle w:val="Hyperlink"/>
            <w:rFonts w:ascii="Arial" w:hAnsi="Arial" w:cs="Arial"/>
          </w:rPr>
          <w:t>nomination form</w:t>
        </w:r>
      </w:hyperlink>
      <w:r w:rsidR="00CD4463">
        <w:rPr>
          <w:rFonts w:ascii="Arial" w:hAnsi="Arial" w:cs="Arial"/>
        </w:rPr>
        <w:t xml:space="preserve">. </w:t>
      </w:r>
    </w:p>
    <w:p w14:paraId="1A2D27EC" w14:textId="77777777" w:rsidR="000D36BF" w:rsidRDefault="000D36BF" w:rsidP="000D36BF">
      <w:pPr>
        <w:tabs>
          <w:tab w:val="left" w:pos="1710"/>
        </w:tabs>
        <w:ind w:left="1800" w:hanging="360"/>
        <w:rPr>
          <w:rFonts w:ascii="Arial" w:hAnsi="Arial" w:cs="Arial"/>
        </w:rPr>
      </w:pPr>
    </w:p>
    <w:p w14:paraId="1F38CACD" w14:textId="071FADB0" w:rsidR="005A3A09" w:rsidRDefault="005A3A09" w:rsidP="000D36BF">
      <w:pPr>
        <w:rPr>
          <w:rFonts w:ascii="Arial" w:hAnsi="Arial" w:cs="Arial"/>
        </w:rPr>
      </w:pPr>
      <w:r>
        <w:rPr>
          <w:rFonts w:ascii="Arial" w:hAnsi="Arial" w:cs="Arial"/>
        </w:rPr>
        <w:tab/>
        <w:t>03.02</w:t>
      </w:r>
      <w:r>
        <w:rPr>
          <w:rFonts w:ascii="Arial" w:hAnsi="Arial" w:cs="Arial"/>
        </w:rPr>
        <w:tab/>
        <w:t xml:space="preserve">Nominations </w:t>
      </w:r>
    </w:p>
    <w:p w14:paraId="1B7213BB" w14:textId="77777777" w:rsidR="000D36BF" w:rsidRDefault="000D36BF" w:rsidP="000D36BF">
      <w:pPr>
        <w:rPr>
          <w:rFonts w:ascii="Arial" w:hAnsi="Arial" w:cs="Arial"/>
        </w:rPr>
      </w:pPr>
    </w:p>
    <w:p w14:paraId="5F776A5E" w14:textId="6C4F88B2" w:rsidR="00AC4A1F" w:rsidRDefault="000D36BF" w:rsidP="000D36BF">
      <w:pPr>
        <w:ind w:left="1800" w:hanging="360"/>
        <w:rPr>
          <w:rFonts w:ascii="Arial" w:hAnsi="Arial" w:cs="Arial"/>
        </w:rPr>
      </w:pPr>
      <w:r>
        <w:rPr>
          <w:rFonts w:ascii="Arial" w:hAnsi="Arial" w:cs="Arial"/>
        </w:rPr>
        <w:t xml:space="preserve">a. </w:t>
      </w:r>
      <w:r>
        <w:rPr>
          <w:rFonts w:ascii="Arial" w:hAnsi="Arial" w:cs="Arial"/>
        </w:rPr>
        <w:tab/>
      </w:r>
      <w:r w:rsidR="005A3A09">
        <w:rPr>
          <w:rFonts w:ascii="Arial" w:hAnsi="Arial" w:cs="Arial"/>
        </w:rPr>
        <w:t xml:space="preserve">Nominations of </w:t>
      </w:r>
      <w:r>
        <w:rPr>
          <w:rFonts w:ascii="Arial" w:hAnsi="Arial" w:cs="Arial"/>
        </w:rPr>
        <w:t>I</w:t>
      </w:r>
      <w:r w:rsidR="005A3A09">
        <w:rPr>
          <w:rFonts w:ascii="Arial" w:hAnsi="Arial" w:cs="Arial"/>
        </w:rPr>
        <w:t xml:space="preserve">ndividuals </w:t>
      </w:r>
      <w:r>
        <w:rPr>
          <w:rFonts w:ascii="Arial" w:hAnsi="Arial" w:cs="Arial"/>
        </w:rPr>
        <w:t>E</w:t>
      </w:r>
      <w:r w:rsidR="005A3A09">
        <w:rPr>
          <w:rFonts w:ascii="Arial" w:hAnsi="Arial" w:cs="Arial"/>
        </w:rPr>
        <w:t xml:space="preserve">xternal to the </w:t>
      </w:r>
      <w:r>
        <w:rPr>
          <w:rFonts w:ascii="Arial" w:hAnsi="Arial" w:cs="Arial"/>
        </w:rPr>
        <w:t>U</w:t>
      </w:r>
      <w:r w:rsidR="005A3A09">
        <w:rPr>
          <w:rFonts w:ascii="Arial" w:hAnsi="Arial" w:cs="Arial"/>
        </w:rPr>
        <w:t>niversity</w:t>
      </w:r>
      <w:r>
        <w:rPr>
          <w:rFonts w:ascii="Arial" w:hAnsi="Arial" w:cs="Arial"/>
        </w:rPr>
        <w:t xml:space="preserve"> –</w:t>
      </w:r>
      <w:r w:rsidR="005A3A09">
        <w:rPr>
          <w:rFonts w:ascii="Arial" w:hAnsi="Arial" w:cs="Arial"/>
        </w:rPr>
        <w:t xml:space="preserve"> </w:t>
      </w:r>
      <w:r w:rsidR="00AC4A1F">
        <w:rPr>
          <w:rFonts w:ascii="Arial" w:hAnsi="Arial" w:cs="Arial"/>
        </w:rPr>
        <w:t>To grant individuals external to the university courtesy graduate faculty status</w:t>
      </w:r>
      <w:r w:rsidR="00983418">
        <w:rPr>
          <w:rFonts w:ascii="Arial" w:hAnsi="Arial" w:cs="Arial"/>
        </w:rPr>
        <w:t xml:space="preserve"> a nomination must be submitted to The Graduate College. The nomination must include an agreement from the individual external to the university to not receive compensation for their duties</w:t>
      </w:r>
      <w:r w:rsidR="005A3A09">
        <w:rPr>
          <w:rFonts w:ascii="Arial" w:hAnsi="Arial" w:cs="Arial"/>
        </w:rPr>
        <w:t xml:space="preserve">. </w:t>
      </w:r>
    </w:p>
    <w:p w14:paraId="78F52B49" w14:textId="77777777" w:rsidR="000D36BF" w:rsidRDefault="000D36BF" w:rsidP="000D36BF">
      <w:pPr>
        <w:ind w:left="1800" w:hanging="360"/>
        <w:rPr>
          <w:rFonts w:ascii="Arial" w:hAnsi="Arial" w:cs="Arial"/>
        </w:rPr>
      </w:pPr>
    </w:p>
    <w:p w14:paraId="2B5B788C" w14:textId="14686ED9" w:rsidR="005A3A09" w:rsidRDefault="000D36BF" w:rsidP="000D36BF">
      <w:pPr>
        <w:ind w:left="1800" w:hanging="360"/>
        <w:rPr>
          <w:rFonts w:ascii="Arial" w:hAnsi="Arial"/>
        </w:rPr>
      </w:pPr>
      <w:r>
        <w:rPr>
          <w:rFonts w:ascii="Arial" w:hAnsi="Arial" w:cs="Arial"/>
        </w:rPr>
        <w:t xml:space="preserve">b. </w:t>
      </w:r>
      <w:r>
        <w:rPr>
          <w:rFonts w:ascii="Arial" w:hAnsi="Arial" w:cs="Arial"/>
        </w:rPr>
        <w:tab/>
      </w:r>
      <w:r w:rsidR="005A3A09">
        <w:rPr>
          <w:rFonts w:ascii="Arial" w:hAnsi="Arial" w:cs="Arial"/>
        </w:rPr>
        <w:t xml:space="preserve">Nominations of </w:t>
      </w:r>
      <w:r>
        <w:rPr>
          <w:rFonts w:ascii="Arial" w:hAnsi="Arial" w:cs="Arial"/>
        </w:rPr>
        <w:t>F</w:t>
      </w:r>
      <w:r w:rsidR="00A625FC">
        <w:rPr>
          <w:rFonts w:ascii="Arial" w:hAnsi="Arial" w:cs="Arial"/>
        </w:rPr>
        <w:t>ull-</w:t>
      </w:r>
      <w:r>
        <w:rPr>
          <w:rFonts w:ascii="Arial" w:hAnsi="Arial" w:cs="Arial"/>
        </w:rPr>
        <w:t>T</w:t>
      </w:r>
      <w:r w:rsidR="00A625FC">
        <w:rPr>
          <w:rFonts w:ascii="Arial" w:hAnsi="Arial" w:cs="Arial"/>
        </w:rPr>
        <w:t xml:space="preserve">ime, </w:t>
      </w:r>
      <w:r>
        <w:rPr>
          <w:rFonts w:ascii="Arial" w:hAnsi="Arial" w:cs="Arial"/>
        </w:rPr>
        <w:t>N</w:t>
      </w:r>
      <w:r w:rsidR="005A3A09">
        <w:rPr>
          <w:rFonts w:ascii="Arial" w:hAnsi="Arial" w:cs="Arial"/>
        </w:rPr>
        <w:t>on-</w:t>
      </w:r>
      <w:r>
        <w:rPr>
          <w:rFonts w:ascii="Arial" w:hAnsi="Arial" w:cs="Arial"/>
        </w:rPr>
        <w:t>T</w:t>
      </w:r>
      <w:r w:rsidR="005A3A09">
        <w:rPr>
          <w:rFonts w:ascii="Arial" w:hAnsi="Arial" w:cs="Arial"/>
        </w:rPr>
        <w:t xml:space="preserve">enure </w:t>
      </w:r>
      <w:r>
        <w:rPr>
          <w:rFonts w:ascii="Arial" w:hAnsi="Arial" w:cs="Arial"/>
        </w:rPr>
        <w:t>L</w:t>
      </w:r>
      <w:r w:rsidR="005A3A09">
        <w:rPr>
          <w:rFonts w:ascii="Arial" w:hAnsi="Arial" w:cs="Arial"/>
        </w:rPr>
        <w:t xml:space="preserve">ine </w:t>
      </w:r>
      <w:r>
        <w:rPr>
          <w:rFonts w:ascii="Arial" w:hAnsi="Arial" w:cs="Arial"/>
        </w:rPr>
        <w:t>F</w:t>
      </w:r>
      <w:r w:rsidR="005A3A09">
        <w:rPr>
          <w:rFonts w:ascii="Arial" w:hAnsi="Arial" w:cs="Arial"/>
        </w:rPr>
        <w:t xml:space="preserve">aculty into the </w:t>
      </w:r>
      <w:r>
        <w:rPr>
          <w:rFonts w:ascii="Arial" w:hAnsi="Arial" w:cs="Arial"/>
        </w:rPr>
        <w:t>R</w:t>
      </w:r>
      <w:r w:rsidR="005A3A09">
        <w:rPr>
          <w:rFonts w:ascii="Arial" w:hAnsi="Arial" w:cs="Arial"/>
        </w:rPr>
        <w:t xml:space="preserve">egular </w:t>
      </w:r>
      <w:r>
        <w:rPr>
          <w:rFonts w:ascii="Arial" w:hAnsi="Arial" w:cs="Arial"/>
        </w:rPr>
        <w:t>G</w:t>
      </w:r>
      <w:r w:rsidR="005A3A09">
        <w:rPr>
          <w:rFonts w:ascii="Arial" w:hAnsi="Arial" w:cs="Arial"/>
        </w:rPr>
        <w:t xml:space="preserve">raduate </w:t>
      </w:r>
      <w:r>
        <w:rPr>
          <w:rFonts w:ascii="Arial" w:hAnsi="Arial" w:cs="Arial"/>
        </w:rPr>
        <w:t>F</w:t>
      </w:r>
      <w:r w:rsidR="005A3A09">
        <w:rPr>
          <w:rFonts w:ascii="Arial" w:hAnsi="Arial" w:cs="Arial"/>
        </w:rPr>
        <w:t xml:space="preserve">aculty </w:t>
      </w:r>
      <w:r>
        <w:rPr>
          <w:rFonts w:ascii="Arial" w:hAnsi="Arial" w:cs="Arial"/>
        </w:rPr>
        <w:t>C</w:t>
      </w:r>
      <w:r w:rsidR="005A3A09">
        <w:rPr>
          <w:rFonts w:ascii="Arial" w:hAnsi="Arial" w:cs="Arial"/>
        </w:rPr>
        <w:t>ategory</w:t>
      </w:r>
      <w:r>
        <w:rPr>
          <w:rFonts w:ascii="Arial" w:hAnsi="Arial" w:cs="Arial"/>
        </w:rPr>
        <w:t xml:space="preserve"> –</w:t>
      </w:r>
      <w:r w:rsidR="005A3A09">
        <w:rPr>
          <w:rFonts w:ascii="Arial" w:hAnsi="Arial" w:cs="Arial"/>
        </w:rPr>
        <w:t xml:space="preserve"> </w:t>
      </w:r>
      <w:r w:rsidR="005A3A09">
        <w:rPr>
          <w:rFonts w:ascii="Arial" w:hAnsi="Arial"/>
        </w:rPr>
        <w:t>To appoint full-time lecturers, clinical faculty, faculty of practice, and research faculty as regular graduate faculty</w:t>
      </w:r>
      <w:r w:rsidR="00983418">
        <w:rPr>
          <w:rFonts w:ascii="Arial" w:hAnsi="Arial"/>
        </w:rPr>
        <w:t>,</w:t>
      </w:r>
      <w:r w:rsidR="005A3A09">
        <w:rPr>
          <w:rFonts w:ascii="Arial" w:hAnsi="Arial"/>
        </w:rPr>
        <w:t xml:space="preserve"> a nomination must be submitted to The Graduate College. The </w:t>
      </w:r>
      <w:r w:rsidR="005A3A09">
        <w:rPr>
          <w:rFonts w:ascii="Arial" w:hAnsi="Arial"/>
        </w:rPr>
        <w:lastRenderedPageBreak/>
        <w:t xml:space="preserve">nomination must </w:t>
      </w:r>
      <w:r w:rsidR="00983418">
        <w:rPr>
          <w:rFonts w:ascii="Arial" w:hAnsi="Arial"/>
        </w:rPr>
        <w:t xml:space="preserve">contain an explanation </w:t>
      </w:r>
      <w:r w:rsidR="00A625FC">
        <w:rPr>
          <w:rFonts w:ascii="Arial" w:hAnsi="Arial"/>
        </w:rPr>
        <w:t xml:space="preserve">of </w:t>
      </w:r>
      <w:r w:rsidR="00983418">
        <w:rPr>
          <w:rFonts w:ascii="Arial" w:hAnsi="Arial"/>
        </w:rPr>
        <w:t>how the faculty member meets the criteria outlined in 02.03.</w:t>
      </w:r>
    </w:p>
    <w:p w14:paraId="0ABC22DF" w14:textId="77777777" w:rsidR="000D36BF" w:rsidRDefault="000D36BF" w:rsidP="000D36BF">
      <w:pPr>
        <w:ind w:left="1800" w:hanging="360"/>
        <w:rPr>
          <w:rFonts w:ascii="Arial" w:hAnsi="Arial"/>
        </w:rPr>
      </w:pPr>
    </w:p>
    <w:p w14:paraId="5CB6E1F9" w14:textId="257477F5" w:rsidR="00983418" w:rsidRDefault="000D36BF" w:rsidP="000D36BF">
      <w:pPr>
        <w:ind w:left="1800" w:hanging="360"/>
        <w:rPr>
          <w:rFonts w:ascii="Arial" w:hAnsi="Arial"/>
        </w:rPr>
      </w:pPr>
      <w:r>
        <w:rPr>
          <w:rFonts w:ascii="Arial" w:hAnsi="Arial" w:cs="Arial"/>
        </w:rPr>
        <w:t xml:space="preserve">c. </w:t>
      </w:r>
      <w:r>
        <w:rPr>
          <w:rFonts w:ascii="Arial" w:hAnsi="Arial" w:cs="Arial"/>
        </w:rPr>
        <w:tab/>
      </w:r>
      <w:r w:rsidR="00983418">
        <w:rPr>
          <w:rFonts w:ascii="Arial" w:hAnsi="Arial" w:cs="Arial"/>
        </w:rPr>
        <w:t xml:space="preserve">Nominations of </w:t>
      </w:r>
      <w:r w:rsidR="006A0EF4">
        <w:rPr>
          <w:rFonts w:ascii="Arial" w:hAnsi="Arial" w:cs="Arial"/>
        </w:rPr>
        <w:t>P</w:t>
      </w:r>
      <w:r w:rsidR="00983418">
        <w:rPr>
          <w:rFonts w:ascii="Arial" w:hAnsi="Arial" w:cs="Arial"/>
        </w:rPr>
        <w:t xml:space="preserve">er </w:t>
      </w:r>
      <w:r w:rsidR="006A0EF4">
        <w:rPr>
          <w:rFonts w:ascii="Arial" w:hAnsi="Arial" w:cs="Arial"/>
        </w:rPr>
        <w:t>C</w:t>
      </w:r>
      <w:r w:rsidR="00983418">
        <w:rPr>
          <w:rFonts w:ascii="Arial" w:hAnsi="Arial" w:cs="Arial"/>
        </w:rPr>
        <w:t xml:space="preserve">ourse </w:t>
      </w:r>
      <w:r w:rsidR="006A0EF4">
        <w:rPr>
          <w:rFonts w:ascii="Arial" w:hAnsi="Arial" w:cs="Arial"/>
        </w:rPr>
        <w:t>F</w:t>
      </w:r>
      <w:r w:rsidR="00983418">
        <w:rPr>
          <w:rFonts w:ascii="Arial" w:hAnsi="Arial" w:cs="Arial"/>
        </w:rPr>
        <w:t>aculty</w:t>
      </w:r>
      <w:r w:rsidR="008E1E0B">
        <w:rPr>
          <w:rFonts w:ascii="Arial" w:hAnsi="Arial" w:cs="Arial"/>
        </w:rPr>
        <w:t xml:space="preserve"> or </w:t>
      </w:r>
      <w:r w:rsidR="006A0EF4">
        <w:rPr>
          <w:rFonts w:ascii="Arial" w:hAnsi="Arial" w:cs="Arial"/>
        </w:rPr>
        <w:t>S</w:t>
      </w:r>
      <w:r w:rsidR="008E1E0B">
        <w:rPr>
          <w:rFonts w:ascii="Arial" w:hAnsi="Arial" w:cs="Arial"/>
        </w:rPr>
        <w:t>taff</w:t>
      </w:r>
      <w:r w:rsidR="006A0EF4">
        <w:rPr>
          <w:rFonts w:ascii="Arial" w:hAnsi="Arial" w:cs="Arial"/>
        </w:rPr>
        <w:t xml:space="preserve"> – </w:t>
      </w:r>
      <w:r w:rsidR="00983418">
        <w:rPr>
          <w:rFonts w:ascii="Arial" w:hAnsi="Arial"/>
        </w:rPr>
        <w:t>To appoint per course faculty</w:t>
      </w:r>
      <w:r w:rsidR="008E1E0B">
        <w:rPr>
          <w:rFonts w:ascii="Arial" w:hAnsi="Arial"/>
        </w:rPr>
        <w:t xml:space="preserve"> or staff</w:t>
      </w:r>
      <w:r w:rsidR="00983418">
        <w:rPr>
          <w:rFonts w:ascii="Arial" w:hAnsi="Arial"/>
        </w:rPr>
        <w:t>, a nomination must be submitted to The Graduate College. The nomination must contain an explanation</w:t>
      </w:r>
      <w:r w:rsidR="00A625FC">
        <w:rPr>
          <w:rFonts w:ascii="Arial" w:hAnsi="Arial"/>
        </w:rPr>
        <w:t xml:space="preserve"> of</w:t>
      </w:r>
      <w:r w:rsidR="00983418">
        <w:rPr>
          <w:rFonts w:ascii="Arial" w:hAnsi="Arial"/>
        </w:rPr>
        <w:t xml:space="preserve"> how the faculty member meets the criteria outlined in 02.03. Per course faculty can only be nominated to hold associate graduate faculty status.</w:t>
      </w:r>
    </w:p>
    <w:p w14:paraId="048CA06E" w14:textId="77777777" w:rsidR="000D36BF" w:rsidRDefault="000D36BF" w:rsidP="000D36BF">
      <w:pPr>
        <w:ind w:left="1800" w:hanging="360"/>
        <w:rPr>
          <w:rFonts w:ascii="Arial" w:hAnsi="Arial" w:cs="Arial"/>
        </w:rPr>
      </w:pPr>
    </w:p>
    <w:p w14:paraId="1FF5AD04" w14:textId="3797AB99" w:rsidR="005A3A09" w:rsidRDefault="000D36BF" w:rsidP="000D36BF">
      <w:pPr>
        <w:tabs>
          <w:tab w:val="left" w:pos="1800"/>
        </w:tabs>
        <w:ind w:left="1800" w:hanging="360"/>
        <w:rPr>
          <w:rFonts w:ascii="Arial" w:hAnsi="Arial"/>
        </w:rPr>
      </w:pPr>
      <w:r>
        <w:rPr>
          <w:rFonts w:ascii="Arial" w:hAnsi="Arial" w:cs="Arial"/>
        </w:rPr>
        <w:t xml:space="preserve">d. </w:t>
      </w:r>
      <w:r>
        <w:rPr>
          <w:rFonts w:ascii="Arial" w:hAnsi="Arial" w:cs="Arial"/>
        </w:rPr>
        <w:tab/>
      </w:r>
      <w:r w:rsidR="005A3A09">
        <w:rPr>
          <w:rFonts w:ascii="Arial" w:hAnsi="Arial"/>
        </w:rPr>
        <w:t xml:space="preserve">Nominations of </w:t>
      </w:r>
      <w:r w:rsidR="006A0EF4">
        <w:rPr>
          <w:rFonts w:ascii="Arial" w:hAnsi="Arial"/>
        </w:rPr>
        <w:t>I</w:t>
      </w:r>
      <w:r w:rsidR="005A3A09">
        <w:rPr>
          <w:rFonts w:ascii="Arial" w:hAnsi="Arial"/>
        </w:rPr>
        <w:t xml:space="preserve">ndividuals </w:t>
      </w:r>
      <w:r w:rsidR="006A0EF4">
        <w:rPr>
          <w:rFonts w:ascii="Arial" w:hAnsi="Arial"/>
        </w:rPr>
        <w:t>L</w:t>
      </w:r>
      <w:r w:rsidR="005A3A09">
        <w:rPr>
          <w:rFonts w:ascii="Arial" w:hAnsi="Arial"/>
        </w:rPr>
        <w:t xml:space="preserve">acking a </w:t>
      </w:r>
      <w:r w:rsidR="006A0EF4">
        <w:rPr>
          <w:rFonts w:ascii="Arial" w:hAnsi="Arial"/>
        </w:rPr>
        <w:t>T</w:t>
      </w:r>
      <w:r w:rsidR="005A3A09">
        <w:rPr>
          <w:rFonts w:ascii="Arial" w:hAnsi="Arial"/>
        </w:rPr>
        <w:t xml:space="preserve">erminal </w:t>
      </w:r>
      <w:r w:rsidR="006A0EF4">
        <w:rPr>
          <w:rFonts w:ascii="Arial" w:hAnsi="Arial"/>
        </w:rPr>
        <w:t>D</w:t>
      </w:r>
      <w:r w:rsidR="005A3A09">
        <w:rPr>
          <w:rFonts w:ascii="Arial" w:hAnsi="Arial"/>
        </w:rPr>
        <w:t>egree</w:t>
      </w:r>
      <w:r w:rsidR="006A0EF4">
        <w:rPr>
          <w:rFonts w:ascii="Arial" w:hAnsi="Arial"/>
        </w:rPr>
        <w:t xml:space="preserve"> – </w:t>
      </w:r>
      <w:r w:rsidR="005A3A09">
        <w:rPr>
          <w:rFonts w:ascii="Arial" w:hAnsi="Arial"/>
        </w:rPr>
        <w:t>In exceptional cases, individuals lacking a terminal degree may be nominated to serve on a master’s committees or teach a master’s level course. Such cases will be approved only if the individual possesses documented and demonstrated competencies and achievements related to a specific graduate student’s research project or related to the specific graduate courses they would be assigned. Nomination of graduate faculty not possessing the doctorate or terminal degree in the discipline in which they will teach must include detailed justification consistent with Southern Association of Colleges and Schools Commission on Colleges (SACSCOC) requirements.</w:t>
      </w:r>
      <w:r w:rsidR="00983418">
        <w:rPr>
          <w:rFonts w:ascii="Arial" w:hAnsi="Arial"/>
        </w:rPr>
        <w:t xml:space="preserve"> Individuals lacking a terminal degree may only be nominated for associate or courtesy graduate faculty status.</w:t>
      </w:r>
    </w:p>
    <w:p w14:paraId="0EF34516" w14:textId="77777777" w:rsidR="000D36BF" w:rsidRDefault="000D36BF" w:rsidP="000D36BF">
      <w:pPr>
        <w:tabs>
          <w:tab w:val="left" w:pos="1800"/>
        </w:tabs>
        <w:ind w:left="1800" w:hanging="360"/>
        <w:rPr>
          <w:rFonts w:ascii="Arial" w:hAnsi="Arial"/>
        </w:rPr>
      </w:pPr>
    </w:p>
    <w:p w14:paraId="203775DE" w14:textId="678FD584" w:rsidR="005E5861" w:rsidRDefault="000D36BF" w:rsidP="000D36BF">
      <w:pPr>
        <w:ind w:left="1800" w:hanging="360"/>
        <w:rPr>
          <w:rFonts w:ascii="Arial" w:hAnsi="Arial" w:cs="Arial"/>
        </w:rPr>
      </w:pPr>
      <w:r>
        <w:rPr>
          <w:rFonts w:ascii="Arial" w:hAnsi="Arial"/>
        </w:rPr>
        <w:t xml:space="preserve">e. </w:t>
      </w:r>
      <w:r>
        <w:rPr>
          <w:rFonts w:ascii="Arial" w:hAnsi="Arial"/>
        </w:rPr>
        <w:tab/>
      </w:r>
      <w:r w:rsidR="005E5861">
        <w:rPr>
          <w:rFonts w:ascii="Arial" w:hAnsi="Arial"/>
        </w:rPr>
        <w:t xml:space="preserve">Nominated individuals serve for a term of five years in their respective category. </w:t>
      </w:r>
      <w:r w:rsidR="005E5861">
        <w:rPr>
          <w:rFonts w:ascii="Arial" w:hAnsi="Arial" w:cs="Arial"/>
        </w:rPr>
        <w:t>In order to continue as graduate faculty, members must reapply upon completion of the approved term.</w:t>
      </w:r>
    </w:p>
    <w:p w14:paraId="226155C4" w14:textId="77777777" w:rsidR="000D36BF" w:rsidRDefault="000D36BF" w:rsidP="000D36BF">
      <w:pPr>
        <w:ind w:left="1800" w:hanging="360"/>
        <w:rPr>
          <w:rFonts w:ascii="Arial" w:hAnsi="Arial" w:cs="Arial"/>
        </w:rPr>
      </w:pPr>
    </w:p>
    <w:p w14:paraId="76BA74D1" w14:textId="038A5881" w:rsidR="00EE2897" w:rsidRDefault="000D36BF" w:rsidP="000D36BF">
      <w:pPr>
        <w:ind w:left="1800" w:hanging="360"/>
        <w:rPr>
          <w:rFonts w:ascii="Arial" w:hAnsi="Arial" w:cs="Arial"/>
        </w:rPr>
      </w:pPr>
      <w:r>
        <w:rPr>
          <w:rFonts w:ascii="Arial" w:hAnsi="Arial" w:cs="Arial"/>
        </w:rPr>
        <w:t xml:space="preserve">f. </w:t>
      </w:r>
      <w:r>
        <w:rPr>
          <w:rFonts w:ascii="Arial" w:hAnsi="Arial" w:cs="Arial"/>
        </w:rPr>
        <w:tab/>
      </w:r>
      <w:r w:rsidR="00EE2897">
        <w:rPr>
          <w:rFonts w:ascii="Arial" w:hAnsi="Arial" w:cs="Arial"/>
        </w:rPr>
        <w:t xml:space="preserve">To revoke graduate faculty status or to change the appointment status from regular to associate graduate faculty status, a </w:t>
      </w:r>
      <w:hyperlink r:id="rId13" w:history="1">
        <w:r w:rsidR="00EE2897" w:rsidRPr="006A0EF4">
          <w:rPr>
            <w:rStyle w:val="Hyperlink"/>
            <w:rFonts w:ascii="Arial" w:hAnsi="Arial" w:cs="Arial"/>
          </w:rPr>
          <w:t>nomination form</w:t>
        </w:r>
      </w:hyperlink>
      <w:r w:rsidR="00EE2897">
        <w:rPr>
          <w:rFonts w:ascii="Arial" w:hAnsi="Arial" w:cs="Arial"/>
        </w:rPr>
        <w:t xml:space="preserve"> </w:t>
      </w:r>
      <w:r w:rsidR="00A625FC">
        <w:rPr>
          <w:rFonts w:ascii="Arial" w:hAnsi="Arial" w:cs="Arial"/>
        </w:rPr>
        <w:t>must</w:t>
      </w:r>
      <w:r w:rsidR="00EE2897">
        <w:rPr>
          <w:rFonts w:ascii="Arial" w:hAnsi="Arial" w:cs="Arial"/>
        </w:rPr>
        <w:t xml:space="preserve"> be submitted to The Graduate College. </w:t>
      </w:r>
    </w:p>
    <w:p w14:paraId="01A379B5" w14:textId="77777777" w:rsidR="000D36BF" w:rsidRDefault="000D36BF" w:rsidP="000D36BF">
      <w:pPr>
        <w:ind w:left="1800" w:hanging="360"/>
        <w:rPr>
          <w:rFonts w:ascii="Arial" w:hAnsi="Arial" w:cs="Arial"/>
        </w:rPr>
      </w:pPr>
    </w:p>
    <w:p w14:paraId="35A3D461" w14:textId="1AE8D790" w:rsidR="00AE33DF" w:rsidRDefault="005A3A09" w:rsidP="000D36BF">
      <w:pPr>
        <w:ind w:firstLine="720"/>
        <w:rPr>
          <w:rFonts w:ascii="Arial" w:hAnsi="Arial" w:cs="Arial"/>
        </w:rPr>
      </w:pPr>
      <w:r>
        <w:rPr>
          <w:rFonts w:ascii="Arial" w:hAnsi="Arial" w:cs="Arial"/>
        </w:rPr>
        <w:t>03.0</w:t>
      </w:r>
      <w:r w:rsidR="00AE33DF">
        <w:rPr>
          <w:rFonts w:ascii="Arial" w:hAnsi="Arial" w:cs="Arial"/>
        </w:rPr>
        <w:t>3</w:t>
      </w:r>
      <w:r>
        <w:rPr>
          <w:rFonts w:ascii="Arial" w:hAnsi="Arial" w:cs="Arial"/>
        </w:rPr>
        <w:t>.</w:t>
      </w:r>
      <w:r w:rsidR="00AE33DF">
        <w:rPr>
          <w:rFonts w:ascii="Arial" w:hAnsi="Arial" w:cs="Arial"/>
        </w:rPr>
        <w:t xml:space="preserve"> Nomination</w:t>
      </w:r>
      <w:r w:rsidR="000D36BF">
        <w:rPr>
          <w:rFonts w:ascii="Arial" w:hAnsi="Arial" w:cs="Arial"/>
        </w:rPr>
        <w:t>/</w:t>
      </w:r>
      <w:r w:rsidR="00EE2897">
        <w:rPr>
          <w:rFonts w:ascii="Arial" w:hAnsi="Arial" w:cs="Arial"/>
        </w:rPr>
        <w:t xml:space="preserve">Revocation </w:t>
      </w:r>
      <w:r w:rsidR="00AE33DF">
        <w:rPr>
          <w:rFonts w:ascii="Arial" w:hAnsi="Arial" w:cs="Arial"/>
        </w:rPr>
        <w:t>Process</w:t>
      </w:r>
    </w:p>
    <w:p w14:paraId="24547CAD" w14:textId="77777777" w:rsidR="000D36BF" w:rsidRDefault="000D36BF" w:rsidP="000D36BF">
      <w:pPr>
        <w:ind w:firstLine="720"/>
        <w:rPr>
          <w:rFonts w:ascii="Arial" w:hAnsi="Arial" w:cs="Arial"/>
        </w:rPr>
      </w:pPr>
    </w:p>
    <w:p w14:paraId="14F2E2CA" w14:textId="1ECF9416" w:rsidR="005E5861" w:rsidRDefault="000D36BF" w:rsidP="000D36BF">
      <w:pPr>
        <w:ind w:left="1800" w:hanging="360"/>
        <w:rPr>
          <w:rFonts w:ascii="Arial" w:hAnsi="Arial" w:cs="Arial"/>
        </w:rPr>
      </w:pPr>
      <w:r>
        <w:rPr>
          <w:rFonts w:ascii="Arial" w:hAnsi="Arial" w:cs="Arial"/>
        </w:rPr>
        <w:t xml:space="preserve">a. </w:t>
      </w:r>
      <w:r>
        <w:rPr>
          <w:rFonts w:ascii="Arial" w:hAnsi="Arial" w:cs="Arial"/>
        </w:rPr>
        <w:tab/>
      </w:r>
      <w:r w:rsidR="005A3A09">
        <w:rPr>
          <w:rFonts w:ascii="Arial" w:hAnsi="Arial" w:cs="Arial"/>
        </w:rPr>
        <w:t>The n</w:t>
      </w:r>
      <w:r w:rsidR="00B5029A">
        <w:rPr>
          <w:rFonts w:ascii="Arial" w:hAnsi="Arial" w:cs="Arial"/>
        </w:rPr>
        <w:t xml:space="preserve">omination </w:t>
      </w:r>
      <w:r w:rsidR="00A12F35">
        <w:rPr>
          <w:rFonts w:ascii="Arial" w:hAnsi="Arial" w:cs="Arial"/>
        </w:rPr>
        <w:t>o</w:t>
      </w:r>
      <w:r w:rsidR="00B116BD">
        <w:rPr>
          <w:rFonts w:ascii="Arial" w:hAnsi="Arial" w:cs="Arial"/>
        </w:rPr>
        <w:t xml:space="preserve">f graduate </w:t>
      </w:r>
      <w:r w:rsidR="00B5029A">
        <w:rPr>
          <w:rFonts w:ascii="Arial" w:hAnsi="Arial" w:cs="Arial"/>
        </w:rPr>
        <w:t>faculty</w:t>
      </w:r>
      <w:r w:rsidR="00A625FC">
        <w:rPr>
          <w:rFonts w:ascii="Arial" w:hAnsi="Arial" w:cs="Arial"/>
        </w:rPr>
        <w:t xml:space="preserve"> and the revocation of this status</w:t>
      </w:r>
      <w:r w:rsidR="00B5029A">
        <w:rPr>
          <w:rFonts w:ascii="Arial" w:hAnsi="Arial" w:cs="Arial"/>
        </w:rPr>
        <w:t xml:space="preserve"> </w:t>
      </w:r>
      <w:r w:rsidR="00A625FC">
        <w:rPr>
          <w:rFonts w:ascii="Arial" w:hAnsi="Arial" w:cs="Arial"/>
        </w:rPr>
        <w:t>are</w:t>
      </w:r>
      <w:r w:rsidR="00B5029A">
        <w:rPr>
          <w:rFonts w:ascii="Arial" w:hAnsi="Arial" w:cs="Arial"/>
        </w:rPr>
        <w:t xml:space="preserve"> initiated at the</w:t>
      </w:r>
      <w:r w:rsidR="00F20483">
        <w:rPr>
          <w:rFonts w:ascii="Arial" w:hAnsi="Arial" w:cs="Arial"/>
        </w:rPr>
        <w:t xml:space="preserve"> program,</w:t>
      </w:r>
      <w:r w:rsidR="00B5029A">
        <w:rPr>
          <w:rFonts w:ascii="Arial" w:hAnsi="Arial" w:cs="Arial"/>
        </w:rPr>
        <w:t xml:space="preserve"> departmental</w:t>
      </w:r>
      <w:r w:rsidR="006A0EF4">
        <w:rPr>
          <w:rFonts w:ascii="Arial" w:hAnsi="Arial" w:cs="Arial"/>
        </w:rPr>
        <w:t>,</w:t>
      </w:r>
      <w:r w:rsidR="00437396">
        <w:rPr>
          <w:rFonts w:ascii="Arial" w:hAnsi="Arial" w:cs="Arial"/>
        </w:rPr>
        <w:t xml:space="preserve"> or </w:t>
      </w:r>
      <w:r w:rsidR="005C081D">
        <w:rPr>
          <w:rFonts w:ascii="Arial" w:hAnsi="Arial" w:cs="Arial"/>
        </w:rPr>
        <w:t>school</w:t>
      </w:r>
      <w:r w:rsidR="00F86FEE">
        <w:rPr>
          <w:rFonts w:ascii="Arial" w:hAnsi="Arial" w:cs="Arial"/>
        </w:rPr>
        <w:t xml:space="preserve"> level.</w:t>
      </w:r>
      <w:r w:rsidR="00B5029A">
        <w:rPr>
          <w:rFonts w:ascii="Arial" w:hAnsi="Arial" w:cs="Arial"/>
        </w:rPr>
        <w:t xml:space="preserve"> For each proposed graduate facul</w:t>
      </w:r>
      <w:r w:rsidR="00437396">
        <w:rPr>
          <w:rFonts w:ascii="Arial" w:hAnsi="Arial" w:cs="Arial"/>
        </w:rPr>
        <w:t xml:space="preserve">ty member, </w:t>
      </w:r>
      <w:r w:rsidR="00A625FC">
        <w:rPr>
          <w:rFonts w:ascii="Arial" w:hAnsi="Arial" w:cs="Arial"/>
        </w:rPr>
        <w:t>the graduate advisor/doctoral program director</w:t>
      </w:r>
      <w:r w:rsidR="006A0EF4">
        <w:rPr>
          <w:rFonts w:ascii="Arial" w:hAnsi="Arial" w:cs="Arial"/>
        </w:rPr>
        <w:t>,</w:t>
      </w:r>
      <w:r w:rsidR="00A625FC">
        <w:rPr>
          <w:rFonts w:ascii="Arial" w:hAnsi="Arial" w:cs="Arial"/>
        </w:rPr>
        <w:t xml:space="preserve"> or designee</w:t>
      </w:r>
      <w:r w:rsidR="006A0EF4">
        <w:rPr>
          <w:rFonts w:ascii="Arial" w:hAnsi="Arial" w:cs="Arial"/>
        </w:rPr>
        <w:t>,</w:t>
      </w:r>
      <w:r w:rsidR="00A625FC">
        <w:rPr>
          <w:rFonts w:ascii="Arial" w:hAnsi="Arial" w:cs="Arial"/>
        </w:rPr>
        <w:t xml:space="preserve"> should initiate </w:t>
      </w:r>
      <w:r w:rsidR="00B5029A">
        <w:rPr>
          <w:rFonts w:ascii="Arial" w:hAnsi="Arial" w:cs="Arial"/>
        </w:rPr>
        <w:t xml:space="preserve">the </w:t>
      </w:r>
      <w:hyperlink r:id="rId14" w:history="1">
        <w:r w:rsidR="006A0EF4" w:rsidRPr="006A0EF4">
          <w:rPr>
            <w:rStyle w:val="Hyperlink"/>
            <w:rFonts w:ascii="Arial" w:hAnsi="Arial" w:cs="Arial"/>
          </w:rPr>
          <w:t>n</w:t>
        </w:r>
        <w:r w:rsidR="00983418" w:rsidRPr="006A0EF4">
          <w:rPr>
            <w:rStyle w:val="Hyperlink"/>
            <w:rFonts w:ascii="Arial" w:hAnsi="Arial" w:cs="Arial"/>
          </w:rPr>
          <w:t xml:space="preserve">omination </w:t>
        </w:r>
        <w:r w:rsidR="006A0EF4" w:rsidRPr="006A0EF4">
          <w:rPr>
            <w:rStyle w:val="Hyperlink"/>
            <w:rFonts w:ascii="Arial" w:hAnsi="Arial" w:cs="Arial"/>
          </w:rPr>
          <w:t>f</w:t>
        </w:r>
        <w:r w:rsidR="00AE33DF" w:rsidRPr="006A0EF4">
          <w:rPr>
            <w:rStyle w:val="Hyperlink"/>
            <w:rFonts w:ascii="Arial" w:hAnsi="Arial" w:cs="Arial"/>
          </w:rPr>
          <w:t>orm</w:t>
        </w:r>
      </w:hyperlink>
      <w:r w:rsidR="00AE33DF" w:rsidRPr="006A0EF4">
        <w:rPr>
          <w:rFonts w:ascii="Arial" w:hAnsi="Arial" w:cs="Arial"/>
        </w:rPr>
        <w:t xml:space="preserve"> </w:t>
      </w:r>
      <w:r w:rsidR="008328AE" w:rsidRPr="006A0EF4">
        <w:rPr>
          <w:rFonts w:ascii="Arial" w:hAnsi="Arial" w:cs="Arial"/>
        </w:rPr>
        <w:t xml:space="preserve">on </w:t>
      </w:r>
      <w:hyperlink r:id="rId15" w:history="1">
        <w:r w:rsidR="006A0EF4" w:rsidRPr="006A0EF4">
          <w:rPr>
            <w:rStyle w:val="Hyperlink"/>
            <w:rFonts w:ascii="Arial" w:hAnsi="Arial" w:cs="Arial"/>
          </w:rPr>
          <w:t>T</w:t>
        </w:r>
        <w:r w:rsidR="008328AE" w:rsidRPr="006A0EF4">
          <w:rPr>
            <w:rStyle w:val="Hyperlink"/>
            <w:rFonts w:ascii="Arial" w:hAnsi="Arial" w:cs="Arial"/>
          </w:rPr>
          <w:t xml:space="preserve">he Graduate </w:t>
        </w:r>
        <w:r w:rsidR="008328AE" w:rsidRPr="006A0EF4">
          <w:rPr>
            <w:rStyle w:val="Hyperlink"/>
            <w:rFonts w:ascii="Arial" w:hAnsi="Arial" w:cs="Arial"/>
          </w:rPr>
          <w:t>C</w:t>
        </w:r>
        <w:r w:rsidR="008328AE" w:rsidRPr="006A0EF4">
          <w:rPr>
            <w:rStyle w:val="Hyperlink"/>
            <w:rFonts w:ascii="Arial" w:hAnsi="Arial" w:cs="Arial"/>
          </w:rPr>
          <w:t>ollege faculty nomination website</w:t>
        </w:r>
      </w:hyperlink>
      <w:r w:rsidR="00CF1808" w:rsidRPr="006A0EF4">
        <w:rPr>
          <w:rFonts w:ascii="Arial" w:hAnsi="Arial" w:cs="Arial"/>
        </w:rPr>
        <w:t>.</w:t>
      </w:r>
      <w:r w:rsidR="00CF1808">
        <w:rPr>
          <w:rFonts w:ascii="Arial" w:hAnsi="Arial" w:cs="Arial"/>
        </w:rPr>
        <w:t xml:space="preserve"> </w:t>
      </w:r>
      <w:r w:rsidR="00B5029A">
        <w:rPr>
          <w:rFonts w:ascii="Arial" w:hAnsi="Arial" w:cs="Arial"/>
        </w:rPr>
        <w:t>A complete and current Texas State vit</w:t>
      </w:r>
      <w:r w:rsidR="00437396">
        <w:rPr>
          <w:rFonts w:ascii="Arial" w:hAnsi="Arial" w:cs="Arial"/>
        </w:rPr>
        <w:t>a must be attached to the form.</w:t>
      </w:r>
      <w:r w:rsidR="00B5029A">
        <w:rPr>
          <w:rFonts w:ascii="Arial" w:hAnsi="Arial" w:cs="Arial"/>
        </w:rPr>
        <w:t xml:space="preserve"> </w:t>
      </w:r>
      <w:bookmarkStart w:id="1" w:name="_Hlk130810748"/>
      <w:r w:rsidR="000B76FA">
        <w:rPr>
          <w:rFonts w:ascii="Arial" w:hAnsi="Arial" w:cs="Arial"/>
        </w:rPr>
        <w:t>The nomination must be approved before the individual begins working with the student or before they begin to teach a graduate-level course.</w:t>
      </w:r>
      <w:bookmarkEnd w:id="1"/>
    </w:p>
    <w:p w14:paraId="0B3F6497" w14:textId="77777777" w:rsidR="000D36BF" w:rsidRPr="005A3A09" w:rsidRDefault="000D36BF" w:rsidP="000D36BF">
      <w:pPr>
        <w:ind w:left="1800" w:hanging="360"/>
        <w:rPr>
          <w:rFonts w:ascii="Arial" w:hAnsi="Arial" w:cs="Arial"/>
        </w:rPr>
      </w:pPr>
    </w:p>
    <w:p w14:paraId="5C38235A" w14:textId="03FA5652" w:rsidR="005E5861" w:rsidRDefault="000D36BF" w:rsidP="000D36BF">
      <w:pPr>
        <w:ind w:left="1800" w:hanging="360"/>
        <w:rPr>
          <w:rFonts w:ascii="Arial" w:hAnsi="Arial" w:cs="Arial"/>
        </w:rPr>
      </w:pPr>
      <w:r>
        <w:rPr>
          <w:rFonts w:ascii="Arial" w:hAnsi="Arial" w:cs="Arial"/>
        </w:rPr>
        <w:t xml:space="preserve">b. </w:t>
      </w:r>
      <w:r>
        <w:rPr>
          <w:rFonts w:ascii="Arial" w:hAnsi="Arial" w:cs="Arial"/>
        </w:rPr>
        <w:tab/>
      </w:r>
      <w:r w:rsidR="00B5029A">
        <w:rPr>
          <w:rFonts w:ascii="Arial" w:hAnsi="Arial" w:cs="Arial"/>
        </w:rPr>
        <w:t xml:space="preserve">The credentials of the proposed graduate faculty member should be examined and reviewed by the </w:t>
      </w:r>
      <w:r w:rsidR="00F86FEE">
        <w:rPr>
          <w:rFonts w:ascii="Arial" w:hAnsi="Arial" w:cs="Arial"/>
        </w:rPr>
        <w:t xml:space="preserve">department’s or school’s </w:t>
      </w:r>
      <w:r w:rsidR="00B5029A">
        <w:rPr>
          <w:rFonts w:ascii="Arial" w:hAnsi="Arial" w:cs="Arial"/>
        </w:rPr>
        <w:t>graduate facu</w:t>
      </w:r>
      <w:r w:rsidR="00083408">
        <w:rPr>
          <w:rFonts w:ascii="Arial" w:hAnsi="Arial" w:cs="Arial"/>
        </w:rPr>
        <w:t>lty committee</w:t>
      </w:r>
      <w:r w:rsidR="00B5029A">
        <w:rPr>
          <w:rFonts w:ascii="Arial" w:hAnsi="Arial" w:cs="Arial"/>
        </w:rPr>
        <w:t xml:space="preserve">, and </w:t>
      </w:r>
      <w:r w:rsidR="00A625FC">
        <w:rPr>
          <w:rFonts w:ascii="Arial" w:hAnsi="Arial" w:cs="Arial"/>
        </w:rPr>
        <w:t>the graduate advisor/doctoral program director</w:t>
      </w:r>
      <w:r w:rsidR="006A0EF4">
        <w:rPr>
          <w:rFonts w:ascii="Arial" w:hAnsi="Arial" w:cs="Arial"/>
        </w:rPr>
        <w:t>,</w:t>
      </w:r>
      <w:r w:rsidR="00A625FC">
        <w:rPr>
          <w:rFonts w:ascii="Arial" w:hAnsi="Arial" w:cs="Arial"/>
        </w:rPr>
        <w:t xml:space="preserve"> </w:t>
      </w:r>
      <w:r w:rsidR="00A625FC">
        <w:rPr>
          <w:rFonts w:ascii="Arial" w:hAnsi="Arial" w:cs="Arial"/>
        </w:rPr>
        <w:lastRenderedPageBreak/>
        <w:t>or designee</w:t>
      </w:r>
      <w:r w:rsidR="006A0EF4">
        <w:rPr>
          <w:rFonts w:ascii="Arial" w:hAnsi="Arial" w:cs="Arial"/>
        </w:rPr>
        <w:t>,</w:t>
      </w:r>
      <w:r w:rsidR="00B5029A">
        <w:rPr>
          <w:rFonts w:ascii="Arial" w:hAnsi="Arial" w:cs="Arial"/>
        </w:rPr>
        <w:t xml:space="preserve"> will sign the </w:t>
      </w:r>
      <w:hyperlink r:id="rId16" w:history="1">
        <w:r w:rsidR="00B5029A" w:rsidRPr="006A0EF4">
          <w:rPr>
            <w:rStyle w:val="Hyperlink"/>
            <w:rFonts w:ascii="Arial" w:hAnsi="Arial" w:cs="Arial"/>
          </w:rPr>
          <w:t>nomination form</w:t>
        </w:r>
      </w:hyperlink>
      <w:r w:rsidR="00A12F35">
        <w:rPr>
          <w:rFonts w:ascii="Arial" w:hAnsi="Arial" w:cs="Arial"/>
        </w:rPr>
        <w:t>,</w:t>
      </w:r>
      <w:r w:rsidR="00B5029A">
        <w:rPr>
          <w:rFonts w:ascii="Arial" w:hAnsi="Arial" w:cs="Arial"/>
        </w:rPr>
        <w:t xml:space="preserve"> recommending approval or denial. </w:t>
      </w:r>
    </w:p>
    <w:p w14:paraId="1F9468E0" w14:textId="77777777" w:rsidR="000D36BF" w:rsidRDefault="000D36BF" w:rsidP="000D36BF">
      <w:pPr>
        <w:ind w:left="1800" w:hanging="360"/>
        <w:rPr>
          <w:rFonts w:ascii="Arial" w:hAnsi="Arial"/>
        </w:rPr>
      </w:pPr>
    </w:p>
    <w:p w14:paraId="690C5739" w14:textId="7A64E0FD" w:rsidR="005E5861" w:rsidRDefault="000D36BF" w:rsidP="000D36BF">
      <w:pPr>
        <w:ind w:left="1800" w:hanging="360"/>
        <w:rPr>
          <w:rFonts w:ascii="Arial" w:hAnsi="Arial" w:cs="Arial"/>
        </w:rPr>
      </w:pPr>
      <w:r>
        <w:rPr>
          <w:rFonts w:ascii="Arial" w:hAnsi="Arial" w:cs="Arial"/>
        </w:rPr>
        <w:t xml:space="preserve">c. </w:t>
      </w:r>
      <w:r>
        <w:rPr>
          <w:rFonts w:ascii="Arial" w:hAnsi="Arial" w:cs="Arial"/>
        </w:rPr>
        <w:tab/>
      </w:r>
      <w:r w:rsidR="00083408">
        <w:rPr>
          <w:rFonts w:ascii="Arial" w:hAnsi="Arial" w:cs="Arial"/>
        </w:rPr>
        <w:t xml:space="preserve">The department chair or </w:t>
      </w:r>
      <w:r w:rsidR="00B5029A">
        <w:rPr>
          <w:rFonts w:ascii="Arial" w:hAnsi="Arial" w:cs="Arial"/>
        </w:rPr>
        <w:t xml:space="preserve">school director will examine the credentials of the proposed </w:t>
      </w:r>
      <w:r w:rsidR="00B116BD">
        <w:rPr>
          <w:rFonts w:ascii="Arial" w:hAnsi="Arial" w:cs="Arial"/>
        </w:rPr>
        <w:t xml:space="preserve">graduate </w:t>
      </w:r>
      <w:r w:rsidR="00B5029A">
        <w:rPr>
          <w:rFonts w:ascii="Arial" w:hAnsi="Arial" w:cs="Arial"/>
        </w:rPr>
        <w:t>faculty member and recommend concurrence or non-concurrence</w:t>
      </w:r>
      <w:r w:rsidR="00F86FEE">
        <w:rPr>
          <w:rFonts w:ascii="Arial" w:hAnsi="Arial" w:cs="Arial"/>
        </w:rPr>
        <w:t xml:space="preserve">. This information will be forwarded to the </w:t>
      </w:r>
      <w:r w:rsidR="00B5029A">
        <w:rPr>
          <w:rFonts w:ascii="Arial" w:hAnsi="Arial" w:cs="Arial"/>
        </w:rPr>
        <w:t xml:space="preserve">college dean. </w:t>
      </w:r>
    </w:p>
    <w:p w14:paraId="50C03212" w14:textId="77777777" w:rsidR="000D36BF" w:rsidRDefault="000D36BF" w:rsidP="000D36BF">
      <w:pPr>
        <w:ind w:left="1800" w:hanging="360"/>
        <w:rPr>
          <w:rFonts w:ascii="Arial" w:hAnsi="Arial"/>
        </w:rPr>
      </w:pPr>
    </w:p>
    <w:p w14:paraId="09AEACE6" w14:textId="512D4CA5" w:rsidR="005E5861" w:rsidRDefault="00872F1A" w:rsidP="000D36BF">
      <w:pPr>
        <w:ind w:left="1440" w:hanging="720"/>
        <w:rPr>
          <w:rFonts w:ascii="Arial" w:hAnsi="Arial" w:cs="Arial"/>
        </w:rPr>
      </w:pPr>
      <w:r>
        <w:rPr>
          <w:rFonts w:ascii="Arial" w:hAnsi="Arial" w:cs="Arial"/>
        </w:rPr>
        <w:t>03.04</w:t>
      </w:r>
      <w:r>
        <w:rPr>
          <w:rFonts w:ascii="Arial" w:hAnsi="Arial" w:cs="Arial"/>
        </w:rPr>
        <w:tab/>
      </w:r>
      <w:r w:rsidR="00B5029A">
        <w:rPr>
          <w:rFonts w:ascii="Arial" w:hAnsi="Arial" w:cs="Arial"/>
        </w:rPr>
        <w:t xml:space="preserve">The college dean will examine the credentials of the </w:t>
      </w:r>
      <w:r w:rsidR="00B116BD">
        <w:rPr>
          <w:rFonts w:ascii="Arial" w:hAnsi="Arial" w:cs="Arial"/>
        </w:rPr>
        <w:t>nominee</w:t>
      </w:r>
      <w:r w:rsidR="00B5029A">
        <w:rPr>
          <w:rFonts w:ascii="Arial" w:hAnsi="Arial" w:cs="Arial"/>
        </w:rPr>
        <w:t xml:space="preserve"> and recommend concurrence or non-concurrence</w:t>
      </w:r>
      <w:r w:rsidR="004A593F">
        <w:rPr>
          <w:rFonts w:ascii="Arial" w:hAnsi="Arial" w:cs="Arial"/>
        </w:rPr>
        <w:t>. This information will be forwarded t</w:t>
      </w:r>
      <w:r w:rsidR="00083408">
        <w:rPr>
          <w:rFonts w:ascii="Arial" w:hAnsi="Arial" w:cs="Arial"/>
        </w:rPr>
        <w:t>o the d</w:t>
      </w:r>
      <w:r w:rsidR="00B5029A">
        <w:rPr>
          <w:rFonts w:ascii="Arial" w:hAnsi="Arial" w:cs="Arial"/>
        </w:rPr>
        <w:t xml:space="preserve">ean of </w:t>
      </w:r>
      <w:r w:rsidR="0082328D">
        <w:rPr>
          <w:rFonts w:ascii="Arial" w:hAnsi="Arial" w:cs="Arial"/>
        </w:rPr>
        <w:t xml:space="preserve">The </w:t>
      </w:r>
      <w:r w:rsidR="00B5029A">
        <w:rPr>
          <w:rFonts w:ascii="Arial" w:hAnsi="Arial" w:cs="Arial"/>
        </w:rPr>
        <w:t xml:space="preserve">Graduate College. </w:t>
      </w:r>
    </w:p>
    <w:p w14:paraId="56FBC8B0" w14:textId="77777777" w:rsidR="000D36BF" w:rsidRDefault="000D36BF" w:rsidP="000D36BF">
      <w:pPr>
        <w:ind w:left="1440" w:hanging="720"/>
        <w:rPr>
          <w:rFonts w:ascii="Arial" w:hAnsi="Arial"/>
        </w:rPr>
      </w:pPr>
    </w:p>
    <w:p w14:paraId="537E534A" w14:textId="2D7FDEF7" w:rsidR="00B5029A" w:rsidRDefault="00872F1A" w:rsidP="000D36BF">
      <w:pPr>
        <w:ind w:left="1440" w:hanging="720"/>
        <w:rPr>
          <w:rFonts w:ascii="Arial" w:hAnsi="Arial" w:cs="Arial"/>
        </w:rPr>
      </w:pPr>
      <w:r>
        <w:rPr>
          <w:rFonts w:ascii="Arial" w:hAnsi="Arial" w:cs="Arial"/>
        </w:rPr>
        <w:t>03.05</w:t>
      </w:r>
      <w:r>
        <w:rPr>
          <w:rFonts w:ascii="Arial" w:hAnsi="Arial" w:cs="Arial"/>
        </w:rPr>
        <w:tab/>
      </w:r>
      <w:r w:rsidR="006B3B83">
        <w:rPr>
          <w:rFonts w:ascii="Arial" w:hAnsi="Arial" w:cs="Arial"/>
        </w:rPr>
        <w:t>The d</w:t>
      </w:r>
      <w:r w:rsidR="00B5029A">
        <w:rPr>
          <w:rFonts w:ascii="Arial" w:hAnsi="Arial" w:cs="Arial"/>
        </w:rPr>
        <w:t xml:space="preserve">ean of </w:t>
      </w:r>
      <w:r w:rsidR="0082328D">
        <w:rPr>
          <w:rFonts w:ascii="Arial" w:hAnsi="Arial" w:cs="Arial"/>
        </w:rPr>
        <w:t>T</w:t>
      </w:r>
      <w:r w:rsidR="00B5029A">
        <w:rPr>
          <w:rFonts w:ascii="Arial" w:hAnsi="Arial" w:cs="Arial"/>
        </w:rPr>
        <w:t xml:space="preserve">he Graduate College will examine the credentials of the </w:t>
      </w:r>
      <w:r w:rsidR="00B116BD">
        <w:rPr>
          <w:rFonts w:ascii="Arial" w:hAnsi="Arial" w:cs="Arial"/>
        </w:rPr>
        <w:t>nominee</w:t>
      </w:r>
      <w:r w:rsidR="00B5029A">
        <w:rPr>
          <w:rFonts w:ascii="Arial" w:hAnsi="Arial" w:cs="Arial"/>
        </w:rPr>
        <w:t xml:space="preserve"> and approve</w:t>
      </w:r>
      <w:r w:rsidR="00083408">
        <w:rPr>
          <w:rFonts w:ascii="Arial" w:hAnsi="Arial" w:cs="Arial"/>
        </w:rPr>
        <w:t xml:space="preserve"> or deny the appointment. The d</w:t>
      </w:r>
      <w:r w:rsidR="00B5029A">
        <w:rPr>
          <w:rFonts w:ascii="Arial" w:hAnsi="Arial" w:cs="Arial"/>
        </w:rPr>
        <w:t xml:space="preserve">ean of </w:t>
      </w:r>
      <w:r w:rsidR="0082328D">
        <w:rPr>
          <w:rFonts w:ascii="Arial" w:hAnsi="Arial" w:cs="Arial"/>
        </w:rPr>
        <w:t>T</w:t>
      </w:r>
      <w:r w:rsidR="00B5029A">
        <w:rPr>
          <w:rFonts w:ascii="Arial" w:hAnsi="Arial" w:cs="Arial"/>
        </w:rPr>
        <w:t>he Graduate College will provide written notification of the decision to the department chair</w:t>
      </w:r>
      <w:r w:rsidR="00083408">
        <w:rPr>
          <w:rFonts w:ascii="Arial" w:hAnsi="Arial" w:cs="Arial"/>
        </w:rPr>
        <w:t xml:space="preserve"> or </w:t>
      </w:r>
      <w:r w:rsidR="00B91B8C">
        <w:rPr>
          <w:rFonts w:ascii="Arial" w:hAnsi="Arial" w:cs="Arial"/>
        </w:rPr>
        <w:t>school director</w:t>
      </w:r>
      <w:r w:rsidR="00B5029A">
        <w:rPr>
          <w:rFonts w:ascii="Arial" w:hAnsi="Arial" w:cs="Arial"/>
        </w:rPr>
        <w:t xml:space="preserve"> and nominee. </w:t>
      </w:r>
    </w:p>
    <w:p w14:paraId="31C25AC2" w14:textId="77777777" w:rsidR="000D36BF" w:rsidRDefault="000D36BF" w:rsidP="000D36BF">
      <w:pPr>
        <w:ind w:left="1440" w:hanging="720"/>
        <w:rPr>
          <w:rFonts w:ascii="Arial" w:hAnsi="Arial"/>
        </w:rPr>
      </w:pPr>
    </w:p>
    <w:p w14:paraId="3EDFA6A8" w14:textId="6DF01F5D" w:rsidR="00B5029A" w:rsidRDefault="00872F1A" w:rsidP="000D36BF">
      <w:pPr>
        <w:ind w:left="1440" w:hanging="720"/>
        <w:rPr>
          <w:rFonts w:ascii="Arial" w:hAnsi="Arial" w:cs="Arial"/>
        </w:rPr>
      </w:pPr>
      <w:r>
        <w:rPr>
          <w:rFonts w:ascii="Arial" w:hAnsi="Arial" w:cs="Arial"/>
        </w:rPr>
        <w:t>03.0</w:t>
      </w:r>
      <w:r w:rsidR="005E5861">
        <w:rPr>
          <w:rFonts w:ascii="Arial" w:hAnsi="Arial" w:cs="Arial"/>
        </w:rPr>
        <w:t>6</w:t>
      </w:r>
      <w:r>
        <w:rPr>
          <w:rFonts w:ascii="Arial" w:hAnsi="Arial" w:cs="Arial"/>
        </w:rPr>
        <w:tab/>
      </w:r>
      <w:r w:rsidR="00B5029A">
        <w:rPr>
          <w:rFonts w:ascii="Arial" w:hAnsi="Arial" w:cs="Arial"/>
        </w:rPr>
        <w:t>The Graduate Council will</w:t>
      </w:r>
      <w:r w:rsidR="00A12F35">
        <w:rPr>
          <w:rFonts w:ascii="Arial" w:hAnsi="Arial" w:cs="Arial"/>
        </w:rPr>
        <w:t xml:space="preserve"> elect from its members a seven-</w:t>
      </w:r>
      <w:r w:rsidR="00B5029A">
        <w:rPr>
          <w:rFonts w:ascii="Arial" w:hAnsi="Arial" w:cs="Arial"/>
        </w:rPr>
        <w:t xml:space="preserve">person </w:t>
      </w:r>
      <w:r w:rsidR="0028454C">
        <w:rPr>
          <w:rFonts w:ascii="Arial" w:hAnsi="Arial" w:cs="Arial"/>
        </w:rPr>
        <w:t>ad hoc</w:t>
      </w:r>
      <w:r w:rsidR="005E5861">
        <w:rPr>
          <w:rFonts w:ascii="Arial" w:hAnsi="Arial" w:cs="Arial"/>
        </w:rPr>
        <w:t xml:space="preserve"> </w:t>
      </w:r>
      <w:r w:rsidR="00B5029A">
        <w:rPr>
          <w:rFonts w:ascii="Arial" w:hAnsi="Arial" w:cs="Arial"/>
        </w:rPr>
        <w:t xml:space="preserve">appeal committee, composed of one representative from each college. </w:t>
      </w:r>
      <w:r w:rsidR="00B116BD">
        <w:rPr>
          <w:rFonts w:ascii="Arial" w:hAnsi="Arial" w:cs="Arial"/>
        </w:rPr>
        <w:t>An individual</w:t>
      </w:r>
      <w:r w:rsidR="00B5029A">
        <w:rPr>
          <w:rFonts w:ascii="Arial" w:hAnsi="Arial" w:cs="Arial"/>
        </w:rPr>
        <w:t xml:space="preserve"> denied graduate faculty status at any level</w:t>
      </w:r>
      <w:r w:rsidR="00083408">
        <w:rPr>
          <w:rFonts w:ascii="Arial" w:hAnsi="Arial" w:cs="Arial"/>
        </w:rPr>
        <w:t xml:space="preserve"> may appeal to this committee. </w:t>
      </w:r>
      <w:r w:rsidR="00B5029A">
        <w:rPr>
          <w:rFonts w:ascii="Arial" w:hAnsi="Arial" w:cs="Arial"/>
        </w:rPr>
        <w:t xml:space="preserve">A written request for an appeal must be submitted within 45 days from the date the faculty member is notified of denial. </w:t>
      </w:r>
    </w:p>
    <w:p w14:paraId="656F2638" w14:textId="77777777" w:rsidR="000D36BF" w:rsidRDefault="000D36BF" w:rsidP="000D36BF">
      <w:pPr>
        <w:ind w:left="1440" w:hanging="720"/>
        <w:rPr>
          <w:rFonts w:ascii="Arial" w:hAnsi="Arial" w:cs="Arial"/>
        </w:rPr>
      </w:pPr>
    </w:p>
    <w:p w14:paraId="250946C9" w14:textId="42EF258B" w:rsidR="00582563" w:rsidRDefault="00872F1A" w:rsidP="000D36BF">
      <w:pPr>
        <w:ind w:left="720" w:hanging="720"/>
        <w:rPr>
          <w:rStyle w:val="Strong"/>
          <w:rFonts w:ascii="Arial" w:hAnsi="Arial" w:cs="Arial"/>
        </w:rPr>
      </w:pPr>
      <w:r>
        <w:rPr>
          <w:rStyle w:val="Strong"/>
          <w:rFonts w:ascii="Arial" w:hAnsi="Arial" w:cs="Arial"/>
        </w:rPr>
        <w:t>04.</w:t>
      </w:r>
      <w:r>
        <w:rPr>
          <w:rStyle w:val="Strong"/>
          <w:rFonts w:ascii="Arial" w:hAnsi="Arial" w:cs="Arial"/>
        </w:rPr>
        <w:tab/>
      </w:r>
      <w:r w:rsidR="006B53E6">
        <w:rPr>
          <w:rStyle w:val="Strong"/>
          <w:rFonts w:ascii="Arial" w:hAnsi="Arial" w:cs="Arial"/>
        </w:rPr>
        <w:t>REVIEWER</w:t>
      </w:r>
      <w:r w:rsidR="00582563">
        <w:rPr>
          <w:rStyle w:val="Strong"/>
          <w:rFonts w:ascii="Arial" w:hAnsi="Arial" w:cs="Arial"/>
        </w:rPr>
        <w:t xml:space="preserve"> OF THIS PPS</w:t>
      </w:r>
    </w:p>
    <w:p w14:paraId="279FA9BF" w14:textId="77777777" w:rsidR="000D36BF" w:rsidRDefault="000D36BF" w:rsidP="000D36BF">
      <w:pPr>
        <w:ind w:left="720" w:hanging="720"/>
        <w:rPr>
          <w:rStyle w:val="Strong"/>
          <w:rFonts w:ascii="Arial" w:hAnsi="Arial" w:cs="Arial"/>
        </w:rPr>
      </w:pPr>
    </w:p>
    <w:p w14:paraId="6FED58FF" w14:textId="428AB4A3" w:rsidR="00582563" w:rsidRDefault="006B53E6" w:rsidP="000D36BF">
      <w:pPr>
        <w:ind w:left="1440" w:hanging="720"/>
        <w:rPr>
          <w:rStyle w:val="Strong"/>
          <w:rFonts w:ascii="Arial" w:hAnsi="Arial" w:cs="Arial"/>
          <w:b w:val="0"/>
        </w:rPr>
      </w:pPr>
      <w:r>
        <w:rPr>
          <w:rStyle w:val="Strong"/>
          <w:rFonts w:ascii="Arial" w:hAnsi="Arial" w:cs="Arial"/>
          <w:b w:val="0"/>
        </w:rPr>
        <w:t>04.01</w:t>
      </w:r>
      <w:r>
        <w:rPr>
          <w:rStyle w:val="Strong"/>
          <w:rFonts w:ascii="Arial" w:hAnsi="Arial" w:cs="Arial"/>
          <w:b w:val="0"/>
        </w:rPr>
        <w:tab/>
        <w:t>Reviewer</w:t>
      </w:r>
      <w:r w:rsidR="00582563">
        <w:rPr>
          <w:rStyle w:val="Strong"/>
          <w:rFonts w:ascii="Arial" w:hAnsi="Arial" w:cs="Arial"/>
          <w:b w:val="0"/>
        </w:rPr>
        <w:t xml:space="preserve"> of this PPS include</w:t>
      </w:r>
      <w:r>
        <w:rPr>
          <w:rStyle w:val="Strong"/>
          <w:rFonts w:ascii="Arial" w:hAnsi="Arial" w:cs="Arial"/>
          <w:b w:val="0"/>
        </w:rPr>
        <w:t>s</w:t>
      </w:r>
      <w:r w:rsidR="00582563">
        <w:rPr>
          <w:rStyle w:val="Strong"/>
          <w:rFonts w:ascii="Arial" w:hAnsi="Arial" w:cs="Arial"/>
          <w:b w:val="0"/>
        </w:rPr>
        <w:t xml:space="preserve"> the following:</w:t>
      </w:r>
    </w:p>
    <w:p w14:paraId="318B47C8" w14:textId="77777777" w:rsidR="000D36BF" w:rsidRDefault="000D36BF" w:rsidP="000D36BF">
      <w:pPr>
        <w:ind w:left="1440" w:hanging="720"/>
        <w:rPr>
          <w:rStyle w:val="Strong"/>
          <w:rFonts w:ascii="Arial" w:hAnsi="Arial" w:cs="Arial"/>
          <w:b w:val="0"/>
        </w:rPr>
      </w:pPr>
    </w:p>
    <w:p w14:paraId="7F7C0F84" w14:textId="77777777" w:rsidR="00582563" w:rsidRDefault="00582563" w:rsidP="000D36BF">
      <w:pPr>
        <w:tabs>
          <w:tab w:val="left" w:pos="5760"/>
        </w:tabs>
        <w:ind w:left="1440"/>
        <w:rPr>
          <w:rStyle w:val="Strong"/>
          <w:rFonts w:ascii="Arial" w:hAnsi="Arial" w:cs="Arial"/>
          <w:b w:val="0"/>
          <w:u w:val="single"/>
        </w:rPr>
      </w:pPr>
      <w:r w:rsidRPr="00582563">
        <w:rPr>
          <w:rStyle w:val="Strong"/>
          <w:rFonts w:ascii="Arial" w:hAnsi="Arial" w:cs="Arial"/>
          <w:b w:val="0"/>
          <w:u w:val="single"/>
        </w:rPr>
        <w:t>Position</w:t>
      </w:r>
      <w:r>
        <w:rPr>
          <w:rStyle w:val="Strong"/>
          <w:rFonts w:ascii="Arial" w:hAnsi="Arial" w:cs="Arial"/>
          <w:b w:val="0"/>
        </w:rPr>
        <w:tab/>
      </w:r>
      <w:r w:rsidRPr="00582563">
        <w:rPr>
          <w:rStyle w:val="Strong"/>
          <w:rFonts w:ascii="Arial" w:hAnsi="Arial" w:cs="Arial"/>
          <w:b w:val="0"/>
          <w:u w:val="single"/>
        </w:rPr>
        <w:t>Date</w:t>
      </w:r>
    </w:p>
    <w:p w14:paraId="242E94E6" w14:textId="77777777" w:rsidR="000D36BF" w:rsidRPr="00582563" w:rsidRDefault="000D36BF" w:rsidP="000D36BF">
      <w:pPr>
        <w:tabs>
          <w:tab w:val="left" w:pos="5760"/>
        </w:tabs>
        <w:ind w:left="1440"/>
        <w:rPr>
          <w:rStyle w:val="Strong"/>
          <w:rFonts w:ascii="Arial" w:hAnsi="Arial" w:cs="Arial"/>
          <w:b w:val="0"/>
          <w:u w:val="single"/>
        </w:rPr>
      </w:pPr>
    </w:p>
    <w:p w14:paraId="556C35E9" w14:textId="41948E96" w:rsidR="00582563" w:rsidRDefault="00582563" w:rsidP="000D36BF">
      <w:pPr>
        <w:tabs>
          <w:tab w:val="left" w:pos="5760"/>
        </w:tabs>
        <w:ind w:left="1440"/>
        <w:rPr>
          <w:rStyle w:val="Strong"/>
          <w:rFonts w:ascii="Arial" w:hAnsi="Arial" w:cs="Arial"/>
          <w:b w:val="0"/>
        </w:rPr>
      </w:pPr>
      <w:r>
        <w:rPr>
          <w:rStyle w:val="Strong"/>
          <w:rFonts w:ascii="Arial" w:hAnsi="Arial" w:cs="Arial"/>
          <w:b w:val="0"/>
        </w:rPr>
        <w:t xml:space="preserve">Dean, </w:t>
      </w:r>
      <w:r w:rsidR="0082328D">
        <w:rPr>
          <w:rStyle w:val="Strong"/>
          <w:rFonts w:ascii="Arial" w:hAnsi="Arial" w:cs="Arial"/>
          <w:b w:val="0"/>
        </w:rPr>
        <w:t xml:space="preserve">The </w:t>
      </w:r>
      <w:r>
        <w:rPr>
          <w:rStyle w:val="Strong"/>
          <w:rFonts w:ascii="Arial" w:hAnsi="Arial" w:cs="Arial"/>
          <w:b w:val="0"/>
        </w:rPr>
        <w:t>Graduate College</w:t>
      </w:r>
      <w:r>
        <w:rPr>
          <w:rStyle w:val="Strong"/>
          <w:rFonts w:ascii="Arial" w:hAnsi="Arial" w:cs="Arial"/>
          <w:b w:val="0"/>
        </w:rPr>
        <w:tab/>
        <w:t>April 1 E5Y</w:t>
      </w:r>
    </w:p>
    <w:p w14:paraId="064CB213" w14:textId="77777777" w:rsidR="000D36BF" w:rsidRPr="00582563" w:rsidRDefault="000D36BF" w:rsidP="000D36BF">
      <w:pPr>
        <w:tabs>
          <w:tab w:val="left" w:pos="5760"/>
        </w:tabs>
        <w:ind w:left="1440"/>
        <w:rPr>
          <w:rStyle w:val="Strong"/>
          <w:rFonts w:ascii="Arial" w:hAnsi="Arial" w:cs="Arial"/>
          <w:b w:val="0"/>
        </w:rPr>
      </w:pPr>
    </w:p>
    <w:p w14:paraId="335D0855" w14:textId="77777777" w:rsidR="00B5029A" w:rsidRDefault="00582563" w:rsidP="000D36BF">
      <w:pPr>
        <w:ind w:left="720" w:hanging="720"/>
        <w:rPr>
          <w:rStyle w:val="Strong"/>
          <w:rFonts w:ascii="Arial" w:hAnsi="Arial" w:cs="Arial"/>
        </w:rPr>
      </w:pPr>
      <w:r>
        <w:rPr>
          <w:rStyle w:val="Strong"/>
          <w:rFonts w:ascii="Arial" w:hAnsi="Arial" w:cs="Arial"/>
        </w:rPr>
        <w:t>05.</w:t>
      </w:r>
      <w:r>
        <w:rPr>
          <w:rStyle w:val="Strong"/>
          <w:rFonts w:ascii="Arial" w:hAnsi="Arial" w:cs="Arial"/>
        </w:rPr>
        <w:tab/>
      </w:r>
      <w:r w:rsidR="00B5029A">
        <w:rPr>
          <w:rStyle w:val="Strong"/>
          <w:rFonts w:ascii="Arial" w:hAnsi="Arial" w:cs="Arial"/>
        </w:rPr>
        <w:t xml:space="preserve">CERTIFICATION STATEMENT </w:t>
      </w:r>
    </w:p>
    <w:p w14:paraId="1C3C8F28" w14:textId="77777777" w:rsidR="000D36BF" w:rsidRDefault="000D36BF" w:rsidP="000D36BF">
      <w:pPr>
        <w:ind w:left="720" w:hanging="720"/>
        <w:rPr>
          <w:rFonts w:ascii="Arial" w:hAnsi="Arial"/>
        </w:rPr>
      </w:pPr>
    </w:p>
    <w:p w14:paraId="131572CF" w14:textId="77777777" w:rsidR="00B5029A" w:rsidRDefault="00B5029A" w:rsidP="000D36BF">
      <w:pPr>
        <w:ind w:left="720"/>
        <w:rPr>
          <w:rFonts w:ascii="Arial" w:hAnsi="Arial" w:cs="Arial"/>
        </w:rPr>
      </w:pPr>
      <w:r>
        <w:rPr>
          <w:rFonts w:ascii="Arial" w:hAnsi="Arial" w:cs="Arial"/>
        </w:rPr>
        <w:t xml:space="preserve">This PPS has been approved by the </w:t>
      </w:r>
      <w:r w:rsidR="00582563">
        <w:rPr>
          <w:rFonts w:ascii="Arial" w:hAnsi="Arial" w:cs="Arial"/>
        </w:rPr>
        <w:t xml:space="preserve">following </w:t>
      </w:r>
      <w:r w:rsidR="0056113E">
        <w:rPr>
          <w:rFonts w:ascii="Arial" w:hAnsi="Arial" w:cs="Arial"/>
        </w:rPr>
        <w:t>individuals in their official capacities</w:t>
      </w:r>
      <w:r>
        <w:rPr>
          <w:rFonts w:ascii="Arial" w:hAnsi="Arial" w:cs="Arial"/>
        </w:rPr>
        <w:t xml:space="preserve"> and repr</w:t>
      </w:r>
      <w:r w:rsidR="0056113E">
        <w:rPr>
          <w:rFonts w:ascii="Arial" w:hAnsi="Arial" w:cs="Arial"/>
        </w:rPr>
        <w:t>esents Texas State</w:t>
      </w:r>
      <w:r>
        <w:rPr>
          <w:rFonts w:ascii="Arial" w:hAnsi="Arial" w:cs="Arial"/>
        </w:rPr>
        <w:t xml:space="preserve"> Academic Affairs policy and procedure from the date of this document until superseded. </w:t>
      </w:r>
    </w:p>
    <w:p w14:paraId="4C0F309E" w14:textId="77777777" w:rsidR="000D36BF" w:rsidRDefault="000D36BF" w:rsidP="000D36BF">
      <w:pPr>
        <w:ind w:left="720"/>
        <w:rPr>
          <w:rFonts w:ascii="Arial" w:hAnsi="Arial"/>
        </w:rPr>
      </w:pPr>
    </w:p>
    <w:p w14:paraId="07D9C42B" w14:textId="2096C7A2" w:rsidR="009C210B" w:rsidRDefault="00582563" w:rsidP="00483B00">
      <w:pPr>
        <w:ind w:left="720"/>
        <w:rPr>
          <w:rFonts w:ascii="Arial" w:hAnsi="Arial"/>
        </w:rPr>
      </w:pPr>
      <w:r>
        <w:rPr>
          <w:rFonts w:ascii="Arial" w:hAnsi="Arial"/>
        </w:rPr>
        <w:t xml:space="preserve">Dean, </w:t>
      </w:r>
      <w:r w:rsidR="0082328D">
        <w:rPr>
          <w:rFonts w:ascii="Arial" w:hAnsi="Arial"/>
        </w:rPr>
        <w:t xml:space="preserve">The </w:t>
      </w:r>
      <w:r>
        <w:rPr>
          <w:rFonts w:ascii="Arial" w:hAnsi="Arial"/>
        </w:rPr>
        <w:t>Graduate College; senior reviewer of this PPS</w:t>
      </w:r>
    </w:p>
    <w:p w14:paraId="1691F74B" w14:textId="77777777" w:rsidR="00AD3FFC" w:rsidRDefault="00AD3FFC" w:rsidP="00483B00">
      <w:pPr>
        <w:ind w:left="720"/>
        <w:rPr>
          <w:rFonts w:ascii="Arial" w:hAnsi="Arial"/>
        </w:rPr>
      </w:pPr>
    </w:p>
    <w:p w14:paraId="2FF7073F" w14:textId="76AA494D" w:rsidR="00B5029A" w:rsidRDefault="00582563" w:rsidP="009C210B">
      <w:pPr>
        <w:ind w:left="720"/>
        <w:rPr>
          <w:rFonts w:ascii="Arial" w:hAnsi="Arial"/>
        </w:rPr>
      </w:pPr>
      <w:r>
        <w:rPr>
          <w:rFonts w:ascii="Arial" w:hAnsi="Arial"/>
        </w:rPr>
        <w:t>Provost</w:t>
      </w:r>
      <w:r w:rsidR="000D36BF">
        <w:rPr>
          <w:rFonts w:ascii="Arial" w:hAnsi="Arial"/>
        </w:rPr>
        <w:t xml:space="preserve"> and Executive Vice President for Academic Affairs </w:t>
      </w:r>
    </w:p>
    <w:sectPr w:rsidR="00B5029A" w:rsidSect="000D36B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BF230" w14:textId="77777777" w:rsidR="00214A8D" w:rsidRDefault="00214A8D" w:rsidP="00F86FEE">
      <w:r>
        <w:separator/>
      </w:r>
    </w:p>
  </w:endnote>
  <w:endnote w:type="continuationSeparator" w:id="0">
    <w:p w14:paraId="3CA0BCD2" w14:textId="77777777" w:rsidR="00214A8D" w:rsidRDefault="00214A8D" w:rsidP="00F8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1012E" w14:textId="77777777" w:rsidR="00214A8D" w:rsidRDefault="00214A8D" w:rsidP="00F86FEE">
      <w:r>
        <w:separator/>
      </w:r>
    </w:p>
  </w:footnote>
  <w:footnote w:type="continuationSeparator" w:id="0">
    <w:p w14:paraId="1F57933A" w14:textId="77777777" w:rsidR="00214A8D" w:rsidRDefault="00214A8D" w:rsidP="00F86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0CAD"/>
    <w:multiLevelType w:val="hybridMultilevel"/>
    <w:tmpl w:val="7E8653B2"/>
    <w:lvl w:ilvl="0" w:tplc="C0A06330">
      <w:start w:val="1"/>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E6E3613"/>
    <w:multiLevelType w:val="multilevel"/>
    <w:tmpl w:val="3D22B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52584E"/>
    <w:multiLevelType w:val="multilevel"/>
    <w:tmpl w:val="F012A5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58195345">
    <w:abstractNumId w:val="1"/>
  </w:num>
  <w:num w:numId="2" w16cid:durableId="90398218">
    <w:abstractNumId w:val="2"/>
  </w:num>
  <w:num w:numId="3" w16cid:durableId="6808620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5710206">
    <w:abstractNumId w:val="0"/>
  </w:num>
  <w:num w:numId="5" w16cid:durableId="243365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E16"/>
    <w:rsid w:val="00024643"/>
    <w:rsid w:val="00056808"/>
    <w:rsid w:val="00083408"/>
    <w:rsid w:val="00091538"/>
    <w:rsid w:val="00096E09"/>
    <w:rsid w:val="000A7CA4"/>
    <w:rsid w:val="000B1F33"/>
    <w:rsid w:val="000B76FA"/>
    <w:rsid w:val="000D36BF"/>
    <w:rsid w:val="000F4597"/>
    <w:rsid w:val="00104E16"/>
    <w:rsid w:val="00126874"/>
    <w:rsid w:val="00133957"/>
    <w:rsid w:val="001725F7"/>
    <w:rsid w:val="001A5670"/>
    <w:rsid w:val="001B2D87"/>
    <w:rsid w:val="001B5C6F"/>
    <w:rsid w:val="001D5DAC"/>
    <w:rsid w:val="001E20ED"/>
    <w:rsid w:val="001E5710"/>
    <w:rsid w:val="001E727F"/>
    <w:rsid w:val="00206477"/>
    <w:rsid w:val="00212D3C"/>
    <w:rsid w:val="00213786"/>
    <w:rsid w:val="00214A8D"/>
    <w:rsid w:val="00222DEE"/>
    <w:rsid w:val="00230C6A"/>
    <w:rsid w:val="002347A7"/>
    <w:rsid w:val="0023677F"/>
    <w:rsid w:val="0025730B"/>
    <w:rsid w:val="0028454C"/>
    <w:rsid w:val="00287D3E"/>
    <w:rsid w:val="002C16DB"/>
    <w:rsid w:val="00306D60"/>
    <w:rsid w:val="00357B56"/>
    <w:rsid w:val="003767C8"/>
    <w:rsid w:val="00391F4F"/>
    <w:rsid w:val="00394759"/>
    <w:rsid w:val="003A057A"/>
    <w:rsid w:val="00437396"/>
    <w:rsid w:val="00462779"/>
    <w:rsid w:val="004728AD"/>
    <w:rsid w:val="00474F4E"/>
    <w:rsid w:val="00483B00"/>
    <w:rsid w:val="00484557"/>
    <w:rsid w:val="004A593F"/>
    <w:rsid w:val="004A5DF9"/>
    <w:rsid w:val="004E3D8F"/>
    <w:rsid w:val="00540AF3"/>
    <w:rsid w:val="0056113E"/>
    <w:rsid w:val="00570A6F"/>
    <w:rsid w:val="00582563"/>
    <w:rsid w:val="005A3A09"/>
    <w:rsid w:val="005B3004"/>
    <w:rsid w:val="005C081D"/>
    <w:rsid w:val="005E5861"/>
    <w:rsid w:val="00623A1C"/>
    <w:rsid w:val="0067106B"/>
    <w:rsid w:val="00681E5B"/>
    <w:rsid w:val="006A0EF4"/>
    <w:rsid w:val="006A2EBC"/>
    <w:rsid w:val="006B3B83"/>
    <w:rsid w:val="006B53E6"/>
    <w:rsid w:val="006E46BB"/>
    <w:rsid w:val="006F7406"/>
    <w:rsid w:val="007119CC"/>
    <w:rsid w:val="00717845"/>
    <w:rsid w:val="00741154"/>
    <w:rsid w:val="007516E6"/>
    <w:rsid w:val="00774A7B"/>
    <w:rsid w:val="0079123B"/>
    <w:rsid w:val="007948BB"/>
    <w:rsid w:val="007A1FCA"/>
    <w:rsid w:val="007C72F4"/>
    <w:rsid w:val="0082328D"/>
    <w:rsid w:val="008328AE"/>
    <w:rsid w:val="008402DC"/>
    <w:rsid w:val="00860246"/>
    <w:rsid w:val="0086795E"/>
    <w:rsid w:val="00872F1A"/>
    <w:rsid w:val="008E1E0B"/>
    <w:rsid w:val="009318C7"/>
    <w:rsid w:val="009459FC"/>
    <w:rsid w:val="00973153"/>
    <w:rsid w:val="00983418"/>
    <w:rsid w:val="00991B76"/>
    <w:rsid w:val="009B7E6F"/>
    <w:rsid w:val="009C210B"/>
    <w:rsid w:val="009E5F91"/>
    <w:rsid w:val="00A063C8"/>
    <w:rsid w:val="00A12F35"/>
    <w:rsid w:val="00A625FC"/>
    <w:rsid w:val="00A70E80"/>
    <w:rsid w:val="00A74952"/>
    <w:rsid w:val="00AC4A1F"/>
    <w:rsid w:val="00AD3FFC"/>
    <w:rsid w:val="00AE33DF"/>
    <w:rsid w:val="00B116BD"/>
    <w:rsid w:val="00B37D60"/>
    <w:rsid w:val="00B46D4E"/>
    <w:rsid w:val="00B5029A"/>
    <w:rsid w:val="00B91B8C"/>
    <w:rsid w:val="00BE024D"/>
    <w:rsid w:val="00C01601"/>
    <w:rsid w:val="00C01BAD"/>
    <w:rsid w:val="00C168FC"/>
    <w:rsid w:val="00C32A65"/>
    <w:rsid w:val="00C356FF"/>
    <w:rsid w:val="00C369E4"/>
    <w:rsid w:val="00C81CAF"/>
    <w:rsid w:val="00C96EB3"/>
    <w:rsid w:val="00CD4463"/>
    <w:rsid w:val="00CE7146"/>
    <w:rsid w:val="00CF1808"/>
    <w:rsid w:val="00D07EB9"/>
    <w:rsid w:val="00D11198"/>
    <w:rsid w:val="00D149AC"/>
    <w:rsid w:val="00D3167C"/>
    <w:rsid w:val="00D55F4B"/>
    <w:rsid w:val="00D87170"/>
    <w:rsid w:val="00DA0872"/>
    <w:rsid w:val="00DC6CDD"/>
    <w:rsid w:val="00DD1903"/>
    <w:rsid w:val="00DD223A"/>
    <w:rsid w:val="00E17BE4"/>
    <w:rsid w:val="00E76324"/>
    <w:rsid w:val="00E765FF"/>
    <w:rsid w:val="00E828A8"/>
    <w:rsid w:val="00E87FEB"/>
    <w:rsid w:val="00ED4209"/>
    <w:rsid w:val="00ED50F8"/>
    <w:rsid w:val="00EE2897"/>
    <w:rsid w:val="00EE49EB"/>
    <w:rsid w:val="00F20483"/>
    <w:rsid w:val="00F20BEE"/>
    <w:rsid w:val="00F7714E"/>
    <w:rsid w:val="00F8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565DDD"/>
  <w15:chartTrackingRefBased/>
  <w15:docId w15:val="{E1EC37C9-7514-4964-B331-1E5E4AB0A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Strong">
    <w:name w:val="Strong"/>
    <w:qFormat/>
    <w:rPr>
      <w:b/>
      <w:bCs/>
    </w:rPr>
  </w:style>
  <w:style w:type="character" w:styleId="Emphasis">
    <w:name w:val="Emphasis"/>
    <w:uiPriority w:val="20"/>
    <w:qFormat/>
    <w:rPr>
      <w:i/>
      <w:iCs/>
    </w:rPr>
  </w:style>
  <w:style w:type="character" w:styleId="CommentReference">
    <w:name w:val="annotation reference"/>
    <w:basedOn w:val="DefaultParagraphFont"/>
    <w:rsid w:val="006A2EBC"/>
    <w:rPr>
      <w:sz w:val="16"/>
      <w:szCs w:val="16"/>
    </w:rPr>
  </w:style>
  <w:style w:type="paragraph" w:styleId="CommentText">
    <w:name w:val="annotation text"/>
    <w:basedOn w:val="Normal"/>
    <w:link w:val="CommentTextChar"/>
    <w:rsid w:val="006A2EBC"/>
    <w:rPr>
      <w:sz w:val="20"/>
      <w:szCs w:val="20"/>
    </w:rPr>
  </w:style>
  <w:style w:type="character" w:customStyle="1" w:styleId="CommentTextChar">
    <w:name w:val="Comment Text Char"/>
    <w:basedOn w:val="DefaultParagraphFont"/>
    <w:link w:val="CommentText"/>
    <w:rsid w:val="006A2EBC"/>
  </w:style>
  <w:style w:type="paragraph" w:styleId="CommentSubject">
    <w:name w:val="annotation subject"/>
    <w:basedOn w:val="CommentText"/>
    <w:next w:val="CommentText"/>
    <w:link w:val="CommentSubjectChar"/>
    <w:rsid w:val="006A2EBC"/>
    <w:rPr>
      <w:b/>
      <w:bCs/>
    </w:rPr>
  </w:style>
  <w:style w:type="character" w:customStyle="1" w:styleId="CommentSubjectChar">
    <w:name w:val="Comment Subject Char"/>
    <w:basedOn w:val="CommentTextChar"/>
    <w:link w:val="CommentSubject"/>
    <w:rsid w:val="006A2EBC"/>
    <w:rPr>
      <w:b/>
      <w:bCs/>
    </w:rPr>
  </w:style>
  <w:style w:type="paragraph" w:styleId="Header">
    <w:name w:val="header"/>
    <w:basedOn w:val="Normal"/>
    <w:link w:val="HeaderChar"/>
    <w:uiPriority w:val="99"/>
    <w:rsid w:val="00F86FEE"/>
    <w:pPr>
      <w:tabs>
        <w:tab w:val="center" w:pos="4680"/>
        <w:tab w:val="right" w:pos="9360"/>
      </w:tabs>
    </w:pPr>
  </w:style>
  <w:style w:type="character" w:customStyle="1" w:styleId="HeaderChar">
    <w:name w:val="Header Char"/>
    <w:basedOn w:val="DefaultParagraphFont"/>
    <w:link w:val="Header"/>
    <w:uiPriority w:val="99"/>
    <w:rsid w:val="00F86FEE"/>
    <w:rPr>
      <w:sz w:val="24"/>
      <w:szCs w:val="24"/>
    </w:rPr>
  </w:style>
  <w:style w:type="paragraph" w:styleId="Footer">
    <w:name w:val="footer"/>
    <w:basedOn w:val="Normal"/>
    <w:link w:val="FooterChar"/>
    <w:rsid w:val="00F86FEE"/>
    <w:pPr>
      <w:tabs>
        <w:tab w:val="center" w:pos="4680"/>
        <w:tab w:val="right" w:pos="9360"/>
      </w:tabs>
    </w:pPr>
  </w:style>
  <w:style w:type="character" w:customStyle="1" w:styleId="FooterChar">
    <w:name w:val="Footer Char"/>
    <w:basedOn w:val="DefaultParagraphFont"/>
    <w:link w:val="Footer"/>
    <w:rsid w:val="00F86FEE"/>
    <w:rPr>
      <w:sz w:val="24"/>
      <w:szCs w:val="24"/>
    </w:rPr>
  </w:style>
  <w:style w:type="paragraph" w:styleId="Revision">
    <w:name w:val="Revision"/>
    <w:hidden/>
    <w:uiPriority w:val="99"/>
    <w:semiHidden/>
    <w:rsid w:val="00C01BAD"/>
    <w:rPr>
      <w:sz w:val="24"/>
      <w:szCs w:val="24"/>
    </w:rPr>
  </w:style>
  <w:style w:type="character" w:styleId="UnresolvedMention">
    <w:name w:val="Unresolved Mention"/>
    <w:basedOn w:val="DefaultParagraphFont"/>
    <w:uiPriority w:val="99"/>
    <w:semiHidden/>
    <w:unhideWhenUsed/>
    <w:rsid w:val="00832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adcollege.txst.edu/faculty-staff/nomination.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radcollege.txst.edu/faculty-staff/nomination.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radcollege.txst.edu/faculty-staff/nominatio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dcollege.txst.edu/faculty-staff/nomination.html" TargetMode="External"/><Relationship Id="rId5" Type="http://schemas.openxmlformats.org/officeDocument/2006/relationships/numbering" Target="numbering.xml"/><Relationship Id="rId15" Type="http://schemas.openxmlformats.org/officeDocument/2006/relationships/hyperlink" Target="https://www.gradcollege.txst.edu/faculty-staff/nomination.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adcollege.txst.edu/faculty-staff/nomin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70AC18D9167040B343E66BA792360F" ma:contentTypeVersion="7" ma:contentTypeDescription="Create a new document." ma:contentTypeScope="" ma:versionID="dc20fe1ba45ce97cac6edd1e6cc39f69">
  <xsd:schema xmlns:xsd="http://www.w3.org/2001/XMLSchema" xmlns:xs="http://www.w3.org/2001/XMLSchema" xmlns:p="http://schemas.microsoft.com/office/2006/metadata/properties" xmlns:ns3="3a4ca36d-3634-4907-9686-1059fdce6d09" xmlns:ns4="38ae5b8f-f462-4440-a5dd-9b7f837c1630" targetNamespace="http://schemas.microsoft.com/office/2006/metadata/properties" ma:root="true" ma:fieldsID="487208cc2f140e271c7816aac108152c" ns3:_="" ns4:_="">
    <xsd:import namespace="3a4ca36d-3634-4907-9686-1059fdce6d09"/>
    <xsd:import namespace="38ae5b8f-f462-4440-a5dd-9b7f837c16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ca36d-3634-4907-9686-1059fdce6d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e5b8f-f462-4440-a5dd-9b7f837c16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0EA285-28ED-4025-A765-105F84757A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44055A-F193-4104-B321-558D11ADA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ca36d-3634-4907-9686-1059fdce6d09"/>
    <ds:schemaRef ds:uri="38ae5b8f-f462-4440-a5dd-9b7f837c1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39A056-F6BD-4F5A-BC7F-2994A4282947}">
  <ds:schemaRefs>
    <ds:schemaRef ds:uri="http://schemas.openxmlformats.org/officeDocument/2006/bibliography"/>
  </ds:schemaRefs>
</ds:datastoreItem>
</file>

<file path=customXml/itemProps4.xml><?xml version="1.0" encoding="utf-8"?>
<ds:datastoreItem xmlns:ds="http://schemas.openxmlformats.org/officeDocument/2006/customXml" ds:itemID="{2952C9A2-17B8-4371-9B03-42F8DF37D8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1489</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OFFICIAL</vt:lpstr>
    </vt:vector>
  </TitlesOfParts>
  <Company>Texas State University</Company>
  <LinksUpToDate>false</LinksUpToDate>
  <CharactersWithSpaces>10665</CharactersWithSpaces>
  <SharedDoc>false</SharedDoc>
  <HLinks>
    <vt:vector size="30" baseType="variant">
      <vt:variant>
        <vt:i4>5570681</vt:i4>
      </vt:variant>
      <vt:variant>
        <vt:i4>12</vt:i4>
      </vt:variant>
      <vt:variant>
        <vt:i4>0</vt:i4>
      </vt:variant>
      <vt:variant>
        <vt:i4>5</vt:i4>
      </vt:variant>
      <vt:variant>
        <vt:lpwstr>mailto:tg12@txstate.edu</vt:lpwstr>
      </vt:variant>
      <vt:variant>
        <vt:lpwstr/>
      </vt:variant>
      <vt:variant>
        <vt:i4>2293811</vt:i4>
      </vt:variant>
      <vt:variant>
        <vt:i4>9</vt:i4>
      </vt:variant>
      <vt:variant>
        <vt:i4>0</vt:i4>
      </vt:variant>
      <vt:variant>
        <vt:i4>5</vt:i4>
      </vt:variant>
      <vt:variant>
        <vt:lpwstr>http://gato-docs.its.txstate.edu/provost-vpaa/office-pps-files/pps7/PPS7-03AttB.doc</vt:lpwstr>
      </vt:variant>
      <vt:variant>
        <vt:lpwstr/>
      </vt:variant>
      <vt:variant>
        <vt:i4>2293808</vt:i4>
      </vt:variant>
      <vt:variant>
        <vt:i4>6</vt:i4>
      </vt:variant>
      <vt:variant>
        <vt:i4>0</vt:i4>
      </vt:variant>
      <vt:variant>
        <vt:i4>5</vt:i4>
      </vt:variant>
      <vt:variant>
        <vt:lpwstr>http://gato-docs.its.txstate.edu/provost-vpaa/office-pps-files/pps7/PPS7-03AttA.doc</vt:lpwstr>
      </vt:variant>
      <vt:variant>
        <vt:lpwstr/>
      </vt:variant>
      <vt:variant>
        <vt:i4>2293811</vt:i4>
      </vt:variant>
      <vt:variant>
        <vt:i4>3</vt:i4>
      </vt:variant>
      <vt:variant>
        <vt:i4>0</vt:i4>
      </vt:variant>
      <vt:variant>
        <vt:i4>5</vt:i4>
      </vt:variant>
      <vt:variant>
        <vt:lpwstr>http://gato-docs.its.txstate.edu/provost-vpaa/office-pps-files/pps7/PPS7-03AttB.doc</vt:lpwstr>
      </vt:variant>
      <vt:variant>
        <vt:lpwstr/>
      </vt:variant>
      <vt:variant>
        <vt:i4>2293808</vt:i4>
      </vt:variant>
      <vt:variant>
        <vt:i4>0</vt:i4>
      </vt:variant>
      <vt:variant>
        <vt:i4>0</vt:i4>
      </vt:variant>
      <vt:variant>
        <vt:i4>5</vt:i4>
      </vt:variant>
      <vt:variant>
        <vt:lpwstr>http://gato-docs.its.txstate.edu/provost-vpaa/office-pps-files/pps7/PPS7-03AttA.doc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dc:title>
  <dc:subject/>
  <dc:creator>Texas State User</dc:creator>
  <cp:keywords/>
  <cp:lastModifiedBy>Martinez, Iza N</cp:lastModifiedBy>
  <cp:revision>3</cp:revision>
  <cp:lastPrinted>2023-08-11T18:44:00Z</cp:lastPrinted>
  <dcterms:created xsi:type="dcterms:W3CDTF">2023-08-14T13:56:00Z</dcterms:created>
  <dcterms:modified xsi:type="dcterms:W3CDTF">2023-08-25T13:45:00Z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0x010100BA70AC18D9167040B343E66BA792360F</vt:lpwstr>
  </property>
</Properties>
</file>