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1F91" w14:textId="77777777" w:rsidR="00AF6ECD" w:rsidRPr="00BC04FB" w:rsidRDefault="007F3086">
      <w:pPr>
        <w:spacing w:line="60" w:lineRule="exact"/>
        <w:ind w:left="114"/>
        <w:rPr>
          <w:rFonts w:ascii="Univers LT Pro 57 Cn" w:hAnsi="Univers LT Pro 57 Cn"/>
          <w:sz w:val="24"/>
        </w:rPr>
      </w:pPr>
      <w:r w:rsidRPr="00BC04FB">
        <w:rPr>
          <w:rFonts w:ascii="Univers LT Pro 57 Cn" w:hAnsi="Univers LT Pro 57 Cn"/>
          <w:spacing w:val="65"/>
          <w:sz w:val="24"/>
        </w:rPr>
        <w:t xml:space="preserve"> </w:t>
      </w:r>
      <w:r w:rsidRPr="00BC04FB">
        <w:rPr>
          <w:rFonts w:ascii="Univers LT Pro 57 Cn" w:hAnsi="Univers LT Pro 57 Cn"/>
          <w:spacing w:val="38"/>
          <w:sz w:val="24"/>
        </w:rPr>
        <w:t xml:space="preserve"> </w:t>
      </w:r>
    </w:p>
    <w:p w14:paraId="4339F017" w14:textId="77777777" w:rsidR="00A21D5A" w:rsidRPr="006B3423" w:rsidRDefault="005D32A7" w:rsidP="00F36585">
      <w:pPr>
        <w:pStyle w:val="BodyText"/>
        <w:spacing w:before="105"/>
        <w:ind w:left="360" w:right="440" w:hanging="2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3423">
        <w:rPr>
          <w:rFonts w:asciiTheme="minorHAnsi" w:hAnsiTheme="minorHAnsi" w:cstheme="minorHAnsi"/>
          <w:b/>
          <w:sz w:val="24"/>
          <w:szCs w:val="24"/>
        </w:rPr>
        <w:t>This checklist contains and identifies the steps and instructions to be used when recruiting to fill a regular status, benefits eligible staff position.</w:t>
      </w:r>
    </w:p>
    <w:p w14:paraId="20BC8A35" w14:textId="77777777" w:rsidR="00C53366" w:rsidRPr="006B3423" w:rsidRDefault="00BC04FB" w:rsidP="00DB72F0">
      <w:pPr>
        <w:pStyle w:val="BodyText"/>
        <w:tabs>
          <w:tab w:val="left" w:pos="1545"/>
        </w:tabs>
        <w:spacing w:before="105"/>
        <w:ind w:left="360" w:hanging="230"/>
        <w:jc w:val="both"/>
        <w:rPr>
          <w:rFonts w:asciiTheme="minorHAnsi" w:hAnsiTheme="minorHAnsi" w:cstheme="minorHAnsi"/>
          <w:color w:val="27090A" w:themeColor="accent1" w:themeShade="80"/>
          <w:sz w:val="16"/>
          <w:szCs w:val="24"/>
        </w:rPr>
      </w:pPr>
      <w:r>
        <w:rPr>
          <w:rFonts w:asciiTheme="minorHAnsi" w:hAnsiTheme="minorHAnsi" w:cstheme="minorHAnsi"/>
          <w:color w:val="27090A" w:themeColor="accent1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27090A" w:themeColor="accent1" w:themeShade="80"/>
          <w:sz w:val="24"/>
          <w:szCs w:val="24"/>
        </w:rPr>
        <w:tab/>
      </w:r>
    </w:p>
    <w:p w14:paraId="58D74E7E" w14:textId="694B5322" w:rsidR="005D32A7" w:rsidRPr="006B3423" w:rsidRDefault="005D32A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6B3423">
        <w:rPr>
          <w:rFonts w:asciiTheme="minorHAnsi" w:eastAsia="Times New Roman" w:hAnsiTheme="minorHAnsi" w:cstheme="minorHAnsi"/>
          <w:sz w:val="21"/>
          <w:szCs w:val="21"/>
        </w:rPr>
        <w:t>Prior to posting</w:t>
      </w:r>
      <w:r w:rsidR="00DE572D">
        <w:rPr>
          <w:rFonts w:asciiTheme="minorHAnsi" w:eastAsia="Times New Roman" w:hAnsiTheme="minorHAnsi" w:cstheme="minorHAnsi"/>
          <w:sz w:val="21"/>
          <w:szCs w:val="21"/>
        </w:rPr>
        <w:t xml:space="preserve"> the staff position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>, hiring managers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who have not been trained on the </w:t>
      </w:r>
      <w:r w:rsidR="00904E16">
        <w:rPr>
          <w:rFonts w:asciiTheme="minorHAnsi" w:eastAsia="Times New Roman" w:hAnsiTheme="minorHAnsi" w:cstheme="minorHAnsi"/>
          <w:sz w:val="21"/>
          <w:szCs w:val="21"/>
        </w:rPr>
        <w:t>PeopleAdmin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 system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 must complete 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 xml:space="preserve"> training in SAP Training Development 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>and complete a</w:t>
      </w:r>
      <w:r w:rsidR="004B1738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hyperlink r:id="rId8" w:history="1">
        <w:r w:rsidR="004B1738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PeopleAdmin Security Authorization Form</w:t>
        </w:r>
      </w:hyperlink>
      <w:r w:rsidR="00F36585">
        <w:rPr>
          <w:rFonts w:asciiTheme="minorHAnsi" w:eastAsia="Times New Roman" w:hAnsiTheme="minorHAnsi" w:cstheme="minorHAnsi"/>
          <w:sz w:val="21"/>
          <w:szCs w:val="21"/>
        </w:rPr>
        <w:t>.</w:t>
      </w:r>
      <w:r w:rsidR="004B1738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The form must be approved by the department head and forwarded to </w:t>
      </w:r>
      <w:r w:rsidR="002E0B6F">
        <w:rPr>
          <w:rFonts w:asciiTheme="minorHAnsi" w:eastAsia="Times New Roman" w:hAnsiTheme="minorHAnsi" w:cstheme="minorHAnsi"/>
          <w:sz w:val="21"/>
          <w:szCs w:val="21"/>
        </w:rPr>
        <w:t>Human Resources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. Upon receipt, </w:t>
      </w:r>
      <w:r w:rsidR="002E0B6F">
        <w:rPr>
          <w:rFonts w:asciiTheme="minorHAnsi" w:eastAsia="Times New Roman" w:hAnsiTheme="minorHAnsi" w:cstheme="minorHAnsi"/>
          <w:sz w:val="21"/>
          <w:szCs w:val="21"/>
        </w:rPr>
        <w:t>HR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 xml:space="preserve"> set up access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. Please contact 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 xml:space="preserve">Talent </w:t>
      </w:r>
      <w:r w:rsidR="0093648F">
        <w:rPr>
          <w:rFonts w:asciiTheme="minorHAnsi" w:eastAsia="Times New Roman" w:hAnsiTheme="minorHAnsi" w:cstheme="minorHAnsi"/>
          <w:sz w:val="21"/>
          <w:szCs w:val="21"/>
        </w:rPr>
        <w:t>Acquisition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2E0B6F">
        <w:rPr>
          <w:rFonts w:asciiTheme="minorHAnsi" w:eastAsia="Times New Roman" w:hAnsiTheme="minorHAnsi" w:cstheme="minorHAnsi"/>
          <w:sz w:val="21"/>
          <w:szCs w:val="21"/>
        </w:rPr>
        <w:t xml:space="preserve">at </w:t>
      </w:r>
      <w:hyperlink r:id="rId9" w:history="1">
        <w:r w:rsidR="002E0B6F" w:rsidRPr="00406DAD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hr@txstate.edu</w:t>
        </w:r>
      </w:hyperlink>
      <w:r w:rsidR="002E0B6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>with questions.</w:t>
      </w:r>
    </w:p>
    <w:p w14:paraId="232D1C21" w14:textId="77777777" w:rsidR="00092320" w:rsidRPr="006B3423" w:rsidRDefault="00092320" w:rsidP="00DB72F0">
      <w:pPr>
        <w:widowControl/>
        <w:spacing w:line="300" w:lineRule="auto"/>
        <w:ind w:right="619"/>
        <w:jc w:val="both"/>
        <w:rPr>
          <w:rFonts w:asciiTheme="minorHAnsi" w:eastAsia="Times New Roman" w:hAnsiTheme="minorHAnsi" w:cstheme="minorHAnsi"/>
          <w:sz w:val="21"/>
          <w:szCs w:val="21"/>
          <w:u w:val="single"/>
        </w:rPr>
      </w:pPr>
    </w:p>
    <w:p w14:paraId="149CEC11" w14:textId="77777777" w:rsidR="00B07B37" w:rsidRPr="006B3423" w:rsidRDefault="00B07B3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 w:rsidRPr="006B3423">
        <w:rPr>
          <w:rFonts w:asciiTheme="minorHAnsi" w:eastAsia="Times New Roman" w:hAnsiTheme="minorHAnsi" w:cstheme="minorHAnsi"/>
          <w:b/>
          <w:sz w:val="21"/>
          <w:szCs w:val="21"/>
          <w:u w:val="single"/>
        </w:rPr>
        <w:t>POSTING THE POSITION</w:t>
      </w:r>
    </w:p>
    <w:p w14:paraId="5207B57E" w14:textId="1EC2A1A6" w:rsidR="00B07B37" w:rsidRDefault="00DB1D29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bookmarkStart w:id="0" w:name="_Hlk29381320"/>
      <w:r>
        <w:rPr>
          <w:rFonts w:asciiTheme="minorHAnsi" w:eastAsia="Times New Roman" w:hAnsiTheme="minorHAnsi" w:cstheme="minorHAnsi"/>
          <w:sz w:val="21"/>
          <w:szCs w:val="21"/>
        </w:rPr>
        <w:t xml:space="preserve">Refer to </w:t>
      </w:r>
      <w:hyperlink r:id="rId10" w:history="1">
        <w:r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Staff Job Postin</w:t>
        </w:r>
        <w:r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g</w:t>
        </w:r>
        <w:r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 xml:space="preserve"> Guide</w:t>
        </w:r>
      </w:hyperlink>
      <w:r>
        <w:rPr>
          <w:rFonts w:asciiTheme="minorHAnsi" w:eastAsia="Times New Roman" w:hAnsiTheme="minorHAnsi" w:cstheme="minorHAnsi"/>
          <w:sz w:val="21"/>
          <w:szCs w:val="21"/>
        </w:rPr>
        <w:t xml:space="preserve"> for detail</w:t>
      </w:r>
      <w:r w:rsidR="006A6C2B">
        <w:rPr>
          <w:rFonts w:asciiTheme="minorHAnsi" w:eastAsia="Times New Roman" w:hAnsiTheme="minorHAnsi" w:cstheme="minorHAnsi"/>
          <w:sz w:val="21"/>
          <w:szCs w:val="21"/>
        </w:rPr>
        <w:t>ed instructions</w:t>
      </w:r>
      <w:r>
        <w:rPr>
          <w:rFonts w:asciiTheme="minorHAnsi" w:eastAsia="Times New Roman" w:hAnsiTheme="minorHAnsi" w:cstheme="minorHAnsi"/>
          <w:sz w:val="21"/>
          <w:szCs w:val="21"/>
        </w:rPr>
        <w:t>.</w:t>
      </w:r>
      <w:bookmarkEnd w:id="0"/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0CCA82E9" w14:textId="199409A8" w:rsidR="00B07B37" w:rsidRDefault="00B07B37" w:rsidP="00DB72F0">
      <w:pPr>
        <w:pStyle w:val="ListParagraph"/>
        <w:widowControl/>
        <w:numPr>
          <w:ilvl w:val="0"/>
          <w:numId w:val="11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Hiring </w:t>
      </w:r>
      <w:r w:rsidR="006A6C2B">
        <w:rPr>
          <w:rFonts w:asciiTheme="minorHAnsi" w:eastAsia="Times New Roman" w:hAnsiTheme="minorHAnsi" w:cstheme="minorHAnsi"/>
          <w:sz w:val="21"/>
          <w:szCs w:val="21"/>
        </w:rPr>
        <w:t>m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anager </w:t>
      </w:r>
      <w:r w:rsidR="006A6C2B">
        <w:rPr>
          <w:rFonts w:asciiTheme="minorHAnsi" w:eastAsia="Times New Roman" w:hAnsiTheme="minorHAnsi" w:cstheme="minorHAnsi"/>
          <w:sz w:val="21"/>
          <w:szCs w:val="21"/>
        </w:rPr>
        <w:t xml:space="preserve">must submit a position requisition via PeopleAdmin </w:t>
      </w:r>
      <w:r w:rsidR="00465150">
        <w:rPr>
          <w:rFonts w:asciiTheme="minorHAnsi" w:eastAsia="Times New Roman" w:hAnsiTheme="minorHAnsi" w:cstheme="minorHAnsi"/>
          <w:sz w:val="21"/>
          <w:szCs w:val="21"/>
        </w:rPr>
        <w:t xml:space="preserve">and route </w:t>
      </w:r>
      <w:r w:rsidR="006A6C2B">
        <w:rPr>
          <w:rFonts w:asciiTheme="minorHAnsi" w:eastAsia="Times New Roman" w:hAnsiTheme="minorHAnsi" w:cstheme="minorHAnsi"/>
          <w:sz w:val="21"/>
          <w:szCs w:val="21"/>
        </w:rPr>
        <w:t>for approval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7AF37E17" w14:textId="308AFA9E" w:rsidR="006A6C2B" w:rsidRDefault="006A6C2B" w:rsidP="00DB72F0">
      <w:pPr>
        <w:pStyle w:val="ListParagraph"/>
        <w:widowControl/>
        <w:numPr>
          <w:ilvl w:val="0"/>
          <w:numId w:val="11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Verify the position number in PeopleAdmin matches the VACANT position number assigned in SAP.</w:t>
      </w:r>
    </w:p>
    <w:p w14:paraId="12CE0320" w14:textId="111CFA5D" w:rsidR="00DB72F0" w:rsidRDefault="006A6C2B" w:rsidP="00DB72F0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DB72F0">
        <w:rPr>
          <w:rFonts w:asciiTheme="minorHAnsi" w:eastAsia="Times New Roman" w:hAnsiTheme="minorHAnsi" w:cstheme="minorHAnsi"/>
          <w:sz w:val="21"/>
          <w:szCs w:val="21"/>
        </w:rPr>
        <w:t xml:space="preserve">Hiring manager </w:t>
      </w:r>
      <w:r w:rsidR="006543E3">
        <w:rPr>
          <w:rFonts w:asciiTheme="minorHAnsi" w:eastAsia="Times New Roman" w:hAnsiTheme="minorHAnsi" w:cstheme="minorHAnsi"/>
          <w:sz w:val="21"/>
          <w:szCs w:val="21"/>
        </w:rPr>
        <w:t>‘</w:t>
      </w:r>
      <w:r w:rsidRPr="00DB72F0">
        <w:rPr>
          <w:rFonts w:asciiTheme="minorHAnsi" w:eastAsia="Times New Roman" w:hAnsiTheme="minorHAnsi" w:cstheme="minorHAnsi"/>
          <w:sz w:val="21"/>
          <w:szCs w:val="21"/>
        </w:rPr>
        <w:t>takes action on posting</w:t>
      </w:r>
      <w:r w:rsidR="006543E3">
        <w:rPr>
          <w:rFonts w:asciiTheme="minorHAnsi" w:eastAsia="Times New Roman" w:hAnsiTheme="minorHAnsi" w:cstheme="minorHAnsi"/>
          <w:sz w:val="21"/>
          <w:szCs w:val="21"/>
        </w:rPr>
        <w:t>’</w:t>
      </w:r>
      <w:r w:rsidRPr="00DB72F0">
        <w:rPr>
          <w:rFonts w:asciiTheme="minorHAnsi" w:eastAsia="Times New Roman" w:hAnsiTheme="minorHAnsi" w:cstheme="minorHAnsi"/>
          <w:sz w:val="21"/>
          <w:szCs w:val="21"/>
        </w:rPr>
        <w:t xml:space="preserve"> and </w:t>
      </w:r>
      <w:r w:rsidR="00465150" w:rsidRPr="00DB72F0">
        <w:rPr>
          <w:rFonts w:asciiTheme="minorHAnsi" w:eastAsia="Times New Roman" w:hAnsiTheme="minorHAnsi" w:cstheme="minorHAnsi"/>
          <w:sz w:val="21"/>
          <w:szCs w:val="21"/>
        </w:rPr>
        <w:t xml:space="preserve">moves directly </w:t>
      </w:r>
      <w:r w:rsidR="006543E3">
        <w:rPr>
          <w:rFonts w:asciiTheme="minorHAnsi" w:eastAsia="Times New Roman" w:hAnsiTheme="minorHAnsi" w:cstheme="minorHAnsi"/>
          <w:sz w:val="21"/>
          <w:szCs w:val="21"/>
        </w:rPr>
        <w:t xml:space="preserve">to </w:t>
      </w:r>
      <w:r w:rsidRPr="00DB72F0">
        <w:rPr>
          <w:rFonts w:asciiTheme="minorHAnsi" w:eastAsia="Times New Roman" w:hAnsiTheme="minorHAnsi" w:cstheme="minorHAnsi"/>
          <w:sz w:val="21"/>
          <w:szCs w:val="21"/>
        </w:rPr>
        <w:t>the next</w:t>
      </w:r>
      <w:r w:rsidR="006543E3">
        <w:rPr>
          <w:rFonts w:asciiTheme="minorHAnsi" w:eastAsia="Times New Roman" w:hAnsiTheme="minorHAnsi" w:cstheme="minorHAnsi"/>
          <w:sz w:val="21"/>
          <w:szCs w:val="21"/>
        </w:rPr>
        <w:t xml:space="preserve"> management</w:t>
      </w:r>
      <w:r w:rsidRPr="00DB72F0">
        <w:rPr>
          <w:rFonts w:asciiTheme="minorHAnsi" w:eastAsia="Times New Roman" w:hAnsiTheme="minorHAnsi" w:cstheme="minorHAnsi"/>
          <w:sz w:val="21"/>
          <w:szCs w:val="21"/>
        </w:rPr>
        <w:t xml:space="preserve"> level</w:t>
      </w:r>
      <w:r w:rsidR="00465150" w:rsidRPr="00DB72F0">
        <w:rPr>
          <w:rFonts w:asciiTheme="minorHAnsi" w:eastAsia="Times New Roman" w:hAnsiTheme="minorHAnsi" w:cstheme="minorHAnsi"/>
          <w:sz w:val="21"/>
          <w:szCs w:val="21"/>
        </w:rPr>
        <w:t xml:space="preserve"> for approval.</w:t>
      </w:r>
    </w:p>
    <w:p w14:paraId="26E311B0" w14:textId="29D8FD37" w:rsidR="00465150" w:rsidRDefault="00DB72F0" w:rsidP="005A2EEB">
      <w:pPr>
        <w:widowControl/>
        <w:spacing w:line="300" w:lineRule="auto"/>
        <w:ind w:right="619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Possible routing process:</w:t>
      </w:r>
      <w:r w:rsidR="005A2EEB" w:rsidRPr="005A2EEB">
        <w:rPr>
          <w:noProof/>
        </w:rPr>
        <w:t xml:space="preserve"> </w:t>
      </w:r>
      <w:r w:rsidR="005A2EEB">
        <w:rPr>
          <w:noProof/>
        </w:rPr>
        <w:drawing>
          <wp:inline distT="0" distB="0" distL="0" distR="0" wp14:anchorId="063CDFFD" wp14:editId="6B9B7BF0">
            <wp:extent cx="6341423" cy="1163782"/>
            <wp:effectExtent l="0" t="0" r="2159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029AD5A" w14:textId="13228153" w:rsidR="00B07B37" w:rsidRDefault="00B07B3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 w:rsidRPr="006B3423">
        <w:rPr>
          <w:rFonts w:asciiTheme="minorHAnsi" w:eastAsia="Times New Roman" w:hAnsiTheme="minorHAnsi" w:cstheme="minorHAnsi"/>
          <w:b/>
          <w:sz w:val="21"/>
          <w:szCs w:val="21"/>
          <w:u w:val="single"/>
        </w:rPr>
        <w:t>HIRING MANAGER REVIEWS APPLICATION</w:t>
      </w:r>
    </w:p>
    <w:p w14:paraId="2DC80CEB" w14:textId="2E5B4A0C" w:rsidR="00DB72F0" w:rsidRPr="006B3423" w:rsidRDefault="00DB72F0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Refer to </w:t>
      </w:r>
      <w:hyperlink r:id="rId16" w:history="1">
        <w:r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Staff Job Posting Guide</w:t>
        </w:r>
      </w:hyperlink>
      <w:r>
        <w:rPr>
          <w:rFonts w:asciiTheme="minorHAnsi" w:eastAsia="Times New Roman" w:hAnsiTheme="minorHAnsi" w:cstheme="minorHAnsi"/>
          <w:sz w:val="21"/>
          <w:szCs w:val="21"/>
        </w:rPr>
        <w:t xml:space="preserve"> for detailed instructions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49EC1A08" w14:textId="5F4328CD" w:rsidR="00B07B37" w:rsidRDefault="00214A5D" w:rsidP="00DB72F0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D</w:t>
      </w:r>
      <w:r w:rsidR="00237398">
        <w:rPr>
          <w:rFonts w:asciiTheme="minorHAnsi" w:eastAsia="Times New Roman" w:hAnsiTheme="minorHAnsi" w:cstheme="minorHAnsi"/>
          <w:sz w:val="21"/>
          <w:szCs w:val="21"/>
        </w:rPr>
        <w:t xml:space="preserve">etermine evaluation criteria and create the </w:t>
      </w:r>
      <w:r w:rsidR="000949E1">
        <w:rPr>
          <w:rFonts w:asciiTheme="minorHAnsi" w:eastAsia="Times New Roman" w:hAnsiTheme="minorHAnsi" w:cstheme="minorHAnsi"/>
          <w:sz w:val="21"/>
          <w:szCs w:val="21"/>
        </w:rPr>
        <w:t>hiring matrix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77285E67" w14:textId="2E813836" w:rsidR="002843C9" w:rsidRDefault="00214A5D" w:rsidP="002843C9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R</w:t>
      </w:r>
      <w:r w:rsidR="00237398">
        <w:rPr>
          <w:rFonts w:asciiTheme="minorHAnsi" w:eastAsia="Times New Roman" w:hAnsiTheme="minorHAnsi" w:cstheme="minorHAnsi"/>
          <w:sz w:val="21"/>
          <w:szCs w:val="21"/>
        </w:rPr>
        <w:t>eview applications and score each applicant in hiring matrix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14103E0C" w14:textId="2E562D22" w:rsidR="00214A5D" w:rsidRPr="002843C9" w:rsidRDefault="00214A5D" w:rsidP="002843C9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Update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applicant’s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status in PeopleAdmin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4616C61E" w14:textId="77777777" w:rsidR="00E24F3C" w:rsidRPr="006B3423" w:rsidRDefault="00E24F3C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  <w:u w:val="single"/>
        </w:rPr>
      </w:pPr>
    </w:p>
    <w:p w14:paraId="72BB4384" w14:textId="51837002" w:rsidR="00B07B37" w:rsidRDefault="00B07B3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 w:rsidRPr="006B3423">
        <w:rPr>
          <w:rFonts w:asciiTheme="minorHAnsi" w:eastAsia="Times New Roman" w:hAnsiTheme="minorHAnsi" w:cstheme="minorHAnsi"/>
          <w:b/>
          <w:sz w:val="21"/>
          <w:szCs w:val="21"/>
          <w:u w:val="single"/>
        </w:rPr>
        <w:t>INTERVIEWING THE JOB APPLICANTS</w:t>
      </w:r>
    </w:p>
    <w:p w14:paraId="3A6CE0C2" w14:textId="4B70F4EE" w:rsidR="00237398" w:rsidRPr="00237398" w:rsidRDefault="00237398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Cs/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sz w:val="21"/>
          <w:szCs w:val="21"/>
        </w:rPr>
        <w:t xml:space="preserve">Refer to </w:t>
      </w:r>
      <w:hyperlink r:id="rId17" w:history="1">
        <w:r>
          <w:rPr>
            <w:rStyle w:val="Hyperlink"/>
            <w:rFonts w:asciiTheme="minorHAnsi" w:eastAsia="Times New Roman" w:hAnsiTheme="minorHAnsi" w:cstheme="minorHAnsi"/>
            <w:bCs/>
            <w:sz w:val="21"/>
            <w:szCs w:val="21"/>
          </w:rPr>
          <w:t>How to Screen the Right Candidate</w:t>
        </w:r>
      </w:hyperlink>
      <w:r w:rsidR="002843C9">
        <w:rPr>
          <w:rFonts w:asciiTheme="minorHAnsi" w:eastAsia="Times New Roman" w:hAnsiTheme="minorHAnsi" w:cstheme="minorHAnsi"/>
          <w:bCs/>
          <w:sz w:val="21"/>
          <w:szCs w:val="21"/>
        </w:rPr>
        <w:t xml:space="preserve"> in </w:t>
      </w:r>
      <w:r>
        <w:rPr>
          <w:rFonts w:asciiTheme="minorHAnsi" w:eastAsia="Times New Roman" w:hAnsiTheme="minorHAnsi" w:cstheme="minorHAnsi"/>
          <w:bCs/>
          <w:sz w:val="21"/>
          <w:szCs w:val="21"/>
        </w:rPr>
        <w:t>the Manager’s Toolkit</w:t>
      </w:r>
      <w:r w:rsidR="002843C9">
        <w:rPr>
          <w:rFonts w:asciiTheme="minorHAnsi" w:eastAsia="Times New Roman" w:hAnsiTheme="minorHAnsi" w:cstheme="minorHAnsi"/>
          <w:bCs/>
          <w:sz w:val="21"/>
          <w:szCs w:val="21"/>
        </w:rPr>
        <w:t xml:space="preserve"> for additional resources.</w:t>
      </w:r>
    </w:p>
    <w:p w14:paraId="151A0EE6" w14:textId="2EF083E5" w:rsidR="00B07B37" w:rsidRPr="006B3423" w:rsidRDefault="00237398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The University requires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sz w:val="21"/>
          <w:szCs w:val="21"/>
        </w:rPr>
        <w:t>three to five interviews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 xml:space="preserve">to 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>be conducted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,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>of which at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least one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applicant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>, if applicable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 xml:space="preserve"> must 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be a qualified Veteran. 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>Next steps:</w:t>
      </w:r>
    </w:p>
    <w:p w14:paraId="49132346" w14:textId="726462AE" w:rsidR="00214A5D" w:rsidRDefault="00214A5D" w:rsidP="00DB72F0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Schedule interviews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142CB410" w14:textId="102A99DC" w:rsidR="00CF5D2D" w:rsidRDefault="00CF5D2D" w:rsidP="00DB72F0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Develop questions based on position description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3D8588BF" w14:textId="4D5D4F15" w:rsidR="00B07B37" w:rsidRPr="006B3423" w:rsidRDefault="00214A5D" w:rsidP="00DB72F0">
      <w:pPr>
        <w:pStyle w:val="ListParagraph"/>
        <w:widowControl/>
        <w:numPr>
          <w:ilvl w:val="0"/>
          <w:numId w:val="12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Obtain a</w:t>
      </w:r>
      <w:r w:rsidR="002843C9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hyperlink r:id="rId18" w:history="1">
        <w:r w:rsidR="002843C9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Criminal Background Inquiry Release Form</w:t>
        </w:r>
      </w:hyperlink>
      <w:r w:rsidR="002843C9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sz w:val="21"/>
          <w:szCs w:val="21"/>
        </w:rPr>
        <w:t>from eac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>h interviewed applicant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517652BD" w14:textId="77777777" w:rsidR="00214A5D" w:rsidRPr="00F63C82" w:rsidRDefault="00214A5D" w:rsidP="00F63C82">
      <w:pPr>
        <w:widowControl/>
        <w:spacing w:line="300" w:lineRule="auto"/>
        <w:ind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7E72E7AF" w14:textId="77777777" w:rsidR="00B07B37" w:rsidRPr="006B3423" w:rsidRDefault="00B07B3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 w:rsidRPr="006B3423">
        <w:rPr>
          <w:rFonts w:asciiTheme="minorHAnsi" w:eastAsia="Times New Roman" w:hAnsiTheme="minorHAnsi" w:cstheme="minorHAnsi"/>
          <w:b/>
          <w:sz w:val="21"/>
          <w:szCs w:val="21"/>
          <w:u w:val="single"/>
        </w:rPr>
        <w:t>SELECTING APPLICANT FOR HIRE</w:t>
      </w:r>
    </w:p>
    <w:p w14:paraId="192F2514" w14:textId="5C2CA8AD" w:rsidR="00B07B37" w:rsidRPr="006B3423" w:rsidRDefault="00F36585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Refer to </w:t>
      </w:r>
      <w:hyperlink r:id="rId19" w:history="1">
        <w:r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How to Complete a Rec for Hire Once I have Selected an Applicant</w:t>
        </w:r>
      </w:hyperlink>
      <w:r>
        <w:rPr>
          <w:rFonts w:asciiTheme="minorHAnsi" w:eastAsia="Times New Roman" w:hAnsiTheme="minorHAnsi" w:cstheme="minorHAnsi"/>
          <w:sz w:val="21"/>
          <w:szCs w:val="21"/>
        </w:rPr>
        <w:t xml:space="preserve"> for detailed instructions. </w:t>
      </w:r>
    </w:p>
    <w:p w14:paraId="40AE3786" w14:textId="19E47FD8" w:rsidR="00B07B37" w:rsidRPr="006B3423" w:rsidRDefault="00B914D9" w:rsidP="00DB72F0">
      <w:pPr>
        <w:pStyle w:val="ListParagraph"/>
        <w:widowControl/>
        <w:numPr>
          <w:ilvl w:val="0"/>
          <w:numId w:val="13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Hiring manager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must update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all applicant’s statuses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 xml:space="preserve">in </w:t>
      </w:r>
      <w:r w:rsidR="00904E16">
        <w:rPr>
          <w:rFonts w:asciiTheme="minorHAnsi" w:eastAsia="Times New Roman" w:hAnsiTheme="minorHAnsi" w:cstheme="minorHAnsi"/>
          <w:sz w:val="21"/>
          <w:szCs w:val="21"/>
        </w:rPr>
        <w:t>PeopleAdmin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137C5675" w14:textId="2388256F" w:rsidR="00BC75A2" w:rsidRDefault="00B07B37" w:rsidP="00DB72F0">
      <w:pPr>
        <w:pStyle w:val="ListParagraph"/>
        <w:widowControl/>
        <w:numPr>
          <w:ilvl w:val="0"/>
          <w:numId w:val="13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6B3423">
        <w:rPr>
          <w:rFonts w:asciiTheme="minorHAnsi" w:eastAsia="Times New Roman" w:hAnsiTheme="minorHAnsi" w:cstheme="minorHAnsi"/>
          <w:sz w:val="21"/>
          <w:szCs w:val="21"/>
        </w:rPr>
        <w:t>Hiring manager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 xml:space="preserve">initiates the 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>rec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 xml:space="preserve"> for hire for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 xml:space="preserve">selected applicant 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>and starts the regular staff</w:t>
      </w:r>
      <w:r w:rsidRPr="006B342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BC75A2">
        <w:rPr>
          <w:rFonts w:asciiTheme="minorHAnsi" w:eastAsia="Times New Roman" w:hAnsiTheme="minorHAnsi" w:cstheme="minorHAnsi"/>
          <w:sz w:val="21"/>
          <w:szCs w:val="21"/>
        </w:rPr>
        <w:t>hiring proposal in PeopleAdmin.</w:t>
      </w:r>
    </w:p>
    <w:p w14:paraId="7694DF8D" w14:textId="3C95C753" w:rsidR="00B07B37" w:rsidRPr="006B3423" w:rsidRDefault="00BC75A2" w:rsidP="00DB72F0">
      <w:pPr>
        <w:pStyle w:val="ListParagraph"/>
        <w:widowControl/>
        <w:numPr>
          <w:ilvl w:val="0"/>
          <w:numId w:val="13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lastRenderedPageBreak/>
        <w:t>Completed h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 xml:space="preserve">iring </w:t>
      </w:r>
      <w:r w:rsidR="00F36585">
        <w:rPr>
          <w:rFonts w:asciiTheme="minorHAnsi" w:eastAsia="Times New Roman" w:hAnsiTheme="minorHAnsi" w:cstheme="minorHAnsi"/>
          <w:sz w:val="21"/>
          <w:szCs w:val="21"/>
        </w:rPr>
        <w:t>m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>atrix</w:t>
      </w:r>
      <w:r>
        <w:rPr>
          <w:rFonts w:asciiTheme="minorHAnsi" w:eastAsia="Times New Roman" w:hAnsiTheme="minorHAnsi" w:cstheme="minorHAnsi"/>
          <w:sz w:val="21"/>
          <w:szCs w:val="21"/>
        </w:rPr>
        <w:t>, e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mployment </w:t>
      </w:r>
      <w:r>
        <w:rPr>
          <w:rFonts w:asciiTheme="minorHAnsi" w:eastAsia="Times New Roman" w:hAnsiTheme="minorHAnsi" w:cstheme="minorHAnsi"/>
          <w:sz w:val="21"/>
          <w:szCs w:val="21"/>
        </w:rPr>
        <w:t>v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erification </w:t>
      </w:r>
      <w:r>
        <w:rPr>
          <w:rFonts w:asciiTheme="minorHAnsi" w:eastAsia="Times New Roman" w:hAnsiTheme="minorHAnsi" w:cstheme="minorHAnsi"/>
          <w:sz w:val="21"/>
          <w:szCs w:val="21"/>
        </w:rPr>
        <w:t>f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>orm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>,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 and the </w:t>
      </w:r>
      <w:r>
        <w:rPr>
          <w:rFonts w:asciiTheme="minorHAnsi" w:eastAsia="Times New Roman" w:hAnsiTheme="minorHAnsi" w:cstheme="minorHAnsi"/>
          <w:sz w:val="21"/>
          <w:szCs w:val="21"/>
        </w:rPr>
        <w:t>b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ackground </w:t>
      </w:r>
      <w:r>
        <w:rPr>
          <w:rFonts w:asciiTheme="minorHAnsi" w:eastAsia="Times New Roman" w:hAnsiTheme="minorHAnsi" w:cstheme="minorHAnsi"/>
          <w:sz w:val="21"/>
          <w:szCs w:val="21"/>
        </w:rPr>
        <w:t>i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nquiry </w:t>
      </w:r>
      <w:r>
        <w:rPr>
          <w:rFonts w:asciiTheme="minorHAnsi" w:eastAsia="Times New Roman" w:hAnsiTheme="minorHAnsi" w:cstheme="minorHAnsi"/>
          <w:sz w:val="21"/>
          <w:szCs w:val="21"/>
        </w:rPr>
        <w:t>r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 xml:space="preserve">elease </w:t>
      </w:r>
      <w:r>
        <w:rPr>
          <w:rFonts w:asciiTheme="minorHAnsi" w:eastAsia="Times New Roman" w:hAnsiTheme="minorHAnsi" w:cstheme="minorHAnsi"/>
          <w:sz w:val="21"/>
          <w:szCs w:val="21"/>
        </w:rPr>
        <w:t>f</w:t>
      </w:r>
      <w:r w:rsidR="00C136AB">
        <w:rPr>
          <w:rFonts w:asciiTheme="minorHAnsi" w:eastAsia="Times New Roman" w:hAnsiTheme="minorHAnsi" w:cstheme="minorHAnsi"/>
          <w:sz w:val="21"/>
          <w:szCs w:val="21"/>
        </w:rPr>
        <w:t>orm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>. Forms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must be uploaded to hiring proposal documents</w:t>
      </w:r>
      <w:r w:rsidR="006D4685">
        <w:rPr>
          <w:rFonts w:asciiTheme="minorHAnsi" w:eastAsia="Times New Roman" w:hAnsiTheme="minorHAnsi" w:cstheme="minorHAnsi"/>
          <w:sz w:val="21"/>
          <w:szCs w:val="21"/>
        </w:rPr>
        <w:t xml:space="preserve"> in PeopleAdmin.</w:t>
      </w:r>
    </w:p>
    <w:p w14:paraId="3638D161" w14:textId="53576A77" w:rsidR="00B914D9" w:rsidRDefault="00B07B37" w:rsidP="00B914D9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75A2">
        <w:rPr>
          <w:rFonts w:asciiTheme="minorHAnsi" w:eastAsia="Times New Roman" w:hAnsiTheme="minorHAnsi" w:cstheme="minorHAnsi"/>
          <w:sz w:val="21"/>
          <w:szCs w:val="21"/>
        </w:rPr>
        <w:t xml:space="preserve">Hiring manager </w:t>
      </w:r>
      <w:r w:rsidR="00BC75A2" w:rsidRPr="00BC75A2">
        <w:rPr>
          <w:rFonts w:asciiTheme="minorHAnsi" w:eastAsia="Times New Roman" w:hAnsiTheme="minorHAnsi" w:cstheme="minorHAnsi"/>
          <w:sz w:val="21"/>
          <w:szCs w:val="21"/>
        </w:rPr>
        <w:t xml:space="preserve">routes the rec for hire </w:t>
      </w:r>
      <w:r w:rsidRPr="00BC75A2">
        <w:rPr>
          <w:rFonts w:asciiTheme="minorHAnsi" w:eastAsia="Times New Roman" w:hAnsiTheme="minorHAnsi" w:cstheme="minorHAnsi"/>
          <w:sz w:val="21"/>
          <w:szCs w:val="21"/>
        </w:rPr>
        <w:t xml:space="preserve">to Equity &amp; </w:t>
      </w:r>
      <w:r w:rsidR="00904E16" w:rsidRPr="00BC75A2">
        <w:rPr>
          <w:rFonts w:asciiTheme="minorHAnsi" w:eastAsia="Times New Roman" w:hAnsiTheme="minorHAnsi" w:cstheme="minorHAnsi"/>
          <w:sz w:val="21"/>
          <w:szCs w:val="21"/>
        </w:rPr>
        <w:t>Inclusion</w:t>
      </w:r>
      <w:r w:rsidRPr="00BC75A2">
        <w:rPr>
          <w:rFonts w:asciiTheme="minorHAnsi" w:eastAsia="Times New Roman" w:hAnsiTheme="minorHAnsi" w:cstheme="minorHAnsi"/>
          <w:sz w:val="21"/>
          <w:szCs w:val="21"/>
        </w:rPr>
        <w:t xml:space="preserve"> for approval</w:t>
      </w:r>
      <w:r w:rsidR="00BC75A2">
        <w:rPr>
          <w:rFonts w:asciiTheme="minorHAnsi" w:eastAsia="Times New Roman" w:hAnsiTheme="minorHAnsi" w:cstheme="minorHAnsi"/>
          <w:sz w:val="21"/>
          <w:szCs w:val="21"/>
        </w:rPr>
        <w:t>.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 xml:space="preserve"> Equity and Inclusion, and Human Resources must approve rec for hire prior to making an offer. </w:t>
      </w:r>
    </w:p>
    <w:p w14:paraId="207ACE40" w14:textId="77777777" w:rsidR="00BC75A2" w:rsidRPr="00BC75A2" w:rsidRDefault="00BC75A2" w:rsidP="00BC75A2">
      <w:pPr>
        <w:widowControl/>
        <w:spacing w:line="300" w:lineRule="auto"/>
        <w:ind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64475EDA" w14:textId="77777777" w:rsidR="00B07B37" w:rsidRPr="006B3423" w:rsidRDefault="00B07B37" w:rsidP="00DB72F0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b/>
          <w:sz w:val="21"/>
          <w:szCs w:val="21"/>
          <w:u w:val="single"/>
        </w:rPr>
      </w:pPr>
      <w:r w:rsidRPr="006B3423">
        <w:rPr>
          <w:rFonts w:asciiTheme="minorHAnsi" w:eastAsia="Times New Roman" w:hAnsiTheme="minorHAnsi" w:cstheme="minorHAnsi"/>
          <w:b/>
          <w:sz w:val="21"/>
          <w:szCs w:val="21"/>
          <w:u w:val="single"/>
        </w:rPr>
        <w:t>OFFERING EMPLOYMENT TO APPLICANT</w:t>
      </w:r>
    </w:p>
    <w:p w14:paraId="794B5E58" w14:textId="3D929A6E" w:rsidR="00B914D9" w:rsidRPr="00B914D9" w:rsidRDefault="00B914D9" w:rsidP="00B914D9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6B3423">
        <w:rPr>
          <w:rFonts w:asciiTheme="minorHAnsi" w:eastAsia="Times New Roman" w:hAnsiTheme="minorHAnsi" w:cstheme="minorHAnsi"/>
          <w:sz w:val="21"/>
          <w:szCs w:val="21"/>
        </w:rPr>
        <w:t>Hiring manager contacts the applicant with an offer of employment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after </w:t>
      </w:r>
      <w:r w:rsidR="00901F95">
        <w:rPr>
          <w:rFonts w:asciiTheme="minorHAnsi" w:eastAsia="Times New Roman" w:hAnsiTheme="minorHAnsi" w:cstheme="minorHAnsi"/>
          <w:sz w:val="21"/>
          <w:szCs w:val="21"/>
        </w:rPr>
        <w:t>Equity and Inclusion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and HR approval.</w:t>
      </w:r>
    </w:p>
    <w:p w14:paraId="48E9D602" w14:textId="2FE4A49C" w:rsidR="006D4685" w:rsidRDefault="006D4685" w:rsidP="00DB72F0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Schedule post-offer </w:t>
      </w:r>
      <w:hyperlink r:id="rId20" w:history="1">
        <w:r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assess</w:t>
        </w:r>
        <w:r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m</w:t>
        </w:r>
        <w:r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ents</w:t>
        </w:r>
      </w:hyperlink>
      <w:r w:rsidR="0046417F">
        <w:rPr>
          <w:rFonts w:asciiTheme="minorHAnsi" w:eastAsia="Times New Roman" w:hAnsiTheme="minorHAnsi" w:cstheme="minorHAnsi"/>
          <w:sz w:val="21"/>
          <w:szCs w:val="21"/>
        </w:rPr>
        <w:t xml:space="preserve"> if needed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>.</w:t>
      </w:r>
      <w:r w:rsidR="0046417F">
        <w:rPr>
          <w:rFonts w:asciiTheme="minorHAnsi" w:eastAsia="Times New Roman" w:hAnsiTheme="minorHAnsi" w:cstheme="minorHAnsi"/>
          <w:sz w:val="21"/>
          <w:szCs w:val="21"/>
        </w:rPr>
        <w:t xml:space="preserve"> (Pre-employment Drug and Alcohol Testing and </w:t>
      </w:r>
      <w:hyperlink r:id="rId21" w:history="1">
        <w:r w:rsidR="0046417F"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Physic</w:t>
        </w:r>
        <w:r w:rsidR="0046417F"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a</w:t>
        </w:r>
        <w:r w:rsidR="0046417F" w:rsidRPr="00901F9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l Skills Assessment Testing</w:t>
        </w:r>
      </w:hyperlink>
      <w:r w:rsidR="0046417F">
        <w:rPr>
          <w:rFonts w:asciiTheme="minorHAnsi" w:eastAsia="Times New Roman" w:hAnsiTheme="minorHAnsi" w:cstheme="minorHAnsi"/>
          <w:sz w:val="21"/>
          <w:szCs w:val="21"/>
        </w:rPr>
        <w:t xml:space="preserve"> are specific to certain positions.)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6EE7B559" w14:textId="328DAC34" w:rsidR="006D4685" w:rsidRDefault="006D4685" w:rsidP="00DB72F0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Verify </w:t>
      </w:r>
      <w:r w:rsidR="0046417F">
        <w:rPr>
          <w:rFonts w:asciiTheme="minorHAnsi" w:eastAsia="Times New Roman" w:hAnsiTheme="minorHAnsi" w:cstheme="minorHAnsi"/>
          <w:sz w:val="21"/>
          <w:szCs w:val="21"/>
        </w:rPr>
        <w:t>required credentials</w:t>
      </w:r>
      <w:r w:rsidR="00B914D9">
        <w:rPr>
          <w:rFonts w:asciiTheme="minorHAnsi" w:eastAsia="Times New Roman" w:hAnsiTheme="minorHAnsi" w:cstheme="minorHAnsi"/>
          <w:sz w:val="21"/>
          <w:szCs w:val="21"/>
        </w:rPr>
        <w:t>, if applicable.</w:t>
      </w:r>
    </w:p>
    <w:p w14:paraId="1FA98079" w14:textId="77777777" w:rsidR="006D4685" w:rsidRPr="006D4685" w:rsidRDefault="006D4685" w:rsidP="006D4685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4357B993" w14:textId="7818E14D" w:rsidR="006D4685" w:rsidRPr="006D4685" w:rsidRDefault="006D4685" w:rsidP="006D4685">
      <w:pPr>
        <w:widowControl/>
        <w:spacing w:line="300" w:lineRule="auto"/>
        <w:ind w:left="18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</w:rPr>
        <w:t>SCHEDULE ONBOARDING</w:t>
      </w:r>
    </w:p>
    <w:p w14:paraId="79719BAD" w14:textId="12C49B12" w:rsidR="00B07B37" w:rsidRPr="006B3423" w:rsidRDefault="00285052" w:rsidP="00DB72F0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Determine start date. A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>ll staff employees will start on a Monday due to (N</w:t>
      </w:r>
      <w:r w:rsidR="00904E16">
        <w:rPr>
          <w:rFonts w:asciiTheme="minorHAnsi" w:eastAsia="Times New Roman" w:hAnsiTheme="minorHAnsi" w:cstheme="minorHAnsi"/>
          <w:sz w:val="21"/>
          <w:szCs w:val="21"/>
        </w:rPr>
        <w:t>.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>E</w:t>
      </w:r>
      <w:r w:rsidR="00904E16">
        <w:rPr>
          <w:rFonts w:asciiTheme="minorHAnsi" w:eastAsia="Times New Roman" w:hAnsiTheme="minorHAnsi" w:cstheme="minorHAnsi"/>
          <w:sz w:val="21"/>
          <w:szCs w:val="21"/>
        </w:rPr>
        <w:t>.</w:t>
      </w:r>
      <w:r w:rsidR="00EB3633" w:rsidRPr="006B3423">
        <w:rPr>
          <w:rFonts w:asciiTheme="minorHAnsi" w:eastAsia="Times New Roman" w:hAnsiTheme="minorHAnsi" w:cstheme="minorHAnsi"/>
          <w:sz w:val="21"/>
          <w:szCs w:val="21"/>
        </w:rPr>
        <w:t>W</w:t>
      </w:r>
      <w:r w:rsidR="00904E16">
        <w:rPr>
          <w:rFonts w:asciiTheme="minorHAnsi" w:eastAsia="Times New Roman" w:hAnsiTheme="minorHAnsi" w:cstheme="minorHAnsi"/>
          <w:sz w:val="21"/>
          <w:szCs w:val="21"/>
        </w:rPr>
        <w:t>.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 xml:space="preserve">) New Employee </w:t>
      </w:r>
      <w:r w:rsidR="00EB3633" w:rsidRPr="006B3423">
        <w:rPr>
          <w:rFonts w:asciiTheme="minorHAnsi" w:eastAsia="Times New Roman" w:hAnsiTheme="minorHAnsi" w:cstheme="minorHAnsi"/>
          <w:sz w:val="21"/>
          <w:szCs w:val="21"/>
        </w:rPr>
        <w:t>Welcome</w:t>
      </w:r>
      <w:r w:rsidR="00B07B37" w:rsidRPr="006B3423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166E3C47" w14:textId="4DFD7469" w:rsidR="00092320" w:rsidRDefault="006543E3" w:rsidP="00331245">
      <w:pPr>
        <w:pStyle w:val="ListParagraph"/>
        <w:widowControl/>
        <w:numPr>
          <w:ilvl w:val="0"/>
          <w:numId w:val="14"/>
        </w:numPr>
        <w:spacing w:line="300" w:lineRule="auto"/>
        <w:ind w:left="540" w:right="61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6543E3">
        <w:rPr>
          <w:rFonts w:asciiTheme="minorHAnsi" w:eastAsia="Times New Roman" w:hAnsiTheme="minorHAnsi" w:cstheme="minorHAnsi"/>
          <w:sz w:val="21"/>
          <w:szCs w:val="21"/>
        </w:rPr>
        <w:t xml:space="preserve">Hiring managers are responsible for registering the new employee for New Employee Welcome. Visit the </w:t>
      </w:r>
      <w:hyperlink r:id="rId22" w:history="1">
        <w:r w:rsidRPr="006543E3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Onboarding Ne</w:t>
        </w:r>
        <w:r w:rsidRPr="006543E3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w</w:t>
        </w:r>
        <w:r w:rsidRPr="006543E3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 xml:space="preserve"> Staff</w:t>
        </w:r>
      </w:hyperlink>
      <w:r w:rsidRPr="006543E3">
        <w:rPr>
          <w:rFonts w:asciiTheme="minorHAnsi" w:eastAsia="Times New Roman" w:hAnsiTheme="minorHAnsi" w:cstheme="minorHAnsi"/>
          <w:sz w:val="21"/>
          <w:szCs w:val="21"/>
        </w:rPr>
        <w:t xml:space="preserve"> website for onboarding resources </w:t>
      </w:r>
      <w:r w:rsidR="00285052">
        <w:rPr>
          <w:rFonts w:asciiTheme="minorHAnsi" w:eastAsia="Times New Roman" w:hAnsiTheme="minorHAnsi" w:cstheme="minorHAnsi"/>
          <w:sz w:val="21"/>
          <w:szCs w:val="21"/>
        </w:rPr>
        <w:t xml:space="preserve">and checklists, </w:t>
      </w:r>
      <w:r w:rsidRPr="006543E3">
        <w:rPr>
          <w:rFonts w:asciiTheme="minorHAnsi" w:eastAsia="Times New Roman" w:hAnsiTheme="minorHAnsi" w:cstheme="minorHAnsi"/>
          <w:sz w:val="21"/>
          <w:szCs w:val="21"/>
        </w:rPr>
        <w:t>and to schedule your new hire for N</w:t>
      </w:r>
      <w:r>
        <w:rPr>
          <w:rFonts w:asciiTheme="minorHAnsi" w:eastAsia="Times New Roman" w:hAnsiTheme="minorHAnsi" w:cstheme="minorHAnsi"/>
          <w:sz w:val="21"/>
          <w:szCs w:val="21"/>
        </w:rPr>
        <w:t>.</w:t>
      </w:r>
      <w:r w:rsidRPr="006543E3">
        <w:rPr>
          <w:rFonts w:asciiTheme="minorHAnsi" w:eastAsia="Times New Roman" w:hAnsiTheme="minorHAnsi" w:cstheme="minorHAnsi"/>
          <w:sz w:val="21"/>
          <w:szCs w:val="21"/>
        </w:rPr>
        <w:t>E</w:t>
      </w:r>
      <w:r>
        <w:rPr>
          <w:rFonts w:asciiTheme="minorHAnsi" w:eastAsia="Times New Roman" w:hAnsiTheme="minorHAnsi" w:cstheme="minorHAnsi"/>
          <w:sz w:val="21"/>
          <w:szCs w:val="21"/>
        </w:rPr>
        <w:t>.</w:t>
      </w:r>
      <w:r w:rsidRPr="006543E3">
        <w:rPr>
          <w:rFonts w:asciiTheme="minorHAnsi" w:eastAsia="Times New Roman" w:hAnsiTheme="minorHAnsi" w:cstheme="minorHAnsi"/>
          <w:sz w:val="21"/>
          <w:szCs w:val="21"/>
        </w:rPr>
        <w:t>W.</w:t>
      </w:r>
    </w:p>
    <w:p w14:paraId="0F67B0C5" w14:textId="17F53A21" w:rsidR="001C7545" w:rsidRPr="001C7545" w:rsidRDefault="001C7545" w:rsidP="001C7545"/>
    <w:p w14:paraId="35C3BF2F" w14:textId="318A3495" w:rsidR="001C7545" w:rsidRPr="001C7545" w:rsidRDefault="001C7545" w:rsidP="001C7545"/>
    <w:p w14:paraId="1E100F0C" w14:textId="691E0DCF" w:rsidR="001C7545" w:rsidRPr="001C7545" w:rsidRDefault="001C7545" w:rsidP="001C7545"/>
    <w:p w14:paraId="41049EDB" w14:textId="5903308C" w:rsidR="001C7545" w:rsidRPr="001C7545" w:rsidRDefault="001C7545" w:rsidP="001C7545">
      <w:bookmarkStart w:id="1" w:name="_GoBack"/>
      <w:bookmarkEnd w:id="1"/>
    </w:p>
    <w:p w14:paraId="1B2CF2C7" w14:textId="266A8640" w:rsidR="001C7545" w:rsidRPr="001C7545" w:rsidRDefault="001C7545" w:rsidP="001C7545"/>
    <w:p w14:paraId="5FAD0370" w14:textId="0B69D6C1" w:rsidR="001C7545" w:rsidRPr="001C7545" w:rsidRDefault="001C7545" w:rsidP="001C7545"/>
    <w:p w14:paraId="76604F46" w14:textId="67CE343A" w:rsidR="001C7545" w:rsidRPr="001C7545" w:rsidRDefault="001C7545" w:rsidP="001C7545"/>
    <w:p w14:paraId="6CB68263" w14:textId="30B510B1" w:rsidR="001C7545" w:rsidRPr="001C7545" w:rsidRDefault="001C7545" w:rsidP="001C7545"/>
    <w:p w14:paraId="2D4E328A" w14:textId="2BF5A29D" w:rsidR="001C7545" w:rsidRPr="001C7545" w:rsidRDefault="001C7545" w:rsidP="001C7545"/>
    <w:p w14:paraId="096C29A5" w14:textId="158652CB" w:rsidR="001C7545" w:rsidRPr="001C7545" w:rsidRDefault="001C7545" w:rsidP="001C7545"/>
    <w:p w14:paraId="5D2303E5" w14:textId="23595357" w:rsidR="001C7545" w:rsidRPr="001C7545" w:rsidRDefault="001C7545" w:rsidP="001C7545"/>
    <w:p w14:paraId="34DF00B4" w14:textId="6A2AD9E5" w:rsidR="001C7545" w:rsidRPr="001C7545" w:rsidRDefault="001C7545" w:rsidP="001C7545"/>
    <w:p w14:paraId="08F62499" w14:textId="65E6C577" w:rsidR="001C7545" w:rsidRPr="001C7545" w:rsidRDefault="001C7545" w:rsidP="001C7545"/>
    <w:p w14:paraId="613255CC" w14:textId="63125EB4" w:rsidR="001C7545" w:rsidRPr="001C7545" w:rsidRDefault="001C7545" w:rsidP="001C7545"/>
    <w:p w14:paraId="52C8194C" w14:textId="617F66C1" w:rsidR="001C7545" w:rsidRPr="001C7545" w:rsidRDefault="001C7545" w:rsidP="001C7545"/>
    <w:p w14:paraId="6F95D466" w14:textId="62024889" w:rsidR="001C7545" w:rsidRPr="001C7545" w:rsidRDefault="001C7545" w:rsidP="001C7545"/>
    <w:p w14:paraId="0CA596CD" w14:textId="4796E095" w:rsidR="001C7545" w:rsidRPr="001C7545" w:rsidRDefault="001C7545" w:rsidP="001C7545"/>
    <w:p w14:paraId="0232911E" w14:textId="68F5EF55" w:rsidR="001C7545" w:rsidRPr="001C7545" w:rsidRDefault="001C7545" w:rsidP="001C7545"/>
    <w:p w14:paraId="3DEB7C01" w14:textId="48B74FCF" w:rsidR="001C7545" w:rsidRDefault="001C7545" w:rsidP="001C7545"/>
    <w:p w14:paraId="3B7DA1C6" w14:textId="77777777" w:rsidR="00B817E8" w:rsidRPr="001C7545" w:rsidRDefault="00B817E8" w:rsidP="001C7545"/>
    <w:p w14:paraId="578ECBF6" w14:textId="1C337A1B" w:rsidR="001C7545" w:rsidRPr="001C7545" w:rsidRDefault="001C7545" w:rsidP="001C7545"/>
    <w:p w14:paraId="7DE01A33" w14:textId="1959FFCE" w:rsidR="001C7545" w:rsidRDefault="001C7545" w:rsidP="001C7545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2CB73D41" w14:textId="0CB5C207" w:rsidR="001C7545" w:rsidRPr="001C7545" w:rsidRDefault="001C7545" w:rsidP="001C7545"/>
    <w:sectPr w:rsidR="001C7545" w:rsidRPr="001C7545" w:rsidSect="006B3423">
      <w:footerReference w:type="default" r:id="rId23"/>
      <w:headerReference w:type="first" r:id="rId24"/>
      <w:footerReference w:type="first" r:id="rId25"/>
      <w:type w:val="continuous"/>
      <w:pgSz w:w="12240" w:h="15840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175C" w14:textId="77777777" w:rsidR="00FE0C3A" w:rsidRDefault="00FE0C3A" w:rsidP="00A21D5A">
      <w:r>
        <w:separator/>
      </w:r>
    </w:p>
  </w:endnote>
  <w:endnote w:type="continuationSeparator" w:id="0">
    <w:p w14:paraId="30B0761E" w14:textId="77777777" w:rsidR="00FE0C3A" w:rsidRDefault="00FE0C3A" w:rsidP="00A2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 Semibold">
    <w:altName w:val="Consolas"/>
    <w:panose1 w:val="020B06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Univers LT Pro 57 Cn">
    <w:altName w:val="Calibri"/>
    <w:panose1 w:val="020B050602020205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D6B4" w14:textId="1790CC4F" w:rsidR="001C7545" w:rsidRPr="001C7545" w:rsidRDefault="001C7545" w:rsidP="001C7545">
    <w:pPr>
      <w:jc w:val="right"/>
      <w:rPr>
        <w:sz w:val="16"/>
        <w:szCs w:val="16"/>
      </w:rPr>
    </w:pPr>
    <w:r>
      <w:tab/>
    </w:r>
    <w:r>
      <w:tab/>
    </w:r>
    <w:sdt>
      <w:sdtPr>
        <w:id w:val="-176437331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r w:rsidR="006B3423" w:rsidRPr="006B3423">
          <w:rPr>
            <w:rFonts w:asciiTheme="minorHAnsi" w:hAnsiTheme="minorHAnsi" w:cstheme="minorHAnsi"/>
          </w:rPr>
          <w:fldChar w:fldCharType="begin"/>
        </w:r>
        <w:r w:rsidR="006B3423" w:rsidRPr="006B3423">
          <w:rPr>
            <w:rFonts w:asciiTheme="minorHAnsi" w:hAnsiTheme="minorHAnsi" w:cstheme="minorHAnsi"/>
          </w:rPr>
          <w:instrText xml:space="preserve"> PAGE   \* MERGEFORMAT </w:instrText>
        </w:r>
        <w:r w:rsidR="006B3423" w:rsidRPr="006B3423">
          <w:rPr>
            <w:rFonts w:asciiTheme="minorHAnsi" w:hAnsiTheme="minorHAnsi" w:cstheme="minorHAnsi"/>
          </w:rPr>
          <w:fldChar w:fldCharType="separate"/>
        </w:r>
        <w:r w:rsidR="006B3423">
          <w:rPr>
            <w:rFonts w:asciiTheme="minorHAnsi" w:hAnsiTheme="minorHAnsi" w:cstheme="minorHAnsi"/>
            <w:noProof/>
          </w:rPr>
          <w:t>2</w:t>
        </w:r>
        <w:r w:rsidR="006B3423" w:rsidRPr="006B3423">
          <w:rPr>
            <w:rFonts w:asciiTheme="minorHAnsi" w:hAnsiTheme="minorHAnsi" w:cstheme="minorHAnsi"/>
            <w:noProof/>
          </w:rPr>
          <w:fldChar w:fldCharType="end"/>
        </w:r>
      </w:sdtContent>
    </w:sdt>
    <w:r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noProof/>
      </w:rPr>
      <w:tab/>
    </w:r>
  </w:p>
  <w:p w14:paraId="35386FEB" w14:textId="1607997A" w:rsidR="006B3423" w:rsidRPr="006B3423" w:rsidRDefault="006B3423" w:rsidP="001C7545">
    <w:pPr>
      <w:pStyle w:val="Footer"/>
      <w:tabs>
        <w:tab w:val="center" w:pos="5040"/>
        <w:tab w:val="right" w:pos="10080"/>
      </w:tabs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918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DB089FC" w14:textId="77777777" w:rsidR="006B3423" w:rsidRPr="006B3423" w:rsidRDefault="006B3423" w:rsidP="006B3423">
        <w:pPr>
          <w:pStyle w:val="Footer"/>
          <w:jc w:val="center"/>
          <w:rPr>
            <w:rFonts w:asciiTheme="minorHAnsi" w:hAnsiTheme="minorHAnsi" w:cstheme="minorHAnsi"/>
          </w:rPr>
        </w:pPr>
        <w:r w:rsidRPr="006B3423">
          <w:rPr>
            <w:rFonts w:asciiTheme="minorHAnsi" w:hAnsiTheme="minorHAnsi" w:cstheme="minorHAnsi"/>
          </w:rPr>
          <w:fldChar w:fldCharType="begin"/>
        </w:r>
        <w:r w:rsidRPr="006B3423">
          <w:rPr>
            <w:rFonts w:asciiTheme="minorHAnsi" w:hAnsiTheme="minorHAnsi" w:cstheme="minorHAnsi"/>
          </w:rPr>
          <w:instrText xml:space="preserve"> PAGE   \* MERGEFORMAT </w:instrText>
        </w:r>
        <w:r w:rsidRPr="006B342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6B3423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C81A" w14:textId="77777777" w:rsidR="00FE0C3A" w:rsidRDefault="00FE0C3A" w:rsidP="00A21D5A">
      <w:r>
        <w:separator/>
      </w:r>
    </w:p>
  </w:footnote>
  <w:footnote w:type="continuationSeparator" w:id="0">
    <w:p w14:paraId="5F714C3A" w14:textId="77777777" w:rsidR="00FE0C3A" w:rsidRDefault="00FE0C3A" w:rsidP="00A2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6B3423" w14:paraId="5E7D2CBF" w14:textId="77777777" w:rsidTr="002407FF">
      <w:tc>
        <w:tcPr>
          <w:tcW w:w="2880" w:type="dxa"/>
          <w:tcBorders>
            <w:right w:val="single" w:sz="4" w:space="0" w:color="auto"/>
          </w:tcBorders>
        </w:tcPr>
        <w:p w14:paraId="5F735E65" w14:textId="77777777" w:rsidR="006B3423" w:rsidRDefault="006B3423" w:rsidP="006B3423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AC7D5C5" wp14:editId="3F60D3AA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3CC945D1" w14:textId="77777777" w:rsidR="006B3423" w:rsidRDefault="006B3423" w:rsidP="006B3423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Staff Employment Checklist</w:t>
          </w:r>
          <w:r w:rsidRPr="00207801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 </w:t>
          </w:r>
        </w:p>
        <w:p w14:paraId="67F93543" w14:textId="408DB620" w:rsidR="00E05383" w:rsidRPr="00E05383" w:rsidRDefault="00E05383" w:rsidP="006B3423">
          <w:pPr>
            <w:spacing w:line="300" w:lineRule="auto"/>
            <w:jc w:val="center"/>
            <w:rPr>
              <w:rFonts w:ascii="Arial" w:hAnsi="Arial" w:cs="Arial"/>
              <w:b/>
              <w:i/>
              <w:iCs/>
              <w:spacing w:val="30"/>
              <w:sz w:val="28"/>
              <w:szCs w:val="32"/>
            </w:rPr>
          </w:pPr>
          <w:r w:rsidRPr="00E05383">
            <w:rPr>
              <w:rFonts w:ascii="Arial" w:hAnsi="Arial" w:cs="Arial"/>
              <w:b/>
              <w:i/>
              <w:iCs/>
              <w:spacing w:val="30"/>
              <w:sz w:val="14"/>
              <w:szCs w:val="16"/>
            </w:rPr>
            <w:t>Rev. 1.8.20</w:t>
          </w:r>
        </w:p>
      </w:tc>
    </w:tr>
  </w:tbl>
  <w:p w14:paraId="032A7A53" w14:textId="77777777" w:rsidR="00BC04FB" w:rsidRDefault="00BC04FB" w:rsidP="00BC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A86"/>
    <w:multiLevelType w:val="hybridMultilevel"/>
    <w:tmpl w:val="40E861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E91E98"/>
    <w:multiLevelType w:val="multilevel"/>
    <w:tmpl w:val="EF8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A55AC"/>
    <w:multiLevelType w:val="hybridMultilevel"/>
    <w:tmpl w:val="FB06E14C"/>
    <w:lvl w:ilvl="0" w:tplc="7B6ECB72">
      <w:start w:val="1"/>
      <w:numFmt w:val="bullet"/>
      <w:lvlText w:val="☐"/>
      <w:lvlJc w:val="left"/>
      <w:pPr>
        <w:ind w:left="90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C90E8A"/>
    <w:multiLevelType w:val="multilevel"/>
    <w:tmpl w:val="F79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22B3B"/>
    <w:multiLevelType w:val="hybridMultilevel"/>
    <w:tmpl w:val="7EC49F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702EDF"/>
    <w:multiLevelType w:val="hybridMultilevel"/>
    <w:tmpl w:val="B09A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5E06"/>
    <w:multiLevelType w:val="hybridMultilevel"/>
    <w:tmpl w:val="CA281B4C"/>
    <w:lvl w:ilvl="0" w:tplc="7B6ECB72">
      <w:start w:val="1"/>
      <w:numFmt w:val="bullet"/>
      <w:lvlText w:val="☐"/>
      <w:lvlJc w:val="left"/>
      <w:pPr>
        <w:ind w:left="900" w:hanging="360"/>
      </w:pPr>
      <w:rPr>
        <w:rFonts w:ascii="Source Code Pro Semibold" w:hAnsi="Source Code Pro Semibold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8014305"/>
    <w:multiLevelType w:val="hybridMultilevel"/>
    <w:tmpl w:val="E878D34A"/>
    <w:lvl w:ilvl="0" w:tplc="7B6ECB72">
      <w:start w:val="1"/>
      <w:numFmt w:val="bullet"/>
      <w:lvlText w:val="☐"/>
      <w:lvlJc w:val="left"/>
      <w:pPr>
        <w:ind w:left="90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CA37996"/>
    <w:multiLevelType w:val="hybridMultilevel"/>
    <w:tmpl w:val="687A7A3C"/>
    <w:lvl w:ilvl="0" w:tplc="7B6ECB72">
      <w:start w:val="1"/>
      <w:numFmt w:val="bullet"/>
      <w:lvlText w:val="☐"/>
      <w:lvlJc w:val="left"/>
      <w:pPr>
        <w:ind w:left="360" w:hanging="360"/>
      </w:pPr>
      <w:rPr>
        <w:rFonts w:ascii="Source Code Pro Semibold" w:hAnsi="Source Code Pro Semibol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C19E7"/>
    <w:multiLevelType w:val="hybridMultilevel"/>
    <w:tmpl w:val="BE2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2F02"/>
    <w:multiLevelType w:val="hybridMultilevel"/>
    <w:tmpl w:val="332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5E73"/>
    <w:multiLevelType w:val="hybridMultilevel"/>
    <w:tmpl w:val="F84AF754"/>
    <w:lvl w:ilvl="0" w:tplc="7B6ECB72">
      <w:start w:val="1"/>
      <w:numFmt w:val="bullet"/>
      <w:lvlText w:val="☐"/>
      <w:lvlJc w:val="left"/>
      <w:pPr>
        <w:ind w:left="900" w:hanging="360"/>
      </w:pPr>
      <w:rPr>
        <w:rFonts w:ascii="Source Code Pro Semibold" w:hAnsi="Source Code Pro Semibold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58C1CD7"/>
    <w:multiLevelType w:val="multilevel"/>
    <w:tmpl w:val="529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034C6"/>
    <w:multiLevelType w:val="hybridMultilevel"/>
    <w:tmpl w:val="B1A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6684"/>
    <w:multiLevelType w:val="hybridMultilevel"/>
    <w:tmpl w:val="6216595C"/>
    <w:lvl w:ilvl="0" w:tplc="7B6ECB72">
      <w:start w:val="1"/>
      <w:numFmt w:val="bullet"/>
      <w:lvlText w:val="☐"/>
      <w:lvlJc w:val="left"/>
      <w:pPr>
        <w:ind w:left="900" w:hanging="360"/>
      </w:pPr>
      <w:rPr>
        <w:rFonts w:ascii="Source Code Pro Semibold" w:hAnsi="Source Code Pro Semibold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zQyMjUzMDczNzBV0lEKTi0uzszPAykwqgUADngqQiwAAAA="/>
  </w:docVars>
  <w:rsids>
    <w:rsidRoot w:val="00AF6ECD"/>
    <w:rsid w:val="0002584E"/>
    <w:rsid w:val="000365C2"/>
    <w:rsid w:val="00092320"/>
    <w:rsid w:val="000949E1"/>
    <w:rsid w:val="00095494"/>
    <w:rsid w:val="000974CF"/>
    <w:rsid w:val="00163874"/>
    <w:rsid w:val="001C7545"/>
    <w:rsid w:val="00214A5D"/>
    <w:rsid w:val="00227E1F"/>
    <w:rsid w:val="00237398"/>
    <w:rsid w:val="00245EE7"/>
    <w:rsid w:val="002843C9"/>
    <w:rsid w:val="00285052"/>
    <w:rsid w:val="00294B7D"/>
    <w:rsid w:val="002C2E35"/>
    <w:rsid w:val="002E0B6F"/>
    <w:rsid w:val="002E4160"/>
    <w:rsid w:val="002E48A6"/>
    <w:rsid w:val="0031664D"/>
    <w:rsid w:val="0032594A"/>
    <w:rsid w:val="00371785"/>
    <w:rsid w:val="003944EC"/>
    <w:rsid w:val="003A74BA"/>
    <w:rsid w:val="00421FC0"/>
    <w:rsid w:val="00456C7C"/>
    <w:rsid w:val="0046246C"/>
    <w:rsid w:val="0046417F"/>
    <w:rsid w:val="00465150"/>
    <w:rsid w:val="004B1738"/>
    <w:rsid w:val="004B6CCB"/>
    <w:rsid w:val="004C7CF7"/>
    <w:rsid w:val="004D7CE2"/>
    <w:rsid w:val="005A2EEB"/>
    <w:rsid w:val="005D32A7"/>
    <w:rsid w:val="00652502"/>
    <w:rsid w:val="006543E3"/>
    <w:rsid w:val="00671946"/>
    <w:rsid w:val="00687AB4"/>
    <w:rsid w:val="00696AC4"/>
    <w:rsid w:val="006A6C2B"/>
    <w:rsid w:val="006B0A5A"/>
    <w:rsid w:val="006B3423"/>
    <w:rsid w:val="006C1487"/>
    <w:rsid w:val="006D4685"/>
    <w:rsid w:val="0071441A"/>
    <w:rsid w:val="0072323E"/>
    <w:rsid w:val="007D0D12"/>
    <w:rsid w:val="007F3086"/>
    <w:rsid w:val="00863F5B"/>
    <w:rsid w:val="00866B8D"/>
    <w:rsid w:val="008E6109"/>
    <w:rsid w:val="00901F95"/>
    <w:rsid w:val="00904E16"/>
    <w:rsid w:val="0093648F"/>
    <w:rsid w:val="00A21D5A"/>
    <w:rsid w:val="00AF6ECD"/>
    <w:rsid w:val="00B02AFB"/>
    <w:rsid w:val="00B07B37"/>
    <w:rsid w:val="00B73532"/>
    <w:rsid w:val="00B817E8"/>
    <w:rsid w:val="00B914D9"/>
    <w:rsid w:val="00B928CB"/>
    <w:rsid w:val="00BC04FB"/>
    <w:rsid w:val="00BC75A2"/>
    <w:rsid w:val="00BE47BB"/>
    <w:rsid w:val="00C136AB"/>
    <w:rsid w:val="00C53366"/>
    <w:rsid w:val="00CD418A"/>
    <w:rsid w:val="00CE2361"/>
    <w:rsid w:val="00CF5D2D"/>
    <w:rsid w:val="00D20267"/>
    <w:rsid w:val="00DA629E"/>
    <w:rsid w:val="00DB1D29"/>
    <w:rsid w:val="00DB72F0"/>
    <w:rsid w:val="00DE572D"/>
    <w:rsid w:val="00E05383"/>
    <w:rsid w:val="00E13224"/>
    <w:rsid w:val="00E24F3C"/>
    <w:rsid w:val="00E450BB"/>
    <w:rsid w:val="00EB3633"/>
    <w:rsid w:val="00ED726A"/>
    <w:rsid w:val="00EF2F7C"/>
    <w:rsid w:val="00F16C5F"/>
    <w:rsid w:val="00F33D6B"/>
    <w:rsid w:val="00F36585"/>
    <w:rsid w:val="00F63C82"/>
    <w:rsid w:val="00F80FAC"/>
    <w:rsid w:val="00FD1D64"/>
    <w:rsid w:val="00FE0C3A"/>
    <w:rsid w:val="00FE7F5A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0B46E"/>
  <w15:docId w15:val="{01A50431-D5A9-4E82-A061-7E20B11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dobe Devanagari" w:eastAsia="Adobe Devanagari" w:hAnsi="Adobe Devanagari" w:cs="Adobe Devanaga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ec5a81-e4d6-4674-97f3-e9220f0136c1">
    <w:name w:val="baec5a81-e4d6-4674-97f3-e9220f0136c1"/>
    <w:basedOn w:val="DefaultParagraphFont"/>
    <w:rsid w:val="00B73532"/>
  </w:style>
  <w:style w:type="character" w:styleId="Hyperlink">
    <w:name w:val="Hyperlink"/>
    <w:basedOn w:val="DefaultParagraphFont"/>
    <w:uiPriority w:val="99"/>
    <w:unhideWhenUsed/>
    <w:rsid w:val="00095494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8A6"/>
    <w:rPr>
      <w:color w:val="A6A69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5A"/>
    <w:rPr>
      <w:rFonts w:ascii="Adobe Devanagari" w:eastAsia="Adobe Devanagari" w:hAnsi="Adobe Devanagari" w:cs="Adobe Devanagari"/>
    </w:rPr>
  </w:style>
  <w:style w:type="paragraph" w:styleId="Footer">
    <w:name w:val="footer"/>
    <w:basedOn w:val="Normal"/>
    <w:link w:val="FooterChar"/>
    <w:uiPriority w:val="99"/>
    <w:unhideWhenUsed/>
    <w:rsid w:val="00A2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5A"/>
    <w:rPr>
      <w:rFonts w:ascii="Adobe Devanagari" w:eastAsia="Adobe Devanagari" w:hAnsi="Adobe Devanagari" w:cs="Adobe Devanagari"/>
    </w:rPr>
  </w:style>
  <w:style w:type="character" w:styleId="Emphasis">
    <w:name w:val="Emphasis"/>
    <w:basedOn w:val="DefaultParagraphFont"/>
    <w:uiPriority w:val="20"/>
    <w:qFormat/>
    <w:rsid w:val="00C53366"/>
    <w:rPr>
      <w:i/>
      <w:iCs/>
    </w:rPr>
  </w:style>
  <w:style w:type="table" w:styleId="TableGrid">
    <w:name w:val="Table Grid"/>
    <w:basedOn w:val="TableNormal"/>
    <w:uiPriority w:val="39"/>
    <w:rsid w:val="00BC04FB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69ff18c5-e4b2-4734-83e7-62a3ca529439/PeopleAdmin%20Security%20Form_3.2019.docx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gato-docs.its.txstate.edu/jcr:9270ac64-e7fb-4c71-beea-1cbe395c4e95/Salaried%20Staff%20Pre-Employemnt%20Inquiry%20Release%20Fillable%20Form%20(002)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r.txstate.edu/manager-toolkit/recruitandhire/how-to-screen/Physical-Skills-Assessment.html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hr.txstate.edu/manager-toolkit/recruitandhire/how-to-screen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ato-docs.its.txstate.edu/jcr:f509f738-8863-401b-931e-73855d720605/Staff%20Job%20Posting%20Guide%20_4.2019.pdf" TargetMode="External"/><Relationship Id="rId20" Type="http://schemas.openxmlformats.org/officeDocument/2006/relationships/hyperlink" Target="https://www.hr.txstate.edu/manager-toolkit/recruitandhire/how-to-screen/pre-employment-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hyperlink" Target="https://gato-docs.its.txstate.edu/jcr:f509f738-8863-401b-931e-73855d720605/Staff%20Job%20Posting%20Guide%20_4.2019.pdf" TargetMode="External"/><Relationship Id="rId19" Type="http://schemas.openxmlformats.org/officeDocument/2006/relationships/hyperlink" Target="https://www.hr.txstate.edu/manager-toolkit/recruitandhire/how-to-proce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txstate.edu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www.hr.txstate.edu/manager-toolkit/onboarding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EC2C86-46E7-42AF-A977-805F49EB98C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5FB70FF-BFB7-4A7B-8962-AE9665F3D8A0}">
      <dgm:prSet phldrT="[Text]"/>
      <dgm:spPr/>
      <dgm:t>
        <a:bodyPr/>
        <a:lstStyle/>
        <a:p>
          <a:r>
            <a:rPr lang="en-US"/>
            <a:t>Hiring Manger</a:t>
          </a:r>
        </a:p>
      </dgm:t>
    </dgm:pt>
    <dgm:pt modelId="{2AC3558C-5EDD-4CCC-A63F-C395FD80DCF5}" type="parTrans" cxnId="{80BB68CD-8A00-49F1-A442-D6ED21781692}">
      <dgm:prSet/>
      <dgm:spPr/>
      <dgm:t>
        <a:bodyPr/>
        <a:lstStyle/>
        <a:p>
          <a:endParaRPr lang="en-US"/>
        </a:p>
      </dgm:t>
    </dgm:pt>
    <dgm:pt modelId="{45BA4055-1F84-457C-BC15-44A92F15B6E6}" type="sibTrans" cxnId="{80BB68CD-8A00-49F1-A442-D6ED21781692}">
      <dgm:prSet/>
      <dgm:spPr/>
      <dgm:t>
        <a:bodyPr/>
        <a:lstStyle/>
        <a:p>
          <a:endParaRPr lang="en-US"/>
        </a:p>
      </dgm:t>
    </dgm:pt>
    <dgm:pt modelId="{A9D36FA5-4C2D-4FA1-A38E-36FAEB9CCFB8}">
      <dgm:prSet phldrT="[Text]"/>
      <dgm:spPr/>
      <dgm:t>
        <a:bodyPr/>
        <a:lstStyle/>
        <a:p>
          <a:r>
            <a:rPr lang="en-US"/>
            <a:t>AVP, Director, Chair, or Dean</a:t>
          </a:r>
        </a:p>
      </dgm:t>
    </dgm:pt>
    <dgm:pt modelId="{AA3B0085-9997-4A9A-B275-1D2C474D1FA4}" type="parTrans" cxnId="{E90CA2F4-96E7-442B-B937-B2A861FCFF84}">
      <dgm:prSet/>
      <dgm:spPr/>
      <dgm:t>
        <a:bodyPr/>
        <a:lstStyle/>
        <a:p>
          <a:endParaRPr lang="en-US"/>
        </a:p>
      </dgm:t>
    </dgm:pt>
    <dgm:pt modelId="{ADD9089A-824F-432B-B8BA-71979CED1221}" type="sibTrans" cxnId="{E90CA2F4-96E7-442B-B937-B2A861FCFF84}">
      <dgm:prSet/>
      <dgm:spPr/>
      <dgm:t>
        <a:bodyPr/>
        <a:lstStyle/>
        <a:p>
          <a:endParaRPr lang="en-US"/>
        </a:p>
      </dgm:t>
    </dgm:pt>
    <dgm:pt modelId="{D7B63871-771A-49F2-9A81-95CE44A4B2FA}">
      <dgm:prSet phldrT="[Text]"/>
      <dgm:spPr/>
      <dgm:t>
        <a:bodyPr/>
        <a:lstStyle/>
        <a:p>
          <a:r>
            <a:rPr lang="en-US"/>
            <a:t>Vice President of Faculty Resources</a:t>
          </a:r>
        </a:p>
      </dgm:t>
    </dgm:pt>
    <dgm:pt modelId="{0195EE06-92CA-48E1-9ED9-280A1CFF2F40}" type="parTrans" cxnId="{192878E3-434D-481B-9406-4F15E6260249}">
      <dgm:prSet/>
      <dgm:spPr/>
      <dgm:t>
        <a:bodyPr/>
        <a:lstStyle/>
        <a:p>
          <a:endParaRPr lang="en-US"/>
        </a:p>
      </dgm:t>
    </dgm:pt>
    <dgm:pt modelId="{9C8ABB99-A94A-48D7-93F0-17EC111C927B}" type="sibTrans" cxnId="{192878E3-434D-481B-9406-4F15E6260249}">
      <dgm:prSet/>
      <dgm:spPr/>
      <dgm:t>
        <a:bodyPr/>
        <a:lstStyle/>
        <a:p>
          <a:endParaRPr lang="en-US"/>
        </a:p>
      </dgm:t>
    </dgm:pt>
    <dgm:pt modelId="{BFD73CBF-76B0-4BCB-AB84-2F27C3AB9511}">
      <dgm:prSet phldrT="[Text]"/>
      <dgm:spPr/>
      <dgm:t>
        <a:bodyPr/>
        <a:lstStyle/>
        <a:p>
          <a:r>
            <a:rPr lang="en-US"/>
            <a:t>Budget or OSP</a:t>
          </a:r>
        </a:p>
      </dgm:t>
    </dgm:pt>
    <dgm:pt modelId="{A6DB1C22-8962-48D8-8E7A-87CCF7FE1007}" type="parTrans" cxnId="{0AFCD640-7A87-436B-A1D8-7C8EC1A4477B}">
      <dgm:prSet/>
      <dgm:spPr/>
      <dgm:t>
        <a:bodyPr/>
        <a:lstStyle/>
        <a:p>
          <a:endParaRPr lang="en-US"/>
        </a:p>
      </dgm:t>
    </dgm:pt>
    <dgm:pt modelId="{C88E910D-44B6-43AA-98EA-DED21EB009CC}" type="sibTrans" cxnId="{0AFCD640-7A87-436B-A1D8-7C8EC1A4477B}">
      <dgm:prSet/>
      <dgm:spPr/>
      <dgm:t>
        <a:bodyPr/>
        <a:lstStyle/>
        <a:p>
          <a:endParaRPr lang="en-US"/>
        </a:p>
      </dgm:t>
    </dgm:pt>
    <dgm:pt modelId="{3406AA0C-B82F-426E-9197-AAA17E243469}">
      <dgm:prSet phldrT="[Text]"/>
      <dgm:spPr/>
      <dgm:t>
        <a:bodyPr/>
        <a:lstStyle/>
        <a:p>
          <a:r>
            <a:rPr lang="en-US"/>
            <a:t>Human Resources</a:t>
          </a:r>
        </a:p>
      </dgm:t>
    </dgm:pt>
    <dgm:pt modelId="{AE580720-3E0C-45D9-9E00-27990870763E}" type="parTrans" cxnId="{8A4B9C1C-6F48-4456-B06E-D027B10EC30E}">
      <dgm:prSet/>
      <dgm:spPr/>
      <dgm:t>
        <a:bodyPr/>
        <a:lstStyle/>
        <a:p>
          <a:endParaRPr lang="en-US"/>
        </a:p>
      </dgm:t>
    </dgm:pt>
    <dgm:pt modelId="{5ADFE7D4-C630-4628-A969-94B0E7DF2A98}" type="sibTrans" cxnId="{8A4B9C1C-6F48-4456-B06E-D027B10EC30E}">
      <dgm:prSet/>
      <dgm:spPr/>
      <dgm:t>
        <a:bodyPr/>
        <a:lstStyle/>
        <a:p>
          <a:endParaRPr lang="en-US"/>
        </a:p>
      </dgm:t>
    </dgm:pt>
    <dgm:pt modelId="{77EE4294-A1E2-4D8C-9D55-FCFF200F9E4F}">
      <dgm:prSet phldrT="[Text]"/>
      <dgm:spPr/>
      <dgm:t>
        <a:bodyPr/>
        <a:lstStyle/>
        <a:p>
          <a:r>
            <a:rPr lang="en-US"/>
            <a:t>Post </a:t>
          </a:r>
        </a:p>
      </dgm:t>
    </dgm:pt>
    <dgm:pt modelId="{DE171CAE-29B7-4816-84EF-4BA6F69E8600}" type="parTrans" cxnId="{082B8FE9-F31D-428D-AB4D-D8F8961C7D55}">
      <dgm:prSet/>
      <dgm:spPr/>
      <dgm:t>
        <a:bodyPr/>
        <a:lstStyle/>
        <a:p>
          <a:endParaRPr lang="en-US"/>
        </a:p>
      </dgm:t>
    </dgm:pt>
    <dgm:pt modelId="{7612CCBF-934D-4EF8-970A-6B87E3EB45A4}" type="sibTrans" cxnId="{082B8FE9-F31D-428D-AB4D-D8F8961C7D55}">
      <dgm:prSet/>
      <dgm:spPr/>
      <dgm:t>
        <a:bodyPr/>
        <a:lstStyle/>
        <a:p>
          <a:endParaRPr lang="en-US"/>
        </a:p>
      </dgm:t>
    </dgm:pt>
    <dgm:pt modelId="{407B4C8F-8F4D-4F17-9B43-0AB0C67D797D}" type="pres">
      <dgm:prSet presAssocID="{B8EC2C86-46E7-42AF-A977-805F49EB98CD}" presName="Name0" presStyleCnt="0">
        <dgm:presLayoutVars>
          <dgm:dir/>
          <dgm:resizeHandles val="exact"/>
        </dgm:presLayoutVars>
      </dgm:prSet>
      <dgm:spPr/>
    </dgm:pt>
    <dgm:pt modelId="{29C886C1-8CC2-4C4E-96EA-453FCA5952CB}" type="pres">
      <dgm:prSet presAssocID="{95FB70FF-BFB7-4A7B-8962-AE9665F3D8A0}" presName="node" presStyleLbl="node1" presStyleIdx="0" presStyleCnt="6">
        <dgm:presLayoutVars>
          <dgm:bulletEnabled val="1"/>
        </dgm:presLayoutVars>
      </dgm:prSet>
      <dgm:spPr/>
    </dgm:pt>
    <dgm:pt modelId="{4D0A8D06-274A-46DA-97C9-5A42D38E541B}" type="pres">
      <dgm:prSet presAssocID="{45BA4055-1F84-457C-BC15-44A92F15B6E6}" presName="sibTrans" presStyleLbl="sibTrans2D1" presStyleIdx="0" presStyleCnt="5"/>
      <dgm:spPr/>
    </dgm:pt>
    <dgm:pt modelId="{585E3317-AD0C-412E-8131-FA14034DE8CD}" type="pres">
      <dgm:prSet presAssocID="{45BA4055-1F84-457C-BC15-44A92F15B6E6}" presName="connectorText" presStyleLbl="sibTrans2D1" presStyleIdx="0" presStyleCnt="5"/>
      <dgm:spPr/>
    </dgm:pt>
    <dgm:pt modelId="{E60BBFE6-A46C-4284-B11C-A7C030F7F4BF}" type="pres">
      <dgm:prSet presAssocID="{A9D36FA5-4C2D-4FA1-A38E-36FAEB9CCFB8}" presName="node" presStyleLbl="node1" presStyleIdx="1" presStyleCnt="6">
        <dgm:presLayoutVars>
          <dgm:bulletEnabled val="1"/>
        </dgm:presLayoutVars>
      </dgm:prSet>
      <dgm:spPr/>
    </dgm:pt>
    <dgm:pt modelId="{ACAF9E17-7420-4C22-864C-69A8AF1FF95A}" type="pres">
      <dgm:prSet presAssocID="{ADD9089A-824F-432B-B8BA-71979CED1221}" presName="sibTrans" presStyleLbl="sibTrans2D1" presStyleIdx="1" presStyleCnt="5"/>
      <dgm:spPr/>
    </dgm:pt>
    <dgm:pt modelId="{2AC2395C-DBC6-413A-858A-C03141A2DFF7}" type="pres">
      <dgm:prSet presAssocID="{ADD9089A-824F-432B-B8BA-71979CED1221}" presName="connectorText" presStyleLbl="sibTrans2D1" presStyleIdx="1" presStyleCnt="5"/>
      <dgm:spPr/>
    </dgm:pt>
    <dgm:pt modelId="{7E0B4BA1-CA63-4F07-ABED-68232B6204A5}" type="pres">
      <dgm:prSet presAssocID="{D7B63871-771A-49F2-9A81-95CE44A4B2FA}" presName="node" presStyleLbl="node1" presStyleIdx="2" presStyleCnt="6">
        <dgm:presLayoutVars>
          <dgm:bulletEnabled val="1"/>
        </dgm:presLayoutVars>
      </dgm:prSet>
      <dgm:spPr/>
    </dgm:pt>
    <dgm:pt modelId="{23F9FD3D-457F-41A1-92ED-62AA4BE4D86B}" type="pres">
      <dgm:prSet presAssocID="{9C8ABB99-A94A-48D7-93F0-17EC111C927B}" presName="sibTrans" presStyleLbl="sibTrans2D1" presStyleIdx="2" presStyleCnt="5"/>
      <dgm:spPr/>
    </dgm:pt>
    <dgm:pt modelId="{F6A6847D-D27A-4F3D-BDD4-E516E5030D05}" type="pres">
      <dgm:prSet presAssocID="{9C8ABB99-A94A-48D7-93F0-17EC111C927B}" presName="connectorText" presStyleLbl="sibTrans2D1" presStyleIdx="2" presStyleCnt="5"/>
      <dgm:spPr/>
    </dgm:pt>
    <dgm:pt modelId="{474F4A3B-DF2B-4902-9772-E78A8AAA3BBF}" type="pres">
      <dgm:prSet presAssocID="{BFD73CBF-76B0-4BCB-AB84-2F27C3AB9511}" presName="node" presStyleLbl="node1" presStyleIdx="3" presStyleCnt="6">
        <dgm:presLayoutVars>
          <dgm:bulletEnabled val="1"/>
        </dgm:presLayoutVars>
      </dgm:prSet>
      <dgm:spPr/>
    </dgm:pt>
    <dgm:pt modelId="{CD218AFE-EBA7-4C1E-90BD-6785A00BFFB3}" type="pres">
      <dgm:prSet presAssocID="{C88E910D-44B6-43AA-98EA-DED21EB009CC}" presName="sibTrans" presStyleLbl="sibTrans2D1" presStyleIdx="3" presStyleCnt="5"/>
      <dgm:spPr/>
    </dgm:pt>
    <dgm:pt modelId="{711084BD-8B47-4D4F-A48C-ECADAE880B71}" type="pres">
      <dgm:prSet presAssocID="{C88E910D-44B6-43AA-98EA-DED21EB009CC}" presName="connectorText" presStyleLbl="sibTrans2D1" presStyleIdx="3" presStyleCnt="5"/>
      <dgm:spPr/>
    </dgm:pt>
    <dgm:pt modelId="{8C82727F-6653-4854-8D13-009DB135EBDE}" type="pres">
      <dgm:prSet presAssocID="{3406AA0C-B82F-426E-9197-AAA17E243469}" presName="node" presStyleLbl="node1" presStyleIdx="4" presStyleCnt="6">
        <dgm:presLayoutVars>
          <dgm:bulletEnabled val="1"/>
        </dgm:presLayoutVars>
      </dgm:prSet>
      <dgm:spPr/>
    </dgm:pt>
    <dgm:pt modelId="{46805519-9EDA-4370-B5BC-8F9B1AB2CD5A}" type="pres">
      <dgm:prSet presAssocID="{5ADFE7D4-C630-4628-A969-94B0E7DF2A98}" presName="sibTrans" presStyleLbl="sibTrans2D1" presStyleIdx="4" presStyleCnt="5"/>
      <dgm:spPr/>
    </dgm:pt>
    <dgm:pt modelId="{D10876A1-40B9-41FD-B132-09DBFD3899C8}" type="pres">
      <dgm:prSet presAssocID="{5ADFE7D4-C630-4628-A969-94B0E7DF2A98}" presName="connectorText" presStyleLbl="sibTrans2D1" presStyleIdx="4" presStyleCnt="5"/>
      <dgm:spPr/>
    </dgm:pt>
    <dgm:pt modelId="{53C508F1-93AB-4B0B-989E-483FEB6468F2}" type="pres">
      <dgm:prSet presAssocID="{77EE4294-A1E2-4D8C-9D55-FCFF200F9E4F}" presName="node" presStyleLbl="node1" presStyleIdx="5" presStyleCnt="6">
        <dgm:presLayoutVars>
          <dgm:bulletEnabled val="1"/>
        </dgm:presLayoutVars>
      </dgm:prSet>
      <dgm:spPr/>
    </dgm:pt>
  </dgm:ptLst>
  <dgm:cxnLst>
    <dgm:cxn modelId="{86498704-5B68-435E-AA1D-1AC856FDCF7D}" type="presOf" srcId="{C88E910D-44B6-43AA-98EA-DED21EB009CC}" destId="{711084BD-8B47-4D4F-A48C-ECADAE880B71}" srcOrd="1" destOrd="0" presId="urn:microsoft.com/office/officeart/2005/8/layout/process1"/>
    <dgm:cxn modelId="{5BE3B209-B9CA-4AA4-8E8C-701B35C19EE2}" type="presOf" srcId="{5ADFE7D4-C630-4628-A969-94B0E7DF2A98}" destId="{46805519-9EDA-4370-B5BC-8F9B1AB2CD5A}" srcOrd="0" destOrd="0" presId="urn:microsoft.com/office/officeart/2005/8/layout/process1"/>
    <dgm:cxn modelId="{8A4B9C1C-6F48-4456-B06E-D027B10EC30E}" srcId="{B8EC2C86-46E7-42AF-A977-805F49EB98CD}" destId="{3406AA0C-B82F-426E-9197-AAA17E243469}" srcOrd="4" destOrd="0" parTransId="{AE580720-3E0C-45D9-9E00-27990870763E}" sibTransId="{5ADFE7D4-C630-4628-A969-94B0E7DF2A98}"/>
    <dgm:cxn modelId="{21381137-7637-4088-8BE4-AE23B21A3BE4}" type="presOf" srcId="{77EE4294-A1E2-4D8C-9D55-FCFF200F9E4F}" destId="{53C508F1-93AB-4B0B-989E-483FEB6468F2}" srcOrd="0" destOrd="0" presId="urn:microsoft.com/office/officeart/2005/8/layout/process1"/>
    <dgm:cxn modelId="{0AFCD640-7A87-436B-A1D8-7C8EC1A4477B}" srcId="{B8EC2C86-46E7-42AF-A977-805F49EB98CD}" destId="{BFD73CBF-76B0-4BCB-AB84-2F27C3AB9511}" srcOrd="3" destOrd="0" parTransId="{A6DB1C22-8962-48D8-8E7A-87CCF7FE1007}" sibTransId="{C88E910D-44B6-43AA-98EA-DED21EB009CC}"/>
    <dgm:cxn modelId="{00994844-1A84-49DC-8858-6348C84A90F1}" type="presOf" srcId="{ADD9089A-824F-432B-B8BA-71979CED1221}" destId="{ACAF9E17-7420-4C22-864C-69A8AF1FF95A}" srcOrd="0" destOrd="0" presId="urn:microsoft.com/office/officeart/2005/8/layout/process1"/>
    <dgm:cxn modelId="{B65DC746-F593-4B9F-8A18-B340FEEEE0CC}" type="presOf" srcId="{A9D36FA5-4C2D-4FA1-A38E-36FAEB9CCFB8}" destId="{E60BBFE6-A46C-4284-B11C-A7C030F7F4BF}" srcOrd="0" destOrd="0" presId="urn:microsoft.com/office/officeart/2005/8/layout/process1"/>
    <dgm:cxn modelId="{4145FA77-9850-4389-9E7F-8D9B493BF5AA}" type="presOf" srcId="{3406AA0C-B82F-426E-9197-AAA17E243469}" destId="{8C82727F-6653-4854-8D13-009DB135EBDE}" srcOrd="0" destOrd="0" presId="urn:microsoft.com/office/officeart/2005/8/layout/process1"/>
    <dgm:cxn modelId="{FC30C07B-2E87-48DC-B8D6-9EE57756543E}" type="presOf" srcId="{95FB70FF-BFB7-4A7B-8962-AE9665F3D8A0}" destId="{29C886C1-8CC2-4C4E-96EA-453FCA5952CB}" srcOrd="0" destOrd="0" presId="urn:microsoft.com/office/officeart/2005/8/layout/process1"/>
    <dgm:cxn modelId="{89F64897-CF96-4252-8147-26ECD89A1A16}" type="presOf" srcId="{5ADFE7D4-C630-4628-A969-94B0E7DF2A98}" destId="{D10876A1-40B9-41FD-B132-09DBFD3899C8}" srcOrd="1" destOrd="0" presId="urn:microsoft.com/office/officeart/2005/8/layout/process1"/>
    <dgm:cxn modelId="{D750F297-D253-4968-9AC1-C05D464B9E99}" type="presOf" srcId="{D7B63871-771A-49F2-9A81-95CE44A4B2FA}" destId="{7E0B4BA1-CA63-4F07-ABED-68232B6204A5}" srcOrd="0" destOrd="0" presId="urn:microsoft.com/office/officeart/2005/8/layout/process1"/>
    <dgm:cxn modelId="{348A6F9A-6ADB-4FAE-A08A-C3D27B00E2FB}" type="presOf" srcId="{9C8ABB99-A94A-48D7-93F0-17EC111C927B}" destId="{F6A6847D-D27A-4F3D-BDD4-E516E5030D05}" srcOrd="1" destOrd="0" presId="urn:microsoft.com/office/officeart/2005/8/layout/process1"/>
    <dgm:cxn modelId="{42CB189B-C26D-4CAD-9FD7-1A8E385CE54A}" type="presOf" srcId="{45BA4055-1F84-457C-BC15-44A92F15B6E6}" destId="{4D0A8D06-274A-46DA-97C9-5A42D38E541B}" srcOrd="0" destOrd="0" presId="urn:microsoft.com/office/officeart/2005/8/layout/process1"/>
    <dgm:cxn modelId="{D48114A8-DE3B-4524-840F-EBAB3F87E953}" type="presOf" srcId="{BFD73CBF-76B0-4BCB-AB84-2F27C3AB9511}" destId="{474F4A3B-DF2B-4902-9772-E78A8AAA3BBF}" srcOrd="0" destOrd="0" presId="urn:microsoft.com/office/officeart/2005/8/layout/process1"/>
    <dgm:cxn modelId="{92FA64AE-0724-48C8-A6EA-B69BCA7217E9}" type="presOf" srcId="{C88E910D-44B6-43AA-98EA-DED21EB009CC}" destId="{CD218AFE-EBA7-4C1E-90BD-6785A00BFFB3}" srcOrd="0" destOrd="0" presId="urn:microsoft.com/office/officeart/2005/8/layout/process1"/>
    <dgm:cxn modelId="{405193BF-8E47-4C8B-A2FE-BAEA438DB6AF}" type="presOf" srcId="{B8EC2C86-46E7-42AF-A977-805F49EB98CD}" destId="{407B4C8F-8F4D-4F17-9B43-0AB0C67D797D}" srcOrd="0" destOrd="0" presId="urn:microsoft.com/office/officeart/2005/8/layout/process1"/>
    <dgm:cxn modelId="{D8A3A5C3-449C-4E34-B031-FC263E0F7618}" type="presOf" srcId="{ADD9089A-824F-432B-B8BA-71979CED1221}" destId="{2AC2395C-DBC6-413A-858A-C03141A2DFF7}" srcOrd="1" destOrd="0" presId="urn:microsoft.com/office/officeart/2005/8/layout/process1"/>
    <dgm:cxn modelId="{80BB68CD-8A00-49F1-A442-D6ED21781692}" srcId="{B8EC2C86-46E7-42AF-A977-805F49EB98CD}" destId="{95FB70FF-BFB7-4A7B-8962-AE9665F3D8A0}" srcOrd="0" destOrd="0" parTransId="{2AC3558C-5EDD-4CCC-A63F-C395FD80DCF5}" sibTransId="{45BA4055-1F84-457C-BC15-44A92F15B6E6}"/>
    <dgm:cxn modelId="{192878E3-434D-481B-9406-4F15E6260249}" srcId="{B8EC2C86-46E7-42AF-A977-805F49EB98CD}" destId="{D7B63871-771A-49F2-9A81-95CE44A4B2FA}" srcOrd="2" destOrd="0" parTransId="{0195EE06-92CA-48E1-9ED9-280A1CFF2F40}" sibTransId="{9C8ABB99-A94A-48D7-93F0-17EC111C927B}"/>
    <dgm:cxn modelId="{082B8FE9-F31D-428D-AB4D-D8F8961C7D55}" srcId="{B8EC2C86-46E7-42AF-A977-805F49EB98CD}" destId="{77EE4294-A1E2-4D8C-9D55-FCFF200F9E4F}" srcOrd="5" destOrd="0" parTransId="{DE171CAE-29B7-4816-84EF-4BA6F69E8600}" sibTransId="{7612CCBF-934D-4EF8-970A-6B87E3EB45A4}"/>
    <dgm:cxn modelId="{A52B6EEB-DFD9-4DE3-A60B-1661B6EABF58}" type="presOf" srcId="{9C8ABB99-A94A-48D7-93F0-17EC111C927B}" destId="{23F9FD3D-457F-41A1-92ED-62AA4BE4D86B}" srcOrd="0" destOrd="0" presId="urn:microsoft.com/office/officeart/2005/8/layout/process1"/>
    <dgm:cxn modelId="{E90CA2F4-96E7-442B-B937-B2A861FCFF84}" srcId="{B8EC2C86-46E7-42AF-A977-805F49EB98CD}" destId="{A9D36FA5-4C2D-4FA1-A38E-36FAEB9CCFB8}" srcOrd="1" destOrd="0" parTransId="{AA3B0085-9997-4A9A-B275-1D2C474D1FA4}" sibTransId="{ADD9089A-824F-432B-B8BA-71979CED1221}"/>
    <dgm:cxn modelId="{0226BCF7-CF86-4C5C-9B99-2EB64C6F48D9}" type="presOf" srcId="{45BA4055-1F84-457C-BC15-44A92F15B6E6}" destId="{585E3317-AD0C-412E-8131-FA14034DE8CD}" srcOrd="1" destOrd="0" presId="urn:microsoft.com/office/officeart/2005/8/layout/process1"/>
    <dgm:cxn modelId="{632EE2C6-60A3-4DFB-90A9-6F2540A44FB8}" type="presParOf" srcId="{407B4C8F-8F4D-4F17-9B43-0AB0C67D797D}" destId="{29C886C1-8CC2-4C4E-96EA-453FCA5952CB}" srcOrd="0" destOrd="0" presId="urn:microsoft.com/office/officeart/2005/8/layout/process1"/>
    <dgm:cxn modelId="{6CA6F186-7F86-4D59-A3B3-0A0D6DDBAA52}" type="presParOf" srcId="{407B4C8F-8F4D-4F17-9B43-0AB0C67D797D}" destId="{4D0A8D06-274A-46DA-97C9-5A42D38E541B}" srcOrd="1" destOrd="0" presId="urn:microsoft.com/office/officeart/2005/8/layout/process1"/>
    <dgm:cxn modelId="{C840B5CD-EF0D-4A47-9BE0-AD2E769E2FB8}" type="presParOf" srcId="{4D0A8D06-274A-46DA-97C9-5A42D38E541B}" destId="{585E3317-AD0C-412E-8131-FA14034DE8CD}" srcOrd="0" destOrd="0" presId="urn:microsoft.com/office/officeart/2005/8/layout/process1"/>
    <dgm:cxn modelId="{7203B817-AC4F-4DBA-8D09-D02EF1912A02}" type="presParOf" srcId="{407B4C8F-8F4D-4F17-9B43-0AB0C67D797D}" destId="{E60BBFE6-A46C-4284-B11C-A7C030F7F4BF}" srcOrd="2" destOrd="0" presId="urn:microsoft.com/office/officeart/2005/8/layout/process1"/>
    <dgm:cxn modelId="{870E0225-4927-4EAD-9BB5-3B8C001D3EE8}" type="presParOf" srcId="{407B4C8F-8F4D-4F17-9B43-0AB0C67D797D}" destId="{ACAF9E17-7420-4C22-864C-69A8AF1FF95A}" srcOrd="3" destOrd="0" presId="urn:microsoft.com/office/officeart/2005/8/layout/process1"/>
    <dgm:cxn modelId="{2B47541B-505B-4AAD-AFBA-7918BE16FBCB}" type="presParOf" srcId="{ACAF9E17-7420-4C22-864C-69A8AF1FF95A}" destId="{2AC2395C-DBC6-413A-858A-C03141A2DFF7}" srcOrd="0" destOrd="0" presId="urn:microsoft.com/office/officeart/2005/8/layout/process1"/>
    <dgm:cxn modelId="{58820C97-4047-46C7-95EF-52C3316A9268}" type="presParOf" srcId="{407B4C8F-8F4D-4F17-9B43-0AB0C67D797D}" destId="{7E0B4BA1-CA63-4F07-ABED-68232B6204A5}" srcOrd="4" destOrd="0" presId="urn:microsoft.com/office/officeart/2005/8/layout/process1"/>
    <dgm:cxn modelId="{C7B4297C-D41C-4350-8BB1-E510C6BDD2F2}" type="presParOf" srcId="{407B4C8F-8F4D-4F17-9B43-0AB0C67D797D}" destId="{23F9FD3D-457F-41A1-92ED-62AA4BE4D86B}" srcOrd="5" destOrd="0" presId="urn:microsoft.com/office/officeart/2005/8/layout/process1"/>
    <dgm:cxn modelId="{0A56E6BC-C7FD-4900-991A-5AC0FCCDEA1A}" type="presParOf" srcId="{23F9FD3D-457F-41A1-92ED-62AA4BE4D86B}" destId="{F6A6847D-D27A-4F3D-BDD4-E516E5030D05}" srcOrd="0" destOrd="0" presId="urn:microsoft.com/office/officeart/2005/8/layout/process1"/>
    <dgm:cxn modelId="{0D21BEF6-D5C9-4F0C-AE02-607674FCE97D}" type="presParOf" srcId="{407B4C8F-8F4D-4F17-9B43-0AB0C67D797D}" destId="{474F4A3B-DF2B-4902-9772-E78A8AAA3BBF}" srcOrd="6" destOrd="0" presId="urn:microsoft.com/office/officeart/2005/8/layout/process1"/>
    <dgm:cxn modelId="{C534940C-1388-4CFB-B4B1-0AEC5899996A}" type="presParOf" srcId="{407B4C8F-8F4D-4F17-9B43-0AB0C67D797D}" destId="{CD218AFE-EBA7-4C1E-90BD-6785A00BFFB3}" srcOrd="7" destOrd="0" presId="urn:microsoft.com/office/officeart/2005/8/layout/process1"/>
    <dgm:cxn modelId="{BB185E35-BF9A-4879-A1C9-35CD905F2330}" type="presParOf" srcId="{CD218AFE-EBA7-4C1E-90BD-6785A00BFFB3}" destId="{711084BD-8B47-4D4F-A48C-ECADAE880B71}" srcOrd="0" destOrd="0" presId="urn:microsoft.com/office/officeart/2005/8/layout/process1"/>
    <dgm:cxn modelId="{B1012C60-DEB6-4E74-9B87-7E28E76473D8}" type="presParOf" srcId="{407B4C8F-8F4D-4F17-9B43-0AB0C67D797D}" destId="{8C82727F-6653-4854-8D13-009DB135EBDE}" srcOrd="8" destOrd="0" presId="urn:microsoft.com/office/officeart/2005/8/layout/process1"/>
    <dgm:cxn modelId="{115386B8-4843-493F-9DF1-E69D70E41B29}" type="presParOf" srcId="{407B4C8F-8F4D-4F17-9B43-0AB0C67D797D}" destId="{46805519-9EDA-4370-B5BC-8F9B1AB2CD5A}" srcOrd="9" destOrd="0" presId="urn:microsoft.com/office/officeart/2005/8/layout/process1"/>
    <dgm:cxn modelId="{CF11CD98-CBF6-4BC9-A0EE-73155602B4EB}" type="presParOf" srcId="{46805519-9EDA-4370-B5BC-8F9B1AB2CD5A}" destId="{D10876A1-40B9-41FD-B132-09DBFD3899C8}" srcOrd="0" destOrd="0" presId="urn:microsoft.com/office/officeart/2005/8/layout/process1"/>
    <dgm:cxn modelId="{6C31D44C-6AD9-4042-8D9F-1488789027B9}" type="presParOf" srcId="{407B4C8F-8F4D-4F17-9B43-0AB0C67D797D}" destId="{53C508F1-93AB-4B0B-989E-483FEB6468F2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C886C1-8CC2-4C4E-96EA-453FCA5952CB}">
      <dsp:nvSpPr>
        <dsp:cNvPr id="0" name=""/>
        <dsp:cNvSpPr/>
      </dsp:nvSpPr>
      <dsp:spPr>
        <a:xfrm>
          <a:off x="0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Hiring Manger</a:t>
          </a:r>
        </a:p>
      </dsp:txBody>
      <dsp:txXfrm>
        <a:off x="23217" y="200099"/>
        <a:ext cx="746243" cy="763583"/>
      </dsp:txXfrm>
    </dsp:sp>
    <dsp:sp modelId="{4D0A8D06-274A-46DA-97C9-5A42D38E541B}">
      <dsp:nvSpPr>
        <dsp:cNvPr id="0" name=""/>
        <dsp:cNvSpPr/>
      </dsp:nvSpPr>
      <dsp:spPr>
        <a:xfrm>
          <a:off x="871945" y="483598"/>
          <a:ext cx="168047" cy="1965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871945" y="522915"/>
        <a:ext cx="117633" cy="117950"/>
      </dsp:txXfrm>
    </dsp:sp>
    <dsp:sp modelId="{E60BBFE6-A46C-4284-B11C-A7C030F7F4BF}">
      <dsp:nvSpPr>
        <dsp:cNvPr id="0" name=""/>
        <dsp:cNvSpPr/>
      </dsp:nvSpPr>
      <dsp:spPr>
        <a:xfrm>
          <a:off x="1109749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AVP, Director, Chair, or Dean</a:t>
          </a:r>
        </a:p>
      </dsp:txBody>
      <dsp:txXfrm>
        <a:off x="1132966" y="200099"/>
        <a:ext cx="746243" cy="763583"/>
      </dsp:txXfrm>
    </dsp:sp>
    <dsp:sp modelId="{ACAF9E17-7420-4C22-864C-69A8AF1FF95A}">
      <dsp:nvSpPr>
        <dsp:cNvPr id="0" name=""/>
        <dsp:cNvSpPr/>
      </dsp:nvSpPr>
      <dsp:spPr>
        <a:xfrm>
          <a:off x="1981694" y="483598"/>
          <a:ext cx="168047" cy="1965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81694" y="522915"/>
        <a:ext cx="117633" cy="117950"/>
      </dsp:txXfrm>
    </dsp:sp>
    <dsp:sp modelId="{7E0B4BA1-CA63-4F07-ABED-68232B6204A5}">
      <dsp:nvSpPr>
        <dsp:cNvPr id="0" name=""/>
        <dsp:cNvSpPr/>
      </dsp:nvSpPr>
      <dsp:spPr>
        <a:xfrm>
          <a:off x="2219498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Vice President of Faculty Resources</a:t>
          </a:r>
        </a:p>
      </dsp:txBody>
      <dsp:txXfrm>
        <a:off x="2242715" y="200099"/>
        <a:ext cx="746243" cy="763583"/>
      </dsp:txXfrm>
    </dsp:sp>
    <dsp:sp modelId="{23F9FD3D-457F-41A1-92ED-62AA4BE4D86B}">
      <dsp:nvSpPr>
        <dsp:cNvPr id="0" name=""/>
        <dsp:cNvSpPr/>
      </dsp:nvSpPr>
      <dsp:spPr>
        <a:xfrm>
          <a:off x="3091443" y="483598"/>
          <a:ext cx="168047" cy="1965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091443" y="522915"/>
        <a:ext cx="117633" cy="117950"/>
      </dsp:txXfrm>
    </dsp:sp>
    <dsp:sp modelId="{474F4A3B-DF2B-4902-9772-E78A8AAA3BBF}">
      <dsp:nvSpPr>
        <dsp:cNvPr id="0" name=""/>
        <dsp:cNvSpPr/>
      </dsp:nvSpPr>
      <dsp:spPr>
        <a:xfrm>
          <a:off x="3329247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Budget or OSP</a:t>
          </a:r>
        </a:p>
      </dsp:txBody>
      <dsp:txXfrm>
        <a:off x="3352464" y="200099"/>
        <a:ext cx="746243" cy="763583"/>
      </dsp:txXfrm>
    </dsp:sp>
    <dsp:sp modelId="{CD218AFE-EBA7-4C1E-90BD-6785A00BFFB3}">
      <dsp:nvSpPr>
        <dsp:cNvPr id="0" name=""/>
        <dsp:cNvSpPr/>
      </dsp:nvSpPr>
      <dsp:spPr>
        <a:xfrm>
          <a:off x="4201192" y="483598"/>
          <a:ext cx="168047" cy="1965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201192" y="522915"/>
        <a:ext cx="117633" cy="117950"/>
      </dsp:txXfrm>
    </dsp:sp>
    <dsp:sp modelId="{8C82727F-6653-4854-8D13-009DB135EBDE}">
      <dsp:nvSpPr>
        <dsp:cNvPr id="0" name=""/>
        <dsp:cNvSpPr/>
      </dsp:nvSpPr>
      <dsp:spPr>
        <a:xfrm>
          <a:off x="4438996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Human Resources</a:t>
          </a:r>
        </a:p>
      </dsp:txBody>
      <dsp:txXfrm>
        <a:off x="4462213" y="200099"/>
        <a:ext cx="746243" cy="763583"/>
      </dsp:txXfrm>
    </dsp:sp>
    <dsp:sp modelId="{46805519-9EDA-4370-B5BC-8F9B1AB2CD5A}">
      <dsp:nvSpPr>
        <dsp:cNvPr id="0" name=""/>
        <dsp:cNvSpPr/>
      </dsp:nvSpPr>
      <dsp:spPr>
        <a:xfrm>
          <a:off x="5310941" y="483598"/>
          <a:ext cx="168047" cy="1965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310941" y="522915"/>
        <a:ext cx="117633" cy="117950"/>
      </dsp:txXfrm>
    </dsp:sp>
    <dsp:sp modelId="{53C508F1-93AB-4B0B-989E-483FEB6468F2}">
      <dsp:nvSpPr>
        <dsp:cNvPr id="0" name=""/>
        <dsp:cNvSpPr/>
      </dsp:nvSpPr>
      <dsp:spPr>
        <a:xfrm>
          <a:off x="5548745" y="176882"/>
          <a:ext cx="792677" cy="81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Post </a:t>
          </a:r>
        </a:p>
      </dsp:txBody>
      <dsp:txXfrm>
        <a:off x="5571962" y="200099"/>
        <a:ext cx="746243" cy="763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501214"/>
      </a:dk1>
      <a:lt1>
        <a:sysClr val="window" lastClr="FFFFFF"/>
      </a:lt1>
      <a:dk2>
        <a:srgbClr val="501214"/>
      </a:dk2>
      <a:lt2>
        <a:srgbClr val="E8E3DB"/>
      </a:lt2>
      <a:accent1>
        <a:srgbClr val="501214"/>
      </a:accent1>
      <a:accent2>
        <a:srgbClr val="501214"/>
      </a:accent2>
      <a:accent3>
        <a:srgbClr val="E8E3DB"/>
      </a:accent3>
      <a:accent4>
        <a:srgbClr val="A6A698"/>
      </a:accent4>
      <a:accent5>
        <a:srgbClr val="E8E3DB"/>
      </a:accent5>
      <a:accent6>
        <a:srgbClr val="501214"/>
      </a:accent6>
      <a:hlink>
        <a:srgbClr val="0070C0"/>
      </a:hlink>
      <a:folHlink>
        <a:srgbClr val="A6A6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C79A-D4D7-40BD-9CFE-875AABEF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Laura</dc:creator>
  <cp:lastModifiedBy>Gonzalez, Laura</cp:lastModifiedBy>
  <cp:revision>2</cp:revision>
  <cp:lastPrinted>2017-03-23T21:48:00Z</cp:lastPrinted>
  <dcterms:created xsi:type="dcterms:W3CDTF">2020-01-31T20:34:00Z</dcterms:created>
  <dcterms:modified xsi:type="dcterms:W3CDTF">2020-01-31T20:34:00Z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2016-08-04T00:00:00Z</vt:filetime>
  </property>
</Properties>
</file>