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proofErr w:type="spellStart"/>
      <w:r w:rsidRPr="005004A2">
        <w:rPr>
          <w:rFonts w:ascii="Times" w:hAnsi="Times" w:cs="Times"/>
          <w:b/>
        </w:rPr>
        <w:t>Interfraternity</w:t>
      </w:r>
      <w:proofErr w:type="spellEnd"/>
      <w:r w:rsidRPr="005004A2">
        <w:rPr>
          <w:rFonts w:ascii="Times" w:hAnsi="Times" w:cs="Times"/>
          <w:b/>
        </w:rPr>
        <w:t xml:space="preserve"> Council </w:t>
      </w:r>
      <w:r w:rsidR="00FE79B3">
        <w:rPr>
          <w:rFonts w:ascii="Times" w:hAnsi="Times" w:cs="Times"/>
          <w:b/>
        </w:rPr>
        <w:t>Agenda</w:t>
      </w:r>
    </w:p>
    <w:p w14:paraId="61F5CCCC" w14:textId="5E2472E5" w:rsidR="00440228" w:rsidRPr="005004A2" w:rsidRDefault="00146DFB">
      <w:pPr>
        <w:jc w:val="center"/>
      </w:pPr>
      <w:r>
        <w:rPr>
          <w:rFonts w:ascii="Times" w:hAnsi="Times" w:cs="Times"/>
        </w:rPr>
        <w:t>April 23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32A34E77" w14:textId="3A1B1608" w:rsidR="006A5661" w:rsidRPr="005004A2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97608F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736F0845" w14:textId="77777777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</w:t>
      </w:r>
      <w:proofErr w:type="spellStart"/>
      <w:r w:rsidRPr="005004A2">
        <w:rPr>
          <w:rFonts w:cstheme="minorHAnsi"/>
        </w:rPr>
        <w:t>Negvesky</w:t>
      </w:r>
      <w:proofErr w:type="spellEnd"/>
      <w:r w:rsidRPr="005004A2">
        <w:rPr>
          <w:rFonts w:cstheme="minorHAnsi"/>
        </w:rPr>
        <w:t xml:space="preserve">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7BE80066" w14:textId="005A2A7A" w:rsidR="00146DFB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Service pairings for fall semester:</w:t>
      </w:r>
    </w:p>
    <w:p w14:paraId="093CE642" w14:textId="3C3C4FA1" w:rsidR="00146DFB" w:rsidRDefault="00146DFB" w:rsidP="00146DFB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SAE &amp; </w:t>
      </w:r>
      <w:proofErr w:type="spellStart"/>
      <w:r>
        <w:rPr>
          <w:rStyle w:val="Hyperlink"/>
          <w:rFonts w:cstheme="minorHAnsi"/>
          <w:color w:val="auto"/>
          <w:u w:val="none"/>
        </w:rPr>
        <w:t>ODPhi</w:t>
      </w:r>
      <w:proofErr w:type="spellEnd"/>
    </w:p>
    <w:p w14:paraId="1E1C3C26" w14:textId="7B2CA88B" w:rsidR="00146DFB" w:rsidRDefault="00146DFB" w:rsidP="00146DFB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Sigma Chi &amp; Theta Chi</w:t>
      </w:r>
    </w:p>
    <w:p w14:paraId="70C7A2D6" w14:textId="3E3913F1" w:rsidR="00146DFB" w:rsidRDefault="00146DFB" w:rsidP="00146DFB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Sig Tau, Alpha Sig, &amp; FIJI</w:t>
      </w:r>
    </w:p>
    <w:p w14:paraId="513EDD42" w14:textId="68BF3492" w:rsidR="00146DFB" w:rsidRDefault="00146DFB" w:rsidP="00146DFB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Sigma Nu &amp; Delta Sig</w:t>
      </w:r>
    </w:p>
    <w:p w14:paraId="73BB0517" w14:textId="549250E3" w:rsidR="00146DFB" w:rsidRDefault="00146DFB" w:rsidP="00146DFB">
      <w:pPr>
        <w:pStyle w:val="ListParagraph"/>
        <w:numPr>
          <w:ilvl w:val="3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Lambda Chi &amp; Pi </w:t>
      </w:r>
      <w:proofErr w:type="spellStart"/>
      <w:r>
        <w:rPr>
          <w:rStyle w:val="Hyperlink"/>
          <w:rFonts w:cstheme="minorHAnsi"/>
          <w:color w:val="auto"/>
          <w:u w:val="none"/>
        </w:rPr>
        <w:t>Kapp</w:t>
      </w:r>
      <w:proofErr w:type="spellEnd"/>
    </w:p>
    <w:p w14:paraId="0A50B091" w14:textId="0FAD0DDA" w:rsidR="00146DFB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Informal presidents meeting Friday @ 2:30pm</w:t>
      </w:r>
    </w:p>
    <w:p w14:paraId="0C3606BC" w14:textId="62CD1366" w:rsidR="00146DFB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What constitutes an Alcoholic vs. Non-alcoholic event</w:t>
      </w:r>
    </w:p>
    <w:p w14:paraId="706E2CA8" w14:textId="4DB42BDB" w:rsidR="00146DFB" w:rsidRPr="003B1A81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Greek Affairs Coordinator candidates will be on campus this week and next</w:t>
      </w:r>
    </w:p>
    <w:p w14:paraId="6CFD1A80" w14:textId="77777777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</w:t>
      </w:r>
      <w:proofErr w:type="spellStart"/>
      <w:r w:rsidRPr="005004A2">
        <w:rPr>
          <w:rFonts w:cstheme="minorHAnsi"/>
        </w:rPr>
        <w:t>Escovar</w:t>
      </w:r>
      <w:proofErr w:type="spellEnd"/>
      <w:r w:rsidRPr="005004A2">
        <w:rPr>
          <w:rFonts w:cstheme="minorHAnsi"/>
        </w:rPr>
        <w:t xml:space="preserve">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0E64516D" w14:textId="7CBC6671" w:rsidR="00146DFB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Deadline for RG applications extended to Friday April </w:t>
      </w:r>
      <w:proofErr w:type="gramStart"/>
      <w:r>
        <w:rPr>
          <w:rStyle w:val="Hyperlink"/>
          <w:rFonts w:cstheme="minorHAnsi"/>
          <w:color w:val="auto"/>
          <w:u w:val="none"/>
        </w:rPr>
        <w:t>27</w:t>
      </w:r>
      <w:r w:rsidRPr="00146DFB">
        <w:rPr>
          <w:rStyle w:val="Hyperlink"/>
          <w:rFonts w:cstheme="minorHAnsi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rFonts w:cstheme="minorHAnsi"/>
          <w:color w:val="auto"/>
          <w:u w:val="none"/>
        </w:rPr>
        <w:t xml:space="preserve"> at noon.</w:t>
      </w:r>
    </w:p>
    <w:p w14:paraId="6F3FC6D9" w14:textId="62B307BE" w:rsidR="00146DFB" w:rsidRPr="003B1A81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Will be doing interviews throughout the week.</w:t>
      </w:r>
    </w:p>
    <w:p w14:paraId="474706AD" w14:textId="77777777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39948C8D" w14:textId="05695ECE" w:rsidR="00146DFB" w:rsidRDefault="00146DFB" w:rsidP="00146DF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 on Thursday April 26</w:t>
      </w:r>
      <w:r w:rsidRPr="00146D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 PM</w:t>
      </w:r>
    </w:p>
    <w:p w14:paraId="3666BBE9" w14:textId="1E43A087" w:rsidR="00146DFB" w:rsidRPr="00E73463" w:rsidRDefault="00146DFB" w:rsidP="00146DFB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Need head of chapter J boards and Risk managers</w:t>
      </w:r>
    </w:p>
    <w:p w14:paraId="5C1D67CE" w14:textId="6E6C5EE5" w:rsidR="00BB0389" w:rsidRPr="003B1A81" w:rsidRDefault="00807CF2" w:rsidP="00A46530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Recruitment: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0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4EB8BE82" w:rsidR="0097608F" w:rsidRDefault="003B1A81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Late fees for invoices sent out. Due by end of semester.</w:t>
      </w:r>
    </w:p>
    <w:p w14:paraId="31D00D2F" w14:textId="79D6DC65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1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75EF037C" w14:textId="2071620A" w:rsidR="00D26116" w:rsidRPr="00D26116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</w:p>
    <w:p w14:paraId="232A38D0" w14:textId="77777777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2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4E8159B9" w14:textId="0712EF59" w:rsidR="00146DFB" w:rsidRDefault="00146DFB" w:rsidP="00146DF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Watch your social media even throughout summer.</w:t>
      </w:r>
    </w:p>
    <w:p w14:paraId="535BE2A6" w14:textId="7C74D22A" w:rsidR="00146DFB" w:rsidRPr="005004A2" w:rsidRDefault="00146DFB" w:rsidP="00146DF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PR Guide update.</w:t>
      </w:r>
    </w:p>
    <w:p w14:paraId="3A2F3AB9" w14:textId="38CAD7D3" w:rsidR="00B524AD" w:rsidRPr="009567AD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</w:t>
      </w:r>
    </w:p>
    <w:p w14:paraId="536F8153" w14:textId="242C9D46" w:rsidR="00EE009A" w:rsidRP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3B1A81">
        <w:rPr>
          <w:rFonts w:cstheme="minorHAnsi"/>
        </w:rPr>
        <w:t xml:space="preserve">Bob – </w:t>
      </w:r>
      <w:hyperlink r:id="rId13" w:history="1">
        <w:r w:rsidR="003B1A81" w:rsidRPr="00F11FB0">
          <w:rPr>
            <w:rStyle w:val="Hyperlink"/>
            <w:rFonts w:cstheme="minorHAnsi"/>
          </w:rPr>
          <w:t>r_d146@txstate.edu</w:t>
        </w:r>
      </w:hyperlink>
      <w:r w:rsidR="003B1A81">
        <w:rPr>
          <w:rFonts w:cstheme="minorHAnsi"/>
        </w:rPr>
        <w:t xml:space="preserve"> </w:t>
      </w:r>
      <w:r w:rsidR="00EE009A">
        <w:rPr>
          <w:rFonts w:cstheme="minorHAnsi"/>
        </w:rPr>
        <w:t xml:space="preserve"> </w:t>
      </w:r>
    </w:p>
    <w:p w14:paraId="7CCF80D1" w14:textId="293AFA5D" w:rsidR="00146DFB" w:rsidRPr="0097608F" w:rsidRDefault="0097608F" w:rsidP="00146DFB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7ADFF539" w14:textId="3F8DCE88" w:rsidR="00146DFB" w:rsidRDefault="00146DFB" w:rsidP="00FB3329">
      <w:pPr>
        <w:pStyle w:val="ListParagraph"/>
        <w:numPr>
          <w:ilvl w:val="1"/>
          <w:numId w:val="29"/>
        </w:numPr>
      </w:pPr>
      <w:r>
        <w:t>VP Operations election.</w:t>
      </w:r>
    </w:p>
    <w:p w14:paraId="719DA547" w14:textId="47DA997E" w:rsidR="00FB3329" w:rsidRDefault="00FB3329" w:rsidP="00FB3329">
      <w:pPr>
        <w:pStyle w:val="ListParagraph"/>
        <w:numPr>
          <w:ilvl w:val="1"/>
          <w:numId w:val="29"/>
        </w:numPr>
      </w:pPr>
      <w:r>
        <w:t>VP Scholarship election.</w:t>
      </w:r>
    </w:p>
    <w:p w14:paraId="0503CB0D" w14:textId="50510B44" w:rsidR="00626A62" w:rsidRDefault="00626A62" w:rsidP="00FB3329">
      <w:pPr>
        <w:pStyle w:val="ListParagraph"/>
        <w:numPr>
          <w:ilvl w:val="1"/>
          <w:numId w:val="29"/>
        </w:numPr>
      </w:pPr>
      <w:r>
        <w:t>VP Service election.</w:t>
      </w:r>
    </w:p>
    <w:p w14:paraId="1ABF32C0" w14:textId="6DD8D656" w:rsidR="00440228" w:rsidRPr="00626A6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03E3DA2A" w14:textId="133B8E77" w:rsidR="00626A62" w:rsidRPr="00626A62" w:rsidRDefault="00626A62" w:rsidP="00626A62">
      <w:pPr>
        <w:pStyle w:val="ListParagraph"/>
        <w:numPr>
          <w:ilvl w:val="1"/>
          <w:numId w:val="29"/>
        </w:numPr>
      </w:pPr>
      <w:proofErr w:type="spellStart"/>
      <w:r>
        <w:rPr>
          <w:rFonts w:ascii="Times" w:hAnsi="Times" w:cs="Times"/>
        </w:rPr>
        <w:t>Ammendment</w:t>
      </w:r>
      <w:proofErr w:type="spellEnd"/>
      <w:r>
        <w:rPr>
          <w:rFonts w:ascii="Times" w:hAnsi="Times" w:cs="Times"/>
        </w:rPr>
        <w:t xml:space="preserve"> proposal: Remove Article VI, Section 4 from Texas State University IFC Constitution and By-Laws</w:t>
      </w:r>
    </w:p>
    <w:p w14:paraId="6ED526B9" w14:textId="43A6B45A" w:rsidR="00626A62" w:rsidRPr="00626A62" w:rsidRDefault="00626A62" w:rsidP="00626A62">
      <w:pPr>
        <w:pStyle w:val="ListParagraph"/>
        <w:numPr>
          <w:ilvl w:val="2"/>
          <w:numId w:val="29"/>
        </w:numPr>
        <w:rPr>
          <w:rFonts w:ascii="Times" w:hAnsi="Times" w:cs="Times"/>
        </w:rPr>
      </w:pPr>
      <w:r>
        <w:rPr>
          <w:rFonts w:ascii="Times" w:hAnsi="Times" w:cs="Times"/>
        </w:rPr>
        <w:t>“</w:t>
      </w:r>
      <w:r w:rsidRPr="00626A62">
        <w:rPr>
          <w:rFonts w:ascii="Times" w:hAnsi="Times" w:cs="Times"/>
        </w:rPr>
        <w:t xml:space="preserve">Dress Code: The dress code for all IFC weekly meetings shall </w:t>
      </w:r>
      <w:r>
        <w:rPr>
          <w:rFonts w:ascii="Times" w:hAnsi="Times" w:cs="Times"/>
        </w:rPr>
        <w:t>be a collared shirt and slacks.”</w:t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5D7E9E64" w14:textId="4216D6C9" w:rsidR="00047934" w:rsidRPr="00F15E80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28"/>
    <w:rsid w:val="00047934"/>
    <w:rsid w:val="00057650"/>
    <w:rsid w:val="000D6930"/>
    <w:rsid w:val="00126FFE"/>
    <w:rsid w:val="00146DFB"/>
    <w:rsid w:val="00156C1F"/>
    <w:rsid w:val="00164128"/>
    <w:rsid w:val="001C24AA"/>
    <w:rsid w:val="001D2A46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1A81"/>
    <w:rsid w:val="003B6EB6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92D76"/>
    <w:rsid w:val="005C2CD2"/>
    <w:rsid w:val="005D68B4"/>
    <w:rsid w:val="005F253F"/>
    <w:rsid w:val="005F499E"/>
    <w:rsid w:val="005F7856"/>
    <w:rsid w:val="00603234"/>
    <w:rsid w:val="006267CA"/>
    <w:rsid w:val="00626A62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00372"/>
    <w:rsid w:val="00713F13"/>
    <w:rsid w:val="00751A70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46530"/>
    <w:rsid w:val="00A52B5B"/>
    <w:rsid w:val="00AC76B3"/>
    <w:rsid w:val="00AD1C63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33F01"/>
    <w:rsid w:val="00C536C0"/>
    <w:rsid w:val="00C64C6E"/>
    <w:rsid w:val="00CE33BF"/>
    <w:rsid w:val="00D26116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05921"/>
    <w:rsid w:val="00E450D3"/>
    <w:rsid w:val="00E73463"/>
    <w:rsid w:val="00E85AD1"/>
    <w:rsid w:val="00E9144E"/>
    <w:rsid w:val="00EE009A"/>
    <w:rsid w:val="00EE526A"/>
    <w:rsid w:val="00EF132E"/>
    <w:rsid w:val="00EF3942"/>
    <w:rsid w:val="00F15E80"/>
    <w:rsid w:val="00F3053E"/>
    <w:rsid w:val="00F6007C"/>
    <w:rsid w:val="00F62B5F"/>
    <w:rsid w:val="00FB3329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r_d146@txstate.ed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mailto:jlv@tx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ekaffairs.dos.txstate.edu/resources-forms/officer-update/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mm286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55F70C5-278C-4BC3-86F8-8DC9ED72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Webb, Zachary S</cp:lastModifiedBy>
  <cp:revision>2</cp:revision>
  <cp:lastPrinted>2016-09-19T21:52:00Z</cp:lastPrinted>
  <dcterms:created xsi:type="dcterms:W3CDTF">2018-04-23T18:56:00Z</dcterms:created>
  <dcterms:modified xsi:type="dcterms:W3CDTF">2018-04-23T18:56:00Z</dcterms:modified>
</cp:coreProperties>
</file>