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B6" w:rsidRPr="00A46D6C" w:rsidRDefault="00C92A06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OFFICIAL</w:t>
      </w:r>
    </w:p>
    <w:p w:rsidR="005478B6" w:rsidRPr="00494B4A" w:rsidRDefault="005478B6">
      <w:pPr>
        <w:ind w:left="3600"/>
        <w:rPr>
          <w:rFonts w:ascii="Arial" w:hAnsi="Arial" w:cs="Arial"/>
          <w:color w:val="000000"/>
          <w:szCs w:val="24"/>
        </w:rPr>
      </w:pPr>
    </w:p>
    <w:p w:rsidR="00CE0DFF" w:rsidRPr="00494B4A" w:rsidRDefault="00CE0DFF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>Policy and Procedure Statement 1.12</w:t>
      </w:r>
      <w:r w:rsidRPr="00494B4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94B4A">
        <w:rPr>
          <w:rFonts w:ascii="Arial" w:hAnsi="Arial" w:cs="Arial"/>
          <w:szCs w:val="24"/>
        </w:rPr>
        <w:t>General Education Council</w:t>
      </w:r>
    </w:p>
    <w:p w:rsidR="00CE0DFF" w:rsidRPr="00494B4A" w:rsidRDefault="00CE0DFF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>Review Cycle: Feb. 1, E3Y</w:t>
      </w:r>
      <w:r w:rsidRPr="00494B4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94B4A">
        <w:rPr>
          <w:rFonts w:ascii="Arial" w:hAnsi="Arial" w:cs="Arial"/>
          <w:szCs w:val="24"/>
        </w:rPr>
        <w:t>(</w:t>
      </w:r>
      <w:r w:rsidR="000504F9">
        <w:rPr>
          <w:rFonts w:ascii="Arial" w:hAnsi="Arial" w:cs="Arial"/>
          <w:szCs w:val="24"/>
        </w:rPr>
        <w:t>20</w:t>
      </w:r>
      <w:r w:rsidRPr="00494B4A">
        <w:rPr>
          <w:rFonts w:ascii="Arial" w:hAnsi="Arial" w:cs="Arial"/>
          <w:szCs w:val="24"/>
        </w:rPr>
        <w:t xml:space="preserve"> paragraphs)</w:t>
      </w:r>
    </w:p>
    <w:p w:rsidR="00CE0DFF" w:rsidRPr="00494B4A" w:rsidRDefault="00CE0DFF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>Review Date:</w:t>
      </w:r>
      <w:r w:rsidR="00AF2C3E">
        <w:rPr>
          <w:rFonts w:ascii="Arial" w:hAnsi="Arial" w:cs="Arial"/>
          <w:szCs w:val="24"/>
        </w:rPr>
        <w:t xml:space="preserve"> </w:t>
      </w:r>
      <w:r w:rsidR="0050477F">
        <w:rPr>
          <w:rFonts w:ascii="Arial" w:hAnsi="Arial" w:cs="Arial"/>
          <w:szCs w:val="24"/>
        </w:rPr>
        <w:t>Feb. 1, 2018</w:t>
      </w:r>
      <w:r w:rsidRPr="00494B4A">
        <w:rPr>
          <w:rFonts w:ascii="Arial" w:hAnsi="Arial" w:cs="Arial"/>
          <w:szCs w:val="24"/>
        </w:rPr>
        <w:tab/>
      </w:r>
    </w:p>
    <w:p w:rsidR="00CE0DFF" w:rsidRDefault="00CE0DFF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 xml:space="preserve">Reviewer: </w:t>
      </w:r>
      <w:r>
        <w:rPr>
          <w:rFonts w:ascii="Arial" w:hAnsi="Arial" w:cs="Arial"/>
          <w:szCs w:val="24"/>
        </w:rPr>
        <w:t xml:space="preserve">Assistant Vice President </w:t>
      </w:r>
    </w:p>
    <w:p w:rsidR="00CE0DFF" w:rsidRPr="00494B4A" w:rsidRDefault="00CE0DFF" w:rsidP="00CE0DFF">
      <w:pPr>
        <w:tabs>
          <w:tab w:val="left" w:pos="1170"/>
          <w:tab w:val="left" w:pos="436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for</w:t>
      </w:r>
      <w:proofErr w:type="gramEnd"/>
      <w:r>
        <w:rPr>
          <w:rFonts w:ascii="Arial" w:hAnsi="Arial" w:cs="Arial"/>
          <w:szCs w:val="24"/>
        </w:rPr>
        <w:t xml:space="preserve"> Academic Services</w:t>
      </w:r>
      <w:r w:rsidRPr="00494B4A">
        <w:rPr>
          <w:rFonts w:ascii="Arial" w:hAnsi="Arial" w:cs="Arial"/>
          <w:szCs w:val="24"/>
        </w:rPr>
        <w:tab/>
      </w:r>
    </w:p>
    <w:p w:rsidR="00494B4A" w:rsidRDefault="00CE0DFF" w:rsidP="00A46D6C">
      <w:pPr>
        <w:tabs>
          <w:tab w:val="left" w:pos="4365"/>
        </w:tabs>
        <w:rPr>
          <w:rFonts w:ascii="Arial" w:hAnsi="Arial" w:cs="Arial"/>
          <w:szCs w:val="24"/>
        </w:rPr>
      </w:pPr>
      <w:r w:rsidRPr="00494B4A">
        <w:rPr>
          <w:rFonts w:ascii="Arial" w:hAnsi="Arial" w:cs="Arial"/>
          <w:szCs w:val="24"/>
        </w:rPr>
        <w:tab/>
      </w:r>
    </w:p>
    <w:p w:rsidR="00A46D6C" w:rsidRDefault="00A46D6C" w:rsidP="00A46D6C">
      <w:pPr>
        <w:tabs>
          <w:tab w:val="left" w:pos="4365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ab/>
      </w: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PURPOSE</w:t>
      </w:r>
    </w:p>
    <w:p w:rsidR="005478B6" w:rsidRPr="00494B4A" w:rsidRDefault="005478B6">
      <w:pPr>
        <w:jc w:val="center"/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1. </w:t>
      </w:r>
      <w:r w:rsidR="00CE0DFF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>This Policy and Procedure Statement establishes the General Education</w:t>
      </w:r>
      <w:r w:rsidR="004A594C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Council</w:t>
      </w:r>
      <w:r w:rsidR="002C1292">
        <w:rPr>
          <w:rFonts w:ascii="Arial" w:hAnsi="Arial" w:cs="Arial"/>
          <w:color w:val="000000"/>
          <w:szCs w:val="24"/>
        </w:rPr>
        <w:t xml:space="preserve"> </w:t>
      </w:r>
      <w:r w:rsidR="00A31F66">
        <w:rPr>
          <w:rFonts w:ascii="Arial" w:hAnsi="Arial" w:cs="Arial"/>
          <w:color w:val="000000"/>
          <w:szCs w:val="24"/>
        </w:rPr>
        <w:t xml:space="preserve">(GEC) </w:t>
      </w:r>
      <w:r w:rsidR="00463247">
        <w:rPr>
          <w:rFonts w:ascii="Arial" w:hAnsi="Arial" w:cs="Arial"/>
          <w:color w:val="000000"/>
          <w:szCs w:val="24"/>
        </w:rPr>
        <w:t xml:space="preserve">and outlines the </w:t>
      </w:r>
      <w:r w:rsidR="00A31F66">
        <w:rPr>
          <w:rFonts w:ascii="Arial" w:hAnsi="Arial" w:cs="Arial"/>
          <w:color w:val="000000"/>
          <w:szCs w:val="24"/>
        </w:rPr>
        <w:t>GEC’s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 xml:space="preserve">charge and the </w:t>
      </w:r>
      <w:r w:rsidR="004A594C">
        <w:rPr>
          <w:rFonts w:ascii="Arial" w:hAnsi="Arial" w:cs="Arial"/>
          <w:color w:val="000000"/>
          <w:szCs w:val="24"/>
        </w:rPr>
        <w:t>p</w:t>
      </w:r>
      <w:r w:rsidRPr="00494B4A">
        <w:rPr>
          <w:rFonts w:ascii="Arial" w:hAnsi="Arial" w:cs="Arial"/>
          <w:color w:val="000000"/>
          <w:szCs w:val="24"/>
        </w:rPr>
        <w:t>rocedures for membership and meetings.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CHARGE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834AAB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2. </w:t>
      </w:r>
      <w:r w:rsidR="00CE0DFF">
        <w:rPr>
          <w:rFonts w:ascii="Arial" w:hAnsi="Arial" w:cs="Arial"/>
          <w:color w:val="000000"/>
          <w:szCs w:val="24"/>
        </w:rPr>
        <w:tab/>
      </w:r>
      <w:r w:rsidR="00ED4AC6">
        <w:rPr>
          <w:rFonts w:ascii="Arial" w:hAnsi="Arial" w:cs="Arial"/>
          <w:color w:val="000000"/>
          <w:szCs w:val="24"/>
        </w:rPr>
        <w:t xml:space="preserve">The Southern Association of Colleges and Schools, Commission on Colleges mandates that universities will provide a general education program of at least 30 hours for baccalaureate degrees. </w:t>
      </w:r>
      <w:r w:rsidRPr="00494B4A">
        <w:rPr>
          <w:rFonts w:ascii="Arial" w:hAnsi="Arial" w:cs="Arial"/>
          <w:color w:val="000000"/>
          <w:szCs w:val="24"/>
        </w:rPr>
        <w:t xml:space="preserve">The State of Texas has assigned the oversight responsibility </w:t>
      </w:r>
      <w:r w:rsidR="00A31F66">
        <w:rPr>
          <w:rFonts w:ascii="Arial" w:hAnsi="Arial" w:cs="Arial"/>
          <w:color w:val="000000"/>
          <w:szCs w:val="24"/>
        </w:rPr>
        <w:t>of</w:t>
      </w:r>
      <w:r w:rsidR="00FD0D1C"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 xml:space="preserve">the Texas </w:t>
      </w:r>
      <w:r w:rsidR="00834AAB">
        <w:rPr>
          <w:rFonts w:ascii="Arial" w:hAnsi="Arial" w:cs="Arial"/>
          <w:color w:val="000000"/>
          <w:szCs w:val="24"/>
        </w:rPr>
        <w:t xml:space="preserve">General </w:t>
      </w:r>
      <w:r w:rsidRPr="00494B4A">
        <w:rPr>
          <w:rFonts w:ascii="Arial" w:hAnsi="Arial" w:cs="Arial"/>
          <w:color w:val="000000"/>
          <w:szCs w:val="24"/>
        </w:rPr>
        <w:t>Education Core Curriculum</w:t>
      </w:r>
      <w:r w:rsidR="00FD0D1C">
        <w:rPr>
          <w:rFonts w:ascii="Arial" w:hAnsi="Arial" w:cs="Arial"/>
          <w:color w:val="000000"/>
          <w:szCs w:val="24"/>
        </w:rPr>
        <w:t xml:space="preserve"> </w:t>
      </w:r>
      <w:r w:rsidR="00A31F66">
        <w:rPr>
          <w:rFonts w:ascii="Arial" w:hAnsi="Arial" w:cs="Arial"/>
          <w:color w:val="000000"/>
          <w:szCs w:val="24"/>
        </w:rPr>
        <w:t xml:space="preserve">(GECC) </w:t>
      </w:r>
      <w:r w:rsidRPr="00494B4A">
        <w:rPr>
          <w:rFonts w:ascii="Arial" w:hAnsi="Arial" w:cs="Arial"/>
          <w:color w:val="000000"/>
          <w:szCs w:val="24"/>
        </w:rPr>
        <w:t xml:space="preserve">to the Texas </w:t>
      </w:r>
      <w:r w:rsidR="00834AAB">
        <w:rPr>
          <w:rFonts w:ascii="Arial" w:hAnsi="Arial" w:cs="Arial"/>
          <w:color w:val="000000"/>
          <w:szCs w:val="24"/>
        </w:rPr>
        <w:t>H</w:t>
      </w:r>
      <w:r w:rsidRPr="00494B4A">
        <w:rPr>
          <w:rFonts w:ascii="Arial" w:hAnsi="Arial" w:cs="Arial"/>
          <w:color w:val="000000"/>
          <w:szCs w:val="24"/>
        </w:rPr>
        <w:t xml:space="preserve">igher Education Coordinating Board (THECB). In guidelines adopted in </w:t>
      </w:r>
      <w:r w:rsidR="00834AAB">
        <w:rPr>
          <w:rFonts w:ascii="Arial" w:hAnsi="Arial" w:cs="Arial"/>
          <w:color w:val="000000"/>
          <w:szCs w:val="24"/>
        </w:rPr>
        <w:t>1</w:t>
      </w:r>
      <w:r w:rsidRPr="00494B4A">
        <w:rPr>
          <w:rFonts w:ascii="Arial" w:hAnsi="Arial" w:cs="Arial"/>
          <w:color w:val="000000"/>
          <w:szCs w:val="24"/>
        </w:rPr>
        <w:t>998</w:t>
      </w:r>
      <w:r w:rsidR="00834AAB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and 1999</w:t>
      </w:r>
      <w:r w:rsidR="00FA3F7A">
        <w:rPr>
          <w:rFonts w:ascii="Arial" w:hAnsi="Arial" w:cs="Arial"/>
          <w:color w:val="000000"/>
          <w:szCs w:val="24"/>
        </w:rPr>
        <w:t xml:space="preserve">, and most recently revised for </w:t>
      </w:r>
      <w:proofErr w:type="gramStart"/>
      <w:r w:rsidR="00FA3F7A">
        <w:rPr>
          <w:rFonts w:ascii="Arial" w:hAnsi="Arial" w:cs="Arial"/>
          <w:color w:val="000000"/>
          <w:szCs w:val="24"/>
        </w:rPr>
        <w:t>Fall</w:t>
      </w:r>
      <w:proofErr w:type="gramEnd"/>
      <w:r w:rsidR="00FA3F7A">
        <w:rPr>
          <w:rFonts w:ascii="Arial" w:hAnsi="Arial" w:cs="Arial"/>
          <w:color w:val="000000"/>
          <w:szCs w:val="24"/>
        </w:rPr>
        <w:t xml:space="preserve"> 2014,</w:t>
      </w:r>
      <w:r w:rsidR="00FD0D1C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 xml:space="preserve">the THECB </w:t>
      </w:r>
      <w:r w:rsidR="00834AAB">
        <w:rPr>
          <w:rFonts w:ascii="Arial" w:hAnsi="Arial" w:cs="Arial"/>
          <w:color w:val="000000"/>
          <w:szCs w:val="24"/>
        </w:rPr>
        <w:t>d</w:t>
      </w:r>
      <w:r w:rsidRPr="00494B4A">
        <w:rPr>
          <w:rFonts w:ascii="Arial" w:hAnsi="Arial" w:cs="Arial"/>
          <w:color w:val="000000"/>
          <w:szCs w:val="24"/>
        </w:rPr>
        <w:t xml:space="preserve">eveloped </w:t>
      </w:r>
      <w:r w:rsidR="00834AAB">
        <w:rPr>
          <w:rFonts w:ascii="Arial" w:hAnsi="Arial" w:cs="Arial"/>
          <w:color w:val="000000"/>
          <w:szCs w:val="24"/>
        </w:rPr>
        <w:t>t</w:t>
      </w:r>
      <w:r w:rsidRPr="00494B4A">
        <w:rPr>
          <w:rFonts w:ascii="Arial" w:hAnsi="Arial" w:cs="Arial"/>
          <w:color w:val="000000"/>
          <w:szCs w:val="24"/>
        </w:rPr>
        <w:t xml:space="preserve">he broad categories for the </w:t>
      </w:r>
      <w:r w:rsidR="00FA3F7A">
        <w:rPr>
          <w:rFonts w:ascii="Arial" w:hAnsi="Arial" w:cs="Arial"/>
          <w:color w:val="000000"/>
          <w:szCs w:val="24"/>
        </w:rPr>
        <w:t xml:space="preserve">GECC </w:t>
      </w:r>
      <w:r w:rsidRPr="00494B4A">
        <w:rPr>
          <w:rFonts w:ascii="Arial" w:hAnsi="Arial" w:cs="Arial"/>
          <w:color w:val="000000"/>
          <w:szCs w:val="24"/>
        </w:rPr>
        <w:t xml:space="preserve">and established </w:t>
      </w:r>
      <w:r w:rsidRPr="00494B4A">
        <w:rPr>
          <w:rFonts w:ascii="Arial" w:hAnsi="Arial" w:cs="Arial"/>
          <w:szCs w:val="24"/>
        </w:rPr>
        <w:t>a core curriculum of 42 semester credit hours</w:t>
      </w:r>
      <w:r w:rsidRPr="00494B4A">
        <w:rPr>
          <w:rFonts w:ascii="Arial" w:hAnsi="Arial" w:cs="Arial"/>
          <w:color w:val="000000"/>
          <w:szCs w:val="24"/>
        </w:rPr>
        <w:t xml:space="preserve">. Within these broad parameters, each </w:t>
      </w:r>
      <w:r w:rsidR="00834AAB">
        <w:rPr>
          <w:rFonts w:ascii="Arial" w:hAnsi="Arial" w:cs="Arial"/>
          <w:color w:val="000000"/>
          <w:szCs w:val="24"/>
        </w:rPr>
        <w:t>i</w:t>
      </w:r>
      <w:r w:rsidRPr="00494B4A">
        <w:rPr>
          <w:rFonts w:ascii="Arial" w:hAnsi="Arial" w:cs="Arial"/>
          <w:color w:val="000000"/>
          <w:szCs w:val="24"/>
        </w:rPr>
        <w:t xml:space="preserve">nstitution of higher education is charged with developing an institutionally appropriate </w:t>
      </w:r>
      <w:r w:rsidR="002B3229">
        <w:rPr>
          <w:rFonts w:ascii="Arial" w:hAnsi="Arial" w:cs="Arial"/>
          <w:color w:val="000000"/>
          <w:szCs w:val="24"/>
        </w:rPr>
        <w:t>GECC.</w:t>
      </w:r>
      <w:r w:rsidRPr="00494B4A">
        <w:rPr>
          <w:rFonts w:ascii="Arial" w:hAnsi="Arial" w:cs="Arial"/>
          <w:color w:val="000000"/>
          <w:szCs w:val="24"/>
        </w:rPr>
        <w:t xml:space="preserve"> At T</w:t>
      </w:r>
      <w:r w:rsidR="00564CC6">
        <w:rPr>
          <w:rFonts w:ascii="Arial" w:hAnsi="Arial" w:cs="Arial"/>
          <w:color w:val="000000"/>
          <w:szCs w:val="24"/>
        </w:rPr>
        <w:t>exas State University</w:t>
      </w:r>
      <w:r w:rsidRPr="00494B4A">
        <w:rPr>
          <w:rFonts w:ascii="Arial" w:hAnsi="Arial" w:cs="Arial"/>
          <w:color w:val="000000"/>
          <w:szCs w:val="24"/>
        </w:rPr>
        <w:t xml:space="preserve">, development of </w:t>
      </w:r>
      <w:r w:rsidRPr="00494B4A">
        <w:rPr>
          <w:rFonts w:ascii="Arial" w:hAnsi="Arial" w:cs="Arial"/>
          <w:szCs w:val="24"/>
        </w:rPr>
        <w:t>recommendations for the</w:t>
      </w:r>
      <w:r w:rsidRPr="00494B4A">
        <w:rPr>
          <w:rFonts w:ascii="Arial" w:hAnsi="Arial" w:cs="Arial"/>
          <w:color w:val="000000"/>
          <w:szCs w:val="24"/>
        </w:rPr>
        <w:t xml:space="preserve"> institutional </w:t>
      </w:r>
      <w:r w:rsidR="00F924FE">
        <w:rPr>
          <w:rFonts w:ascii="Arial" w:hAnsi="Arial" w:cs="Arial"/>
          <w:color w:val="000000"/>
          <w:szCs w:val="24"/>
        </w:rPr>
        <w:t>GECC</w:t>
      </w:r>
      <w:r w:rsidRPr="00494B4A">
        <w:rPr>
          <w:rFonts w:ascii="Arial" w:hAnsi="Arial" w:cs="Arial"/>
          <w:color w:val="000000"/>
          <w:szCs w:val="24"/>
        </w:rPr>
        <w:t xml:space="preserve"> is the responsibility of the </w:t>
      </w:r>
      <w:r w:rsidR="00F924FE">
        <w:rPr>
          <w:rFonts w:ascii="Arial" w:hAnsi="Arial" w:cs="Arial"/>
          <w:color w:val="000000"/>
          <w:szCs w:val="24"/>
        </w:rPr>
        <w:t>GEC</w:t>
      </w:r>
      <w:r w:rsidRPr="00494B4A">
        <w:rPr>
          <w:rFonts w:ascii="Arial" w:hAnsi="Arial" w:cs="Arial"/>
          <w:color w:val="000000"/>
          <w:szCs w:val="24"/>
        </w:rPr>
        <w:t>, which represents the faculty, departmental</w:t>
      </w:r>
      <w:r w:rsidR="002B1927">
        <w:rPr>
          <w:rFonts w:ascii="Arial" w:hAnsi="Arial" w:cs="Arial"/>
          <w:color w:val="000000"/>
          <w:szCs w:val="24"/>
        </w:rPr>
        <w:t xml:space="preserve"> </w:t>
      </w:r>
      <w:r w:rsidR="00F924FE">
        <w:rPr>
          <w:rFonts w:ascii="Arial" w:hAnsi="Arial" w:cs="Arial"/>
          <w:color w:val="000000"/>
          <w:szCs w:val="24"/>
        </w:rPr>
        <w:t xml:space="preserve">or school </w:t>
      </w:r>
      <w:r w:rsidRPr="00494B4A">
        <w:rPr>
          <w:rFonts w:ascii="Arial" w:hAnsi="Arial" w:cs="Arial"/>
          <w:color w:val="000000"/>
          <w:szCs w:val="24"/>
        </w:rPr>
        <w:t>administrators</w:t>
      </w:r>
      <w:r w:rsidR="00F924FE">
        <w:rPr>
          <w:rFonts w:ascii="Arial" w:hAnsi="Arial" w:cs="Arial"/>
          <w:color w:val="000000"/>
          <w:szCs w:val="24"/>
        </w:rPr>
        <w:t>,</w:t>
      </w:r>
      <w:r w:rsidRPr="00494B4A">
        <w:rPr>
          <w:rFonts w:ascii="Arial" w:hAnsi="Arial" w:cs="Arial"/>
          <w:color w:val="000000"/>
          <w:szCs w:val="24"/>
        </w:rPr>
        <w:t xml:space="preserve"> and students. The core </w:t>
      </w:r>
      <w:r w:rsidR="006A1AA7">
        <w:rPr>
          <w:rFonts w:ascii="Arial" w:hAnsi="Arial" w:cs="Arial"/>
          <w:color w:val="000000"/>
          <w:szCs w:val="24"/>
        </w:rPr>
        <w:t xml:space="preserve">curriculum </w:t>
      </w:r>
      <w:r w:rsidRPr="00494B4A">
        <w:rPr>
          <w:rFonts w:ascii="Arial" w:hAnsi="Arial" w:cs="Arial"/>
          <w:color w:val="000000"/>
          <w:szCs w:val="24"/>
        </w:rPr>
        <w:t xml:space="preserve">should be </w:t>
      </w:r>
      <w:r w:rsidR="00564CC6">
        <w:rPr>
          <w:rFonts w:ascii="Arial" w:hAnsi="Arial" w:cs="Arial"/>
          <w:color w:val="000000"/>
          <w:szCs w:val="24"/>
        </w:rPr>
        <w:t>dynamic</w:t>
      </w:r>
      <w:r w:rsidR="006A1AA7">
        <w:rPr>
          <w:rFonts w:ascii="Arial" w:hAnsi="Arial" w:cs="Arial"/>
          <w:color w:val="000000"/>
          <w:szCs w:val="24"/>
        </w:rPr>
        <w:t>,</w:t>
      </w:r>
      <w:r w:rsidR="00564CC6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reflect</w:t>
      </w:r>
      <w:r w:rsidR="006A1AA7">
        <w:rPr>
          <w:rFonts w:ascii="Arial" w:hAnsi="Arial" w:cs="Arial"/>
          <w:color w:val="000000"/>
          <w:szCs w:val="24"/>
        </w:rPr>
        <w:t>ing</w:t>
      </w:r>
      <w:r w:rsidRPr="00494B4A">
        <w:rPr>
          <w:rFonts w:ascii="Arial" w:hAnsi="Arial" w:cs="Arial"/>
          <w:color w:val="000000"/>
          <w:szCs w:val="24"/>
        </w:rPr>
        <w:t xml:space="preserve"> changes in thinking and society </w:t>
      </w:r>
      <w:r w:rsidR="00AB6DF9">
        <w:rPr>
          <w:rFonts w:ascii="Arial" w:hAnsi="Arial" w:cs="Arial"/>
          <w:color w:val="000000"/>
          <w:szCs w:val="24"/>
        </w:rPr>
        <w:t>while</w:t>
      </w:r>
      <w:r w:rsidRPr="00494B4A">
        <w:rPr>
          <w:rFonts w:ascii="Arial" w:hAnsi="Arial" w:cs="Arial"/>
          <w:color w:val="000000"/>
          <w:szCs w:val="24"/>
        </w:rPr>
        <w:t xml:space="preserve"> </w:t>
      </w:r>
      <w:r w:rsidR="006A1AA7">
        <w:rPr>
          <w:rFonts w:ascii="Arial" w:hAnsi="Arial" w:cs="Arial"/>
          <w:color w:val="000000"/>
          <w:szCs w:val="24"/>
        </w:rPr>
        <w:t xml:space="preserve">still </w:t>
      </w:r>
      <w:r w:rsidRPr="00494B4A">
        <w:rPr>
          <w:rFonts w:ascii="Arial" w:hAnsi="Arial" w:cs="Arial"/>
          <w:color w:val="000000"/>
          <w:szCs w:val="24"/>
        </w:rPr>
        <w:t>honoring the tradition of a libera</w:t>
      </w:r>
      <w:r w:rsidR="00AB6DF9">
        <w:rPr>
          <w:rFonts w:ascii="Arial" w:hAnsi="Arial" w:cs="Arial"/>
          <w:color w:val="000000"/>
          <w:szCs w:val="24"/>
        </w:rPr>
        <w:t>l</w:t>
      </w:r>
      <w:r w:rsidRPr="00494B4A">
        <w:rPr>
          <w:rFonts w:ascii="Arial" w:hAnsi="Arial" w:cs="Arial"/>
          <w:color w:val="000000"/>
          <w:szCs w:val="24"/>
        </w:rPr>
        <w:t xml:space="preserve"> education. </w:t>
      </w:r>
      <w:r w:rsidR="00D63CE5">
        <w:rPr>
          <w:rFonts w:ascii="Arial" w:hAnsi="Arial" w:cs="Arial"/>
          <w:color w:val="000000"/>
          <w:szCs w:val="24"/>
        </w:rPr>
        <w:t>The GEC is tasked with</w:t>
      </w:r>
      <w:r w:rsidRPr="00494B4A">
        <w:rPr>
          <w:rFonts w:ascii="Arial" w:hAnsi="Arial" w:cs="Arial"/>
          <w:color w:val="000000"/>
          <w:szCs w:val="24"/>
        </w:rPr>
        <w:t xml:space="preserve"> assess</w:t>
      </w:r>
      <w:r w:rsidR="00FA3F7A">
        <w:rPr>
          <w:rFonts w:ascii="Arial" w:hAnsi="Arial" w:cs="Arial"/>
          <w:color w:val="000000"/>
          <w:szCs w:val="24"/>
        </w:rPr>
        <w:t>ing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D63CE5" w:rsidRPr="00494B4A">
        <w:rPr>
          <w:rFonts w:ascii="Arial" w:hAnsi="Arial" w:cs="Arial"/>
          <w:color w:val="000000"/>
          <w:szCs w:val="24"/>
        </w:rPr>
        <w:t xml:space="preserve">the content and policies of instruction university-wide </w:t>
      </w:r>
      <w:r w:rsidR="00D63CE5">
        <w:rPr>
          <w:rFonts w:ascii="Arial" w:hAnsi="Arial" w:cs="Arial"/>
          <w:color w:val="000000"/>
          <w:szCs w:val="24"/>
        </w:rPr>
        <w:t>in order to ensure that</w:t>
      </w:r>
      <w:r w:rsidRPr="00494B4A">
        <w:rPr>
          <w:rFonts w:ascii="Arial" w:hAnsi="Arial" w:cs="Arial"/>
          <w:color w:val="000000"/>
          <w:szCs w:val="24"/>
        </w:rPr>
        <w:t xml:space="preserve"> Texas State students achieve the intellectual skills and knowledge </w:t>
      </w:r>
      <w:r w:rsidR="00D63CE5">
        <w:rPr>
          <w:rFonts w:ascii="Arial" w:hAnsi="Arial" w:cs="Arial"/>
          <w:color w:val="000000"/>
          <w:szCs w:val="24"/>
        </w:rPr>
        <w:t>that</w:t>
      </w:r>
      <w:r w:rsidR="00D63CE5"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 xml:space="preserve">will prepare </w:t>
      </w:r>
      <w:r w:rsidR="002B3229">
        <w:rPr>
          <w:rFonts w:ascii="Arial" w:hAnsi="Arial" w:cs="Arial"/>
          <w:color w:val="000000"/>
          <w:szCs w:val="24"/>
        </w:rPr>
        <w:t>t</w:t>
      </w:r>
      <w:r w:rsidRPr="00494B4A">
        <w:rPr>
          <w:rFonts w:ascii="Arial" w:hAnsi="Arial" w:cs="Arial"/>
          <w:color w:val="000000"/>
          <w:szCs w:val="24"/>
        </w:rPr>
        <w:t>hem for private, public and professional lives.</w:t>
      </w:r>
    </w:p>
    <w:p w:rsidR="005478B6" w:rsidRPr="00494B4A" w:rsidRDefault="005478B6" w:rsidP="00834AAB">
      <w:pPr>
        <w:ind w:left="720" w:hanging="720"/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3.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</w:t>
      </w:r>
      <w:r w:rsidR="00F924FE">
        <w:rPr>
          <w:rFonts w:ascii="Arial" w:hAnsi="Arial" w:cs="Arial"/>
          <w:color w:val="000000"/>
          <w:szCs w:val="24"/>
        </w:rPr>
        <w:t>GEC,</w:t>
      </w:r>
      <w:r w:rsidRPr="00494B4A">
        <w:rPr>
          <w:rFonts w:ascii="Arial" w:hAnsi="Arial" w:cs="Arial"/>
          <w:color w:val="000000"/>
          <w:szCs w:val="24"/>
        </w:rPr>
        <w:t xml:space="preserve"> in cooperation with </w:t>
      </w:r>
      <w:r w:rsidR="00A46D6C" w:rsidRPr="00494B4A">
        <w:rPr>
          <w:rFonts w:ascii="Arial" w:hAnsi="Arial" w:cs="Arial"/>
          <w:color w:val="000000"/>
          <w:szCs w:val="24"/>
        </w:rPr>
        <w:t xml:space="preserve">the </w:t>
      </w:r>
      <w:r w:rsidR="00FA3F7A">
        <w:rPr>
          <w:rFonts w:ascii="Arial" w:hAnsi="Arial" w:cs="Arial"/>
          <w:color w:val="000000"/>
          <w:szCs w:val="24"/>
        </w:rPr>
        <w:t>A</w:t>
      </w:r>
      <w:r w:rsidR="00A46D6C">
        <w:rPr>
          <w:rFonts w:ascii="Arial" w:hAnsi="Arial" w:cs="Arial"/>
          <w:color w:val="000000"/>
          <w:szCs w:val="24"/>
        </w:rPr>
        <w:t>ssistant</w:t>
      </w:r>
      <w:r w:rsidR="005B3AA8">
        <w:rPr>
          <w:rFonts w:ascii="Arial" w:hAnsi="Arial" w:cs="Arial"/>
          <w:color w:val="000000"/>
          <w:szCs w:val="24"/>
        </w:rPr>
        <w:t xml:space="preserve"> </w:t>
      </w:r>
      <w:r w:rsidR="00FA3F7A">
        <w:rPr>
          <w:rFonts w:ascii="Arial" w:hAnsi="Arial" w:cs="Arial"/>
          <w:color w:val="000000"/>
          <w:szCs w:val="24"/>
        </w:rPr>
        <w:t>V</w:t>
      </w:r>
      <w:r w:rsidR="005B3AA8">
        <w:rPr>
          <w:rFonts w:ascii="Arial" w:hAnsi="Arial" w:cs="Arial"/>
          <w:color w:val="000000"/>
          <w:szCs w:val="24"/>
        </w:rPr>
        <w:t xml:space="preserve">ice </w:t>
      </w:r>
      <w:r w:rsidR="00FA3F7A">
        <w:rPr>
          <w:rFonts w:ascii="Arial" w:hAnsi="Arial" w:cs="Arial"/>
          <w:color w:val="000000"/>
          <w:szCs w:val="24"/>
        </w:rPr>
        <w:t>P</w:t>
      </w:r>
      <w:r w:rsidR="005B3AA8">
        <w:rPr>
          <w:rFonts w:ascii="Arial" w:hAnsi="Arial" w:cs="Arial"/>
          <w:color w:val="000000"/>
          <w:szCs w:val="24"/>
        </w:rPr>
        <w:t>resident for Academic S</w:t>
      </w:r>
      <w:r w:rsidR="000C0425">
        <w:rPr>
          <w:rFonts w:ascii="Arial" w:hAnsi="Arial" w:cs="Arial"/>
          <w:color w:val="000000"/>
          <w:szCs w:val="24"/>
        </w:rPr>
        <w:t>ervice</w:t>
      </w:r>
      <w:r w:rsidR="005B3AA8">
        <w:rPr>
          <w:rFonts w:ascii="Arial" w:hAnsi="Arial" w:cs="Arial"/>
          <w:color w:val="000000"/>
          <w:szCs w:val="24"/>
        </w:rPr>
        <w:t>s</w:t>
      </w:r>
      <w:r w:rsidR="001061A9">
        <w:rPr>
          <w:rFonts w:ascii="Arial" w:hAnsi="Arial" w:cs="Arial"/>
          <w:color w:val="000000"/>
          <w:szCs w:val="24"/>
        </w:rPr>
        <w:t xml:space="preserve"> (AVPAS)</w:t>
      </w:r>
      <w:r w:rsidR="00F924FE">
        <w:rPr>
          <w:rFonts w:ascii="Arial" w:hAnsi="Arial" w:cs="Arial"/>
          <w:color w:val="000000"/>
          <w:szCs w:val="24"/>
        </w:rPr>
        <w:t>,</w:t>
      </w:r>
      <w:r w:rsidR="005B3AA8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will co</w:t>
      </w:r>
      <w:r w:rsidR="004A594C">
        <w:rPr>
          <w:rFonts w:ascii="Arial" w:hAnsi="Arial" w:cs="Arial"/>
          <w:color w:val="000000"/>
          <w:szCs w:val="24"/>
        </w:rPr>
        <w:t xml:space="preserve">nsider curriculum and/or policy </w:t>
      </w:r>
      <w:r w:rsidRPr="00494B4A">
        <w:rPr>
          <w:rFonts w:ascii="Arial" w:hAnsi="Arial" w:cs="Arial"/>
          <w:color w:val="000000"/>
          <w:szCs w:val="24"/>
        </w:rPr>
        <w:t xml:space="preserve">recommendations </w:t>
      </w:r>
      <w:r w:rsidR="00F924FE">
        <w:rPr>
          <w:rFonts w:ascii="Arial" w:hAnsi="Arial" w:cs="Arial"/>
          <w:color w:val="000000"/>
          <w:szCs w:val="24"/>
        </w:rPr>
        <w:t>(</w:t>
      </w:r>
      <w:r w:rsidRPr="00494B4A">
        <w:rPr>
          <w:rFonts w:ascii="Arial" w:hAnsi="Arial" w:cs="Arial"/>
          <w:color w:val="000000"/>
          <w:szCs w:val="24"/>
        </w:rPr>
        <w:t xml:space="preserve">e.g., changes in the structure or definitions of the primary components of Texas State's </w:t>
      </w:r>
      <w:r w:rsidR="00F924FE">
        <w:rPr>
          <w:rFonts w:ascii="Arial" w:hAnsi="Arial" w:cs="Arial"/>
          <w:color w:val="000000"/>
          <w:szCs w:val="24"/>
        </w:rPr>
        <w:t>GECC)</w:t>
      </w:r>
      <w:r w:rsidRPr="00494B4A">
        <w:rPr>
          <w:rFonts w:ascii="Arial" w:hAnsi="Arial" w:cs="Arial"/>
          <w:color w:val="000000"/>
          <w:szCs w:val="24"/>
        </w:rPr>
        <w:t>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B46ECD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4. </w:t>
      </w:r>
      <w:r w:rsidR="00A46D6C">
        <w:rPr>
          <w:rFonts w:ascii="Arial" w:hAnsi="Arial" w:cs="Arial"/>
          <w:color w:val="000000"/>
          <w:szCs w:val="24"/>
        </w:rPr>
        <w:tab/>
      </w:r>
      <w:r w:rsidR="00B832BD">
        <w:rPr>
          <w:rFonts w:ascii="Arial" w:hAnsi="Arial" w:cs="Arial"/>
          <w:szCs w:val="24"/>
        </w:rPr>
        <w:t xml:space="preserve">The </w:t>
      </w:r>
      <w:r w:rsidR="00157614">
        <w:rPr>
          <w:rFonts w:ascii="Arial" w:hAnsi="Arial" w:cs="Arial"/>
          <w:color w:val="000000"/>
          <w:szCs w:val="24"/>
        </w:rPr>
        <w:t>GEC</w:t>
      </w:r>
      <w:r w:rsidR="00157614" w:rsidRPr="00494B4A">
        <w:rPr>
          <w:rFonts w:ascii="Arial" w:hAnsi="Arial" w:cs="Arial"/>
          <w:szCs w:val="24"/>
        </w:rPr>
        <w:t xml:space="preserve"> </w:t>
      </w:r>
      <w:r w:rsidR="00B832BD">
        <w:rPr>
          <w:rFonts w:ascii="Arial" w:hAnsi="Arial" w:cs="Arial"/>
          <w:szCs w:val="24"/>
        </w:rPr>
        <w:t xml:space="preserve">will forward its </w:t>
      </w:r>
      <w:r w:rsidRPr="00494B4A">
        <w:rPr>
          <w:rFonts w:ascii="Arial" w:hAnsi="Arial" w:cs="Arial"/>
          <w:szCs w:val="24"/>
        </w:rPr>
        <w:t>recommendations</w:t>
      </w:r>
      <w:r w:rsidR="00B832BD">
        <w:rPr>
          <w:rFonts w:ascii="Arial" w:hAnsi="Arial" w:cs="Arial"/>
          <w:color w:val="000000"/>
          <w:szCs w:val="24"/>
        </w:rPr>
        <w:t>,</w:t>
      </w:r>
      <w:r w:rsidR="00B832BD" w:rsidRPr="00494B4A">
        <w:rPr>
          <w:rFonts w:ascii="Arial" w:hAnsi="Arial" w:cs="Arial"/>
          <w:color w:val="000000"/>
          <w:szCs w:val="24"/>
        </w:rPr>
        <w:t xml:space="preserve"> along with </w:t>
      </w:r>
      <w:r w:rsidR="00B832BD">
        <w:rPr>
          <w:rFonts w:ascii="Arial" w:hAnsi="Arial" w:cs="Arial"/>
          <w:color w:val="000000"/>
          <w:szCs w:val="24"/>
        </w:rPr>
        <w:t>a written statement of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>AVPAS’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="000F67ED">
        <w:rPr>
          <w:rFonts w:ascii="Arial" w:hAnsi="Arial" w:cs="Arial"/>
          <w:color w:val="000000"/>
          <w:szCs w:val="24"/>
        </w:rPr>
        <w:t>evaluation</w:t>
      </w:r>
      <w:r w:rsidR="00B832BD">
        <w:rPr>
          <w:rFonts w:ascii="Arial" w:hAnsi="Arial" w:cs="Arial"/>
          <w:color w:val="000000"/>
          <w:szCs w:val="24"/>
        </w:rPr>
        <w:t>,</w:t>
      </w:r>
      <w:r w:rsidRPr="00494B4A">
        <w:rPr>
          <w:rFonts w:ascii="Arial" w:hAnsi="Arial" w:cs="Arial"/>
          <w:color w:val="000000"/>
          <w:szCs w:val="24"/>
        </w:rPr>
        <w:t xml:space="preserve"> to the </w:t>
      </w:r>
      <w:r w:rsidR="006A1AA7">
        <w:rPr>
          <w:rFonts w:ascii="Arial" w:hAnsi="Arial" w:cs="Arial"/>
          <w:color w:val="000000"/>
          <w:szCs w:val="24"/>
        </w:rPr>
        <w:t>Pr</w:t>
      </w:r>
      <w:r w:rsidRPr="00494B4A">
        <w:rPr>
          <w:rFonts w:ascii="Arial" w:hAnsi="Arial" w:cs="Arial"/>
          <w:color w:val="000000"/>
          <w:szCs w:val="24"/>
        </w:rPr>
        <w:t xml:space="preserve">ovost and </w:t>
      </w:r>
      <w:r w:rsidR="006A1AA7">
        <w:rPr>
          <w:rFonts w:ascii="Arial" w:hAnsi="Arial" w:cs="Arial"/>
          <w:color w:val="000000"/>
          <w:szCs w:val="24"/>
        </w:rPr>
        <w:t>V</w:t>
      </w:r>
      <w:r w:rsidRPr="00494B4A">
        <w:rPr>
          <w:rFonts w:ascii="Arial" w:hAnsi="Arial" w:cs="Arial"/>
          <w:color w:val="000000"/>
          <w:szCs w:val="24"/>
        </w:rPr>
        <w:t xml:space="preserve">ice </w:t>
      </w:r>
      <w:r w:rsidR="006A1AA7">
        <w:rPr>
          <w:rFonts w:ascii="Arial" w:hAnsi="Arial" w:cs="Arial"/>
          <w:color w:val="000000"/>
          <w:szCs w:val="24"/>
        </w:rPr>
        <w:t>P</w:t>
      </w:r>
      <w:r w:rsidRPr="00494B4A">
        <w:rPr>
          <w:rFonts w:ascii="Arial" w:hAnsi="Arial" w:cs="Arial"/>
          <w:color w:val="000000"/>
          <w:szCs w:val="24"/>
        </w:rPr>
        <w:t xml:space="preserve">resident for Academic </w:t>
      </w:r>
      <w:r w:rsidR="004A594C">
        <w:rPr>
          <w:rFonts w:ascii="Arial" w:hAnsi="Arial" w:cs="Arial"/>
          <w:color w:val="000000"/>
          <w:szCs w:val="24"/>
        </w:rPr>
        <w:t>A</w:t>
      </w:r>
      <w:r w:rsidRPr="00494B4A">
        <w:rPr>
          <w:rFonts w:ascii="Arial" w:hAnsi="Arial" w:cs="Arial"/>
          <w:color w:val="000000"/>
          <w:szCs w:val="24"/>
        </w:rPr>
        <w:t>ffairs.</w:t>
      </w:r>
      <w:r w:rsidR="00B832BD">
        <w:rPr>
          <w:rFonts w:ascii="Arial" w:hAnsi="Arial" w:cs="Arial"/>
          <w:color w:val="000000"/>
          <w:szCs w:val="24"/>
        </w:rPr>
        <w:t xml:space="preserve"> W</w:t>
      </w:r>
      <w:r w:rsidR="00B832BD" w:rsidRPr="00494B4A">
        <w:rPr>
          <w:rFonts w:ascii="Arial" w:hAnsi="Arial" w:cs="Arial"/>
          <w:color w:val="000000"/>
          <w:szCs w:val="24"/>
        </w:rPr>
        <w:t>ithin 60 days</w:t>
      </w:r>
      <w:r w:rsidR="00B832BD">
        <w:rPr>
          <w:rFonts w:ascii="Arial" w:hAnsi="Arial" w:cs="Arial"/>
          <w:color w:val="000000"/>
          <w:szCs w:val="24"/>
        </w:rPr>
        <w:t>, t</w:t>
      </w:r>
      <w:r w:rsidRPr="00494B4A">
        <w:rPr>
          <w:rFonts w:ascii="Arial" w:hAnsi="Arial" w:cs="Arial"/>
          <w:color w:val="000000"/>
          <w:szCs w:val="24"/>
        </w:rPr>
        <w:t xml:space="preserve">he </w:t>
      </w:r>
      <w:r w:rsidR="00573628">
        <w:rPr>
          <w:rFonts w:ascii="Arial" w:hAnsi="Arial" w:cs="Arial"/>
          <w:color w:val="000000"/>
          <w:szCs w:val="24"/>
        </w:rPr>
        <w:t>P</w:t>
      </w:r>
      <w:r w:rsidRPr="00494B4A">
        <w:rPr>
          <w:rFonts w:ascii="Arial" w:hAnsi="Arial" w:cs="Arial"/>
          <w:color w:val="000000"/>
          <w:szCs w:val="24"/>
        </w:rPr>
        <w:t xml:space="preserve">rovost </w:t>
      </w:r>
      <w:r w:rsidR="00B832BD">
        <w:rPr>
          <w:rFonts w:ascii="Arial" w:hAnsi="Arial" w:cs="Arial"/>
          <w:color w:val="000000"/>
          <w:szCs w:val="24"/>
        </w:rPr>
        <w:t>will</w:t>
      </w:r>
      <w:r w:rsidR="00B832BD"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 xml:space="preserve">take appropriate action and communicate such to 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through the</w:t>
      </w:r>
      <w:r w:rsidR="00B46ECD">
        <w:rPr>
          <w:rFonts w:ascii="Arial" w:hAnsi="Arial" w:cs="Arial"/>
          <w:color w:val="000000"/>
          <w:szCs w:val="24"/>
        </w:rPr>
        <w:t xml:space="preserve"> </w:t>
      </w:r>
      <w:r w:rsidR="000C0425">
        <w:rPr>
          <w:rFonts w:ascii="Arial" w:hAnsi="Arial" w:cs="Arial"/>
          <w:color w:val="000000"/>
          <w:szCs w:val="24"/>
        </w:rPr>
        <w:t>AVPAS</w:t>
      </w:r>
      <w:r w:rsidRPr="00494B4A">
        <w:rPr>
          <w:rFonts w:ascii="Arial" w:hAnsi="Arial" w:cs="Arial"/>
          <w:color w:val="000000"/>
          <w:szCs w:val="24"/>
        </w:rPr>
        <w:t>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lastRenderedPageBreak/>
        <w:t xml:space="preserve">5.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="002C1292"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will be listed in the Roster of Councils</w:t>
      </w:r>
      <w:r w:rsidR="001C601E">
        <w:rPr>
          <w:rFonts w:ascii="Arial" w:hAnsi="Arial" w:cs="Arial"/>
          <w:color w:val="000000"/>
          <w:szCs w:val="24"/>
        </w:rPr>
        <w:t>,</w:t>
      </w:r>
      <w:r w:rsidRPr="00494B4A">
        <w:rPr>
          <w:rFonts w:ascii="Arial" w:hAnsi="Arial" w:cs="Arial"/>
          <w:color w:val="000000"/>
          <w:szCs w:val="24"/>
        </w:rPr>
        <w:t xml:space="preserve"> Committees</w:t>
      </w:r>
      <w:r w:rsidR="001C601E">
        <w:rPr>
          <w:rFonts w:ascii="Arial" w:hAnsi="Arial" w:cs="Arial"/>
          <w:color w:val="000000"/>
          <w:szCs w:val="24"/>
        </w:rPr>
        <w:t>, and Teams</w:t>
      </w:r>
      <w:r w:rsidRPr="00494B4A">
        <w:rPr>
          <w:rFonts w:ascii="Arial" w:hAnsi="Arial" w:cs="Arial"/>
          <w:color w:val="000000"/>
          <w:szCs w:val="24"/>
        </w:rPr>
        <w:t>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STRUCTURE</w:t>
      </w:r>
    </w:p>
    <w:p w:rsidR="005478B6" w:rsidRPr="00494B4A" w:rsidRDefault="005478B6">
      <w:pPr>
        <w:jc w:val="center"/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6.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</w:t>
      </w:r>
      <w:r w:rsidR="00DE3005">
        <w:rPr>
          <w:rFonts w:ascii="Arial" w:hAnsi="Arial" w:cs="Arial"/>
          <w:color w:val="000000"/>
          <w:szCs w:val="24"/>
        </w:rPr>
        <w:t>GEC</w:t>
      </w:r>
      <w:r w:rsidRPr="00494B4A">
        <w:rPr>
          <w:rFonts w:ascii="Arial" w:hAnsi="Arial" w:cs="Arial"/>
          <w:color w:val="000000"/>
          <w:szCs w:val="24"/>
        </w:rPr>
        <w:t xml:space="preserve"> will consist of two elected faculty representatives from each academic college</w:t>
      </w:r>
      <w:r w:rsidR="00B832BD">
        <w:rPr>
          <w:rFonts w:ascii="Arial" w:hAnsi="Arial" w:cs="Arial"/>
          <w:color w:val="000000"/>
          <w:szCs w:val="24"/>
        </w:rPr>
        <w:t>;</w:t>
      </w:r>
      <w:r w:rsidRPr="00494B4A">
        <w:rPr>
          <w:rFonts w:ascii="Arial" w:hAnsi="Arial" w:cs="Arial"/>
          <w:color w:val="000000"/>
          <w:szCs w:val="24"/>
        </w:rPr>
        <w:t xml:space="preserve"> two departme</w:t>
      </w:r>
      <w:r w:rsidR="001061A9">
        <w:rPr>
          <w:rFonts w:ascii="Arial" w:hAnsi="Arial" w:cs="Arial"/>
          <w:color w:val="000000"/>
          <w:szCs w:val="24"/>
        </w:rPr>
        <w:t>nt chairs/school directors</w:t>
      </w:r>
      <w:r w:rsidR="00B832BD">
        <w:rPr>
          <w:rFonts w:ascii="Arial" w:hAnsi="Arial" w:cs="Arial"/>
          <w:color w:val="000000"/>
          <w:szCs w:val="24"/>
        </w:rPr>
        <w:t>;</w:t>
      </w:r>
      <w:r w:rsidR="001061A9">
        <w:rPr>
          <w:rFonts w:ascii="Arial" w:hAnsi="Arial" w:cs="Arial"/>
          <w:color w:val="000000"/>
          <w:szCs w:val="24"/>
        </w:rPr>
        <w:t xml:space="preserve"> two </w:t>
      </w:r>
      <w:r w:rsidRPr="00494B4A">
        <w:rPr>
          <w:rFonts w:ascii="Arial" w:hAnsi="Arial" w:cs="Arial"/>
          <w:color w:val="000000"/>
          <w:szCs w:val="24"/>
        </w:rPr>
        <w:t>undergraduate students</w:t>
      </w:r>
      <w:r w:rsidR="00B832BD">
        <w:rPr>
          <w:rFonts w:ascii="Arial" w:hAnsi="Arial" w:cs="Arial"/>
          <w:color w:val="000000"/>
          <w:szCs w:val="24"/>
        </w:rPr>
        <w:t>;</w:t>
      </w:r>
      <w:r w:rsidR="001061A9">
        <w:rPr>
          <w:rFonts w:ascii="Arial" w:hAnsi="Arial" w:cs="Arial"/>
          <w:color w:val="000000"/>
          <w:szCs w:val="24"/>
        </w:rPr>
        <w:t xml:space="preserve"> an ex</w:t>
      </w:r>
      <w:r w:rsidR="00E43546">
        <w:rPr>
          <w:rFonts w:ascii="Arial" w:hAnsi="Arial" w:cs="Arial"/>
          <w:color w:val="000000"/>
          <w:szCs w:val="24"/>
        </w:rPr>
        <w:t>-</w:t>
      </w:r>
      <w:r w:rsidR="001061A9">
        <w:rPr>
          <w:rFonts w:ascii="Arial" w:hAnsi="Arial" w:cs="Arial"/>
          <w:color w:val="000000"/>
          <w:szCs w:val="24"/>
        </w:rPr>
        <w:t>officio, non-voting academic advisor</w:t>
      </w:r>
      <w:r w:rsidR="00B832BD">
        <w:rPr>
          <w:rFonts w:ascii="Arial" w:hAnsi="Arial" w:cs="Arial"/>
          <w:color w:val="000000"/>
          <w:szCs w:val="24"/>
        </w:rPr>
        <w:t>;</w:t>
      </w:r>
      <w:r w:rsidR="00B37782">
        <w:rPr>
          <w:rFonts w:ascii="Arial" w:hAnsi="Arial" w:cs="Arial"/>
          <w:color w:val="000000"/>
          <w:szCs w:val="24"/>
        </w:rPr>
        <w:t xml:space="preserve"> </w:t>
      </w:r>
      <w:r w:rsidR="00ED4AC6">
        <w:rPr>
          <w:rFonts w:ascii="Arial" w:hAnsi="Arial" w:cs="Arial"/>
          <w:color w:val="000000"/>
          <w:szCs w:val="24"/>
        </w:rPr>
        <w:t>and the ex-officio, non-voting C</w:t>
      </w:r>
      <w:r w:rsidR="00DE3005">
        <w:rPr>
          <w:rFonts w:ascii="Arial" w:hAnsi="Arial" w:cs="Arial"/>
          <w:color w:val="000000"/>
          <w:szCs w:val="24"/>
        </w:rPr>
        <w:t xml:space="preserve">hair of the University Curriculum Committee (UCC) when this faculty member is not an elected GEC member. </w:t>
      </w:r>
      <w:r w:rsidR="001061A9">
        <w:rPr>
          <w:rFonts w:ascii="Arial" w:hAnsi="Arial" w:cs="Arial"/>
          <w:color w:val="000000"/>
          <w:szCs w:val="24"/>
        </w:rPr>
        <w:t xml:space="preserve">The </w:t>
      </w:r>
      <w:r w:rsidR="002C1292">
        <w:rPr>
          <w:rFonts w:ascii="Arial" w:hAnsi="Arial" w:cs="Arial"/>
          <w:color w:val="000000"/>
          <w:szCs w:val="24"/>
        </w:rPr>
        <w:t xml:space="preserve">GEC </w:t>
      </w:r>
      <w:r w:rsidR="001061A9">
        <w:rPr>
          <w:rFonts w:ascii="Arial" w:hAnsi="Arial" w:cs="Arial"/>
          <w:color w:val="000000"/>
          <w:szCs w:val="24"/>
        </w:rPr>
        <w:t>will consist of 19</w:t>
      </w:r>
      <w:r w:rsidR="00DE3005">
        <w:rPr>
          <w:rFonts w:ascii="Arial" w:hAnsi="Arial" w:cs="Arial"/>
          <w:color w:val="000000"/>
          <w:szCs w:val="24"/>
        </w:rPr>
        <w:t>-20</w:t>
      </w:r>
      <w:r w:rsidRPr="00494B4A">
        <w:rPr>
          <w:rFonts w:ascii="Arial" w:hAnsi="Arial" w:cs="Arial"/>
          <w:color w:val="000000"/>
          <w:szCs w:val="24"/>
        </w:rPr>
        <w:t xml:space="preserve"> members</w:t>
      </w:r>
      <w:r w:rsidRPr="00494B4A">
        <w:rPr>
          <w:rFonts w:ascii="Arial" w:hAnsi="Arial" w:cs="Arial"/>
          <w:szCs w:val="24"/>
        </w:rPr>
        <w:t xml:space="preserve">, </w:t>
      </w:r>
      <w:r w:rsidR="001061A9">
        <w:rPr>
          <w:rFonts w:ascii="Arial" w:hAnsi="Arial" w:cs="Arial"/>
          <w:szCs w:val="24"/>
        </w:rPr>
        <w:t xml:space="preserve">18 of whom are voting. </w:t>
      </w:r>
      <w:r w:rsidRPr="00494B4A">
        <w:rPr>
          <w:rFonts w:ascii="Arial" w:hAnsi="Arial" w:cs="Arial"/>
          <w:color w:val="000000"/>
          <w:szCs w:val="24"/>
        </w:rPr>
        <w:t xml:space="preserve">The </w:t>
      </w:r>
      <w:r w:rsidR="001061A9">
        <w:rPr>
          <w:rFonts w:ascii="Arial" w:hAnsi="Arial" w:cs="Arial"/>
          <w:color w:val="000000"/>
          <w:szCs w:val="24"/>
        </w:rPr>
        <w:t>AVPAS</w:t>
      </w:r>
      <w:r w:rsidRPr="00494B4A">
        <w:rPr>
          <w:rFonts w:ascii="Arial" w:hAnsi="Arial" w:cs="Arial"/>
          <w:color w:val="000000"/>
          <w:szCs w:val="24"/>
        </w:rPr>
        <w:t xml:space="preserve"> will be the non-voting </w:t>
      </w:r>
      <w:r w:rsidR="00ED4AC6">
        <w:rPr>
          <w:rFonts w:ascii="Arial" w:hAnsi="Arial" w:cs="Arial"/>
          <w:color w:val="000000"/>
          <w:szCs w:val="24"/>
        </w:rPr>
        <w:t>C</w:t>
      </w:r>
      <w:r w:rsidRPr="00494B4A">
        <w:rPr>
          <w:rFonts w:ascii="Arial" w:hAnsi="Arial" w:cs="Arial"/>
          <w:color w:val="000000"/>
          <w:szCs w:val="24"/>
        </w:rPr>
        <w:t xml:space="preserve">hair of the </w:t>
      </w:r>
      <w:r w:rsidR="002C1292">
        <w:rPr>
          <w:rFonts w:ascii="Arial" w:hAnsi="Arial" w:cs="Arial"/>
          <w:color w:val="000000"/>
          <w:szCs w:val="24"/>
        </w:rPr>
        <w:t>GEC</w:t>
      </w:r>
      <w:r w:rsidRPr="00494B4A">
        <w:rPr>
          <w:rFonts w:ascii="Arial" w:hAnsi="Arial" w:cs="Arial"/>
          <w:color w:val="000000"/>
          <w:szCs w:val="24"/>
        </w:rPr>
        <w:t>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TERMS OF OFFICE</w:t>
      </w:r>
    </w:p>
    <w:p w:rsidR="005478B6" w:rsidRPr="00494B4A" w:rsidRDefault="005478B6">
      <w:pPr>
        <w:jc w:val="center"/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7.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college </w:t>
      </w:r>
      <w:r w:rsidRPr="00494B4A">
        <w:rPr>
          <w:rFonts w:ascii="Arial" w:hAnsi="Arial" w:cs="Arial"/>
          <w:szCs w:val="24"/>
        </w:rPr>
        <w:t>and department chair/school director</w:t>
      </w:r>
      <w:r w:rsidRPr="00494B4A">
        <w:rPr>
          <w:rFonts w:ascii="Arial" w:hAnsi="Arial" w:cs="Arial"/>
          <w:color w:val="000000"/>
          <w:szCs w:val="24"/>
        </w:rPr>
        <w:t xml:space="preserve"> representatives will serve staggered three-year terms.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8.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>The student representatives</w:t>
      </w:r>
      <w:r w:rsidR="00DE3005">
        <w:rPr>
          <w:rFonts w:ascii="Arial" w:hAnsi="Arial" w:cs="Arial"/>
          <w:color w:val="000000"/>
          <w:szCs w:val="24"/>
        </w:rPr>
        <w:t xml:space="preserve">, </w:t>
      </w:r>
      <w:r w:rsidR="001061A9">
        <w:rPr>
          <w:rFonts w:ascii="Arial" w:hAnsi="Arial" w:cs="Arial"/>
          <w:color w:val="000000"/>
          <w:szCs w:val="24"/>
        </w:rPr>
        <w:t>the ex</w:t>
      </w:r>
      <w:r w:rsidR="00DE3005">
        <w:rPr>
          <w:rFonts w:ascii="Arial" w:hAnsi="Arial" w:cs="Arial"/>
          <w:color w:val="000000"/>
          <w:szCs w:val="24"/>
        </w:rPr>
        <w:t>-</w:t>
      </w:r>
      <w:r w:rsidR="001061A9">
        <w:rPr>
          <w:rFonts w:ascii="Arial" w:hAnsi="Arial" w:cs="Arial"/>
          <w:color w:val="000000"/>
          <w:szCs w:val="24"/>
        </w:rPr>
        <w:t>officio, non-voting academic advisor</w:t>
      </w:r>
      <w:r w:rsidR="00DE3005">
        <w:rPr>
          <w:rFonts w:ascii="Arial" w:hAnsi="Arial" w:cs="Arial"/>
          <w:color w:val="000000"/>
          <w:szCs w:val="24"/>
        </w:rPr>
        <w:t>, and the non-elected Chair of the UCC</w:t>
      </w:r>
      <w:r w:rsidR="00824051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will serve one-year terms.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SELECTION OF MEMBERS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9.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faculty representatives will be tenured voting faculty* (excluding chairs/directors), or senior lecturers who have been elected directly by voting faculty* from their colleges. Each college will elect two representatives and </w:t>
      </w:r>
      <w:r w:rsidR="001061A9">
        <w:rPr>
          <w:rFonts w:ascii="Arial" w:hAnsi="Arial" w:cs="Arial"/>
          <w:color w:val="000000"/>
          <w:szCs w:val="24"/>
        </w:rPr>
        <w:t>two</w:t>
      </w:r>
      <w:r w:rsidRPr="00494B4A">
        <w:rPr>
          <w:rFonts w:ascii="Arial" w:hAnsi="Arial" w:cs="Arial"/>
          <w:color w:val="000000"/>
          <w:szCs w:val="24"/>
        </w:rPr>
        <w:t xml:space="preserve"> alternate</w:t>
      </w:r>
      <w:r w:rsidR="001061A9">
        <w:rPr>
          <w:rFonts w:ascii="Arial" w:hAnsi="Arial" w:cs="Arial"/>
          <w:color w:val="000000"/>
          <w:szCs w:val="24"/>
        </w:rPr>
        <w:t>s</w:t>
      </w:r>
      <w:r w:rsidRPr="00494B4A">
        <w:rPr>
          <w:rFonts w:ascii="Arial" w:hAnsi="Arial" w:cs="Arial"/>
          <w:color w:val="000000"/>
          <w:szCs w:val="24"/>
        </w:rPr>
        <w:t xml:space="preserve">. In order to ensure the broadest faculty representation, only one faculty representative </w:t>
      </w:r>
      <w:r w:rsidR="0017009E">
        <w:rPr>
          <w:rFonts w:ascii="Arial" w:hAnsi="Arial" w:cs="Arial"/>
          <w:color w:val="000000"/>
          <w:szCs w:val="24"/>
        </w:rPr>
        <w:t>wi</w:t>
      </w:r>
      <w:r w:rsidRPr="00494B4A">
        <w:rPr>
          <w:rFonts w:ascii="Arial" w:hAnsi="Arial" w:cs="Arial"/>
          <w:color w:val="000000"/>
          <w:szCs w:val="24"/>
        </w:rPr>
        <w:t>ll come from any one department/school</w:t>
      </w:r>
      <w:r w:rsidR="00B94DD0">
        <w:rPr>
          <w:rFonts w:ascii="Arial" w:hAnsi="Arial" w:cs="Arial"/>
          <w:color w:val="000000"/>
          <w:szCs w:val="24"/>
        </w:rPr>
        <w:t xml:space="preserve">. The </w:t>
      </w:r>
      <w:r w:rsidRPr="00494B4A">
        <w:rPr>
          <w:rFonts w:ascii="Arial" w:hAnsi="Arial" w:cs="Arial"/>
          <w:color w:val="000000"/>
          <w:szCs w:val="24"/>
        </w:rPr>
        <w:t>alternates are</w:t>
      </w:r>
      <w:r w:rsidR="00564CC6">
        <w:rPr>
          <w:rFonts w:ascii="Arial" w:hAnsi="Arial" w:cs="Arial"/>
          <w:color w:val="000000"/>
          <w:szCs w:val="24"/>
        </w:rPr>
        <w:t xml:space="preserve"> exempted from this restriction</w:t>
      </w:r>
      <w:r w:rsidRPr="00494B4A">
        <w:rPr>
          <w:rFonts w:ascii="Arial" w:hAnsi="Arial" w:cs="Arial"/>
          <w:color w:val="000000"/>
          <w:szCs w:val="24"/>
        </w:rPr>
        <w:t xml:space="preserve">. No faculty member can be elected from a </w:t>
      </w:r>
      <w:r w:rsidRPr="00494B4A">
        <w:rPr>
          <w:rFonts w:ascii="Arial" w:hAnsi="Arial" w:cs="Arial"/>
          <w:szCs w:val="24"/>
        </w:rPr>
        <w:t>department/school</w:t>
      </w:r>
      <w:r w:rsidRPr="00494B4A">
        <w:rPr>
          <w:rFonts w:ascii="Arial" w:hAnsi="Arial" w:cs="Arial"/>
          <w:color w:val="9933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>with a chair/director representative. [*as defined in the Faculty Constitution]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B35390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10. </w:t>
      </w:r>
      <w:r w:rsidR="00A46D6C">
        <w:rPr>
          <w:rFonts w:ascii="Arial" w:hAnsi="Arial" w:cs="Arial"/>
          <w:color w:val="000000"/>
          <w:szCs w:val="24"/>
        </w:rPr>
        <w:tab/>
      </w:r>
      <w:r w:rsidR="000C0425">
        <w:rPr>
          <w:rFonts w:ascii="Arial" w:hAnsi="Arial" w:cs="Arial"/>
          <w:color w:val="000000"/>
          <w:szCs w:val="24"/>
        </w:rPr>
        <w:t>Each spring the AVPAS will notify each college dean</w:t>
      </w:r>
      <w:r w:rsidR="00B94DD0">
        <w:rPr>
          <w:rFonts w:ascii="Arial" w:hAnsi="Arial" w:cs="Arial"/>
          <w:color w:val="000000"/>
          <w:szCs w:val="24"/>
        </w:rPr>
        <w:t xml:space="preserve"> </w:t>
      </w:r>
      <w:r w:rsidR="000C0425">
        <w:rPr>
          <w:rFonts w:ascii="Arial" w:hAnsi="Arial" w:cs="Arial"/>
          <w:color w:val="000000"/>
          <w:szCs w:val="24"/>
        </w:rPr>
        <w:t>about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B832BD">
        <w:rPr>
          <w:rFonts w:ascii="Arial" w:hAnsi="Arial" w:cs="Arial"/>
          <w:color w:val="000000"/>
          <w:szCs w:val="24"/>
        </w:rPr>
        <w:t xml:space="preserve">GEC </w:t>
      </w:r>
      <w:r w:rsidR="005A5186">
        <w:rPr>
          <w:rFonts w:ascii="Arial" w:hAnsi="Arial" w:cs="Arial"/>
          <w:color w:val="000000"/>
          <w:szCs w:val="24"/>
        </w:rPr>
        <w:t xml:space="preserve">vacancies </w:t>
      </w:r>
      <w:r w:rsidR="007C7AB7">
        <w:rPr>
          <w:rFonts w:ascii="Arial" w:hAnsi="Arial" w:cs="Arial"/>
          <w:color w:val="000000"/>
          <w:szCs w:val="24"/>
        </w:rPr>
        <w:t xml:space="preserve">for the next academic year. </w:t>
      </w:r>
      <w:r w:rsidR="00B94DD0">
        <w:rPr>
          <w:rFonts w:ascii="Arial" w:hAnsi="Arial" w:cs="Arial"/>
          <w:color w:val="000000"/>
          <w:szCs w:val="24"/>
        </w:rPr>
        <w:t xml:space="preserve">The appropriate college deans will elect or re-elect representatives to replace faculty representatives whose terms expire. Each college </w:t>
      </w:r>
      <w:r w:rsidR="007C7AB7">
        <w:rPr>
          <w:rFonts w:ascii="Arial" w:hAnsi="Arial" w:cs="Arial"/>
          <w:color w:val="000000"/>
          <w:szCs w:val="24"/>
        </w:rPr>
        <w:t>will convey the results</w:t>
      </w:r>
      <w:r w:rsidR="00407612">
        <w:rPr>
          <w:rFonts w:ascii="Arial" w:hAnsi="Arial" w:cs="Arial"/>
          <w:color w:val="000000"/>
          <w:szCs w:val="24"/>
        </w:rPr>
        <w:t xml:space="preserve"> </w:t>
      </w:r>
      <w:r w:rsidR="00E522F7">
        <w:rPr>
          <w:rFonts w:ascii="Arial" w:hAnsi="Arial" w:cs="Arial"/>
          <w:color w:val="000000"/>
          <w:szCs w:val="24"/>
        </w:rPr>
        <w:t xml:space="preserve">of </w:t>
      </w:r>
      <w:r w:rsidR="0017009E">
        <w:rPr>
          <w:rFonts w:ascii="Arial" w:hAnsi="Arial" w:cs="Arial"/>
          <w:color w:val="000000"/>
          <w:szCs w:val="24"/>
        </w:rPr>
        <w:t>its</w:t>
      </w:r>
      <w:r w:rsidR="00E522F7">
        <w:rPr>
          <w:rFonts w:ascii="Arial" w:hAnsi="Arial" w:cs="Arial"/>
          <w:color w:val="000000"/>
          <w:szCs w:val="24"/>
        </w:rPr>
        <w:t xml:space="preserve"> election to the faculty member and the AVPAS</w:t>
      </w:r>
      <w:r w:rsidR="008F70B1">
        <w:rPr>
          <w:rFonts w:ascii="Arial" w:hAnsi="Arial" w:cs="Arial"/>
          <w:color w:val="000000"/>
          <w:szCs w:val="24"/>
        </w:rPr>
        <w:t xml:space="preserve">. </w:t>
      </w:r>
      <w:r w:rsidR="007C7AB7">
        <w:rPr>
          <w:rFonts w:ascii="Arial" w:hAnsi="Arial" w:cs="Arial"/>
          <w:color w:val="000000"/>
          <w:szCs w:val="24"/>
        </w:rPr>
        <w:t>The AVPAS will report the changes to the committee membership for inclusion in the Roster of Councils</w:t>
      </w:r>
      <w:r w:rsidR="001C601E">
        <w:rPr>
          <w:rFonts w:ascii="Arial" w:hAnsi="Arial" w:cs="Arial"/>
          <w:color w:val="000000"/>
          <w:szCs w:val="24"/>
        </w:rPr>
        <w:t>,</w:t>
      </w:r>
      <w:r w:rsidR="007C7AB7">
        <w:rPr>
          <w:rFonts w:ascii="Arial" w:hAnsi="Arial" w:cs="Arial"/>
          <w:color w:val="000000"/>
          <w:szCs w:val="24"/>
        </w:rPr>
        <w:t xml:space="preserve"> Committees</w:t>
      </w:r>
      <w:r w:rsidR="001C601E">
        <w:rPr>
          <w:rFonts w:ascii="Arial" w:hAnsi="Arial" w:cs="Arial"/>
          <w:color w:val="000000"/>
          <w:szCs w:val="24"/>
        </w:rPr>
        <w:t>, and Teams</w:t>
      </w:r>
      <w:r w:rsidR="007C7AB7">
        <w:rPr>
          <w:rFonts w:ascii="Arial" w:hAnsi="Arial" w:cs="Arial"/>
          <w:color w:val="000000"/>
          <w:szCs w:val="24"/>
        </w:rPr>
        <w:t xml:space="preserve">. 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11.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>The two chair/director representatives will be</w:t>
      </w:r>
      <w:r w:rsidR="005A5186">
        <w:rPr>
          <w:rFonts w:ascii="Arial" w:hAnsi="Arial" w:cs="Arial"/>
          <w:color w:val="000000"/>
          <w:szCs w:val="24"/>
        </w:rPr>
        <w:t xml:space="preserve"> </w:t>
      </w:r>
      <w:r w:rsidR="00E43546">
        <w:rPr>
          <w:rFonts w:ascii="Arial" w:hAnsi="Arial" w:cs="Arial"/>
          <w:color w:val="000000"/>
          <w:szCs w:val="24"/>
        </w:rPr>
        <w:t xml:space="preserve">selected </w:t>
      </w:r>
      <w:r w:rsidRPr="00494B4A">
        <w:rPr>
          <w:rFonts w:ascii="Arial" w:hAnsi="Arial" w:cs="Arial"/>
          <w:color w:val="000000"/>
          <w:szCs w:val="24"/>
        </w:rPr>
        <w:t xml:space="preserve">in a process administered by the </w:t>
      </w:r>
      <w:r w:rsidR="00B832BD">
        <w:rPr>
          <w:rFonts w:ascii="Arial" w:hAnsi="Arial" w:cs="Arial"/>
          <w:szCs w:val="24"/>
        </w:rPr>
        <w:t>C</w:t>
      </w:r>
      <w:r w:rsidRPr="00494B4A">
        <w:rPr>
          <w:rFonts w:ascii="Arial" w:hAnsi="Arial" w:cs="Arial"/>
          <w:szCs w:val="24"/>
        </w:rPr>
        <w:t>ha</w:t>
      </w:r>
      <w:r w:rsidRPr="00494B4A">
        <w:rPr>
          <w:rFonts w:ascii="Arial" w:hAnsi="Arial" w:cs="Arial"/>
          <w:color w:val="000000"/>
          <w:szCs w:val="24"/>
        </w:rPr>
        <w:t xml:space="preserve">ir of the Council of Chairs. No chair/director can be selected if the academic department already </w:t>
      </w:r>
      <w:r w:rsidR="00B832BD">
        <w:rPr>
          <w:rFonts w:ascii="Arial" w:hAnsi="Arial" w:cs="Arial"/>
          <w:color w:val="000000"/>
          <w:szCs w:val="24"/>
        </w:rPr>
        <w:t>ha</w:t>
      </w:r>
      <w:r w:rsidR="00B832BD" w:rsidRPr="00494B4A">
        <w:rPr>
          <w:rFonts w:ascii="Arial" w:hAnsi="Arial" w:cs="Arial"/>
          <w:color w:val="000000"/>
          <w:szCs w:val="24"/>
        </w:rPr>
        <w:t xml:space="preserve">s </w:t>
      </w:r>
      <w:r w:rsidRPr="00494B4A">
        <w:rPr>
          <w:rFonts w:ascii="Arial" w:hAnsi="Arial" w:cs="Arial"/>
          <w:color w:val="000000"/>
          <w:szCs w:val="24"/>
        </w:rPr>
        <w:t xml:space="preserve">a faculty representative on the </w:t>
      </w:r>
      <w:r w:rsidR="0041419D">
        <w:rPr>
          <w:rFonts w:ascii="Arial" w:hAnsi="Arial" w:cs="Arial"/>
          <w:color w:val="000000"/>
          <w:szCs w:val="24"/>
        </w:rPr>
        <w:t>GEC</w:t>
      </w:r>
      <w:r w:rsidRPr="00494B4A">
        <w:rPr>
          <w:rFonts w:ascii="Arial" w:hAnsi="Arial" w:cs="Arial"/>
          <w:color w:val="000000"/>
          <w:szCs w:val="24"/>
        </w:rPr>
        <w:t>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A5186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12.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 xml:space="preserve">The </w:t>
      </w:r>
      <w:r w:rsidR="0041419D">
        <w:rPr>
          <w:rFonts w:ascii="Arial" w:hAnsi="Arial" w:cs="Arial"/>
          <w:color w:val="000000"/>
          <w:szCs w:val="24"/>
        </w:rPr>
        <w:t>V</w:t>
      </w:r>
      <w:r w:rsidRPr="00B20B15">
        <w:rPr>
          <w:rFonts w:ascii="Arial" w:hAnsi="Arial" w:cs="Arial"/>
          <w:color w:val="000000"/>
          <w:szCs w:val="24"/>
        </w:rPr>
        <w:t xml:space="preserve">ice </w:t>
      </w:r>
      <w:r w:rsidR="0041419D">
        <w:rPr>
          <w:rFonts w:ascii="Arial" w:hAnsi="Arial" w:cs="Arial"/>
          <w:color w:val="000000"/>
          <w:szCs w:val="24"/>
        </w:rPr>
        <w:t>P</w:t>
      </w:r>
      <w:r w:rsidRPr="00B20B15">
        <w:rPr>
          <w:rFonts w:ascii="Arial" w:hAnsi="Arial" w:cs="Arial"/>
          <w:color w:val="000000"/>
          <w:szCs w:val="24"/>
        </w:rPr>
        <w:t>resident for</w:t>
      </w:r>
      <w:r w:rsidRPr="00494B4A">
        <w:rPr>
          <w:rFonts w:ascii="Arial" w:hAnsi="Arial" w:cs="Arial"/>
          <w:color w:val="000000"/>
          <w:szCs w:val="24"/>
        </w:rPr>
        <w:t xml:space="preserve"> Student Affairs</w:t>
      </w:r>
      <w:r w:rsidR="00B832BD">
        <w:rPr>
          <w:rFonts w:ascii="Arial" w:hAnsi="Arial" w:cs="Arial"/>
          <w:color w:val="000000"/>
          <w:szCs w:val="24"/>
        </w:rPr>
        <w:t>,</w:t>
      </w:r>
      <w:r w:rsidRPr="00494B4A">
        <w:rPr>
          <w:rFonts w:ascii="Arial" w:hAnsi="Arial" w:cs="Arial"/>
          <w:color w:val="000000"/>
          <w:szCs w:val="24"/>
        </w:rPr>
        <w:t xml:space="preserve"> with the advice of the </w:t>
      </w:r>
      <w:r w:rsidR="00B832BD">
        <w:rPr>
          <w:rFonts w:ascii="Arial" w:hAnsi="Arial" w:cs="Arial"/>
          <w:color w:val="000000"/>
          <w:szCs w:val="24"/>
        </w:rPr>
        <w:t>P</w:t>
      </w:r>
      <w:r w:rsidRPr="00494B4A">
        <w:rPr>
          <w:rFonts w:ascii="Arial" w:hAnsi="Arial" w:cs="Arial"/>
          <w:color w:val="000000"/>
          <w:szCs w:val="24"/>
        </w:rPr>
        <w:t>resident of Student Government</w:t>
      </w:r>
      <w:r w:rsidR="00B832BD">
        <w:rPr>
          <w:rFonts w:ascii="Arial" w:hAnsi="Arial" w:cs="Arial"/>
          <w:color w:val="000000"/>
          <w:szCs w:val="24"/>
        </w:rPr>
        <w:t>,</w:t>
      </w:r>
      <w:r w:rsidRPr="00494B4A">
        <w:rPr>
          <w:rFonts w:ascii="Arial" w:hAnsi="Arial" w:cs="Arial"/>
          <w:color w:val="000000"/>
          <w:szCs w:val="24"/>
        </w:rPr>
        <w:t xml:space="preserve"> will select the undergraduate student </w:t>
      </w:r>
      <w:r w:rsidR="001061A9">
        <w:rPr>
          <w:rFonts w:ascii="Arial" w:hAnsi="Arial" w:cs="Arial"/>
          <w:color w:val="000000"/>
          <w:szCs w:val="24"/>
        </w:rPr>
        <w:lastRenderedPageBreak/>
        <w:t>representatives, and the Dean of University College will select the ex-officio, non-voting academic advisor from the undergraduate advisors.</w:t>
      </w:r>
    </w:p>
    <w:p w:rsidR="0041419D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</w:p>
    <w:p w:rsidR="0041419D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13.</w:t>
      </w:r>
      <w:r>
        <w:rPr>
          <w:rFonts w:ascii="Arial" w:hAnsi="Arial" w:cs="Arial"/>
          <w:color w:val="000000"/>
          <w:szCs w:val="24"/>
        </w:rPr>
        <w:tab/>
        <w:t>If the Chair of the UCC is not an elected member of the GEC, this faculty member will serve as an ex-officio, non-voting member, serving as a liaison between the GEC and the UCC.</w:t>
      </w:r>
    </w:p>
    <w:p w:rsidR="004E3213" w:rsidRDefault="004E3213" w:rsidP="000F3052">
      <w:pPr>
        <w:ind w:left="720" w:hanging="720"/>
        <w:rPr>
          <w:rFonts w:ascii="Arial" w:hAnsi="Arial" w:cs="Arial"/>
          <w:color w:val="000000"/>
          <w:szCs w:val="24"/>
        </w:rPr>
      </w:pPr>
    </w:p>
    <w:p w:rsidR="005478B6" w:rsidRPr="00A46D6C" w:rsidRDefault="00494B4A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PR</w:t>
      </w:r>
      <w:r w:rsidR="005478B6" w:rsidRPr="00A46D6C">
        <w:rPr>
          <w:rFonts w:ascii="Arial" w:hAnsi="Arial" w:cs="Arial"/>
          <w:b/>
          <w:color w:val="000000"/>
          <w:szCs w:val="24"/>
        </w:rPr>
        <w:t>OCEDURES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4E3213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</w:t>
      </w:r>
      <w:r w:rsidR="0041419D">
        <w:rPr>
          <w:rFonts w:ascii="Arial" w:hAnsi="Arial" w:cs="Arial"/>
          <w:color w:val="000000"/>
          <w:szCs w:val="24"/>
        </w:rPr>
        <w:t>4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r w:rsidR="00A46D6C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The </w:t>
      </w:r>
      <w:r w:rsidR="0041419D">
        <w:rPr>
          <w:rFonts w:ascii="Arial" w:hAnsi="Arial" w:cs="Arial"/>
          <w:color w:val="000000"/>
          <w:szCs w:val="24"/>
        </w:rPr>
        <w:t xml:space="preserve">GEC </w:t>
      </w:r>
      <w:r w:rsidR="005478B6" w:rsidRPr="00494B4A">
        <w:rPr>
          <w:rFonts w:ascii="Arial" w:hAnsi="Arial" w:cs="Arial"/>
          <w:color w:val="000000"/>
          <w:szCs w:val="24"/>
        </w:rPr>
        <w:t xml:space="preserve">will meet </w:t>
      </w:r>
      <w:r w:rsidR="001C601E">
        <w:rPr>
          <w:rFonts w:ascii="Arial" w:hAnsi="Arial" w:cs="Arial"/>
          <w:color w:val="000000"/>
          <w:szCs w:val="24"/>
        </w:rPr>
        <w:t>regularly</w:t>
      </w:r>
      <w:r w:rsidR="005478B6" w:rsidRPr="00494B4A">
        <w:rPr>
          <w:rFonts w:ascii="Arial" w:hAnsi="Arial" w:cs="Arial"/>
          <w:color w:val="000000"/>
          <w:szCs w:val="24"/>
        </w:rPr>
        <w:t xml:space="preserve"> each long semester on Monday afternoons from 3:30 p.m. to 5:00 p.m. An agenda will be </w:t>
      </w:r>
      <w:r w:rsidR="004A594C">
        <w:rPr>
          <w:rFonts w:ascii="Arial" w:hAnsi="Arial" w:cs="Arial"/>
          <w:color w:val="000000"/>
          <w:szCs w:val="24"/>
        </w:rPr>
        <w:t>p</w:t>
      </w:r>
      <w:r w:rsidR="005478B6" w:rsidRPr="00494B4A">
        <w:rPr>
          <w:rFonts w:ascii="Arial" w:hAnsi="Arial" w:cs="Arial"/>
          <w:color w:val="000000"/>
          <w:szCs w:val="24"/>
        </w:rPr>
        <w:t xml:space="preserve">repared and published by the </w:t>
      </w:r>
      <w:r w:rsidR="002A23E0">
        <w:rPr>
          <w:rFonts w:ascii="Arial" w:hAnsi="Arial" w:cs="Arial"/>
          <w:color w:val="000000"/>
          <w:szCs w:val="24"/>
        </w:rPr>
        <w:t>AVPAS</w:t>
      </w:r>
      <w:r w:rsidR="005478B6" w:rsidRPr="00494B4A">
        <w:rPr>
          <w:rFonts w:ascii="Arial" w:hAnsi="Arial" w:cs="Arial"/>
          <w:color w:val="000000"/>
          <w:szCs w:val="24"/>
        </w:rPr>
        <w:t xml:space="preserve">. Formal recommendations will be circulated to the </w:t>
      </w:r>
      <w:r w:rsidR="0041419D">
        <w:rPr>
          <w:rFonts w:ascii="Arial" w:hAnsi="Arial" w:cs="Arial"/>
          <w:color w:val="000000"/>
          <w:szCs w:val="24"/>
        </w:rPr>
        <w:t>GEC</w:t>
      </w:r>
      <w:r w:rsidR="0041419D"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>at least one week prior to the scheduled meeting.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15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r w:rsidR="00A46D6C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Standard parliamentary procedures will be honored. The </w:t>
      </w:r>
      <w:r>
        <w:rPr>
          <w:rFonts w:ascii="Arial" w:hAnsi="Arial" w:cs="Arial"/>
          <w:color w:val="000000"/>
          <w:szCs w:val="24"/>
        </w:rPr>
        <w:t>GEC</w:t>
      </w:r>
      <w:r w:rsidRPr="00494B4A">
        <w:rPr>
          <w:rFonts w:ascii="Arial" w:hAnsi="Arial" w:cs="Arial"/>
          <w:color w:val="000000"/>
          <w:szCs w:val="24"/>
        </w:rPr>
        <w:t xml:space="preserve"> </w:t>
      </w:r>
      <w:r w:rsidR="005478B6" w:rsidRPr="00494B4A">
        <w:rPr>
          <w:rFonts w:ascii="Arial" w:hAnsi="Arial" w:cs="Arial"/>
          <w:color w:val="000000"/>
          <w:szCs w:val="24"/>
        </w:rPr>
        <w:t xml:space="preserve">must have a quorum of </w:t>
      </w:r>
      <w:r w:rsidR="00EC2685" w:rsidRPr="00494B4A">
        <w:rPr>
          <w:rFonts w:ascii="Arial" w:hAnsi="Arial" w:cs="Arial"/>
          <w:color w:val="000000"/>
          <w:szCs w:val="24"/>
        </w:rPr>
        <w:t>nine</w:t>
      </w:r>
      <w:r w:rsidR="005478B6" w:rsidRPr="00494B4A">
        <w:rPr>
          <w:rFonts w:ascii="Arial" w:hAnsi="Arial" w:cs="Arial"/>
          <w:color w:val="000000"/>
          <w:szCs w:val="24"/>
        </w:rPr>
        <w:t xml:space="preserve"> voting members to conduct business. A simple majority will carry an issue.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16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r w:rsidR="00A46D6C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 xml:space="preserve">Regular attendance is expected of all representatives or their designated alternates. </w:t>
      </w:r>
      <w:r w:rsidR="00B20B15">
        <w:rPr>
          <w:rFonts w:ascii="Arial" w:hAnsi="Arial" w:cs="Arial"/>
          <w:color w:val="000000"/>
          <w:szCs w:val="24"/>
        </w:rPr>
        <w:t>If</w:t>
      </w:r>
      <w:r w:rsidR="005478B6" w:rsidRPr="00494B4A">
        <w:rPr>
          <w:rFonts w:ascii="Arial" w:hAnsi="Arial" w:cs="Arial"/>
          <w:color w:val="000000"/>
          <w:szCs w:val="24"/>
        </w:rPr>
        <w:t xml:space="preserve"> a representative or alternate is unable to attend, a proxy may be designated by the representative in consultation with the appropriate dean or the </w:t>
      </w:r>
      <w:r w:rsidR="00B832BD">
        <w:rPr>
          <w:rFonts w:ascii="Arial" w:hAnsi="Arial" w:cs="Arial"/>
          <w:color w:val="000000"/>
          <w:szCs w:val="24"/>
        </w:rPr>
        <w:t>C</w:t>
      </w:r>
      <w:r w:rsidR="005478B6" w:rsidRPr="00494B4A">
        <w:rPr>
          <w:rFonts w:ascii="Arial" w:hAnsi="Arial" w:cs="Arial"/>
          <w:color w:val="000000"/>
          <w:szCs w:val="24"/>
        </w:rPr>
        <w:t xml:space="preserve">hair of the Council of Chairs. The </w:t>
      </w:r>
      <w:r w:rsidR="002A23E0">
        <w:rPr>
          <w:rFonts w:ascii="Arial" w:hAnsi="Arial" w:cs="Arial"/>
          <w:color w:val="000000"/>
          <w:szCs w:val="24"/>
        </w:rPr>
        <w:t>AVPAS</w:t>
      </w:r>
      <w:r w:rsidR="005478B6" w:rsidRPr="00494B4A">
        <w:rPr>
          <w:rFonts w:ascii="Arial" w:hAnsi="Arial" w:cs="Arial"/>
          <w:color w:val="000000"/>
          <w:szCs w:val="24"/>
        </w:rPr>
        <w:t xml:space="preserve"> will be notified </w:t>
      </w:r>
      <w:r w:rsidR="005478B6" w:rsidRPr="00494B4A">
        <w:rPr>
          <w:rFonts w:ascii="Arial" w:hAnsi="Arial" w:cs="Arial"/>
          <w:szCs w:val="24"/>
        </w:rPr>
        <w:t>that a proxy will attend. The proxy</w:t>
      </w:r>
      <w:r w:rsidR="005478B6" w:rsidRPr="00494B4A">
        <w:rPr>
          <w:rFonts w:ascii="Arial" w:hAnsi="Arial" w:cs="Arial"/>
          <w:color w:val="000000"/>
          <w:szCs w:val="24"/>
        </w:rPr>
        <w:t xml:space="preserve"> will be furnished with </w:t>
      </w:r>
      <w:r w:rsidR="0020021F" w:rsidRPr="00494B4A">
        <w:rPr>
          <w:rFonts w:ascii="Arial" w:hAnsi="Arial" w:cs="Arial"/>
          <w:color w:val="000000"/>
          <w:szCs w:val="24"/>
        </w:rPr>
        <w:t>appropriate</w:t>
      </w:r>
      <w:r w:rsidR="005478B6" w:rsidRPr="00494B4A">
        <w:rPr>
          <w:rFonts w:ascii="Arial" w:hAnsi="Arial" w:cs="Arial"/>
          <w:color w:val="000000"/>
          <w:szCs w:val="24"/>
        </w:rPr>
        <w:t xml:space="preserve"> materials for the meeting and will be a voting member for that meeting.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Default="005478B6" w:rsidP="000F3052">
      <w:pPr>
        <w:ind w:left="720" w:hanging="720"/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>1</w:t>
      </w:r>
      <w:r w:rsidR="0041419D">
        <w:rPr>
          <w:rFonts w:ascii="Arial" w:hAnsi="Arial" w:cs="Arial"/>
          <w:color w:val="000000"/>
          <w:szCs w:val="24"/>
        </w:rPr>
        <w:t>7</w:t>
      </w:r>
      <w:r w:rsidRPr="00494B4A">
        <w:rPr>
          <w:rFonts w:ascii="Arial" w:hAnsi="Arial" w:cs="Arial"/>
          <w:color w:val="000000"/>
          <w:szCs w:val="24"/>
        </w:rPr>
        <w:t xml:space="preserve">. </w:t>
      </w:r>
      <w:r w:rsidR="00A46D6C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>All meetings, except those dealing with personnel issues, will be open.</w:t>
      </w:r>
    </w:p>
    <w:p w:rsidR="0041419D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</w:p>
    <w:p w:rsidR="0041419D" w:rsidRDefault="00F45486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</w:t>
      </w:r>
      <w:r>
        <w:rPr>
          <w:rFonts w:ascii="Arial" w:hAnsi="Arial" w:cs="Arial"/>
          <w:color w:val="000000"/>
          <w:szCs w:val="24"/>
        </w:rPr>
        <w:tab/>
        <w:t>Departments/schools must prepare a formal request</w:t>
      </w:r>
      <w:r w:rsidR="0017009E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including appropriate GEC documentation</w:t>
      </w:r>
      <w:r w:rsidR="0017009E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in order for the GEC to consider an existing or a new course for inclusion in the GEC. If a new cour</w:t>
      </w:r>
      <w:r w:rsidR="00407612">
        <w:rPr>
          <w:rFonts w:ascii="Arial" w:hAnsi="Arial" w:cs="Arial"/>
          <w:color w:val="000000"/>
          <w:szCs w:val="24"/>
        </w:rPr>
        <w:t>se is not recommended for inclu</w:t>
      </w:r>
      <w:r>
        <w:rPr>
          <w:rFonts w:ascii="Arial" w:hAnsi="Arial" w:cs="Arial"/>
          <w:color w:val="000000"/>
          <w:szCs w:val="24"/>
        </w:rPr>
        <w:t>sion in the GECC, the department/school may still propose the course to the UCC, but the course will not be approved for the GECC without recommendation by the GEC.</w:t>
      </w:r>
    </w:p>
    <w:p w:rsidR="00F45486" w:rsidRDefault="00F45486" w:rsidP="000F3052">
      <w:pPr>
        <w:ind w:left="720" w:hanging="720"/>
        <w:rPr>
          <w:rFonts w:ascii="Arial" w:hAnsi="Arial" w:cs="Arial"/>
          <w:color w:val="000000"/>
          <w:szCs w:val="24"/>
        </w:rPr>
      </w:pPr>
    </w:p>
    <w:p w:rsidR="00F45486" w:rsidRDefault="00F45486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</w:t>
      </w:r>
      <w:r>
        <w:rPr>
          <w:rFonts w:ascii="Arial" w:hAnsi="Arial" w:cs="Arial"/>
          <w:color w:val="000000"/>
          <w:szCs w:val="24"/>
        </w:rPr>
        <w:tab/>
        <w:t>The GEC has responsi</w:t>
      </w:r>
      <w:r w:rsidR="00407612">
        <w:rPr>
          <w:rFonts w:ascii="Arial" w:hAnsi="Arial" w:cs="Arial"/>
          <w:color w:val="000000"/>
          <w:szCs w:val="24"/>
        </w:rPr>
        <w:t>bility for the review and audit</w:t>
      </w:r>
      <w:r>
        <w:rPr>
          <w:rFonts w:ascii="Arial" w:hAnsi="Arial" w:cs="Arial"/>
          <w:color w:val="000000"/>
          <w:szCs w:val="24"/>
        </w:rPr>
        <w:t xml:space="preserve"> of all courses identified as part of the Texas State University GECC.  The GEC may require that departments/schools discuss the results of assessment, and the GEC may recommend that a course be removed from the GECC.  THE AVPAS will communicate the results of the review and </w:t>
      </w:r>
      <w:r w:rsidR="00407612">
        <w:rPr>
          <w:rFonts w:ascii="Arial" w:hAnsi="Arial" w:cs="Arial"/>
          <w:color w:val="000000"/>
          <w:szCs w:val="24"/>
        </w:rPr>
        <w:t>audit</w:t>
      </w:r>
      <w:r>
        <w:rPr>
          <w:rFonts w:ascii="Arial" w:hAnsi="Arial" w:cs="Arial"/>
          <w:color w:val="000000"/>
          <w:szCs w:val="24"/>
        </w:rPr>
        <w:t xml:space="preserve"> process to the appropriate departments/schools.</w:t>
      </w:r>
    </w:p>
    <w:p w:rsidR="004E3213" w:rsidRDefault="004E3213">
      <w:pPr>
        <w:rPr>
          <w:rFonts w:ascii="Arial" w:hAnsi="Arial" w:cs="Arial"/>
          <w:color w:val="000000"/>
          <w:szCs w:val="24"/>
        </w:rPr>
      </w:pPr>
    </w:p>
    <w:p w:rsidR="005478B6" w:rsidRPr="00A46D6C" w:rsidRDefault="005478B6">
      <w:pPr>
        <w:jc w:val="center"/>
        <w:rPr>
          <w:rFonts w:ascii="Arial" w:hAnsi="Arial" w:cs="Arial"/>
          <w:b/>
          <w:color w:val="000000"/>
          <w:szCs w:val="24"/>
        </w:rPr>
      </w:pPr>
      <w:r w:rsidRPr="00A46D6C">
        <w:rPr>
          <w:rFonts w:ascii="Arial" w:hAnsi="Arial" w:cs="Arial"/>
          <w:b/>
          <w:color w:val="000000"/>
          <w:szCs w:val="24"/>
        </w:rPr>
        <w:t>CERTIFICATION STATEMENT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41419D" w:rsidP="000F3052">
      <w:pPr>
        <w:ind w:left="720" w:hanging="72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20</w:t>
      </w:r>
      <w:r w:rsidR="005478B6" w:rsidRPr="00494B4A">
        <w:rPr>
          <w:rFonts w:ascii="Arial" w:hAnsi="Arial" w:cs="Arial"/>
          <w:color w:val="000000"/>
          <w:szCs w:val="24"/>
        </w:rPr>
        <w:t xml:space="preserve">. </w:t>
      </w:r>
      <w:r w:rsidR="00A46D6C">
        <w:rPr>
          <w:rFonts w:ascii="Arial" w:hAnsi="Arial" w:cs="Arial"/>
          <w:color w:val="000000"/>
          <w:szCs w:val="24"/>
        </w:rPr>
        <w:tab/>
      </w:r>
      <w:r w:rsidR="005478B6" w:rsidRPr="00494B4A">
        <w:rPr>
          <w:rFonts w:ascii="Arial" w:hAnsi="Arial" w:cs="Arial"/>
          <w:color w:val="000000"/>
          <w:szCs w:val="24"/>
        </w:rPr>
        <w:t>This PPS has been approved by the reviewer listed below and represents Texas State's Division of Academic Affairs policy and procedure from the date of this document until superceded.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lastRenderedPageBreak/>
        <w:t>Review Cycl</w:t>
      </w:r>
      <w:r w:rsidR="00494B4A">
        <w:rPr>
          <w:rFonts w:ascii="Arial" w:hAnsi="Arial" w:cs="Arial"/>
          <w:color w:val="000000"/>
          <w:szCs w:val="24"/>
        </w:rPr>
        <w:t>e: ___________________</w:t>
      </w:r>
      <w:r w:rsidRPr="00494B4A">
        <w:rPr>
          <w:rFonts w:ascii="Arial" w:hAnsi="Arial" w:cs="Arial"/>
          <w:color w:val="000000"/>
          <w:szCs w:val="24"/>
        </w:rPr>
        <w:t xml:space="preserve"> </w:t>
      </w:r>
      <w:r w:rsidRPr="00494B4A">
        <w:rPr>
          <w:rFonts w:ascii="Arial" w:hAnsi="Arial" w:cs="Arial"/>
          <w:color w:val="000000"/>
          <w:szCs w:val="24"/>
        </w:rPr>
        <w:tab/>
        <w:t>Review Date: __________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Reviewer:       </w:t>
      </w:r>
      <w:r w:rsidR="00494B4A">
        <w:rPr>
          <w:rFonts w:ascii="Arial" w:hAnsi="Arial" w:cs="Arial"/>
          <w:color w:val="000000"/>
          <w:szCs w:val="24"/>
        </w:rPr>
        <w:t xml:space="preserve"> ___________________ </w:t>
      </w:r>
      <w:r w:rsidR="00494B4A">
        <w:rPr>
          <w:rFonts w:ascii="Arial" w:hAnsi="Arial" w:cs="Arial"/>
          <w:color w:val="000000"/>
          <w:szCs w:val="24"/>
        </w:rPr>
        <w:tab/>
      </w:r>
      <w:r w:rsidRPr="00494B4A">
        <w:rPr>
          <w:rFonts w:ascii="Arial" w:hAnsi="Arial" w:cs="Arial"/>
          <w:color w:val="000000"/>
          <w:szCs w:val="24"/>
        </w:rPr>
        <w:t>Date: _________________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Approved: </w:t>
      </w:r>
      <w:r w:rsidR="00494B4A">
        <w:rPr>
          <w:rFonts w:ascii="Arial" w:hAnsi="Arial" w:cs="Arial"/>
          <w:color w:val="000000"/>
          <w:szCs w:val="24"/>
        </w:rPr>
        <w:tab/>
        <w:t xml:space="preserve">  ___________________</w:t>
      </w:r>
      <w:r w:rsidRPr="00494B4A">
        <w:rPr>
          <w:rFonts w:ascii="Arial" w:hAnsi="Arial" w:cs="Arial"/>
          <w:color w:val="000000"/>
          <w:szCs w:val="24"/>
        </w:rPr>
        <w:tab/>
        <w:t>Date: _________________</w:t>
      </w:r>
    </w:p>
    <w:p w:rsidR="00494B4A" w:rsidRDefault="005478B6">
      <w:pPr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  </w:t>
      </w:r>
      <w:r w:rsidRPr="00494B4A">
        <w:rPr>
          <w:rFonts w:ascii="Arial" w:hAnsi="Arial" w:cs="Arial"/>
          <w:color w:val="000000"/>
          <w:szCs w:val="24"/>
        </w:rPr>
        <w:tab/>
      </w:r>
    </w:p>
    <w:p w:rsidR="005478B6" w:rsidRPr="003F5EA3" w:rsidRDefault="003F5EA3">
      <w:r>
        <w:rPr>
          <w:rFonts w:ascii="Arial" w:hAnsi="Arial" w:cs="Arial"/>
          <w:color w:val="000000"/>
        </w:rPr>
        <w:t>Gene Bourgeois</w:t>
      </w:r>
      <w:r w:rsidR="005478B6" w:rsidRPr="00494B4A">
        <w:rPr>
          <w:rFonts w:ascii="Arial" w:hAnsi="Arial" w:cs="Arial"/>
          <w:color w:val="000000"/>
          <w:szCs w:val="24"/>
        </w:rPr>
        <w:tab/>
        <w:t xml:space="preserve"> </w:t>
      </w:r>
    </w:p>
    <w:p w:rsidR="005478B6" w:rsidRPr="00494B4A" w:rsidRDefault="005478B6">
      <w:pPr>
        <w:rPr>
          <w:rFonts w:ascii="Arial" w:hAnsi="Arial" w:cs="Arial"/>
          <w:color w:val="000000"/>
          <w:szCs w:val="24"/>
        </w:rPr>
      </w:pPr>
      <w:r w:rsidRPr="00494B4A">
        <w:rPr>
          <w:rFonts w:ascii="Arial" w:hAnsi="Arial" w:cs="Arial"/>
          <w:color w:val="000000"/>
          <w:szCs w:val="24"/>
        </w:rPr>
        <w:t xml:space="preserve">Provost and Vice President for Academic Affairs </w:t>
      </w:r>
      <w:r w:rsidRPr="00494B4A">
        <w:rPr>
          <w:rFonts w:ascii="Arial" w:hAnsi="Arial" w:cs="Arial"/>
          <w:color w:val="000000"/>
          <w:szCs w:val="24"/>
        </w:rPr>
        <w:tab/>
        <w:t xml:space="preserve"> </w:t>
      </w:r>
    </w:p>
    <w:p w:rsidR="005478B6" w:rsidRDefault="005478B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5478B6" w:rsidRDefault="005478B6">
      <w:pPr>
        <w:rPr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Texas State University</w:t>
      </w:r>
      <w:bookmarkStart w:id="0" w:name="_GoBack"/>
      <w:bookmarkEnd w:id="0"/>
    </w:p>
    <w:p w:rsidR="005478B6" w:rsidRDefault="005478B6">
      <w:pPr>
        <w:rPr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Provost and Vice President for Academic Affairs</w:t>
      </w:r>
    </w:p>
    <w:p w:rsidR="005478B6" w:rsidRDefault="005478B6">
      <w:pPr>
        <w:rPr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Last Updated:  </w:t>
      </w:r>
      <w:r w:rsidR="00C92A06">
        <w:rPr>
          <w:rFonts w:ascii="Arial" w:hAnsi="Arial" w:cs="Arial"/>
          <w:color w:val="000000"/>
          <w:sz w:val="14"/>
          <w:szCs w:val="14"/>
        </w:rPr>
        <w:t xml:space="preserve"> August 31, 2016</w:t>
      </w:r>
    </w:p>
    <w:p w:rsidR="005478B6" w:rsidRDefault="005478B6">
      <w:pPr>
        <w:rPr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Send comments and questions to: </w:t>
      </w:r>
      <w:hyperlink r:id="rId6" w:history="1">
        <w:r>
          <w:rPr>
            <w:rStyle w:val="Hyperlink"/>
            <w:rFonts w:ascii="Arial" w:hAnsi="Arial" w:cs="Arial"/>
            <w:sz w:val="14"/>
            <w:szCs w:val="14"/>
          </w:rPr>
          <w:t>tg12@txstate.edu</w:t>
        </w:r>
      </w:hyperlink>
    </w:p>
    <w:p w:rsidR="005478B6" w:rsidRDefault="005478B6">
      <w:pPr>
        <w:rPr>
          <w:sz w:val="14"/>
          <w:szCs w:val="14"/>
        </w:rPr>
      </w:pPr>
    </w:p>
    <w:p w:rsidR="005478B6" w:rsidRDefault="005478B6">
      <w:pPr>
        <w:rPr>
          <w:color w:val="000000"/>
          <w:sz w:val="26"/>
          <w:szCs w:val="26"/>
        </w:rPr>
      </w:pPr>
    </w:p>
    <w:sectPr w:rsidR="005478B6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6ED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2"/>
    <w:rsid w:val="000504F9"/>
    <w:rsid w:val="00092E3F"/>
    <w:rsid w:val="000C0425"/>
    <w:rsid w:val="000F3052"/>
    <w:rsid w:val="000F67ED"/>
    <w:rsid w:val="001061A9"/>
    <w:rsid w:val="00157614"/>
    <w:rsid w:val="0017009E"/>
    <w:rsid w:val="001A03FA"/>
    <w:rsid w:val="001C601E"/>
    <w:rsid w:val="0020021F"/>
    <w:rsid w:val="0023644B"/>
    <w:rsid w:val="00296142"/>
    <w:rsid w:val="002A23E0"/>
    <w:rsid w:val="002B1927"/>
    <w:rsid w:val="002B3229"/>
    <w:rsid w:val="002C1292"/>
    <w:rsid w:val="00387622"/>
    <w:rsid w:val="003960EA"/>
    <w:rsid w:val="003C2141"/>
    <w:rsid w:val="003F5EA3"/>
    <w:rsid w:val="00407612"/>
    <w:rsid w:val="0041419D"/>
    <w:rsid w:val="00450254"/>
    <w:rsid w:val="00463247"/>
    <w:rsid w:val="00494B4A"/>
    <w:rsid w:val="004A594C"/>
    <w:rsid w:val="004E3213"/>
    <w:rsid w:val="004E3A3C"/>
    <w:rsid w:val="0050477F"/>
    <w:rsid w:val="00527C0C"/>
    <w:rsid w:val="00544F38"/>
    <w:rsid w:val="005478B6"/>
    <w:rsid w:val="00564CC6"/>
    <w:rsid w:val="00573628"/>
    <w:rsid w:val="005A5186"/>
    <w:rsid w:val="005B3AA8"/>
    <w:rsid w:val="00610C1C"/>
    <w:rsid w:val="00672527"/>
    <w:rsid w:val="006A1AA7"/>
    <w:rsid w:val="006E050D"/>
    <w:rsid w:val="007B243F"/>
    <w:rsid w:val="007B5692"/>
    <w:rsid w:val="007C1EBB"/>
    <w:rsid w:val="007C7AB7"/>
    <w:rsid w:val="00824051"/>
    <w:rsid w:val="00834AAB"/>
    <w:rsid w:val="00892828"/>
    <w:rsid w:val="008F70B1"/>
    <w:rsid w:val="009104E1"/>
    <w:rsid w:val="00A270E2"/>
    <w:rsid w:val="00A31F66"/>
    <w:rsid w:val="00A46D6C"/>
    <w:rsid w:val="00A66B3D"/>
    <w:rsid w:val="00AB6DF9"/>
    <w:rsid w:val="00AF2C3E"/>
    <w:rsid w:val="00B20B15"/>
    <w:rsid w:val="00B35390"/>
    <w:rsid w:val="00B37782"/>
    <w:rsid w:val="00B46ECD"/>
    <w:rsid w:val="00B82C07"/>
    <w:rsid w:val="00B832BD"/>
    <w:rsid w:val="00B94DD0"/>
    <w:rsid w:val="00BF01CB"/>
    <w:rsid w:val="00C92A06"/>
    <w:rsid w:val="00CD2393"/>
    <w:rsid w:val="00CD3F8D"/>
    <w:rsid w:val="00CE0DFF"/>
    <w:rsid w:val="00D43B13"/>
    <w:rsid w:val="00D63CE5"/>
    <w:rsid w:val="00D875C4"/>
    <w:rsid w:val="00DA61C5"/>
    <w:rsid w:val="00DD7ED3"/>
    <w:rsid w:val="00DE2203"/>
    <w:rsid w:val="00DE3005"/>
    <w:rsid w:val="00E14561"/>
    <w:rsid w:val="00E43546"/>
    <w:rsid w:val="00E522F7"/>
    <w:rsid w:val="00E678E3"/>
    <w:rsid w:val="00EC2685"/>
    <w:rsid w:val="00EC7ED5"/>
    <w:rsid w:val="00ED4AC6"/>
    <w:rsid w:val="00ED5609"/>
    <w:rsid w:val="00F377FA"/>
    <w:rsid w:val="00F45486"/>
    <w:rsid w:val="00F84D97"/>
    <w:rsid w:val="00F924FE"/>
    <w:rsid w:val="00F964C2"/>
    <w:rsid w:val="00FA3F7A"/>
    <w:rsid w:val="00FB66DC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E8D9-92BF-4EF9-AABB-364C1F2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60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960EA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576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57614"/>
    <w:rPr>
      <w:szCs w:val="24"/>
    </w:rPr>
  </w:style>
  <w:style w:type="character" w:customStyle="1" w:styleId="CommentTextChar">
    <w:name w:val="Comment Text Char"/>
    <w:link w:val="CommentText"/>
    <w:rsid w:val="001576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576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5761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12@tx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6F42-27EB-4B8F-B4F1-B827294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6080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 - San Marcos</Company>
  <LinksUpToDate>false</LinksUpToDate>
  <CharactersWithSpaces>7129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Sarah Pivonka</dc:creator>
  <cp:keywords/>
  <cp:lastModifiedBy>Guerrero, Tina M</cp:lastModifiedBy>
  <cp:revision>2</cp:revision>
  <cp:lastPrinted>2015-03-02T15:06:00Z</cp:lastPrinted>
  <dcterms:created xsi:type="dcterms:W3CDTF">2016-08-31T16:35:00Z</dcterms:created>
  <dcterms:modified xsi:type="dcterms:W3CDTF">2016-08-31T16:35:00Z</dcterms:modified>
</cp:coreProperties>
</file>