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6" w:rsidRDefault="00436EB6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/>
          <w:bCs/>
          <w:lang w:bidi="en-US"/>
        </w:rPr>
      </w:pPr>
      <w:bookmarkStart w:id="0" w:name="_GoBack"/>
      <w:bookmarkEnd w:id="0"/>
    </w:p>
    <w:p w:rsidR="00436EB6" w:rsidRDefault="00436EB6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/>
          <w:bCs/>
          <w:lang w:bidi="en-US"/>
        </w:rPr>
      </w:pPr>
    </w:p>
    <w:p w:rsidR="006D41D2" w:rsidRPr="00436EB6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/>
          <w:bCs/>
          <w:lang w:bidi="en-US"/>
        </w:rPr>
      </w:pPr>
      <w:r w:rsidRPr="00436EB6">
        <w:rPr>
          <w:b/>
          <w:bCs/>
          <w:lang w:bidi="en-US"/>
        </w:rPr>
        <w:t>AUTHOR</w:t>
      </w:r>
    </w:p>
    <w:p w:rsidR="0090346E" w:rsidRPr="00436EB6" w:rsidRDefault="0090346E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Cs/>
          <w:lang w:bidi="en-US"/>
        </w:rPr>
      </w:pPr>
      <w:r w:rsidRPr="00436EB6">
        <w:rPr>
          <w:bCs/>
          <w:lang w:bidi="en-US"/>
        </w:rPr>
        <w:t>Senator Andrew Henley</w:t>
      </w:r>
    </w:p>
    <w:p w:rsidR="006D41D2" w:rsidRPr="00436EB6" w:rsidRDefault="00C5612C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lang w:bidi="en-US"/>
        </w:rPr>
      </w:pPr>
      <w:r w:rsidRPr="00436EB6">
        <w:rPr>
          <w:lang w:bidi="en-US"/>
        </w:rPr>
        <w:t>Freshman Council Member Elizabeth Stevens</w:t>
      </w:r>
    </w:p>
    <w:p w:rsidR="006D41D2" w:rsidRPr="00436EB6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lang w:bidi="en-US"/>
        </w:rPr>
      </w:pPr>
      <w:r w:rsidRPr="00436EB6">
        <w:rPr>
          <w:lang w:bidi="en-US"/>
        </w:rPr>
        <w:t> </w:t>
      </w:r>
    </w:p>
    <w:p w:rsidR="006D41D2" w:rsidRPr="00436EB6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/>
          <w:bCs/>
          <w:lang w:bidi="en-US"/>
        </w:rPr>
      </w:pPr>
      <w:r w:rsidRPr="00436EB6">
        <w:rPr>
          <w:b/>
          <w:bCs/>
          <w:lang w:bidi="en-US"/>
        </w:rPr>
        <w:t>SPONSORS</w:t>
      </w:r>
    </w:p>
    <w:p w:rsidR="005E2AF3" w:rsidRPr="00436EB6" w:rsidRDefault="0090346E" w:rsidP="00E00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Cs/>
          <w:lang w:bidi="en-US"/>
        </w:rPr>
      </w:pPr>
      <w:r w:rsidRPr="00436EB6">
        <w:rPr>
          <w:bCs/>
          <w:lang w:bidi="en-US"/>
        </w:rPr>
        <w:t xml:space="preserve">Senator </w:t>
      </w:r>
      <w:r w:rsidR="005E2AF3" w:rsidRPr="00436EB6">
        <w:rPr>
          <w:bCs/>
          <w:lang w:bidi="en-US"/>
        </w:rPr>
        <w:t xml:space="preserve">Ian Smith </w:t>
      </w:r>
    </w:p>
    <w:p w:rsidR="005E2AF3" w:rsidRPr="00436EB6" w:rsidRDefault="005E2AF3" w:rsidP="00E00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Cs/>
          <w:lang w:bidi="en-US"/>
        </w:rPr>
      </w:pPr>
    </w:p>
    <w:p w:rsidR="006D41D2" w:rsidRPr="00436EB6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lang w:bidi="en-US"/>
        </w:rPr>
      </w:pPr>
      <w:r w:rsidRPr="00436EB6">
        <w:rPr>
          <w:b/>
          <w:bCs/>
          <w:lang w:bidi="en-US"/>
        </w:rPr>
        <w:t xml:space="preserve">Date of First Reading: </w:t>
      </w:r>
      <w:r w:rsidR="00E930BA" w:rsidRPr="00436EB6">
        <w:rPr>
          <w:lang w:bidi="en-US"/>
        </w:rPr>
        <w:t>March 26</w:t>
      </w:r>
      <w:r w:rsidR="00E00224" w:rsidRPr="00436EB6">
        <w:rPr>
          <w:lang w:bidi="en-US"/>
        </w:rPr>
        <w:t xml:space="preserve">, 2012 </w:t>
      </w:r>
    </w:p>
    <w:p w:rsidR="006D41D2" w:rsidRPr="00436EB6" w:rsidRDefault="00436EB6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/>
          <w:bCs/>
          <w:lang w:bidi="en-US"/>
        </w:rPr>
      </w:pPr>
      <w:r w:rsidRPr="00436EB6">
        <w:rPr>
          <w:b/>
          <w:bCs/>
          <w:lang w:bidi="en-US"/>
        </w:rPr>
        <w:t>S.R.S 2011-2012/6</w:t>
      </w:r>
    </w:p>
    <w:p w:rsidR="006D41D2" w:rsidRPr="00436EB6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lang w:bidi="en-US"/>
        </w:rPr>
      </w:pPr>
    </w:p>
    <w:p w:rsidR="006D41D2" w:rsidRPr="00436EB6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b/>
          <w:bCs/>
          <w:lang w:bidi="en-US"/>
        </w:rPr>
      </w:pPr>
      <w:r w:rsidRPr="00436EB6">
        <w:rPr>
          <w:b/>
          <w:bCs/>
          <w:lang w:bidi="en-US"/>
        </w:rPr>
        <w:t>“</w:t>
      </w:r>
      <w:r w:rsidR="00996806" w:rsidRPr="00436EB6">
        <w:rPr>
          <w:b/>
          <w:bCs/>
          <w:lang w:bidi="en-US"/>
        </w:rPr>
        <w:t>Increasing Student Organization Outreach</w:t>
      </w:r>
      <w:r w:rsidRPr="00436EB6">
        <w:rPr>
          <w:b/>
          <w:bCs/>
          <w:lang w:bidi="en-US"/>
        </w:rPr>
        <w:t>”</w:t>
      </w:r>
    </w:p>
    <w:p w:rsidR="006D41D2" w:rsidRPr="00436EB6" w:rsidRDefault="006D41D2" w:rsidP="006D41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b/>
          <w:bCs/>
          <w:lang w:bidi="en-US"/>
        </w:rPr>
      </w:pPr>
      <w:r w:rsidRPr="00436EB6">
        <w:rPr>
          <w:b/>
          <w:bCs/>
          <w:lang w:bidi="en-US"/>
        </w:rPr>
        <w:t> </w:t>
      </w:r>
    </w:p>
    <w:p w:rsidR="006D41D2" w:rsidRPr="00436EB6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lang w:bidi="en-US"/>
        </w:rPr>
      </w:pPr>
      <w:r w:rsidRPr="00436EB6">
        <w:rPr>
          <w:b/>
          <w:bCs/>
          <w:lang w:bidi="en-US"/>
        </w:rPr>
        <w:t>WHEREAS:</w:t>
      </w:r>
      <w:r w:rsidR="0070363F" w:rsidRPr="00436EB6">
        <w:rPr>
          <w:bCs/>
          <w:lang w:bidi="en-US"/>
        </w:rPr>
        <w:tab/>
      </w:r>
      <w:r w:rsidR="00E013E8" w:rsidRPr="00436EB6">
        <w:rPr>
          <w:bCs/>
          <w:lang w:bidi="en-US"/>
        </w:rPr>
        <w:t xml:space="preserve">The Associated Student Government </w:t>
      </w:r>
      <w:r w:rsidR="00C5612C" w:rsidRPr="00436EB6">
        <w:rPr>
          <w:bCs/>
          <w:lang w:bidi="en-US"/>
        </w:rPr>
        <w:t>believes that all students at Texas State should have equal opportunity to join organizations across campus</w:t>
      </w:r>
      <w:r w:rsidR="00E013E8" w:rsidRPr="00436EB6">
        <w:rPr>
          <w:bCs/>
          <w:lang w:bidi="en-US"/>
        </w:rPr>
        <w:t>;</w:t>
      </w:r>
      <w:r w:rsidRPr="00436EB6">
        <w:rPr>
          <w:lang w:bidi="en-US"/>
        </w:rPr>
        <w:t xml:space="preserve"> and</w:t>
      </w:r>
    </w:p>
    <w:p w:rsidR="006D41D2" w:rsidRPr="00436EB6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lang w:bidi="en-US"/>
        </w:rPr>
      </w:pPr>
      <w:r w:rsidRPr="00436EB6">
        <w:rPr>
          <w:b/>
          <w:bCs/>
          <w:lang w:bidi="en-US"/>
        </w:rPr>
        <w:t>WHEREAS:</w:t>
      </w:r>
      <w:r w:rsidR="0070363F" w:rsidRPr="00436EB6">
        <w:rPr>
          <w:bCs/>
          <w:lang w:bidi="en-US"/>
        </w:rPr>
        <w:tab/>
      </w:r>
      <w:r w:rsidR="00C5612C" w:rsidRPr="00436EB6">
        <w:rPr>
          <w:bCs/>
          <w:lang w:bidi="en-US"/>
        </w:rPr>
        <w:t>Student organizations strive to attain the new members with similar interests</w:t>
      </w:r>
      <w:r w:rsidRPr="00436EB6">
        <w:rPr>
          <w:lang w:bidi="en-US"/>
        </w:rPr>
        <w:t>; and</w:t>
      </w:r>
    </w:p>
    <w:p w:rsidR="00897567" w:rsidRPr="00436EB6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lang w:bidi="en-US"/>
        </w:rPr>
      </w:pPr>
      <w:r w:rsidRPr="00436EB6">
        <w:rPr>
          <w:b/>
          <w:bCs/>
          <w:lang w:bidi="en-US"/>
        </w:rPr>
        <w:t>WHEREAS:</w:t>
      </w:r>
      <w:r w:rsidR="0070363F" w:rsidRPr="00436EB6">
        <w:rPr>
          <w:bCs/>
          <w:lang w:bidi="en-US"/>
        </w:rPr>
        <w:tab/>
      </w:r>
      <w:r w:rsidR="00C7230F" w:rsidRPr="00436EB6">
        <w:rPr>
          <w:bCs/>
          <w:lang w:bidi="en-US"/>
        </w:rPr>
        <w:t xml:space="preserve">In order </w:t>
      </w:r>
      <w:r w:rsidR="00C7230F" w:rsidRPr="00436EB6">
        <w:rPr>
          <w:lang w:bidi="en-US"/>
        </w:rPr>
        <w:t>f</w:t>
      </w:r>
      <w:r w:rsidR="00821DF4" w:rsidRPr="00436EB6">
        <w:rPr>
          <w:lang w:bidi="en-US"/>
        </w:rPr>
        <w:t>or a new student organization to become registered through CASO the</w:t>
      </w:r>
      <w:r w:rsidR="00C7230F" w:rsidRPr="00436EB6">
        <w:rPr>
          <w:lang w:bidi="en-US"/>
        </w:rPr>
        <w:t>y are</w:t>
      </w:r>
      <w:r w:rsidR="00821DF4" w:rsidRPr="00436EB6">
        <w:rPr>
          <w:lang w:bidi="en-US"/>
        </w:rPr>
        <w:t xml:space="preserve"> require</w:t>
      </w:r>
      <w:r w:rsidR="00C7230F" w:rsidRPr="00436EB6">
        <w:rPr>
          <w:lang w:bidi="en-US"/>
        </w:rPr>
        <w:t>d</w:t>
      </w:r>
      <w:r w:rsidR="00821DF4" w:rsidRPr="00436EB6">
        <w:rPr>
          <w:lang w:bidi="en-US"/>
        </w:rPr>
        <w:t xml:space="preserve"> to have a</w:t>
      </w:r>
      <w:r w:rsidR="00C5612C" w:rsidRPr="00436EB6">
        <w:rPr>
          <w:lang w:bidi="en-US"/>
        </w:rPr>
        <w:t xml:space="preserve"> </w:t>
      </w:r>
      <w:r w:rsidR="00996806" w:rsidRPr="00436EB6">
        <w:rPr>
          <w:lang w:bidi="en-US"/>
        </w:rPr>
        <w:t xml:space="preserve">written </w:t>
      </w:r>
      <w:r w:rsidR="00C5612C" w:rsidRPr="00436EB6">
        <w:rPr>
          <w:lang w:bidi="en-US"/>
        </w:rPr>
        <w:t xml:space="preserve">Constitution and three </w:t>
      </w:r>
      <w:r w:rsidR="00996806" w:rsidRPr="00436EB6">
        <w:rPr>
          <w:lang w:bidi="en-US"/>
        </w:rPr>
        <w:t xml:space="preserve">executive </w:t>
      </w:r>
      <w:r w:rsidR="00C5612C" w:rsidRPr="00436EB6">
        <w:rPr>
          <w:lang w:bidi="en-US"/>
        </w:rPr>
        <w:t>positions (President, Vice President, and Treasu</w:t>
      </w:r>
      <w:r w:rsidR="00821DF4" w:rsidRPr="00436EB6">
        <w:rPr>
          <w:lang w:bidi="en-US"/>
        </w:rPr>
        <w:t>rer</w:t>
      </w:r>
      <w:r w:rsidR="00996806" w:rsidRPr="00436EB6">
        <w:rPr>
          <w:lang w:bidi="en-US"/>
        </w:rPr>
        <w:t>)</w:t>
      </w:r>
      <w:r w:rsidR="005C73B3" w:rsidRPr="00436EB6">
        <w:rPr>
          <w:lang w:bidi="en-US"/>
        </w:rPr>
        <w:t xml:space="preserve">; </w:t>
      </w:r>
      <w:r w:rsidR="00897567" w:rsidRPr="00436EB6">
        <w:rPr>
          <w:lang w:bidi="en-US"/>
        </w:rPr>
        <w:t>and</w:t>
      </w:r>
    </w:p>
    <w:p w:rsidR="00C7230F" w:rsidRPr="00436EB6" w:rsidRDefault="00897567" w:rsidP="00C72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lang w:bidi="en-US"/>
        </w:rPr>
      </w:pPr>
      <w:r w:rsidRPr="00436EB6">
        <w:rPr>
          <w:b/>
          <w:bCs/>
          <w:lang w:bidi="en-US"/>
        </w:rPr>
        <w:t>WHEREAS:</w:t>
      </w:r>
      <w:r w:rsidRPr="00436EB6">
        <w:rPr>
          <w:lang w:bidi="en-US"/>
        </w:rPr>
        <w:t xml:space="preserve">  Every organization is required to complete annual registration paperwork to maintain an active status with CASO</w:t>
      </w:r>
      <w:r w:rsidR="00C7230F" w:rsidRPr="00436EB6">
        <w:rPr>
          <w:lang w:bidi="en-US"/>
        </w:rPr>
        <w:t>; therefore</w:t>
      </w:r>
    </w:p>
    <w:p w:rsidR="00D74B88" w:rsidRPr="00436EB6" w:rsidRDefault="006D41D2" w:rsidP="00EC1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lang w:bidi="en-US"/>
        </w:rPr>
      </w:pPr>
      <w:r w:rsidRPr="00436EB6">
        <w:rPr>
          <w:b/>
          <w:bCs/>
          <w:lang w:bidi="en-US"/>
        </w:rPr>
        <w:t>BE IT RESOLVED:</w:t>
      </w:r>
      <w:r w:rsidR="0070363F" w:rsidRPr="00436EB6">
        <w:rPr>
          <w:b/>
          <w:bCs/>
          <w:lang w:bidi="en-US"/>
        </w:rPr>
        <w:tab/>
      </w:r>
      <w:r w:rsidR="00DA67FC" w:rsidRPr="00436EB6">
        <w:rPr>
          <w:bCs/>
          <w:lang w:bidi="en-US"/>
        </w:rPr>
        <w:t>T</w:t>
      </w:r>
      <w:r w:rsidR="005C73B3" w:rsidRPr="00436EB6">
        <w:rPr>
          <w:lang w:bidi="en-US"/>
        </w:rPr>
        <w:t xml:space="preserve">he Associated Student Government of Texas </w:t>
      </w:r>
      <w:r w:rsidRPr="00436EB6">
        <w:rPr>
          <w:lang w:bidi="en-US"/>
        </w:rPr>
        <w:t xml:space="preserve">State University-San Marcos </w:t>
      </w:r>
      <w:r w:rsidR="00821DF4" w:rsidRPr="00436EB6">
        <w:rPr>
          <w:lang w:bidi="en-US"/>
        </w:rPr>
        <w:t>recommends that CASO revise their requirements to include an outreach/recruitment chair in order to better pursue students who may be interested in that organization; and</w:t>
      </w:r>
      <w:r w:rsidR="00821DF4" w:rsidRPr="00EC109A">
        <w:rPr>
          <w:lang w:bidi="en-US"/>
        </w:rPr>
        <w:t xml:space="preserve"> </w:t>
      </w:r>
      <w:r w:rsidR="00D74B88" w:rsidRPr="00EC109A">
        <w:rPr>
          <w:bCs/>
          <w:lang w:bidi="en-US"/>
        </w:rPr>
        <w:t xml:space="preserve">if an organization does not have an outreach/recruitment chair, the position can be filled by a </w:t>
      </w:r>
      <w:r w:rsidR="00EC109A" w:rsidRPr="00EC109A">
        <w:rPr>
          <w:bCs/>
          <w:lang w:bidi="en-US"/>
        </w:rPr>
        <w:t>position that has the duties equivalent to an outreach/recruitment chair; and</w:t>
      </w:r>
    </w:p>
    <w:p w:rsidR="00C7230F" w:rsidRPr="00436EB6" w:rsidRDefault="00C7230F" w:rsidP="00C72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lang w:bidi="en-US"/>
        </w:rPr>
      </w:pPr>
      <w:r w:rsidRPr="00436EB6">
        <w:rPr>
          <w:b/>
          <w:bCs/>
          <w:lang w:bidi="en-US"/>
        </w:rPr>
        <w:t>BE IT</w:t>
      </w:r>
      <w:r w:rsidR="00EC109A">
        <w:rPr>
          <w:b/>
          <w:bCs/>
          <w:lang w:bidi="en-US"/>
        </w:rPr>
        <w:t xml:space="preserve"> FURTHER</w:t>
      </w:r>
      <w:r w:rsidRPr="00436EB6">
        <w:rPr>
          <w:b/>
          <w:bCs/>
          <w:lang w:bidi="en-US"/>
        </w:rPr>
        <w:t xml:space="preserve"> RESOLVED:</w:t>
      </w:r>
      <w:r w:rsidRPr="00436EB6">
        <w:rPr>
          <w:lang w:bidi="en-US"/>
        </w:rPr>
        <w:t xml:space="preserve"> This requirement become implemented </w:t>
      </w:r>
      <w:r w:rsidR="006447E7" w:rsidRPr="00436EB6">
        <w:rPr>
          <w:lang w:bidi="en-US"/>
        </w:rPr>
        <w:t>in the 2012 annual registration paperwork; and</w:t>
      </w:r>
    </w:p>
    <w:p w:rsidR="006D41D2" w:rsidRPr="00436EB6" w:rsidRDefault="006D41D2" w:rsidP="00703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 w:line="360" w:lineRule="auto"/>
        <w:ind w:left="3600" w:hanging="3600"/>
        <w:rPr>
          <w:lang w:bidi="en-US"/>
        </w:rPr>
      </w:pPr>
      <w:r w:rsidRPr="00436EB6">
        <w:rPr>
          <w:b/>
          <w:bCs/>
          <w:lang w:bidi="en-US"/>
        </w:rPr>
        <w:t>BE IT FURTHER RESOLVED:</w:t>
      </w:r>
      <w:r w:rsidR="0070363F" w:rsidRPr="00436EB6">
        <w:rPr>
          <w:b/>
          <w:bCs/>
          <w:lang w:bidi="en-US"/>
        </w:rPr>
        <w:tab/>
      </w:r>
      <w:r w:rsidR="0070363F" w:rsidRPr="00436EB6">
        <w:rPr>
          <w:b/>
          <w:bCs/>
          <w:lang w:bidi="en-US"/>
        </w:rPr>
        <w:tab/>
      </w:r>
      <w:r w:rsidRPr="00436EB6">
        <w:rPr>
          <w:lang w:bidi="en-US"/>
        </w:rPr>
        <w:t xml:space="preserve">That this </w:t>
      </w:r>
      <w:r w:rsidR="000B5260" w:rsidRPr="00436EB6">
        <w:rPr>
          <w:lang w:bidi="en-US"/>
        </w:rPr>
        <w:t>resolution</w:t>
      </w:r>
      <w:r w:rsidRPr="00436EB6">
        <w:rPr>
          <w:lang w:bidi="en-US"/>
        </w:rPr>
        <w:t xml:space="preserve"> </w:t>
      </w:r>
      <w:proofErr w:type="gramStart"/>
      <w:r w:rsidRPr="00436EB6">
        <w:rPr>
          <w:lang w:bidi="en-US"/>
        </w:rPr>
        <w:t>be</w:t>
      </w:r>
      <w:proofErr w:type="gramEnd"/>
      <w:r w:rsidRPr="00436EB6">
        <w:rPr>
          <w:lang w:bidi="en-US"/>
        </w:rPr>
        <w:t xml:space="preserve"> forwarded to </w:t>
      </w:r>
      <w:r w:rsidR="00996806" w:rsidRPr="00436EB6">
        <w:rPr>
          <w:lang w:bidi="en-US"/>
        </w:rPr>
        <w:t xml:space="preserve">Associate Director of </w:t>
      </w:r>
      <w:r w:rsidR="00996806" w:rsidRPr="00436EB6">
        <w:rPr>
          <w:lang w:bidi="en-US"/>
        </w:rPr>
        <w:lastRenderedPageBreak/>
        <w:t>CASO Michelle Lopez</w:t>
      </w:r>
      <w:r w:rsidR="005E2F51" w:rsidRPr="00436EB6">
        <w:rPr>
          <w:bCs/>
          <w:lang w:bidi="en-US"/>
        </w:rPr>
        <w:t>,</w:t>
      </w:r>
      <w:r w:rsidR="005E2F51" w:rsidRPr="00436EB6">
        <w:rPr>
          <w:lang w:bidi="en-US"/>
        </w:rPr>
        <w:t xml:space="preserve"> ASG Advisor Kathy Weiser, </w:t>
      </w:r>
      <w:r w:rsidRPr="00436EB6">
        <w:rPr>
          <w:lang w:bidi="en-US"/>
        </w:rPr>
        <w:t>Dean of S</w:t>
      </w:r>
      <w:r w:rsidR="00DA67FC" w:rsidRPr="00436EB6">
        <w:rPr>
          <w:lang w:bidi="en-US"/>
        </w:rPr>
        <w:t>tudents Dr. Margarita Arellano</w:t>
      </w:r>
      <w:r w:rsidR="0052261F" w:rsidRPr="00436EB6">
        <w:rPr>
          <w:lang w:bidi="en-US"/>
        </w:rPr>
        <w:t>, Vice President for Student Affairs Dr. Joanne Smith, and Univers</w:t>
      </w:r>
      <w:r w:rsidR="00E00224" w:rsidRPr="00436EB6">
        <w:rPr>
          <w:lang w:bidi="en-US"/>
        </w:rPr>
        <w:t xml:space="preserve">ity President Dr. Denise Trauth </w:t>
      </w:r>
      <w:r w:rsidR="005C73B3" w:rsidRPr="00436EB6">
        <w:rPr>
          <w:lang w:bidi="en-US"/>
        </w:rPr>
        <w:t>upon passage</w:t>
      </w:r>
      <w:r w:rsidRPr="00436EB6">
        <w:rPr>
          <w:lang w:bidi="en-US"/>
        </w:rPr>
        <w:t>.</w:t>
      </w:r>
    </w:p>
    <w:sectPr w:rsidR="006D41D2" w:rsidRPr="00436EB6" w:rsidSect="005E2F51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A6" w:rsidRDefault="00AE2CA6" w:rsidP="005E2F51">
      <w:r>
        <w:separator/>
      </w:r>
    </w:p>
  </w:endnote>
  <w:endnote w:type="continuationSeparator" w:id="0">
    <w:p w:rsidR="00AE2CA6" w:rsidRDefault="00AE2CA6" w:rsidP="005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A6" w:rsidRDefault="00AE2CA6" w:rsidP="005E2F51">
      <w:r>
        <w:separator/>
      </w:r>
    </w:p>
  </w:footnote>
  <w:footnote w:type="continuationSeparator" w:id="0">
    <w:p w:rsidR="00AE2CA6" w:rsidRDefault="00AE2CA6" w:rsidP="005E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51" w:rsidRDefault="00965F11" w:rsidP="005E2F51">
    <w:pPr>
      <w:pStyle w:val="Header"/>
      <w:jc w:val="center"/>
    </w:pPr>
    <w:r>
      <w:rPr>
        <w:rFonts w:ascii="Courier New" w:hAnsi="Courier New" w:cs="Courier New"/>
        <w:noProof/>
      </w:rPr>
      <w:drawing>
        <wp:inline distT="0" distB="0" distL="0" distR="0">
          <wp:extent cx="1562100" cy="1743075"/>
          <wp:effectExtent l="0" t="0" r="0" b="9525"/>
          <wp:docPr id="1" name="Picture 1" descr="asg-sen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g-sen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3EC"/>
    <w:multiLevelType w:val="hybridMultilevel"/>
    <w:tmpl w:val="03DA2978"/>
    <w:lvl w:ilvl="0" w:tplc="CC763E6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2ED42DB"/>
    <w:multiLevelType w:val="hybridMultilevel"/>
    <w:tmpl w:val="A1CC8E34"/>
    <w:lvl w:ilvl="0" w:tplc="BBC0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75"/>
    <w:rsid w:val="000A2228"/>
    <w:rsid w:val="000B5260"/>
    <w:rsid w:val="000B7D8F"/>
    <w:rsid w:val="001A7DB5"/>
    <w:rsid w:val="002C7F49"/>
    <w:rsid w:val="002D51AD"/>
    <w:rsid w:val="003072AA"/>
    <w:rsid w:val="0035259E"/>
    <w:rsid w:val="003623E8"/>
    <w:rsid w:val="003A45C1"/>
    <w:rsid w:val="003D4A7B"/>
    <w:rsid w:val="0040352B"/>
    <w:rsid w:val="00436EB6"/>
    <w:rsid w:val="004B14B4"/>
    <w:rsid w:val="004C65D1"/>
    <w:rsid w:val="004D60FB"/>
    <w:rsid w:val="004E71F5"/>
    <w:rsid w:val="004F0F2F"/>
    <w:rsid w:val="0052261F"/>
    <w:rsid w:val="00526698"/>
    <w:rsid w:val="005C73B3"/>
    <w:rsid w:val="005E2AF3"/>
    <w:rsid w:val="005E2F51"/>
    <w:rsid w:val="006447E7"/>
    <w:rsid w:val="006D41D2"/>
    <w:rsid w:val="006F2CAA"/>
    <w:rsid w:val="0070363F"/>
    <w:rsid w:val="00716BDF"/>
    <w:rsid w:val="00717955"/>
    <w:rsid w:val="00772FCA"/>
    <w:rsid w:val="007A5CF6"/>
    <w:rsid w:val="007B0434"/>
    <w:rsid w:val="00801979"/>
    <w:rsid w:val="0080430B"/>
    <w:rsid w:val="00815676"/>
    <w:rsid w:val="00821DF4"/>
    <w:rsid w:val="008267CE"/>
    <w:rsid w:val="0086697D"/>
    <w:rsid w:val="00897567"/>
    <w:rsid w:val="008A1BB8"/>
    <w:rsid w:val="0090346E"/>
    <w:rsid w:val="00922765"/>
    <w:rsid w:val="00957446"/>
    <w:rsid w:val="00965F11"/>
    <w:rsid w:val="009866A9"/>
    <w:rsid w:val="00996806"/>
    <w:rsid w:val="00997D75"/>
    <w:rsid w:val="009E5D3D"/>
    <w:rsid w:val="00A7198B"/>
    <w:rsid w:val="00A92F53"/>
    <w:rsid w:val="00AE2CA6"/>
    <w:rsid w:val="00B12BA7"/>
    <w:rsid w:val="00B65501"/>
    <w:rsid w:val="00B6600A"/>
    <w:rsid w:val="00BC1FAA"/>
    <w:rsid w:val="00BD0D9C"/>
    <w:rsid w:val="00C534F6"/>
    <w:rsid w:val="00C5612C"/>
    <w:rsid w:val="00C7230F"/>
    <w:rsid w:val="00CA2F70"/>
    <w:rsid w:val="00CC58F5"/>
    <w:rsid w:val="00CD08E5"/>
    <w:rsid w:val="00CD7AF8"/>
    <w:rsid w:val="00D22D4E"/>
    <w:rsid w:val="00D74B88"/>
    <w:rsid w:val="00DA67FC"/>
    <w:rsid w:val="00E00224"/>
    <w:rsid w:val="00E013E8"/>
    <w:rsid w:val="00E259A8"/>
    <w:rsid w:val="00E2602D"/>
    <w:rsid w:val="00E85E64"/>
    <w:rsid w:val="00E930BA"/>
    <w:rsid w:val="00E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7D8F"/>
  </w:style>
  <w:style w:type="paragraph" w:styleId="BalloonText">
    <w:name w:val="Balloon Text"/>
    <w:basedOn w:val="Normal"/>
    <w:link w:val="BalloonTextChar"/>
    <w:uiPriority w:val="99"/>
    <w:semiHidden/>
    <w:unhideWhenUsed/>
    <w:rsid w:val="007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2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F5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F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7D8F"/>
  </w:style>
  <w:style w:type="paragraph" w:styleId="BalloonText">
    <w:name w:val="Balloon Text"/>
    <w:basedOn w:val="Normal"/>
    <w:link w:val="BalloonTextChar"/>
    <w:uiPriority w:val="99"/>
    <w:semiHidden/>
    <w:unhideWhenUsed/>
    <w:rsid w:val="007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2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F5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2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5369-654A-43BC-97F3-77D1BB8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Kinney</dc:creator>
  <cp:lastModifiedBy>presentation</cp:lastModifiedBy>
  <cp:revision>2</cp:revision>
  <cp:lastPrinted>2010-10-08T17:12:00Z</cp:lastPrinted>
  <dcterms:created xsi:type="dcterms:W3CDTF">2012-04-10T00:54:00Z</dcterms:created>
  <dcterms:modified xsi:type="dcterms:W3CDTF">2012-04-10T00:54:00Z</dcterms:modified>
</cp:coreProperties>
</file>