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6F" w:rsidRDefault="00F366F1" w:rsidP="00F366F1">
      <w:pPr>
        <w:jc w:val="center"/>
      </w:pPr>
      <w:r w:rsidRPr="00F366F1">
        <w:rPr>
          <w:noProof/>
        </w:rPr>
        <w:drawing>
          <wp:inline distT="0" distB="0" distL="0" distR="0">
            <wp:extent cx="2076450" cy="75891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5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6F1" w:rsidRDefault="00F366F1" w:rsidP="00F366F1"/>
    <w:p w:rsidR="00F366F1" w:rsidRDefault="006346E4" w:rsidP="00F366F1">
      <w:pPr>
        <w:jc w:val="center"/>
      </w:pPr>
      <w:r>
        <w:rPr>
          <w:b/>
        </w:rPr>
        <w:t>October 20, 2010</w:t>
      </w:r>
    </w:p>
    <w:p w:rsidR="00F366F1" w:rsidRDefault="00F366F1" w:rsidP="00F366F1"/>
    <w:p w:rsidR="00F366F1" w:rsidRDefault="00F366F1" w:rsidP="00F366F1">
      <w:r>
        <w:rPr>
          <w:i/>
        </w:rPr>
        <w:t>Attendance:</w:t>
      </w:r>
    </w:p>
    <w:p w:rsidR="00F366F1" w:rsidRDefault="00F366F1" w:rsidP="00F366F1">
      <w:r>
        <w:tab/>
        <w:t>Committee members present:</w:t>
      </w:r>
    </w:p>
    <w:p w:rsidR="00F366F1" w:rsidRDefault="00841F70" w:rsidP="00F366F1">
      <w:pPr>
        <w:pStyle w:val="ListParagraph"/>
        <w:numPr>
          <w:ilvl w:val="0"/>
          <w:numId w:val="1"/>
        </w:numPr>
      </w:pPr>
      <w:proofErr w:type="spellStart"/>
      <w:r>
        <w:t>Kayte</w:t>
      </w:r>
      <w:proofErr w:type="spellEnd"/>
      <w:r>
        <w:t xml:space="preserve"> Wilcox</w:t>
      </w:r>
    </w:p>
    <w:p w:rsidR="004E1520" w:rsidRDefault="00841F70" w:rsidP="00841F70">
      <w:pPr>
        <w:pStyle w:val="ListParagraph"/>
        <w:numPr>
          <w:ilvl w:val="0"/>
          <w:numId w:val="1"/>
        </w:numPr>
      </w:pPr>
      <w:r>
        <w:t>Alix Scarborough</w:t>
      </w:r>
    </w:p>
    <w:p w:rsidR="00841F70" w:rsidRDefault="00841F70" w:rsidP="00841F70">
      <w:pPr>
        <w:pStyle w:val="ListParagraph"/>
        <w:numPr>
          <w:ilvl w:val="0"/>
          <w:numId w:val="1"/>
        </w:numPr>
      </w:pPr>
      <w:r>
        <w:t>Laura Underhill</w:t>
      </w:r>
    </w:p>
    <w:p w:rsidR="00841F70" w:rsidRDefault="00841F70" w:rsidP="00841F70">
      <w:pPr>
        <w:pStyle w:val="ListParagraph"/>
        <w:numPr>
          <w:ilvl w:val="0"/>
          <w:numId w:val="1"/>
        </w:numPr>
      </w:pPr>
      <w:r>
        <w:t>Mark Carter</w:t>
      </w:r>
    </w:p>
    <w:p w:rsidR="00841F70" w:rsidRDefault="00841F70" w:rsidP="00841F70">
      <w:pPr>
        <w:pStyle w:val="ListParagraph"/>
        <w:numPr>
          <w:ilvl w:val="0"/>
          <w:numId w:val="1"/>
        </w:numPr>
      </w:pPr>
      <w:r>
        <w:t>Stephanie Bledsoe</w:t>
      </w:r>
    </w:p>
    <w:p w:rsidR="00841F70" w:rsidRDefault="00841F70" w:rsidP="00841F70">
      <w:pPr>
        <w:pStyle w:val="ListParagraph"/>
        <w:numPr>
          <w:ilvl w:val="0"/>
          <w:numId w:val="1"/>
        </w:numPr>
      </w:pPr>
      <w:r>
        <w:t>Tina Cade</w:t>
      </w:r>
    </w:p>
    <w:p w:rsidR="00841F70" w:rsidRDefault="00841F70" w:rsidP="00841F70">
      <w:pPr>
        <w:pStyle w:val="ListParagraph"/>
        <w:numPr>
          <w:ilvl w:val="0"/>
          <w:numId w:val="1"/>
        </w:numPr>
      </w:pPr>
      <w:r>
        <w:t>Nathan Lawrence</w:t>
      </w:r>
    </w:p>
    <w:p w:rsidR="00841F70" w:rsidRDefault="00841F70" w:rsidP="00841F70">
      <w:pPr>
        <w:pStyle w:val="ListParagraph"/>
        <w:numPr>
          <w:ilvl w:val="0"/>
          <w:numId w:val="1"/>
        </w:numPr>
      </w:pPr>
      <w:r>
        <w:t>Nicole Welding</w:t>
      </w:r>
    </w:p>
    <w:p w:rsidR="00841F70" w:rsidRDefault="00841F70" w:rsidP="00ED4AC4">
      <w:r>
        <w:t xml:space="preserve">6 voting members present: </w:t>
      </w:r>
      <w:r w:rsidR="002B75F4" w:rsidRPr="002B75F4">
        <w:rPr>
          <w:b/>
        </w:rPr>
        <w:t>Quorum met</w:t>
      </w:r>
    </w:p>
    <w:p w:rsidR="004E1520" w:rsidRDefault="004E1520" w:rsidP="004E1520"/>
    <w:p w:rsidR="004E1520" w:rsidRDefault="00AA3CC1" w:rsidP="00AA3CC1">
      <w:pPr>
        <w:pStyle w:val="ListParagraph"/>
        <w:numPr>
          <w:ilvl w:val="0"/>
          <w:numId w:val="2"/>
        </w:numPr>
      </w:pPr>
      <w:r>
        <w:t xml:space="preserve">Call to order: </w:t>
      </w:r>
      <w:r w:rsidR="006346E4">
        <w:rPr>
          <w:b/>
        </w:rPr>
        <w:t>5:18 pm</w:t>
      </w:r>
    </w:p>
    <w:p w:rsidR="006346E4" w:rsidRDefault="006346E4" w:rsidP="00AA3CC1">
      <w:pPr>
        <w:pStyle w:val="ListParagraph"/>
        <w:numPr>
          <w:ilvl w:val="0"/>
          <w:numId w:val="2"/>
        </w:numPr>
      </w:pPr>
      <w:r>
        <w:t>Robert’s Rules will be implemented in meetings again</w:t>
      </w:r>
    </w:p>
    <w:p w:rsidR="000C68E7" w:rsidRDefault="000C68E7" w:rsidP="000C68E7">
      <w:pPr>
        <w:pStyle w:val="ListParagraph"/>
        <w:numPr>
          <w:ilvl w:val="1"/>
          <w:numId w:val="2"/>
        </w:numPr>
      </w:pPr>
      <w:r>
        <w:t>Secretary will email summary of important motions in parliamentary procedure, and anyone who is unfamiliar with Robert’s Rules should contact her</w:t>
      </w:r>
    </w:p>
    <w:p w:rsidR="006346E4" w:rsidRDefault="006346E4" w:rsidP="00AA3CC1">
      <w:pPr>
        <w:pStyle w:val="ListParagraph"/>
        <w:numPr>
          <w:ilvl w:val="0"/>
          <w:numId w:val="2"/>
        </w:numPr>
      </w:pPr>
      <w:r>
        <w:t>Increasing project applications</w:t>
      </w:r>
    </w:p>
    <w:p w:rsidR="006346E4" w:rsidRDefault="00520D4D" w:rsidP="006346E4">
      <w:pPr>
        <w:pStyle w:val="ListParagraph"/>
        <w:numPr>
          <w:ilvl w:val="1"/>
          <w:numId w:val="2"/>
        </w:numPr>
      </w:pPr>
      <w:r>
        <w:t>Will re-send AMA letter from TXST email account after re-wording</w:t>
      </w:r>
    </w:p>
    <w:p w:rsidR="00520D4D" w:rsidRDefault="00520D4D" w:rsidP="006346E4">
      <w:pPr>
        <w:pStyle w:val="ListParagraph"/>
        <w:numPr>
          <w:ilvl w:val="1"/>
          <w:numId w:val="2"/>
        </w:numPr>
      </w:pPr>
      <w:r>
        <w:t>Have Chris Reynolds update application form, put it into Word doc format and include example</w:t>
      </w:r>
    </w:p>
    <w:p w:rsidR="00520D4D" w:rsidRDefault="00520D4D" w:rsidP="006346E4">
      <w:pPr>
        <w:pStyle w:val="ListParagraph"/>
        <w:numPr>
          <w:ilvl w:val="1"/>
          <w:numId w:val="2"/>
        </w:numPr>
      </w:pPr>
      <w:r>
        <w:t>Write letter to professors on official letterhead; include brochure and idea list</w:t>
      </w:r>
    </w:p>
    <w:p w:rsidR="00520D4D" w:rsidRDefault="00520D4D" w:rsidP="006346E4">
      <w:pPr>
        <w:pStyle w:val="ListParagraph"/>
        <w:numPr>
          <w:ilvl w:val="1"/>
          <w:numId w:val="2"/>
        </w:numPr>
      </w:pPr>
      <w:r>
        <w:t xml:space="preserve">Committee needs to be more proactive; Next </w:t>
      </w:r>
      <w:proofErr w:type="spellStart"/>
      <w:r>
        <w:t>mtg</w:t>
      </w:r>
      <w:proofErr w:type="spellEnd"/>
      <w:r>
        <w:t>: brainstorm project ideas to suggest to community</w:t>
      </w:r>
    </w:p>
    <w:p w:rsidR="00520D4D" w:rsidRDefault="00520D4D" w:rsidP="006346E4">
      <w:pPr>
        <w:pStyle w:val="ListParagraph"/>
        <w:numPr>
          <w:ilvl w:val="1"/>
          <w:numId w:val="2"/>
        </w:numPr>
      </w:pPr>
      <w:r>
        <w:t>Find representatives in each department to speak at faculty meetings about the ESC</w:t>
      </w:r>
    </w:p>
    <w:p w:rsidR="00520D4D" w:rsidRDefault="00520D4D" w:rsidP="006346E4">
      <w:pPr>
        <w:pStyle w:val="ListParagraph"/>
        <w:numPr>
          <w:ilvl w:val="1"/>
          <w:numId w:val="2"/>
        </w:numPr>
      </w:pPr>
      <w:r>
        <w:t>Talk to facilities about funding AC condensate project</w:t>
      </w:r>
    </w:p>
    <w:p w:rsidR="00520D4D" w:rsidRDefault="00520D4D" w:rsidP="00520D4D">
      <w:pPr>
        <w:pStyle w:val="ListParagraph"/>
        <w:numPr>
          <w:ilvl w:val="0"/>
          <w:numId w:val="2"/>
        </w:numPr>
      </w:pPr>
      <w:r>
        <w:t>Sustainability Extravaganza</w:t>
      </w:r>
    </w:p>
    <w:p w:rsidR="00520D4D" w:rsidRDefault="00520D4D" w:rsidP="00520D4D">
      <w:pPr>
        <w:pStyle w:val="ListParagraph"/>
        <w:numPr>
          <w:ilvl w:val="1"/>
          <w:numId w:val="2"/>
        </w:numPr>
      </w:pPr>
      <w:r>
        <w:t>Tuesday, Nov. 9, 5:30-8:30 pm at the Tower Hall</w:t>
      </w:r>
    </w:p>
    <w:p w:rsidR="00520D4D" w:rsidRDefault="00520D4D" w:rsidP="00520D4D">
      <w:pPr>
        <w:pStyle w:val="ListParagraph"/>
        <w:numPr>
          <w:ilvl w:val="1"/>
          <w:numId w:val="2"/>
        </w:numPr>
      </w:pPr>
      <w:r>
        <w:t>Volunteers to gave presentations about the ESC</w:t>
      </w:r>
    </w:p>
    <w:p w:rsidR="00520D4D" w:rsidRDefault="0071122E" w:rsidP="00520D4D">
      <w:pPr>
        <w:pStyle w:val="ListParagraph"/>
        <w:numPr>
          <w:ilvl w:val="1"/>
          <w:numId w:val="2"/>
        </w:numPr>
      </w:pPr>
      <w:r>
        <w:t xml:space="preserve">Volunteers: </w:t>
      </w:r>
      <w:proofErr w:type="spellStart"/>
      <w:r w:rsidR="00520D4D">
        <w:t>Kayte</w:t>
      </w:r>
      <w:proofErr w:type="spellEnd"/>
      <w:r w:rsidR="00520D4D">
        <w:t xml:space="preserve"> Wilcox, Mark Carter, Laura</w:t>
      </w:r>
      <w:r>
        <w:t xml:space="preserve"> Underhill</w:t>
      </w:r>
      <w:r w:rsidR="00520D4D">
        <w:t>, Nicole</w:t>
      </w:r>
      <w:r>
        <w:t xml:space="preserve"> Welding, and Alix Scarborough</w:t>
      </w:r>
    </w:p>
    <w:p w:rsidR="00520D4D" w:rsidRDefault="00520D4D" w:rsidP="00520D4D">
      <w:pPr>
        <w:pStyle w:val="ListParagraph"/>
        <w:numPr>
          <w:ilvl w:val="0"/>
          <w:numId w:val="2"/>
        </w:numPr>
      </w:pPr>
      <w:r>
        <w:t>Ways to better committee</w:t>
      </w:r>
    </w:p>
    <w:p w:rsidR="00520D4D" w:rsidRDefault="00520D4D" w:rsidP="00520D4D">
      <w:pPr>
        <w:pStyle w:val="ListParagraph"/>
        <w:numPr>
          <w:ilvl w:val="1"/>
          <w:numId w:val="2"/>
        </w:numPr>
      </w:pPr>
      <w:r>
        <w:t>Require/enforce projects to report back after spending committee money</w:t>
      </w:r>
    </w:p>
    <w:p w:rsidR="00520D4D" w:rsidRDefault="00520D4D" w:rsidP="00520D4D">
      <w:pPr>
        <w:pStyle w:val="ListParagraph"/>
        <w:numPr>
          <w:ilvl w:val="1"/>
          <w:numId w:val="2"/>
        </w:numPr>
      </w:pPr>
      <w:r>
        <w:t>Consider putting aside certain amount of committee money for bigger facilities projects, and/or have matching funds</w:t>
      </w:r>
    </w:p>
    <w:p w:rsidR="00EA24CC" w:rsidRDefault="00EA24CC" w:rsidP="00520D4D">
      <w:pPr>
        <w:pStyle w:val="ListParagraph"/>
        <w:numPr>
          <w:ilvl w:val="1"/>
          <w:numId w:val="2"/>
        </w:numPr>
      </w:pPr>
      <w:r>
        <w:t xml:space="preserve">Nancy </w:t>
      </w:r>
      <w:proofErr w:type="spellStart"/>
      <w:r>
        <w:t>Nusbaum</w:t>
      </w:r>
      <w:proofErr w:type="spellEnd"/>
      <w:r>
        <w:t xml:space="preserve"> is setting up a meeting with Dr. Denise </w:t>
      </w:r>
      <w:proofErr w:type="spellStart"/>
      <w:r>
        <w:t>Trauth</w:t>
      </w:r>
      <w:proofErr w:type="spellEnd"/>
      <w:r>
        <w:t xml:space="preserve"> to present the ESC’s end-of-year report</w:t>
      </w:r>
    </w:p>
    <w:p w:rsidR="00520D4D" w:rsidRDefault="00520D4D" w:rsidP="00520D4D">
      <w:pPr>
        <w:pStyle w:val="ListParagraph"/>
        <w:numPr>
          <w:ilvl w:val="0"/>
          <w:numId w:val="2"/>
        </w:numPr>
      </w:pPr>
      <w:r>
        <w:t>Announcements</w:t>
      </w:r>
    </w:p>
    <w:p w:rsidR="00520D4D" w:rsidRDefault="00520D4D" w:rsidP="00520D4D">
      <w:pPr>
        <w:pStyle w:val="ListParagraph"/>
        <w:numPr>
          <w:ilvl w:val="1"/>
          <w:numId w:val="2"/>
        </w:numPr>
      </w:pPr>
      <w:r>
        <w:t>Thanks to Tina Cade for compost trip last week</w:t>
      </w:r>
    </w:p>
    <w:p w:rsidR="00520D4D" w:rsidRDefault="00520D4D" w:rsidP="00520D4D">
      <w:pPr>
        <w:pStyle w:val="ListParagraph"/>
        <w:numPr>
          <w:ilvl w:val="1"/>
          <w:numId w:val="2"/>
        </w:numPr>
      </w:pPr>
      <w:r>
        <w:lastRenderedPageBreak/>
        <w:t>Stephanie Bledsoe hands out honey produced on campus</w:t>
      </w:r>
    </w:p>
    <w:p w:rsidR="00520D4D" w:rsidRDefault="00520D4D" w:rsidP="00520D4D">
      <w:pPr>
        <w:pStyle w:val="ListParagraph"/>
        <w:numPr>
          <w:ilvl w:val="1"/>
          <w:numId w:val="2"/>
        </w:numPr>
      </w:pPr>
      <w:r>
        <w:t>Bobcat Blend update: Bobcat Village not ideal for program, maybe focus on extending to dining halls first</w:t>
      </w:r>
    </w:p>
    <w:p w:rsidR="00AA3CC1" w:rsidRPr="00F366F1" w:rsidRDefault="00AA3CC1" w:rsidP="00AA3CC1">
      <w:pPr>
        <w:pStyle w:val="ListParagraph"/>
        <w:numPr>
          <w:ilvl w:val="0"/>
          <w:numId w:val="2"/>
        </w:numPr>
      </w:pPr>
      <w:r>
        <w:t xml:space="preserve">Adjourn: </w:t>
      </w:r>
      <w:r w:rsidR="006346E4">
        <w:rPr>
          <w:b/>
        </w:rPr>
        <w:t>6:03 pm</w:t>
      </w:r>
    </w:p>
    <w:sectPr w:rsidR="00AA3CC1" w:rsidRPr="00F366F1" w:rsidSect="00A30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73F"/>
    <w:multiLevelType w:val="hybridMultilevel"/>
    <w:tmpl w:val="66287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36FEE"/>
    <w:multiLevelType w:val="hybridMultilevel"/>
    <w:tmpl w:val="6B6C90C4"/>
    <w:lvl w:ilvl="0" w:tplc="A8CE8D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D2F"/>
    <w:rsid w:val="000C68E7"/>
    <w:rsid w:val="002B75F4"/>
    <w:rsid w:val="004E1520"/>
    <w:rsid w:val="00520D4D"/>
    <w:rsid w:val="006346E4"/>
    <w:rsid w:val="0071122E"/>
    <w:rsid w:val="00816564"/>
    <w:rsid w:val="00841F70"/>
    <w:rsid w:val="00A30F6F"/>
    <w:rsid w:val="00A97D2F"/>
    <w:rsid w:val="00AA3CC1"/>
    <w:rsid w:val="00C671AD"/>
    <w:rsid w:val="00EA24CC"/>
    <w:rsid w:val="00ED4AC4"/>
    <w:rsid w:val="00F30530"/>
    <w:rsid w:val="00F366F1"/>
    <w:rsid w:val="00F9629C"/>
    <w:rsid w:val="00FC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3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Scarborough</dc:creator>
  <cp:keywords/>
  <dc:description/>
  <cp:lastModifiedBy>Alix Scarborough</cp:lastModifiedBy>
  <cp:revision>9</cp:revision>
  <dcterms:created xsi:type="dcterms:W3CDTF">2010-10-25T00:03:00Z</dcterms:created>
  <dcterms:modified xsi:type="dcterms:W3CDTF">2010-10-25T00:33:00Z</dcterms:modified>
</cp:coreProperties>
</file>