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EAAE" w14:textId="77777777" w:rsidR="00B205B8" w:rsidRPr="005C33D7" w:rsidRDefault="00B205B8" w:rsidP="00091BB1">
      <w:pPr>
        <w:pStyle w:val="Heading1"/>
        <w:rPr>
          <w:rFonts w:cs="Arial"/>
          <w:b w:val="0"/>
          <w:bCs/>
          <w:szCs w:val="24"/>
        </w:rPr>
      </w:pPr>
    </w:p>
    <w:p w14:paraId="46F3E349" w14:textId="77777777" w:rsidR="00B205B8" w:rsidRPr="005C33D7" w:rsidRDefault="00B205B8" w:rsidP="00091BB1">
      <w:pPr>
        <w:pStyle w:val="Heading1"/>
        <w:rPr>
          <w:rFonts w:cs="Arial"/>
          <w:b w:val="0"/>
          <w:bCs/>
          <w:szCs w:val="24"/>
        </w:rPr>
      </w:pPr>
    </w:p>
    <w:p w14:paraId="15634BB4" w14:textId="77777777" w:rsidR="00B205B8" w:rsidRPr="005C33D7" w:rsidRDefault="00B205B8" w:rsidP="00091BB1">
      <w:pPr>
        <w:pStyle w:val="Heading1"/>
        <w:rPr>
          <w:rFonts w:cs="Arial"/>
          <w:b w:val="0"/>
          <w:bCs/>
          <w:szCs w:val="24"/>
        </w:rPr>
      </w:pPr>
    </w:p>
    <w:p w14:paraId="56CC8BE8" w14:textId="62330D8E" w:rsidR="00386EB8" w:rsidRPr="005C33D7" w:rsidRDefault="00386EB8" w:rsidP="00091BB1">
      <w:pPr>
        <w:pStyle w:val="Heading1"/>
        <w:tabs>
          <w:tab w:val="left" w:pos="5040"/>
        </w:tabs>
        <w:rPr>
          <w:rFonts w:cs="Arial"/>
          <w:bCs/>
          <w:szCs w:val="24"/>
        </w:rPr>
      </w:pPr>
      <w:r w:rsidRPr="005C33D7">
        <w:rPr>
          <w:rFonts w:cs="Arial"/>
          <w:bCs/>
          <w:szCs w:val="24"/>
        </w:rPr>
        <w:t xml:space="preserve">Travel Policies Regarding </w:t>
      </w:r>
      <w:r w:rsidR="00BB147F">
        <w:rPr>
          <w:rFonts w:cs="Arial"/>
          <w:bCs/>
          <w:szCs w:val="24"/>
        </w:rPr>
        <w:t>University</w:t>
      </w:r>
      <w:r w:rsidRPr="005C33D7">
        <w:rPr>
          <w:rFonts w:cs="Arial"/>
          <w:bCs/>
          <w:szCs w:val="24"/>
        </w:rPr>
        <w:tab/>
        <w:t>UPPS No. 05.06.02</w:t>
      </w:r>
    </w:p>
    <w:p w14:paraId="00201688" w14:textId="58B2F509" w:rsidR="00386EB8" w:rsidRPr="005C33D7" w:rsidRDefault="00386EB8" w:rsidP="00091BB1">
      <w:pPr>
        <w:pStyle w:val="Heading1"/>
        <w:tabs>
          <w:tab w:val="clear" w:pos="5760"/>
          <w:tab w:val="left" w:pos="5040"/>
        </w:tabs>
        <w:rPr>
          <w:rFonts w:cs="Arial"/>
          <w:bCs/>
          <w:szCs w:val="24"/>
        </w:rPr>
      </w:pPr>
      <w:r w:rsidRPr="005C33D7">
        <w:rPr>
          <w:rFonts w:cs="Arial"/>
          <w:bCs/>
          <w:szCs w:val="24"/>
        </w:rPr>
        <w:t xml:space="preserve">Representative </w:t>
      </w:r>
      <w:r w:rsidR="00BB147F">
        <w:rPr>
          <w:rFonts w:cs="Arial"/>
          <w:bCs/>
          <w:szCs w:val="24"/>
        </w:rPr>
        <w:t>Performance</w:t>
      </w:r>
      <w:r w:rsidRPr="005C33D7">
        <w:rPr>
          <w:rFonts w:cs="Arial"/>
          <w:bCs/>
          <w:szCs w:val="24"/>
        </w:rPr>
        <w:tab/>
        <w:t xml:space="preserve">Issue No. </w:t>
      </w:r>
      <w:r w:rsidR="00833C4E">
        <w:rPr>
          <w:rFonts w:cs="Arial"/>
          <w:bCs/>
          <w:szCs w:val="24"/>
        </w:rPr>
        <w:t>8</w:t>
      </w:r>
    </w:p>
    <w:p w14:paraId="6A0D0B50" w14:textId="395DA0A1" w:rsidR="00386EB8" w:rsidRPr="005C33D7" w:rsidRDefault="00BB147F" w:rsidP="00091BB1">
      <w:pPr>
        <w:pStyle w:val="Heading1"/>
        <w:tabs>
          <w:tab w:val="clear" w:pos="5760"/>
          <w:tab w:val="left" w:pos="5040"/>
        </w:tabs>
        <w:rPr>
          <w:rFonts w:cs="Arial"/>
          <w:bCs/>
          <w:szCs w:val="24"/>
        </w:rPr>
      </w:pPr>
      <w:r>
        <w:rPr>
          <w:rFonts w:cs="Arial"/>
          <w:bCs/>
          <w:szCs w:val="24"/>
        </w:rPr>
        <w:t>Organizations</w:t>
      </w:r>
      <w:r w:rsidR="00386EB8" w:rsidRPr="005C33D7">
        <w:rPr>
          <w:rFonts w:cs="Arial"/>
          <w:bCs/>
          <w:szCs w:val="24"/>
        </w:rPr>
        <w:tab/>
        <w:t>Effective Date:</w:t>
      </w:r>
      <w:r w:rsidR="00833C4E">
        <w:rPr>
          <w:rFonts w:cs="Arial"/>
          <w:bCs/>
          <w:szCs w:val="24"/>
        </w:rPr>
        <w:t xml:space="preserve"> 04/30/2021</w:t>
      </w:r>
      <w:r w:rsidR="00386EB8" w:rsidRPr="005C33D7">
        <w:rPr>
          <w:rFonts w:cs="Arial"/>
          <w:bCs/>
          <w:szCs w:val="24"/>
        </w:rPr>
        <w:t xml:space="preserve"> </w:t>
      </w:r>
    </w:p>
    <w:p w14:paraId="1177E6D7" w14:textId="1C5B691C" w:rsidR="00386EB8" w:rsidRPr="005C33D7" w:rsidRDefault="00386EB8" w:rsidP="00091BB1">
      <w:pPr>
        <w:pStyle w:val="Heading1"/>
        <w:tabs>
          <w:tab w:val="clear" w:pos="5760"/>
          <w:tab w:val="left" w:pos="5040"/>
        </w:tabs>
        <w:rPr>
          <w:rFonts w:cs="Arial"/>
          <w:bCs/>
          <w:szCs w:val="24"/>
        </w:rPr>
      </w:pPr>
      <w:r w:rsidRPr="005C33D7">
        <w:rPr>
          <w:rFonts w:cs="Arial"/>
          <w:bCs/>
          <w:szCs w:val="24"/>
        </w:rPr>
        <w:tab/>
        <w:t xml:space="preserve">Next Review Date: </w:t>
      </w:r>
      <w:r w:rsidR="00833C4E">
        <w:rPr>
          <w:rFonts w:cs="Arial"/>
          <w:bCs/>
          <w:szCs w:val="24"/>
        </w:rPr>
        <w:t>04/01/2025</w:t>
      </w:r>
      <w:r w:rsidR="00D45815" w:rsidRPr="005C33D7">
        <w:rPr>
          <w:rFonts w:cs="Arial"/>
          <w:bCs/>
          <w:szCs w:val="24"/>
        </w:rPr>
        <w:t xml:space="preserve"> </w:t>
      </w:r>
      <w:r w:rsidRPr="005C33D7">
        <w:rPr>
          <w:rFonts w:cs="Arial"/>
          <w:bCs/>
          <w:szCs w:val="24"/>
        </w:rPr>
        <w:t>(E4Y)</w:t>
      </w:r>
    </w:p>
    <w:p w14:paraId="5DE71844" w14:textId="26CA0D48" w:rsidR="00B77FD8" w:rsidRDefault="00386EB8" w:rsidP="00091BB1">
      <w:pPr>
        <w:ind w:left="5040"/>
        <w:rPr>
          <w:rFonts w:ascii="Arial" w:hAnsi="Arial" w:cs="Arial"/>
          <w:b/>
          <w:szCs w:val="24"/>
        </w:rPr>
      </w:pPr>
      <w:r w:rsidRPr="005C33D7">
        <w:rPr>
          <w:rFonts w:ascii="Arial" w:hAnsi="Arial" w:cs="Arial"/>
          <w:b/>
          <w:szCs w:val="24"/>
        </w:rPr>
        <w:t>Sr. Reviewer: Dean, College of Fine Arts and Communication</w:t>
      </w:r>
    </w:p>
    <w:p w14:paraId="5E439419" w14:textId="77777777" w:rsidR="00595D29" w:rsidRPr="005C33D7" w:rsidRDefault="00595D29" w:rsidP="00091BB1">
      <w:pPr>
        <w:ind w:left="5040"/>
        <w:rPr>
          <w:rFonts w:ascii="Arial" w:hAnsi="Arial" w:cs="Arial"/>
          <w:b/>
          <w:bCs/>
          <w:color w:val="000000"/>
          <w:szCs w:val="24"/>
        </w:rPr>
      </w:pPr>
    </w:p>
    <w:p w14:paraId="1CB32558" w14:textId="77777777" w:rsidR="00B77FD8" w:rsidRPr="005C33D7" w:rsidRDefault="00B77FD8" w:rsidP="00091BB1">
      <w:pPr>
        <w:rPr>
          <w:rFonts w:ascii="Arial" w:hAnsi="Arial" w:cs="Arial"/>
          <w:b/>
          <w:bCs/>
          <w:color w:val="000000"/>
          <w:szCs w:val="24"/>
        </w:rPr>
      </w:pPr>
    </w:p>
    <w:p w14:paraId="29DF762E" w14:textId="77777777" w:rsidR="00D111B6" w:rsidRPr="00D111B6" w:rsidRDefault="00B77FD8" w:rsidP="00D111B6">
      <w:pPr>
        <w:tabs>
          <w:tab w:val="left" w:pos="720"/>
          <w:tab w:val="left" w:pos="1440"/>
          <w:tab w:val="left" w:pos="1800"/>
        </w:tabs>
        <w:rPr>
          <w:rFonts w:ascii="Arial" w:hAnsi="Arial" w:cs="Arial"/>
          <w:b/>
          <w:bCs/>
          <w:color w:val="000000"/>
          <w:szCs w:val="24"/>
        </w:rPr>
      </w:pPr>
      <w:r w:rsidRPr="00D111B6">
        <w:rPr>
          <w:rFonts w:ascii="Arial" w:hAnsi="Arial" w:cs="Arial"/>
          <w:b/>
          <w:bCs/>
          <w:color w:val="000000"/>
          <w:szCs w:val="24"/>
        </w:rPr>
        <w:t>POLICY STATEMENT</w:t>
      </w:r>
    </w:p>
    <w:p w14:paraId="403F6AFF" w14:textId="77777777" w:rsidR="00D111B6" w:rsidRPr="00D111B6" w:rsidRDefault="00D111B6" w:rsidP="00D111B6">
      <w:pPr>
        <w:tabs>
          <w:tab w:val="left" w:pos="720"/>
          <w:tab w:val="left" w:pos="1440"/>
          <w:tab w:val="left" w:pos="1800"/>
        </w:tabs>
        <w:rPr>
          <w:rFonts w:ascii="Arial" w:hAnsi="Arial" w:cs="Arial"/>
          <w:b/>
          <w:bCs/>
          <w:color w:val="000000"/>
          <w:szCs w:val="24"/>
        </w:rPr>
      </w:pPr>
    </w:p>
    <w:p w14:paraId="2F74C664" w14:textId="77777777" w:rsidR="00E76F60" w:rsidRPr="00D111B6" w:rsidRDefault="00E76F60" w:rsidP="00E76F60">
      <w:pPr>
        <w:tabs>
          <w:tab w:val="left" w:pos="720"/>
          <w:tab w:val="left" w:pos="1440"/>
          <w:tab w:val="left" w:pos="1800"/>
        </w:tabs>
        <w:rPr>
          <w:rFonts w:ascii="Arial" w:hAnsi="Arial" w:cs="Arial"/>
          <w:b/>
          <w:bCs/>
          <w:i/>
          <w:iCs/>
          <w:color w:val="000000"/>
          <w:szCs w:val="24"/>
        </w:rPr>
      </w:pPr>
      <w:r w:rsidRPr="00D111B6">
        <w:rPr>
          <w:rFonts w:ascii="Arial" w:hAnsi="Arial" w:cs="Arial"/>
          <w:bCs/>
          <w:i/>
          <w:iCs/>
          <w:szCs w:val="24"/>
        </w:rPr>
        <w:t xml:space="preserve">Texas State University is committed to </w:t>
      </w:r>
      <w:r>
        <w:rPr>
          <w:rFonts w:ascii="Arial" w:hAnsi="Arial" w:cs="Arial"/>
          <w:bCs/>
          <w:i/>
          <w:iCs/>
          <w:szCs w:val="24"/>
        </w:rPr>
        <w:t>promoting proper financial</w:t>
      </w:r>
      <w:r w:rsidRPr="00D111B6">
        <w:rPr>
          <w:rFonts w:ascii="Arial" w:hAnsi="Arial" w:cs="Arial"/>
          <w:bCs/>
          <w:i/>
          <w:iCs/>
          <w:szCs w:val="24"/>
        </w:rPr>
        <w:t xml:space="preserve"> stewardship of monies that allow for the university to be represented in different performance events or activities. </w:t>
      </w:r>
    </w:p>
    <w:p w14:paraId="046D8E59" w14:textId="77777777" w:rsidR="00833C4E" w:rsidRDefault="00833C4E" w:rsidP="00091BB1">
      <w:pPr>
        <w:ind w:left="720" w:hanging="720"/>
        <w:rPr>
          <w:rFonts w:ascii="Arial" w:hAnsi="Arial" w:cs="Arial"/>
          <w:b/>
          <w:bCs/>
          <w:color w:val="000000"/>
          <w:szCs w:val="24"/>
        </w:rPr>
      </w:pPr>
    </w:p>
    <w:p w14:paraId="4F491E9A" w14:textId="51A35617" w:rsidR="00B77FD8" w:rsidRPr="005C33D7" w:rsidRDefault="00B77FD8" w:rsidP="00091BB1">
      <w:pPr>
        <w:ind w:left="720" w:hanging="720"/>
        <w:rPr>
          <w:rFonts w:ascii="Arial" w:hAnsi="Arial" w:cs="Arial"/>
          <w:b/>
          <w:bCs/>
          <w:color w:val="000000"/>
          <w:szCs w:val="24"/>
        </w:rPr>
      </w:pPr>
      <w:r w:rsidRPr="005C33D7">
        <w:rPr>
          <w:rFonts w:ascii="Arial" w:hAnsi="Arial" w:cs="Arial"/>
          <w:b/>
          <w:bCs/>
          <w:color w:val="000000"/>
          <w:szCs w:val="24"/>
        </w:rPr>
        <w:t>0</w:t>
      </w:r>
      <w:r w:rsidR="00D111B6">
        <w:rPr>
          <w:rFonts w:ascii="Arial" w:hAnsi="Arial" w:cs="Arial"/>
          <w:b/>
          <w:bCs/>
          <w:color w:val="000000"/>
          <w:szCs w:val="24"/>
        </w:rPr>
        <w:t>1</w:t>
      </w:r>
      <w:r w:rsidRPr="005C33D7">
        <w:rPr>
          <w:rFonts w:ascii="Arial" w:hAnsi="Arial" w:cs="Arial"/>
          <w:b/>
          <w:bCs/>
          <w:color w:val="000000"/>
          <w:szCs w:val="24"/>
        </w:rPr>
        <w:t xml:space="preserve">. </w:t>
      </w:r>
      <w:r w:rsidRPr="005C33D7">
        <w:rPr>
          <w:rFonts w:ascii="Arial" w:hAnsi="Arial" w:cs="Arial"/>
          <w:b/>
          <w:bCs/>
          <w:color w:val="000000"/>
          <w:szCs w:val="24"/>
        </w:rPr>
        <w:tab/>
        <w:t>DEFIN</w:t>
      </w:r>
      <w:r w:rsidR="00C407D3" w:rsidRPr="005C33D7">
        <w:rPr>
          <w:rFonts w:ascii="Arial" w:hAnsi="Arial" w:cs="Arial"/>
          <w:b/>
          <w:bCs/>
          <w:color w:val="000000"/>
          <w:szCs w:val="24"/>
        </w:rPr>
        <w:t>ITION</w:t>
      </w:r>
      <w:r w:rsidR="00B15E34" w:rsidRPr="005C33D7">
        <w:rPr>
          <w:rFonts w:ascii="Arial" w:hAnsi="Arial" w:cs="Arial"/>
          <w:b/>
          <w:bCs/>
          <w:color w:val="000000"/>
          <w:szCs w:val="24"/>
        </w:rPr>
        <w:t>S</w:t>
      </w:r>
    </w:p>
    <w:p w14:paraId="4327DDD3" w14:textId="77777777" w:rsidR="00B77FD8" w:rsidRPr="005C33D7" w:rsidRDefault="00B77FD8" w:rsidP="00091BB1">
      <w:pPr>
        <w:rPr>
          <w:rFonts w:ascii="Arial" w:hAnsi="Arial" w:cs="Arial"/>
          <w:bCs/>
          <w:color w:val="000000"/>
          <w:szCs w:val="24"/>
        </w:rPr>
      </w:pPr>
    </w:p>
    <w:p w14:paraId="6B75C65C" w14:textId="3751B753" w:rsidR="00B77FD8" w:rsidRPr="005C33D7" w:rsidRDefault="00B77FD8" w:rsidP="00091BB1">
      <w:pPr>
        <w:pStyle w:val="BodyTextIndent"/>
        <w:rPr>
          <w:rFonts w:cs="Arial"/>
          <w:bCs/>
          <w:szCs w:val="24"/>
        </w:rPr>
      </w:pPr>
      <w:r w:rsidRPr="005C33D7">
        <w:rPr>
          <w:rFonts w:cs="Arial"/>
          <w:bCs/>
          <w:szCs w:val="24"/>
        </w:rPr>
        <w:t>0</w:t>
      </w:r>
      <w:r w:rsidR="00D111B6">
        <w:rPr>
          <w:rFonts w:cs="Arial"/>
          <w:bCs/>
          <w:szCs w:val="24"/>
        </w:rPr>
        <w:t>1</w:t>
      </w:r>
      <w:r w:rsidRPr="005C33D7">
        <w:rPr>
          <w:rFonts w:cs="Arial"/>
          <w:bCs/>
          <w:szCs w:val="24"/>
        </w:rPr>
        <w:t>.01</w:t>
      </w:r>
      <w:r w:rsidRPr="005C33D7">
        <w:rPr>
          <w:rFonts w:cs="Arial"/>
          <w:bCs/>
          <w:szCs w:val="24"/>
        </w:rPr>
        <w:tab/>
      </w:r>
      <w:r w:rsidR="005C4556" w:rsidRPr="005C33D7">
        <w:rPr>
          <w:rFonts w:cs="Arial"/>
          <w:bCs/>
          <w:szCs w:val="24"/>
        </w:rPr>
        <w:t>R</w:t>
      </w:r>
      <w:r w:rsidR="00534844" w:rsidRPr="005C33D7">
        <w:rPr>
          <w:rFonts w:cs="Arial"/>
          <w:bCs/>
          <w:szCs w:val="24"/>
        </w:rPr>
        <w:t xml:space="preserve">epresentative </w:t>
      </w:r>
      <w:r w:rsidR="005C4556" w:rsidRPr="005C33D7">
        <w:rPr>
          <w:rFonts w:cs="Arial"/>
          <w:bCs/>
          <w:szCs w:val="24"/>
        </w:rPr>
        <w:t>U</w:t>
      </w:r>
      <w:r w:rsidR="001A1D08" w:rsidRPr="005C33D7">
        <w:rPr>
          <w:rFonts w:cs="Arial"/>
          <w:bCs/>
          <w:szCs w:val="24"/>
        </w:rPr>
        <w:t xml:space="preserve">niversity </w:t>
      </w:r>
      <w:r w:rsidR="005C4556" w:rsidRPr="005C33D7">
        <w:rPr>
          <w:rFonts w:cs="Arial"/>
          <w:bCs/>
          <w:szCs w:val="24"/>
        </w:rPr>
        <w:t>P</w:t>
      </w:r>
      <w:r w:rsidR="001A1D08" w:rsidRPr="005C33D7">
        <w:rPr>
          <w:rFonts w:cs="Arial"/>
          <w:bCs/>
          <w:szCs w:val="24"/>
        </w:rPr>
        <w:t xml:space="preserve">erformance </w:t>
      </w:r>
      <w:r w:rsidR="005C4556" w:rsidRPr="005C33D7">
        <w:rPr>
          <w:rFonts w:cs="Arial"/>
          <w:bCs/>
          <w:szCs w:val="24"/>
        </w:rPr>
        <w:t>O</w:t>
      </w:r>
      <w:r w:rsidRPr="005C33D7">
        <w:rPr>
          <w:rFonts w:cs="Arial"/>
          <w:bCs/>
          <w:szCs w:val="24"/>
        </w:rPr>
        <w:t>rganization</w:t>
      </w:r>
      <w:r w:rsidR="005C4556" w:rsidRPr="005C33D7">
        <w:rPr>
          <w:rFonts w:cs="Arial"/>
          <w:bCs/>
          <w:szCs w:val="24"/>
        </w:rPr>
        <w:t xml:space="preserve"> – a </w:t>
      </w:r>
      <w:r w:rsidR="00B205B8" w:rsidRPr="005C33D7">
        <w:rPr>
          <w:rFonts w:cs="Arial"/>
          <w:bCs/>
          <w:szCs w:val="24"/>
        </w:rPr>
        <w:t xml:space="preserve">student </w:t>
      </w:r>
      <w:r w:rsidR="0097282C" w:rsidRPr="005C33D7">
        <w:rPr>
          <w:rFonts w:cs="Arial"/>
          <w:bCs/>
          <w:szCs w:val="24"/>
        </w:rPr>
        <w:t xml:space="preserve">organization </w:t>
      </w:r>
      <w:r w:rsidRPr="005C33D7">
        <w:rPr>
          <w:rFonts w:cs="Arial"/>
          <w:bCs/>
          <w:szCs w:val="24"/>
        </w:rPr>
        <w:t xml:space="preserve">that </w:t>
      </w:r>
      <w:r w:rsidR="001A1D08" w:rsidRPr="005C33D7">
        <w:rPr>
          <w:rFonts w:cs="Arial"/>
          <w:bCs/>
          <w:szCs w:val="24"/>
        </w:rPr>
        <w:t>represent</w:t>
      </w:r>
      <w:r w:rsidR="002E2811" w:rsidRPr="005C33D7">
        <w:rPr>
          <w:rFonts w:cs="Arial"/>
          <w:bCs/>
          <w:szCs w:val="24"/>
        </w:rPr>
        <w:t>s</w:t>
      </w:r>
      <w:r w:rsidRPr="005C33D7">
        <w:rPr>
          <w:rFonts w:cs="Arial"/>
          <w:bCs/>
          <w:szCs w:val="24"/>
        </w:rPr>
        <w:t xml:space="preserve"> Texas State </w:t>
      </w:r>
      <w:r w:rsidR="00D46300" w:rsidRPr="005C33D7">
        <w:rPr>
          <w:rFonts w:cs="Arial"/>
          <w:bCs/>
          <w:szCs w:val="24"/>
        </w:rPr>
        <w:t>by</w:t>
      </w:r>
      <w:r w:rsidRPr="005C33D7">
        <w:rPr>
          <w:rFonts w:cs="Arial"/>
          <w:bCs/>
          <w:szCs w:val="24"/>
        </w:rPr>
        <w:t xml:space="preserve"> perform</w:t>
      </w:r>
      <w:r w:rsidR="00D46300" w:rsidRPr="005C33D7">
        <w:rPr>
          <w:rFonts w:cs="Arial"/>
          <w:bCs/>
          <w:szCs w:val="24"/>
        </w:rPr>
        <w:t>ing</w:t>
      </w:r>
      <w:r w:rsidRPr="005C33D7">
        <w:rPr>
          <w:rFonts w:cs="Arial"/>
          <w:bCs/>
          <w:szCs w:val="24"/>
        </w:rPr>
        <w:t xml:space="preserve"> for entertainment</w:t>
      </w:r>
      <w:r w:rsidR="0097282C" w:rsidRPr="005C33D7">
        <w:rPr>
          <w:rFonts w:cs="Arial"/>
          <w:bCs/>
          <w:szCs w:val="24"/>
        </w:rPr>
        <w:t xml:space="preserve">, </w:t>
      </w:r>
      <w:r w:rsidRPr="005C33D7">
        <w:rPr>
          <w:rFonts w:cs="Arial"/>
          <w:bCs/>
          <w:szCs w:val="24"/>
        </w:rPr>
        <w:t>educational</w:t>
      </w:r>
      <w:r w:rsidR="0097282C" w:rsidRPr="005C33D7">
        <w:rPr>
          <w:rFonts w:cs="Arial"/>
          <w:bCs/>
          <w:szCs w:val="24"/>
        </w:rPr>
        <w:t>, or sporting</w:t>
      </w:r>
      <w:r w:rsidRPr="005C33D7">
        <w:rPr>
          <w:rFonts w:cs="Arial"/>
          <w:bCs/>
          <w:szCs w:val="24"/>
        </w:rPr>
        <w:t xml:space="preserve"> purposes. This includes</w:t>
      </w:r>
      <w:r w:rsidR="00C407D3" w:rsidRPr="005C33D7">
        <w:rPr>
          <w:rFonts w:cs="Arial"/>
          <w:bCs/>
          <w:szCs w:val="24"/>
        </w:rPr>
        <w:t>, but is not limited to,</w:t>
      </w:r>
      <w:r w:rsidRPr="005C33D7">
        <w:rPr>
          <w:rFonts w:cs="Arial"/>
          <w:bCs/>
          <w:szCs w:val="24"/>
        </w:rPr>
        <w:t xml:space="preserve"> the following:</w:t>
      </w:r>
    </w:p>
    <w:p w14:paraId="2047A80B" w14:textId="77777777" w:rsidR="00B77FD8" w:rsidRPr="005C33D7" w:rsidRDefault="00B77FD8" w:rsidP="00091BB1">
      <w:pPr>
        <w:ind w:left="1800" w:hanging="360"/>
        <w:rPr>
          <w:rFonts w:ascii="Arial" w:hAnsi="Arial" w:cs="Arial"/>
          <w:bCs/>
          <w:color w:val="000000"/>
          <w:szCs w:val="24"/>
        </w:rPr>
      </w:pPr>
    </w:p>
    <w:p w14:paraId="780661C5" w14:textId="70E3E4F6" w:rsidR="00B77FD8" w:rsidRPr="005C33D7" w:rsidRDefault="005C4556" w:rsidP="00091BB1">
      <w:pPr>
        <w:numPr>
          <w:ilvl w:val="0"/>
          <w:numId w:val="4"/>
        </w:numPr>
        <w:ind w:left="1800"/>
        <w:rPr>
          <w:rFonts w:ascii="Arial" w:hAnsi="Arial" w:cs="Arial"/>
          <w:bCs/>
          <w:color w:val="000000"/>
          <w:szCs w:val="24"/>
        </w:rPr>
      </w:pPr>
      <w:r w:rsidRPr="005C33D7">
        <w:rPr>
          <w:rFonts w:ascii="Arial" w:hAnsi="Arial" w:cs="Arial"/>
          <w:bCs/>
          <w:color w:val="000000"/>
          <w:szCs w:val="24"/>
        </w:rPr>
        <w:t>m</w:t>
      </w:r>
      <w:r w:rsidR="00D7174A" w:rsidRPr="005C33D7">
        <w:rPr>
          <w:rFonts w:ascii="Arial" w:hAnsi="Arial" w:cs="Arial"/>
          <w:bCs/>
          <w:color w:val="000000"/>
          <w:szCs w:val="24"/>
        </w:rPr>
        <w:t xml:space="preserve">usic </w:t>
      </w:r>
      <w:r w:rsidRPr="005C33D7">
        <w:rPr>
          <w:rFonts w:ascii="Arial" w:hAnsi="Arial" w:cs="Arial"/>
          <w:bCs/>
          <w:color w:val="000000"/>
          <w:szCs w:val="24"/>
        </w:rPr>
        <w:t>i</w:t>
      </w:r>
      <w:r w:rsidR="00D7174A" w:rsidRPr="005C33D7">
        <w:rPr>
          <w:rFonts w:ascii="Arial" w:hAnsi="Arial" w:cs="Arial"/>
          <w:bCs/>
          <w:color w:val="000000"/>
          <w:szCs w:val="24"/>
        </w:rPr>
        <w:t xml:space="preserve">nstrumental </w:t>
      </w:r>
      <w:r w:rsidRPr="005C33D7">
        <w:rPr>
          <w:rFonts w:ascii="Arial" w:hAnsi="Arial" w:cs="Arial"/>
          <w:bCs/>
          <w:color w:val="000000"/>
          <w:szCs w:val="24"/>
        </w:rPr>
        <w:t>e</w:t>
      </w:r>
      <w:r w:rsidR="00D7174A" w:rsidRPr="005C33D7">
        <w:rPr>
          <w:rFonts w:ascii="Arial" w:hAnsi="Arial" w:cs="Arial"/>
          <w:bCs/>
          <w:color w:val="000000"/>
          <w:szCs w:val="24"/>
        </w:rPr>
        <w:t>nsembles</w:t>
      </w:r>
      <w:r w:rsidRPr="005C33D7">
        <w:rPr>
          <w:rFonts w:ascii="Arial" w:hAnsi="Arial" w:cs="Arial"/>
          <w:bCs/>
          <w:color w:val="000000"/>
          <w:szCs w:val="24"/>
        </w:rPr>
        <w:t>;</w:t>
      </w:r>
    </w:p>
    <w:p w14:paraId="27E1B01D" w14:textId="77777777" w:rsidR="00B77FD8" w:rsidRPr="005C33D7" w:rsidRDefault="00B77FD8" w:rsidP="00091BB1">
      <w:pPr>
        <w:ind w:left="1440"/>
        <w:rPr>
          <w:rFonts w:ascii="Arial" w:hAnsi="Arial" w:cs="Arial"/>
          <w:bCs/>
          <w:color w:val="000000"/>
          <w:szCs w:val="24"/>
        </w:rPr>
      </w:pPr>
    </w:p>
    <w:p w14:paraId="182E1198" w14:textId="2772EE6E" w:rsidR="00B77FD8" w:rsidRPr="005C33D7" w:rsidRDefault="005C4556" w:rsidP="00091BB1">
      <w:pPr>
        <w:numPr>
          <w:ilvl w:val="0"/>
          <w:numId w:val="4"/>
        </w:numPr>
        <w:ind w:left="1800"/>
        <w:rPr>
          <w:rFonts w:ascii="Arial" w:hAnsi="Arial" w:cs="Arial"/>
          <w:bCs/>
          <w:color w:val="000000"/>
          <w:szCs w:val="24"/>
        </w:rPr>
      </w:pPr>
      <w:r w:rsidRPr="005C33D7">
        <w:rPr>
          <w:rFonts w:ascii="Arial" w:hAnsi="Arial" w:cs="Arial"/>
          <w:bCs/>
          <w:color w:val="000000"/>
          <w:szCs w:val="24"/>
        </w:rPr>
        <w:t>c</w:t>
      </w:r>
      <w:r w:rsidR="00B77FD8" w:rsidRPr="005C33D7">
        <w:rPr>
          <w:rFonts w:ascii="Arial" w:hAnsi="Arial" w:cs="Arial"/>
          <w:bCs/>
          <w:color w:val="000000"/>
          <w:szCs w:val="24"/>
        </w:rPr>
        <w:t xml:space="preserve">horal </w:t>
      </w:r>
      <w:r w:rsidRPr="005C33D7">
        <w:rPr>
          <w:rFonts w:ascii="Arial" w:hAnsi="Arial" w:cs="Arial"/>
          <w:bCs/>
          <w:color w:val="000000"/>
          <w:szCs w:val="24"/>
        </w:rPr>
        <w:t>g</w:t>
      </w:r>
      <w:r w:rsidR="00B77FD8" w:rsidRPr="005C33D7">
        <w:rPr>
          <w:rFonts w:ascii="Arial" w:hAnsi="Arial" w:cs="Arial"/>
          <w:bCs/>
          <w:color w:val="000000"/>
          <w:szCs w:val="24"/>
        </w:rPr>
        <w:t xml:space="preserve">roups and </w:t>
      </w:r>
      <w:r w:rsidRPr="005C33D7">
        <w:rPr>
          <w:rFonts w:ascii="Arial" w:hAnsi="Arial" w:cs="Arial"/>
          <w:bCs/>
          <w:color w:val="000000"/>
          <w:szCs w:val="24"/>
        </w:rPr>
        <w:t>v</w:t>
      </w:r>
      <w:r w:rsidR="00B77FD8" w:rsidRPr="005C33D7">
        <w:rPr>
          <w:rFonts w:ascii="Arial" w:hAnsi="Arial" w:cs="Arial"/>
          <w:bCs/>
          <w:color w:val="000000"/>
          <w:szCs w:val="24"/>
        </w:rPr>
        <w:t xml:space="preserve">ocal </w:t>
      </w:r>
      <w:r w:rsidRPr="005C33D7">
        <w:rPr>
          <w:rFonts w:ascii="Arial" w:hAnsi="Arial" w:cs="Arial"/>
          <w:bCs/>
          <w:color w:val="000000"/>
          <w:szCs w:val="24"/>
        </w:rPr>
        <w:t>e</w:t>
      </w:r>
      <w:r w:rsidR="00B77FD8" w:rsidRPr="005C33D7">
        <w:rPr>
          <w:rFonts w:ascii="Arial" w:hAnsi="Arial" w:cs="Arial"/>
          <w:bCs/>
          <w:color w:val="000000"/>
          <w:szCs w:val="24"/>
        </w:rPr>
        <w:t>nsembles</w:t>
      </w:r>
      <w:r w:rsidRPr="005C33D7">
        <w:rPr>
          <w:rFonts w:ascii="Arial" w:hAnsi="Arial" w:cs="Arial"/>
          <w:bCs/>
          <w:color w:val="000000"/>
          <w:szCs w:val="24"/>
        </w:rPr>
        <w:t>;</w:t>
      </w:r>
    </w:p>
    <w:p w14:paraId="3A65AB84" w14:textId="77777777" w:rsidR="00B77FD8" w:rsidRPr="005C33D7" w:rsidRDefault="00B77FD8" w:rsidP="00091BB1">
      <w:pPr>
        <w:rPr>
          <w:rFonts w:ascii="Arial" w:hAnsi="Arial" w:cs="Arial"/>
          <w:bCs/>
          <w:color w:val="000000"/>
          <w:szCs w:val="24"/>
        </w:rPr>
      </w:pPr>
    </w:p>
    <w:p w14:paraId="6971C2BD" w14:textId="7F31CB32" w:rsidR="00B77FD8" w:rsidRPr="005C33D7" w:rsidRDefault="00B77FD8" w:rsidP="00091BB1">
      <w:pPr>
        <w:numPr>
          <w:ilvl w:val="0"/>
          <w:numId w:val="4"/>
        </w:numPr>
        <w:ind w:left="1800"/>
        <w:rPr>
          <w:rFonts w:ascii="Arial" w:hAnsi="Arial" w:cs="Arial"/>
          <w:bCs/>
          <w:color w:val="000000"/>
          <w:szCs w:val="24"/>
        </w:rPr>
      </w:pPr>
      <w:r w:rsidRPr="005C33D7">
        <w:rPr>
          <w:rFonts w:ascii="Arial" w:hAnsi="Arial" w:cs="Arial"/>
          <w:bCs/>
          <w:color w:val="000000"/>
          <w:szCs w:val="24"/>
        </w:rPr>
        <w:t xml:space="preserve">Strutters and </w:t>
      </w:r>
      <w:r w:rsidR="005C4556" w:rsidRPr="005C33D7">
        <w:rPr>
          <w:rFonts w:ascii="Arial" w:hAnsi="Arial" w:cs="Arial"/>
          <w:bCs/>
          <w:color w:val="000000"/>
          <w:szCs w:val="24"/>
        </w:rPr>
        <w:t>c</w:t>
      </w:r>
      <w:r w:rsidRPr="005C33D7">
        <w:rPr>
          <w:rFonts w:ascii="Arial" w:hAnsi="Arial" w:cs="Arial"/>
          <w:bCs/>
          <w:color w:val="000000"/>
          <w:szCs w:val="24"/>
        </w:rPr>
        <w:t>heerleaders</w:t>
      </w:r>
      <w:r w:rsidR="005C4556" w:rsidRPr="005C33D7">
        <w:rPr>
          <w:rFonts w:ascii="Arial" w:hAnsi="Arial" w:cs="Arial"/>
          <w:bCs/>
          <w:color w:val="000000"/>
          <w:szCs w:val="24"/>
        </w:rPr>
        <w:t>;</w:t>
      </w:r>
    </w:p>
    <w:p w14:paraId="4C48BA0E" w14:textId="77777777" w:rsidR="00B77FD8" w:rsidRPr="005C33D7" w:rsidRDefault="00B77FD8" w:rsidP="00091BB1">
      <w:pPr>
        <w:rPr>
          <w:rFonts w:ascii="Arial" w:hAnsi="Arial" w:cs="Arial"/>
          <w:bCs/>
          <w:color w:val="000000"/>
          <w:szCs w:val="24"/>
        </w:rPr>
      </w:pPr>
    </w:p>
    <w:p w14:paraId="1D168C6C" w14:textId="4333BE5B" w:rsidR="00B77FD8" w:rsidRPr="005C33D7" w:rsidRDefault="005C4556" w:rsidP="00091BB1">
      <w:pPr>
        <w:numPr>
          <w:ilvl w:val="0"/>
          <w:numId w:val="4"/>
        </w:numPr>
        <w:ind w:left="1800"/>
        <w:rPr>
          <w:rFonts w:ascii="Arial" w:hAnsi="Arial" w:cs="Arial"/>
          <w:bCs/>
          <w:color w:val="000000"/>
          <w:szCs w:val="24"/>
        </w:rPr>
      </w:pPr>
      <w:r w:rsidRPr="005C33D7">
        <w:rPr>
          <w:rFonts w:ascii="Arial" w:hAnsi="Arial" w:cs="Arial"/>
          <w:bCs/>
          <w:color w:val="000000"/>
          <w:szCs w:val="24"/>
        </w:rPr>
        <w:t>d</w:t>
      </w:r>
      <w:r w:rsidR="005008CC">
        <w:rPr>
          <w:rFonts w:ascii="Arial" w:hAnsi="Arial" w:cs="Arial"/>
          <w:bCs/>
          <w:color w:val="000000"/>
          <w:szCs w:val="24"/>
        </w:rPr>
        <w:t>ance g</w:t>
      </w:r>
      <w:r w:rsidR="00B77FD8" w:rsidRPr="005C33D7">
        <w:rPr>
          <w:rFonts w:ascii="Arial" w:hAnsi="Arial" w:cs="Arial"/>
          <w:bCs/>
          <w:color w:val="000000"/>
          <w:szCs w:val="24"/>
        </w:rPr>
        <w:t>roups</w:t>
      </w:r>
      <w:r w:rsidRPr="005C33D7">
        <w:rPr>
          <w:rFonts w:ascii="Arial" w:hAnsi="Arial" w:cs="Arial"/>
          <w:bCs/>
          <w:color w:val="000000"/>
          <w:szCs w:val="24"/>
        </w:rPr>
        <w:t>;</w:t>
      </w:r>
    </w:p>
    <w:p w14:paraId="0515BCD7" w14:textId="77777777" w:rsidR="00B77FD8" w:rsidRPr="005C33D7" w:rsidRDefault="00B77FD8" w:rsidP="00091BB1">
      <w:pPr>
        <w:rPr>
          <w:rFonts w:ascii="Arial" w:hAnsi="Arial" w:cs="Arial"/>
          <w:bCs/>
          <w:color w:val="000000"/>
          <w:szCs w:val="24"/>
        </w:rPr>
      </w:pPr>
    </w:p>
    <w:p w14:paraId="2DFA4106" w14:textId="34F89CB9" w:rsidR="00B77FD8" w:rsidRPr="005C33D7" w:rsidRDefault="005C4556" w:rsidP="00091BB1">
      <w:pPr>
        <w:numPr>
          <w:ilvl w:val="0"/>
          <w:numId w:val="4"/>
        </w:numPr>
        <w:ind w:left="1800"/>
        <w:rPr>
          <w:rFonts w:ascii="Arial" w:hAnsi="Arial" w:cs="Arial"/>
          <w:bCs/>
          <w:color w:val="000000"/>
          <w:szCs w:val="24"/>
        </w:rPr>
      </w:pPr>
      <w:r w:rsidRPr="005C33D7">
        <w:rPr>
          <w:rFonts w:ascii="Arial" w:hAnsi="Arial" w:cs="Arial"/>
          <w:bCs/>
          <w:color w:val="000000"/>
          <w:szCs w:val="24"/>
        </w:rPr>
        <w:t>t</w:t>
      </w:r>
      <w:r w:rsidR="00B77FD8" w:rsidRPr="005C33D7">
        <w:rPr>
          <w:rFonts w:ascii="Arial" w:hAnsi="Arial" w:cs="Arial"/>
          <w:bCs/>
          <w:color w:val="000000"/>
          <w:szCs w:val="24"/>
        </w:rPr>
        <w:t xml:space="preserve">heatre </w:t>
      </w:r>
      <w:r w:rsidRPr="005C33D7">
        <w:rPr>
          <w:rFonts w:ascii="Arial" w:hAnsi="Arial" w:cs="Arial"/>
          <w:bCs/>
          <w:color w:val="000000"/>
          <w:szCs w:val="24"/>
        </w:rPr>
        <w:t>p</w:t>
      </w:r>
      <w:r w:rsidR="00B77FD8" w:rsidRPr="005C33D7">
        <w:rPr>
          <w:rFonts w:ascii="Arial" w:hAnsi="Arial" w:cs="Arial"/>
          <w:bCs/>
          <w:color w:val="000000"/>
          <w:szCs w:val="24"/>
        </w:rPr>
        <w:t>roductions</w:t>
      </w:r>
      <w:r w:rsidRPr="005C33D7">
        <w:rPr>
          <w:rFonts w:ascii="Arial" w:hAnsi="Arial" w:cs="Arial"/>
          <w:bCs/>
          <w:color w:val="000000"/>
          <w:szCs w:val="24"/>
        </w:rPr>
        <w:t>;</w:t>
      </w:r>
    </w:p>
    <w:p w14:paraId="749D5081" w14:textId="77777777" w:rsidR="00D7174A" w:rsidRPr="005C33D7" w:rsidRDefault="00D7174A" w:rsidP="00091BB1">
      <w:pPr>
        <w:pStyle w:val="ListParagraph"/>
        <w:rPr>
          <w:rFonts w:ascii="Arial" w:hAnsi="Arial" w:cs="Arial"/>
          <w:bCs/>
          <w:color w:val="000000"/>
          <w:szCs w:val="24"/>
        </w:rPr>
      </w:pPr>
    </w:p>
    <w:p w14:paraId="52265016" w14:textId="05DCB6F3" w:rsidR="00D7174A" w:rsidRPr="005C33D7" w:rsidRDefault="005C4556" w:rsidP="00091BB1">
      <w:pPr>
        <w:numPr>
          <w:ilvl w:val="0"/>
          <w:numId w:val="4"/>
        </w:numPr>
        <w:tabs>
          <w:tab w:val="clear" w:pos="1598"/>
          <w:tab w:val="num" w:pos="1800"/>
        </w:tabs>
        <w:ind w:left="1800"/>
        <w:rPr>
          <w:rFonts w:ascii="Arial" w:hAnsi="Arial" w:cs="Arial"/>
          <w:bCs/>
          <w:color w:val="000000"/>
          <w:szCs w:val="24"/>
        </w:rPr>
      </w:pPr>
      <w:r w:rsidRPr="005C33D7">
        <w:rPr>
          <w:rFonts w:ascii="Arial" w:hAnsi="Arial" w:cs="Arial"/>
          <w:bCs/>
          <w:color w:val="000000"/>
          <w:szCs w:val="24"/>
        </w:rPr>
        <w:t>d</w:t>
      </w:r>
      <w:r w:rsidR="00D7174A" w:rsidRPr="005C33D7">
        <w:rPr>
          <w:rFonts w:ascii="Arial" w:hAnsi="Arial" w:cs="Arial"/>
          <w:bCs/>
          <w:color w:val="000000"/>
          <w:szCs w:val="24"/>
        </w:rPr>
        <w:t xml:space="preserve">ebate </w:t>
      </w:r>
      <w:r w:rsidRPr="005C33D7">
        <w:rPr>
          <w:rFonts w:ascii="Arial" w:hAnsi="Arial" w:cs="Arial"/>
          <w:bCs/>
          <w:color w:val="000000"/>
          <w:szCs w:val="24"/>
        </w:rPr>
        <w:t>t</w:t>
      </w:r>
      <w:r w:rsidR="00D7174A" w:rsidRPr="005C33D7">
        <w:rPr>
          <w:rFonts w:ascii="Arial" w:hAnsi="Arial" w:cs="Arial"/>
          <w:bCs/>
          <w:color w:val="000000"/>
          <w:szCs w:val="24"/>
        </w:rPr>
        <w:t>eam</w:t>
      </w:r>
      <w:r w:rsidRPr="005C33D7">
        <w:rPr>
          <w:rFonts w:ascii="Arial" w:hAnsi="Arial" w:cs="Arial"/>
          <w:bCs/>
          <w:color w:val="000000"/>
          <w:szCs w:val="24"/>
        </w:rPr>
        <w:t>; and</w:t>
      </w:r>
    </w:p>
    <w:p w14:paraId="22DB3323" w14:textId="77777777" w:rsidR="00B15E34" w:rsidRPr="005C33D7" w:rsidRDefault="00B15E34" w:rsidP="00091BB1">
      <w:pPr>
        <w:pStyle w:val="ListParagraph"/>
        <w:rPr>
          <w:rFonts w:ascii="Arial" w:hAnsi="Arial" w:cs="Arial"/>
          <w:bCs/>
          <w:color w:val="000000"/>
          <w:szCs w:val="24"/>
        </w:rPr>
      </w:pPr>
    </w:p>
    <w:p w14:paraId="4E4582B5" w14:textId="1AB946A7" w:rsidR="00B15E34" w:rsidRPr="005C33D7" w:rsidRDefault="005C4556" w:rsidP="00091BB1">
      <w:pPr>
        <w:numPr>
          <w:ilvl w:val="0"/>
          <w:numId w:val="4"/>
        </w:numPr>
        <w:tabs>
          <w:tab w:val="clear" w:pos="1598"/>
          <w:tab w:val="num" w:pos="1800"/>
        </w:tabs>
        <w:ind w:left="1800"/>
        <w:rPr>
          <w:rFonts w:ascii="Arial" w:hAnsi="Arial" w:cs="Arial"/>
          <w:bCs/>
          <w:color w:val="000000"/>
          <w:szCs w:val="24"/>
        </w:rPr>
      </w:pPr>
      <w:r w:rsidRPr="005C33D7">
        <w:rPr>
          <w:rFonts w:ascii="Arial" w:hAnsi="Arial" w:cs="Arial"/>
          <w:bCs/>
          <w:color w:val="000000"/>
          <w:szCs w:val="24"/>
        </w:rPr>
        <w:t>s</w:t>
      </w:r>
      <w:r w:rsidR="00B15E34" w:rsidRPr="005C33D7">
        <w:rPr>
          <w:rFonts w:ascii="Arial" w:hAnsi="Arial" w:cs="Arial"/>
          <w:bCs/>
          <w:color w:val="000000"/>
          <w:szCs w:val="24"/>
        </w:rPr>
        <w:t xml:space="preserve">ports </w:t>
      </w:r>
      <w:r w:rsidRPr="005C33D7">
        <w:rPr>
          <w:rFonts w:ascii="Arial" w:hAnsi="Arial" w:cs="Arial"/>
          <w:bCs/>
          <w:color w:val="000000"/>
          <w:szCs w:val="24"/>
        </w:rPr>
        <w:t>c</w:t>
      </w:r>
      <w:r w:rsidR="00B15E34" w:rsidRPr="005C33D7">
        <w:rPr>
          <w:rFonts w:ascii="Arial" w:hAnsi="Arial" w:cs="Arial"/>
          <w:bCs/>
          <w:color w:val="000000"/>
          <w:szCs w:val="24"/>
        </w:rPr>
        <w:t>lubs</w:t>
      </w:r>
      <w:r w:rsidRPr="005C33D7">
        <w:rPr>
          <w:rFonts w:ascii="Arial" w:hAnsi="Arial" w:cs="Arial"/>
          <w:bCs/>
          <w:color w:val="000000"/>
          <w:szCs w:val="24"/>
        </w:rPr>
        <w:t>.</w:t>
      </w:r>
    </w:p>
    <w:p w14:paraId="2CBC2BE5" w14:textId="77777777" w:rsidR="00286983" w:rsidRDefault="00286983" w:rsidP="00091BB1">
      <w:pPr>
        <w:pStyle w:val="BodyTextIndent"/>
        <w:tabs>
          <w:tab w:val="clear" w:pos="1440"/>
          <w:tab w:val="num" w:pos="1800"/>
        </w:tabs>
        <w:ind w:firstLine="0"/>
        <w:rPr>
          <w:rFonts w:cs="Arial"/>
          <w:bCs/>
          <w:szCs w:val="24"/>
        </w:rPr>
      </w:pPr>
    </w:p>
    <w:p w14:paraId="2A576976" w14:textId="004B4F27" w:rsidR="00B15E34" w:rsidRPr="005C33D7" w:rsidRDefault="00B15E34" w:rsidP="00091BB1">
      <w:pPr>
        <w:pStyle w:val="BodyTextIndent"/>
        <w:tabs>
          <w:tab w:val="clear" w:pos="1440"/>
          <w:tab w:val="num" w:pos="1800"/>
        </w:tabs>
        <w:rPr>
          <w:rFonts w:cs="Arial"/>
          <w:bCs/>
          <w:szCs w:val="24"/>
        </w:rPr>
      </w:pPr>
      <w:r w:rsidRPr="005C33D7">
        <w:rPr>
          <w:rFonts w:cs="Arial"/>
          <w:bCs/>
          <w:szCs w:val="24"/>
        </w:rPr>
        <w:t>0</w:t>
      </w:r>
      <w:r w:rsidR="00D111B6">
        <w:rPr>
          <w:rFonts w:cs="Arial"/>
          <w:bCs/>
          <w:szCs w:val="24"/>
        </w:rPr>
        <w:t>1</w:t>
      </w:r>
      <w:r w:rsidRPr="005C33D7">
        <w:rPr>
          <w:rFonts w:cs="Arial"/>
          <w:bCs/>
          <w:szCs w:val="24"/>
        </w:rPr>
        <w:t>.02</w:t>
      </w:r>
      <w:r w:rsidRPr="005C33D7">
        <w:rPr>
          <w:rFonts w:cs="Arial"/>
          <w:bCs/>
          <w:szCs w:val="24"/>
        </w:rPr>
        <w:tab/>
      </w:r>
      <w:r w:rsidR="00E136BC" w:rsidRPr="005C33D7">
        <w:rPr>
          <w:rFonts w:cs="Arial"/>
          <w:bCs/>
          <w:szCs w:val="24"/>
        </w:rPr>
        <w:t>U</w:t>
      </w:r>
      <w:r w:rsidRPr="005C33D7">
        <w:rPr>
          <w:rFonts w:cs="Arial"/>
          <w:bCs/>
          <w:szCs w:val="24"/>
        </w:rPr>
        <w:t xml:space="preserve">niversity </w:t>
      </w:r>
      <w:r w:rsidR="00E136BC" w:rsidRPr="005C33D7">
        <w:rPr>
          <w:rFonts w:cs="Arial"/>
          <w:bCs/>
          <w:szCs w:val="24"/>
        </w:rPr>
        <w:t>O</w:t>
      </w:r>
      <w:r w:rsidRPr="005C33D7">
        <w:rPr>
          <w:rFonts w:cs="Arial"/>
          <w:bCs/>
          <w:szCs w:val="24"/>
        </w:rPr>
        <w:t xml:space="preserve">rganized </w:t>
      </w:r>
      <w:r w:rsidR="00E136BC" w:rsidRPr="005C33D7">
        <w:rPr>
          <w:rFonts w:cs="Arial"/>
          <w:bCs/>
          <w:szCs w:val="24"/>
        </w:rPr>
        <w:t>T</w:t>
      </w:r>
      <w:r w:rsidRPr="005C33D7">
        <w:rPr>
          <w:rFonts w:cs="Arial"/>
          <w:bCs/>
          <w:szCs w:val="24"/>
        </w:rPr>
        <w:t>rip</w:t>
      </w:r>
      <w:r w:rsidR="00E136BC" w:rsidRPr="005C33D7">
        <w:rPr>
          <w:rFonts w:cs="Arial"/>
          <w:bCs/>
          <w:szCs w:val="24"/>
        </w:rPr>
        <w:t xml:space="preserve"> – a trip</w:t>
      </w:r>
      <w:r w:rsidRPr="005C33D7">
        <w:rPr>
          <w:rFonts w:cs="Arial"/>
          <w:bCs/>
          <w:szCs w:val="24"/>
        </w:rPr>
        <w:t xml:space="preserve"> initiated, planned</w:t>
      </w:r>
      <w:r w:rsidR="00E136BC" w:rsidRPr="005C33D7">
        <w:rPr>
          <w:rFonts w:cs="Arial"/>
          <w:bCs/>
          <w:szCs w:val="24"/>
        </w:rPr>
        <w:t>,</w:t>
      </w:r>
      <w:r w:rsidRPr="005C33D7">
        <w:rPr>
          <w:rFonts w:cs="Arial"/>
          <w:bCs/>
          <w:szCs w:val="24"/>
        </w:rPr>
        <w:t xml:space="preserve"> or arranged by a member of the </w:t>
      </w:r>
      <w:r w:rsidR="00D80CCE" w:rsidRPr="005C33D7">
        <w:rPr>
          <w:rFonts w:cs="Arial"/>
          <w:bCs/>
          <w:szCs w:val="24"/>
        </w:rPr>
        <w:t>u</w:t>
      </w:r>
      <w:r w:rsidRPr="005C33D7">
        <w:rPr>
          <w:rFonts w:cs="Arial"/>
          <w:bCs/>
          <w:szCs w:val="24"/>
        </w:rPr>
        <w:t>nive</w:t>
      </w:r>
      <w:r w:rsidR="005008CC">
        <w:rPr>
          <w:rFonts w:cs="Arial"/>
          <w:bCs/>
          <w:szCs w:val="24"/>
        </w:rPr>
        <w:t xml:space="preserve">rsity's faculty or staff and </w:t>
      </w:r>
      <w:r w:rsidRPr="005C33D7">
        <w:rPr>
          <w:rFonts w:cs="Arial"/>
          <w:bCs/>
          <w:szCs w:val="24"/>
        </w:rPr>
        <w:t>approved by an appropriate administrator.</w:t>
      </w:r>
      <w:r w:rsidR="0097282C" w:rsidRPr="005C33D7">
        <w:rPr>
          <w:rFonts w:cs="Arial"/>
          <w:bCs/>
          <w:szCs w:val="24"/>
        </w:rPr>
        <w:t xml:space="preserve"> Funding may or may not be provided from university </w:t>
      </w:r>
      <w:r w:rsidR="002E2811" w:rsidRPr="005C33D7">
        <w:rPr>
          <w:rFonts w:cs="Arial"/>
          <w:bCs/>
          <w:szCs w:val="24"/>
        </w:rPr>
        <w:t>accounts</w:t>
      </w:r>
      <w:r w:rsidR="0097282C" w:rsidRPr="005C33D7">
        <w:rPr>
          <w:rFonts w:cs="Arial"/>
          <w:bCs/>
          <w:szCs w:val="24"/>
        </w:rPr>
        <w:t>.</w:t>
      </w:r>
      <w:r w:rsidR="00833C4E">
        <w:rPr>
          <w:rFonts w:cs="Arial"/>
          <w:bCs/>
          <w:szCs w:val="24"/>
        </w:rPr>
        <w:t xml:space="preserve"> U</w:t>
      </w:r>
      <w:r w:rsidR="00833C4E" w:rsidRPr="00833C4E">
        <w:rPr>
          <w:rFonts w:cs="Arial"/>
          <w:bCs/>
          <w:szCs w:val="24"/>
        </w:rPr>
        <w:t>niversity organized trips remain subject to all travel and procurement policies and procedures.</w:t>
      </w:r>
    </w:p>
    <w:p w14:paraId="7675AB4E" w14:textId="77777777" w:rsidR="0097282C" w:rsidRPr="005C33D7" w:rsidRDefault="0097282C" w:rsidP="00091BB1">
      <w:pPr>
        <w:ind w:left="1440" w:hanging="720"/>
        <w:rPr>
          <w:rFonts w:ascii="Arial" w:hAnsi="Arial" w:cs="Arial"/>
          <w:bCs/>
          <w:color w:val="000000"/>
          <w:szCs w:val="24"/>
        </w:rPr>
      </w:pPr>
    </w:p>
    <w:p w14:paraId="13B654A4" w14:textId="748B2D8C" w:rsidR="0097282C" w:rsidRPr="005C33D7" w:rsidRDefault="0097282C" w:rsidP="00091BB1">
      <w:pPr>
        <w:ind w:left="1440" w:hanging="720"/>
        <w:rPr>
          <w:rFonts w:ascii="Arial" w:hAnsi="Arial" w:cs="Arial"/>
          <w:bCs/>
          <w:color w:val="000000"/>
          <w:szCs w:val="24"/>
        </w:rPr>
      </w:pPr>
      <w:r w:rsidRPr="005C33D7">
        <w:rPr>
          <w:rFonts w:ascii="Arial" w:hAnsi="Arial" w:cs="Arial"/>
          <w:bCs/>
          <w:color w:val="000000"/>
          <w:szCs w:val="24"/>
        </w:rPr>
        <w:t>0</w:t>
      </w:r>
      <w:r w:rsidR="00D111B6">
        <w:rPr>
          <w:rFonts w:ascii="Arial" w:hAnsi="Arial" w:cs="Arial"/>
          <w:bCs/>
          <w:color w:val="000000"/>
          <w:szCs w:val="24"/>
        </w:rPr>
        <w:t>1</w:t>
      </w:r>
      <w:r w:rsidRPr="005C33D7">
        <w:rPr>
          <w:rFonts w:ascii="Arial" w:hAnsi="Arial" w:cs="Arial"/>
          <w:bCs/>
          <w:color w:val="000000"/>
          <w:szCs w:val="24"/>
        </w:rPr>
        <w:t>.03</w:t>
      </w:r>
      <w:r w:rsidRPr="005C33D7">
        <w:rPr>
          <w:rFonts w:ascii="Arial" w:hAnsi="Arial" w:cs="Arial"/>
          <w:bCs/>
          <w:color w:val="000000"/>
          <w:szCs w:val="24"/>
        </w:rPr>
        <w:tab/>
      </w:r>
      <w:r w:rsidR="00E136BC" w:rsidRPr="005C33D7">
        <w:rPr>
          <w:rFonts w:ascii="Arial" w:hAnsi="Arial" w:cs="Arial"/>
          <w:bCs/>
          <w:color w:val="000000"/>
          <w:szCs w:val="24"/>
        </w:rPr>
        <w:t>A</w:t>
      </w:r>
      <w:r w:rsidRPr="005C33D7">
        <w:rPr>
          <w:rFonts w:ascii="Arial" w:hAnsi="Arial" w:cs="Arial"/>
          <w:bCs/>
          <w:color w:val="000000"/>
          <w:szCs w:val="24"/>
        </w:rPr>
        <w:t xml:space="preserve">ppropriate </w:t>
      </w:r>
      <w:r w:rsidR="00E136BC" w:rsidRPr="005C33D7">
        <w:rPr>
          <w:rFonts w:ascii="Arial" w:hAnsi="Arial" w:cs="Arial"/>
          <w:bCs/>
          <w:color w:val="000000"/>
          <w:szCs w:val="24"/>
        </w:rPr>
        <w:t>A</w:t>
      </w:r>
      <w:r w:rsidRPr="005C33D7">
        <w:rPr>
          <w:rFonts w:ascii="Arial" w:hAnsi="Arial" w:cs="Arial"/>
          <w:bCs/>
          <w:color w:val="000000"/>
          <w:szCs w:val="24"/>
        </w:rPr>
        <w:t>dministrator</w:t>
      </w:r>
      <w:r w:rsidR="00E136BC" w:rsidRPr="005C33D7">
        <w:rPr>
          <w:rFonts w:ascii="Arial" w:hAnsi="Arial" w:cs="Arial"/>
          <w:bCs/>
          <w:color w:val="000000"/>
          <w:szCs w:val="24"/>
        </w:rPr>
        <w:t xml:space="preserve"> – a </w:t>
      </w:r>
      <w:r w:rsidR="00D45815" w:rsidRPr="005C33D7">
        <w:rPr>
          <w:rFonts w:ascii="Arial" w:hAnsi="Arial" w:cs="Arial"/>
          <w:bCs/>
          <w:color w:val="000000"/>
          <w:szCs w:val="24"/>
        </w:rPr>
        <w:t>c</w:t>
      </w:r>
      <w:r w:rsidRPr="005C33D7">
        <w:rPr>
          <w:rFonts w:ascii="Arial" w:hAnsi="Arial" w:cs="Arial"/>
          <w:bCs/>
          <w:color w:val="000000"/>
          <w:szCs w:val="24"/>
        </w:rPr>
        <w:t xml:space="preserve">abinet </w:t>
      </w:r>
      <w:r w:rsidR="00D45815" w:rsidRPr="005C33D7">
        <w:rPr>
          <w:rFonts w:ascii="Arial" w:hAnsi="Arial" w:cs="Arial"/>
          <w:bCs/>
          <w:color w:val="000000"/>
          <w:szCs w:val="24"/>
        </w:rPr>
        <w:t>o</w:t>
      </w:r>
      <w:r w:rsidRPr="005C33D7">
        <w:rPr>
          <w:rFonts w:ascii="Arial" w:hAnsi="Arial" w:cs="Arial"/>
          <w:bCs/>
          <w:color w:val="000000"/>
          <w:szCs w:val="24"/>
        </w:rPr>
        <w:t xml:space="preserve">fficer, </w:t>
      </w:r>
      <w:r w:rsidR="00D45815" w:rsidRPr="005C33D7">
        <w:rPr>
          <w:rFonts w:ascii="Arial" w:hAnsi="Arial" w:cs="Arial"/>
          <w:bCs/>
          <w:color w:val="000000"/>
          <w:szCs w:val="24"/>
        </w:rPr>
        <w:t>d</w:t>
      </w:r>
      <w:r w:rsidRPr="005C33D7">
        <w:rPr>
          <w:rFonts w:ascii="Arial" w:hAnsi="Arial" w:cs="Arial"/>
          <w:bCs/>
          <w:color w:val="000000"/>
          <w:szCs w:val="24"/>
        </w:rPr>
        <w:t xml:space="preserve">ean or </w:t>
      </w:r>
      <w:r w:rsidR="00D45815" w:rsidRPr="005C33D7">
        <w:rPr>
          <w:rFonts w:ascii="Arial" w:hAnsi="Arial" w:cs="Arial"/>
          <w:bCs/>
          <w:color w:val="000000"/>
          <w:szCs w:val="24"/>
        </w:rPr>
        <w:t>d</w:t>
      </w:r>
      <w:r w:rsidRPr="005C33D7">
        <w:rPr>
          <w:rFonts w:ascii="Arial" w:hAnsi="Arial" w:cs="Arial"/>
          <w:bCs/>
          <w:color w:val="000000"/>
          <w:szCs w:val="24"/>
        </w:rPr>
        <w:t xml:space="preserve">ean equivalent, or </w:t>
      </w:r>
      <w:r w:rsidR="00D45815" w:rsidRPr="005C33D7">
        <w:rPr>
          <w:rFonts w:ascii="Arial" w:hAnsi="Arial" w:cs="Arial"/>
          <w:bCs/>
          <w:color w:val="000000"/>
          <w:szCs w:val="24"/>
        </w:rPr>
        <w:t>c</w:t>
      </w:r>
      <w:r w:rsidRPr="005C33D7">
        <w:rPr>
          <w:rFonts w:ascii="Arial" w:hAnsi="Arial" w:cs="Arial"/>
          <w:bCs/>
          <w:color w:val="000000"/>
          <w:szCs w:val="24"/>
        </w:rPr>
        <w:t xml:space="preserve">hair or </w:t>
      </w:r>
      <w:r w:rsidR="00D45815" w:rsidRPr="005C33D7">
        <w:rPr>
          <w:rFonts w:ascii="Arial" w:hAnsi="Arial" w:cs="Arial"/>
          <w:bCs/>
          <w:color w:val="000000"/>
          <w:szCs w:val="24"/>
        </w:rPr>
        <w:t>c</w:t>
      </w:r>
      <w:r w:rsidRPr="005C33D7">
        <w:rPr>
          <w:rFonts w:ascii="Arial" w:hAnsi="Arial" w:cs="Arial"/>
          <w:bCs/>
          <w:color w:val="000000"/>
          <w:szCs w:val="24"/>
        </w:rPr>
        <w:t>hair equivalent.</w:t>
      </w:r>
    </w:p>
    <w:p w14:paraId="54D9C163" w14:textId="77777777" w:rsidR="00B77FD8" w:rsidRPr="005C33D7" w:rsidRDefault="00B77FD8" w:rsidP="00091BB1">
      <w:pPr>
        <w:rPr>
          <w:rFonts w:ascii="Arial" w:hAnsi="Arial" w:cs="Arial"/>
          <w:bCs/>
          <w:color w:val="000000"/>
          <w:szCs w:val="24"/>
        </w:rPr>
      </w:pPr>
    </w:p>
    <w:p w14:paraId="62D17767" w14:textId="53AA9845" w:rsidR="00E56F12" w:rsidRDefault="00B77FD8" w:rsidP="00091BB1">
      <w:pPr>
        <w:pStyle w:val="BodyTextIndent2"/>
        <w:rPr>
          <w:rFonts w:cs="Arial"/>
          <w:bCs/>
          <w:szCs w:val="24"/>
        </w:rPr>
      </w:pPr>
      <w:r w:rsidRPr="005C33D7">
        <w:rPr>
          <w:rFonts w:cs="Arial"/>
          <w:bCs/>
          <w:szCs w:val="24"/>
        </w:rPr>
        <w:t>0</w:t>
      </w:r>
      <w:r w:rsidR="00D111B6">
        <w:rPr>
          <w:rFonts w:cs="Arial"/>
          <w:bCs/>
          <w:szCs w:val="24"/>
        </w:rPr>
        <w:t>2</w:t>
      </w:r>
      <w:r w:rsidRPr="005C33D7">
        <w:rPr>
          <w:rFonts w:cs="Arial"/>
          <w:bCs/>
          <w:szCs w:val="24"/>
        </w:rPr>
        <w:t>.</w:t>
      </w:r>
      <w:r w:rsidRPr="005C33D7">
        <w:rPr>
          <w:rFonts w:cs="Arial"/>
          <w:bCs/>
          <w:szCs w:val="24"/>
        </w:rPr>
        <w:tab/>
        <w:t>CRITERIA FOR ACCEPTING INVITATIONS INVOLVING TRAVEL TO PERFORM AS REPRESENTATIVES OF THE UNIVERSITY</w:t>
      </w:r>
    </w:p>
    <w:p w14:paraId="2E814740" w14:textId="77777777" w:rsidR="00E56F12" w:rsidRDefault="00E56F12" w:rsidP="00091BB1">
      <w:pPr>
        <w:pStyle w:val="BodyTextIndent2"/>
        <w:rPr>
          <w:rFonts w:cs="Arial"/>
          <w:bCs/>
          <w:szCs w:val="24"/>
        </w:rPr>
      </w:pPr>
    </w:p>
    <w:p w14:paraId="3B94C186" w14:textId="6EFF3CC9" w:rsidR="00E56F12" w:rsidRPr="00B30C8B" w:rsidRDefault="00B30C8B" w:rsidP="00091BB1">
      <w:pPr>
        <w:pStyle w:val="BodyTextIndent2"/>
        <w:ind w:left="1440"/>
        <w:rPr>
          <w:rFonts w:cs="Arial"/>
          <w:b w:val="0"/>
          <w:szCs w:val="24"/>
        </w:rPr>
      </w:pPr>
      <w:r w:rsidRPr="00B30C8B">
        <w:rPr>
          <w:rFonts w:cs="Arial"/>
          <w:b w:val="0"/>
          <w:szCs w:val="24"/>
        </w:rPr>
        <w:t>0</w:t>
      </w:r>
      <w:r w:rsidR="00D111B6">
        <w:rPr>
          <w:rFonts w:cs="Arial"/>
          <w:b w:val="0"/>
          <w:szCs w:val="24"/>
        </w:rPr>
        <w:t>2</w:t>
      </w:r>
      <w:r w:rsidRPr="00B30C8B">
        <w:rPr>
          <w:rFonts w:cs="Arial"/>
          <w:b w:val="0"/>
          <w:szCs w:val="24"/>
        </w:rPr>
        <w:t>.01</w:t>
      </w:r>
      <w:r w:rsidRPr="00B30C8B">
        <w:rPr>
          <w:rFonts w:cs="Arial"/>
          <w:b w:val="0"/>
          <w:szCs w:val="24"/>
        </w:rPr>
        <w:tab/>
      </w:r>
      <w:r w:rsidR="00E56F12" w:rsidRPr="00B30C8B">
        <w:rPr>
          <w:rFonts w:cs="Arial"/>
          <w:b w:val="0"/>
          <w:szCs w:val="24"/>
        </w:rPr>
        <w:t xml:space="preserve">This policy provides guidelines for approving requests from a university </w:t>
      </w:r>
      <w:r w:rsidR="00286983">
        <w:rPr>
          <w:rFonts w:cs="Arial"/>
          <w:b w:val="0"/>
          <w:szCs w:val="24"/>
        </w:rPr>
        <w:t>r</w:t>
      </w:r>
      <w:r w:rsidR="00E56F12" w:rsidRPr="00B30C8B">
        <w:rPr>
          <w:rFonts w:cs="Arial"/>
          <w:b w:val="0"/>
          <w:szCs w:val="24"/>
        </w:rPr>
        <w:t xml:space="preserve">epresentative performance organization to travel to events or activities and represent the university, provides guidance for paying costs related to the trip, and applies to representative university student organizations, regardless of the source of funds used to pay travel costs. This policy does not apply to university organized trips (see Section 02.02). </w:t>
      </w:r>
    </w:p>
    <w:p w14:paraId="626E4688" w14:textId="77777777" w:rsidR="00E56F12" w:rsidRDefault="00E56F12" w:rsidP="00091BB1">
      <w:pPr>
        <w:pStyle w:val="BodyTextIndent"/>
        <w:rPr>
          <w:rFonts w:cs="Arial"/>
          <w:bCs/>
          <w:szCs w:val="24"/>
        </w:rPr>
      </w:pPr>
    </w:p>
    <w:p w14:paraId="0026B8B9" w14:textId="3A2B5A1B" w:rsidR="00B77FD8" w:rsidRPr="005C33D7" w:rsidRDefault="00B77FD8" w:rsidP="00091BB1">
      <w:pPr>
        <w:pStyle w:val="BodyTextIndent"/>
        <w:rPr>
          <w:rFonts w:cs="Arial"/>
          <w:bCs/>
          <w:szCs w:val="24"/>
        </w:rPr>
      </w:pPr>
      <w:r w:rsidRPr="005C33D7">
        <w:rPr>
          <w:rFonts w:cs="Arial"/>
          <w:bCs/>
          <w:szCs w:val="24"/>
        </w:rPr>
        <w:t>0</w:t>
      </w:r>
      <w:r w:rsidR="00D111B6">
        <w:rPr>
          <w:rFonts w:cs="Arial"/>
          <w:bCs/>
          <w:szCs w:val="24"/>
        </w:rPr>
        <w:t>2</w:t>
      </w:r>
      <w:r w:rsidRPr="005C33D7">
        <w:rPr>
          <w:rFonts w:cs="Arial"/>
          <w:bCs/>
          <w:szCs w:val="24"/>
        </w:rPr>
        <w:t>.0</w:t>
      </w:r>
      <w:r w:rsidR="00286983">
        <w:rPr>
          <w:rFonts w:cs="Arial"/>
          <w:bCs/>
          <w:szCs w:val="24"/>
        </w:rPr>
        <w:t>2</w:t>
      </w:r>
      <w:r w:rsidRPr="005C33D7">
        <w:rPr>
          <w:rFonts w:cs="Arial"/>
          <w:bCs/>
          <w:szCs w:val="24"/>
        </w:rPr>
        <w:tab/>
        <w:t xml:space="preserve">A </w:t>
      </w:r>
      <w:r w:rsidR="002E2811" w:rsidRPr="005C33D7">
        <w:rPr>
          <w:rFonts w:cs="Arial"/>
          <w:bCs/>
          <w:szCs w:val="24"/>
        </w:rPr>
        <w:t xml:space="preserve">representative </w:t>
      </w:r>
      <w:r w:rsidR="00F27CBB" w:rsidRPr="005C33D7">
        <w:rPr>
          <w:rFonts w:cs="Arial"/>
          <w:bCs/>
          <w:szCs w:val="24"/>
        </w:rPr>
        <w:t xml:space="preserve">university </w:t>
      </w:r>
      <w:r w:rsidR="002E2811" w:rsidRPr="005C33D7">
        <w:rPr>
          <w:rFonts w:cs="Arial"/>
          <w:bCs/>
          <w:szCs w:val="24"/>
        </w:rPr>
        <w:t xml:space="preserve">performance </w:t>
      </w:r>
      <w:r w:rsidRPr="005C33D7">
        <w:rPr>
          <w:rFonts w:cs="Arial"/>
          <w:bCs/>
          <w:szCs w:val="24"/>
        </w:rPr>
        <w:t>organization must meet the following criteria in order for it to receive consideration for approval to travel under this policy:</w:t>
      </w:r>
    </w:p>
    <w:p w14:paraId="6889309A" w14:textId="77777777" w:rsidR="00B77FD8" w:rsidRPr="005C33D7" w:rsidRDefault="00B77FD8" w:rsidP="00091BB1">
      <w:pPr>
        <w:tabs>
          <w:tab w:val="left" w:pos="1800"/>
        </w:tabs>
        <w:ind w:left="1800" w:hanging="360"/>
        <w:rPr>
          <w:rFonts w:ascii="Arial" w:hAnsi="Arial" w:cs="Arial"/>
          <w:bCs/>
          <w:color w:val="000000"/>
          <w:szCs w:val="24"/>
        </w:rPr>
      </w:pPr>
    </w:p>
    <w:p w14:paraId="721A61E7" w14:textId="0EF68207" w:rsidR="00B77FD8" w:rsidRPr="005C33D7" w:rsidRDefault="00E136BC" w:rsidP="00091BB1">
      <w:pPr>
        <w:numPr>
          <w:ilvl w:val="0"/>
          <w:numId w:val="6"/>
        </w:numPr>
        <w:tabs>
          <w:tab w:val="left" w:pos="1800"/>
        </w:tabs>
        <w:ind w:left="1800"/>
        <w:rPr>
          <w:rFonts w:ascii="Arial" w:hAnsi="Arial" w:cs="Arial"/>
          <w:bCs/>
          <w:color w:val="000000"/>
          <w:szCs w:val="24"/>
        </w:rPr>
      </w:pPr>
      <w:r w:rsidRPr="005C33D7">
        <w:rPr>
          <w:rFonts w:ascii="Arial" w:hAnsi="Arial" w:cs="Arial"/>
          <w:bCs/>
          <w:color w:val="000000"/>
          <w:szCs w:val="24"/>
        </w:rPr>
        <w:t>t</w:t>
      </w:r>
      <w:r w:rsidR="00B77FD8" w:rsidRPr="005C33D7">
        <w:rPr>
          <w:rFonts w:ascii="Arial" w:hAnsi="Arial" w:cs="Arial"/>
          <w:bCs/>
          <w:color w:val="000000"/>
          <w:szCs w:val="24"/>
        </w:rPr>
        <w:t>he activity</w:t>
      </w:r>
      <w:r w:rsidR="00B205B8" w:rsidRPr="005C33D7">
        <w:rPr>
          <w:rFonts w:ascii="Arial" w:hAnsi="Arial" w:cs="Arial"/>
          <w:bCs/>
          <w:color w:val="000000"/>
          <w:szCs w:val="24"/>
        </w:rPr>
        <w:t xml:space="preserve"> </w:t>
      </w:r>
      <w:r w:rsidR="00D46CF7" w:rsidRPr="005C33D7">
        <w:rPr>
          <w:rFonts w:ascii="Arial" w:hAnsi="Arial" w:cs="Arial"/>
          <w:bCs/>
          <w:color w:val="000000"/>
          <w:szCs w:val="24"/>
        </w:rPr>
        <w:t xml:space="preserve">should </w:t>
      </w:r>
      <w:r w:rsidR="00B205B8" w:rsidRPr="005C33D7">
        <w:rPr>
          <w:rFonts w:ascii="Arial" w:hAnsi="Arial" w:cs="Arial"/>
          <w:bCs/>
          <w:color w:val="000000"/>
          <w:szCs w:val="24"/>
        </w:rPr>
        <w:t>enhance the image of the u</w:t>
      </w:r>
      <w:r w:rsidR="00B77FD8" w:rsidRPr="005C33D7">
        <w:rPr>
          <w:rFonts w:ascii="Arial" w:hAnsi="Arial" w:cs="Arial"/>
          <w:bCs/>
          <w:color w:val="000000"/>
          <w:szCs w:val="24"/>
        </w:rPr>
        <w:t>niversity</w:t>
      </w:r>
      <w:r w:rsidRPr="005C33D7">
        <w:rPr>
          <w:rFonts w:ascii="Arial" w:hAnsi="Arial" w:cs="Arial"/>
          <w:bCs/>
          <w:color w:val="000000"/>
          <w:szCs w:val="24"/>
        </w:rPr>
        <w:t>;</w:t>
      </w:r>
    </w:p>
    <w:p w14:paraId="792AE0F6" w14:textId="77777777" w:rsidR="00534844" w:rsidRPr="005C33D7" w:rsidRDefault="00534844" w:rsidP="00091BB1">
      <w:pPr>
        <w:tabs>
          <w:tab w:val="left" w:pos="1800"/>
        </w:tabs>
        <w:ind w:left="1800"/>
        <w:rPr>
          <w:rFonts w:ascii="Arial" w:hAnsi="Arial" w:cs="Arial"/>
          <w:bCs/>
          <w:color w:val="000000"/>
          <w:szCs w:val="24"/>
        </w:rPr>
      </w:pPr>
    </w:p>
    <w:p w14:paraId="7D053BEB" w14:textId="338E54F3" w:rsidR="00B77FD8" w:rsidRPr="005C33D7" w:rsidRDefault="00E136BC" w:rsidP="00091BB1">
      <w:pPr>
        <w:numPr>
          <w:ilvl w:val="0"/>
          <w:numId w:val="6"/>
        </w:numPr>
        <w:tabs>
          <w:tab w:val="left" w:pos="1800"/>
        </w:tabs>
        <w:ind w:left="1800"/>
        <w:rPr>
          <w:rFonts w:ascii="Arial" w:hAnsi="Arial" w:cs="Arial"/>
          <w:bCs/>
          <w:color w:val="000000"/>
          <w:szCs w:val="24"/>
        </w:rPr>
      </w:pPr>
      <w:r w:rsidRPr="005C33D7">
        <w:rPr>
          <w:rFonts w:ascii="Arial" w:hAnsi="Arial" w:cs="Arial"/>
          <w:szCs w:val="24"/>
        </w:rPr>
        <w:t>m</w:t>
      </w:r>
      <w:r w:rsidR="00676B08" w:rsidRPr="005C33D7">
        <w:rPr>
          <w:rFonts w:ascii="Arial" w:hAnsi="Arial" w:cs="Arial"/>
          <w:szCs w:val="24"/>
        </w:rPr>
        <w:t>ost group members must find the travel costs economically feasible</w:t>
      </w:r>
      <w:r w:rsidRPr="005C33D7">
        <w:rPr>
          <w:rFonts w:ascii="Arial" w:hAnsi="Arial" w:cs="Arial"/>
          <w:szCs w:val="24"/>
        </w:rPr>
        <w:t>;</w:t>
      </w:r>
    </w:p>
    <w:p w14:paraId="4CD89EA1" w14:textId="77777777" w:rsidR="00C407D3" w:rsidRPr="005C33D7" w:rsidRDefault="00C407D3" w:rsidP="00091BB1">
      <w:pPr>
        <w:tabs>
          <w:tab w:val="left" w:pos="1800"/>
        </w:tabs>
        <w:rPr>
          <w:rFonts w:ascii="Arial" w:hAnsi="Arial" w:cs="Arial"/>
          <w:bCs/>
          <w:color w:val="000000"/>
          <w:szCs w:val="24"/>
        </w:rPr>
      </w:pPr>
    </w:p>
    <w:p w14:paraId="2D4A74DC" w14:textId="03E4BA54" w:rsidR="00B77FD8" w:rsidRPr="005C33D7" w:rsidRDefault="00E136BC" w:rsidP="00091BB1">
      <w:pPr>
        <w:numPr>
          <w:ilvl w:val="0"/>
          <w:numId w:val="6"/>
        </w:numPr>
        <w:tabs>
          <w:tab w:val="left" w:pos="1800"/>
        </w:tabs>
        <w:ind w:left="1800"/>
        <w:rPr>
          <w:rFonts w:ascii="Arial" w:hAnsi="Arial" w:cs="Arial"/>
          <w:bCs/>
          <w:color w:val="000000"/>
          <w:szCs w:val="24"/>
        </w:rPr>
      </w:pPr>
      <w:r w:rsidRPr="005C33D7">
        <w:rPr>
          <w:rFonts w:ascii="Arial" w:hAnsi="Arial" w:cs="Arial"/>
          <w:bCs/>
          <w:color w:val="000000"/>
          <w:szCs w:val="24"/>
        </w:rPr>
        <w:t>t</w:t>
      </w:r>
      <w:r w:rsidR="00B205B8" w:rsidRPr="005C33D7">
        <w:rPr>
          <w:rFonts w:ascii="Arial" w:hAnsi="Arial" w:cs="Arial"/>
          <w:bCs/>
          <w:color w:val="000000"/>
          <w:szCs w:val="24"/>
        </w:rPr>
        <w:t>he u</w:t>
      </w:r>
      <w:r w:rsidR="00B77FD8" w:rsidRPr="005C33D7">
        <w:rPr>
          <w:rFonts w:ascii="Arial" w:hAnsi="Arial" w:cs="Arial"/>
          <w:bCs/>
          <w:color w:val="000000"/>
          <w:szCs w:val="24"/>
        </w:rPr>
        <w:t>niversity will give priority for travel to events that are hel</w:t>
      </w:r>
      <w:r w:rsidR="00C407D3" w:rsidRPr="005C33D7">
        <w:rPr>
          <w:rFonts w:ascii="Arial" w:hAnsi="Arial" w:cs="Arial"/>
          <w:bCs/>
          <w:color w:val="000000"/>
          <w:szCs w:val="24"/>
        </w:rPr>
        <w:t>d during non-class time or that</w:t>
      </w:r>
      <w:r w:rsidR="00B77FD8" w:rsidRPr="005C33D7">
        <w:rPr>
          <w:rFonts w:ascii="Arial" w:hAnsi="Arial" w:cs="Arial"/>
          <w:bCs/>
          <w:color w:val="000000"/>
          <w:szCs w:val="24"/>
        </w:rPr>
        <w:t xml:space="preserve"> involve a minimum amount of time away from academic endeavors</w:t>
      </w:r>
      <w:r w:rsidRPr="005C33D7">
        <w:rPr>
          <w:rFonts w:ascii="Arial" w:hAnsi="Arial" w:cs="Arial"/>
          <w:bCs/>
          <w:color w:val="000000"/>
          <w:szCs w:val="24"/>
        </w:rPr>
        <w:t>;</w:t>
      </w:r>
    </w:p>
    <w:p w14:paraId="1C71E4C1" w14:textId="77777777" w:rsidR="00B77FD8" w:rsidRPr="005C33D7" w:rsidRDefault="00B77FD8" w:rsidP="00091BB1">
      <w:pPr>
        <w:tabs>
          <w:tab w:val="left" w:pos="1800"/>
        </w:tabs>
        <w:rPr>
          <w:rFonts w:ascii="Arial" w:hAnsi="Arial" w:cs="Arial"/>
          <w:bCs/>
          <w:color w:val="000000"/>
          <w:szCs w:val="24"/>
        </w:rPr>
      </w:pPr>
    </w:p>
    <w:p w14:paraId="586188DE" w14:textId="6648AF22" w:rsidR="00B77FD8" w:rsidRPr="005C33D7" w:rsidRDefault="00E136BC" w:rsidP="00091BB1">
      <w:pPr>
        <w:numPr>
          <w:ilvl w:val="0"/>
          <w:numId w:val="6"/>
        </w:numPr>
        <w:tabs>
          <w:tab w:val="left" w:pos="1800"/>
        </w:tabs>
        <w:ind w:left="1800"/>
        <w:rPr>
          <w:rFonts w:ascii="Arial" w:hAnsi="Arial" w:cs="Arial"/>
          <w:bCs/>
          <w:color w:val="000000"/>
          <w:szCs w:val="24"/>
        </w:rPr>
      </w:pPr>
      <w:r w:rsidRPr="005C33D7">
        <w:rPr>
          <w:rFonts w:ascii="Arial" w:hAnsi="Arial" w:cs="Arial"/>
          <w:bCs/>
          <w:color w:val="000000"/>
          <w:szCs w:val="24"/>
        </w:rPr>
        <w:t>t</w:t>
      </w:r>
      <w:r w:rsidR="00B205B8" w:rsidRPr="005C33D7">
        <w:rPr>
          <w:rFonts w:ascii="Arial" w:hAnsi="Arial" w:cs="Arial"/>
          <w:bCs/>
          <w:color w:val="000000"/>
          <w:szCs w:val="24"/>
        </w:rPr>
        <w:t>he u</w:t>
      </w:r>
      <w:r w:rsidR="00B77FD8" w:rsidRPr="005C33D7">
        <w:rPr>
          <w:rFonts w:ascii="Arial" w:hAnsi="Arial" w:cs="Arial"/>
          <w:bCs/>
          <w:color w:val="000000"/>
          <w:szCs w:val="24"/>
        </w:rPr>
        <w:t>niversity will give priority for travel to events that are held within its recruiting area</w:t>
      </w:r>
      <w:r w:rsidRPr="005C33D7">
        <w:rPr>
          <w:rFonts w:ascii="Arial" w:hAnsi="Arial" w:cs="Arial"/>
          <w:bCs/>
          <w:color w:val="000000"/>
          <w:szCs w:val="24"/>
        </w:rPr>
        <w:t>;</w:t>
      </w:r>
      <w:r w:rsidR="00E93A41" w:rsidRPr="005C33D7">
        <w:rPr>
          <w:rFonts w:ascii="Arial" w:hAnsi="Arial" w:cs="Arial"/>
          <w:bCs/>
          <w:color w:val="000000"/>
          <w:szCs w:val="24"/>
        </w:rPr>
        <w:t xml:space="preserve"> and</w:t>
      </w:r>
    </w:p>
    <w:p w14:paraId="30CC94CD" w14:textId="77777777" w:rsidR="00B77FD8" w:rsidRPr="005C33D7" w:rsidRDefault="00B77FD8" w:rsidP="00091BB1">
      <w:pPr>
        <w:tabs>
          <w:tab w:val="left" w:pos="1800"/>
        </w:tabs>
        <w:rPr>
          <w:rFonts w:ascii="Arial" w:hAnsi="Arial" w:cs="Arial"/>
          <w:bCs/>
          <w:color w:val="000000"/>
          <w:szCs w:val="24"/>
        </w:rPr>
      </w:pPr>
    </w:p>
    <w:p w14:paraId="33754262" w14:textId="112C27FF" w:rsidR="00B77FD8" w:rsidRPr="005C33D7" w:rsidRDefault="00E136BC" w:rsidP="00091BB1">
      <w:pPr>
        <w:numPr>
          <w:ilvl w:val="0"/>
          <w:numId w:val="6"/>
        </w:numPr>
        <w:tabs>
          <w:tab w:val="left" w:pos="1800"/>
        </w:tabs>
        <w:ind w:left="1800"/>
        <w:rPr>
          <w:rFonts w:ascii="Arial" w:hAnsi="Arial" w:cs="Arial"/>
          <w:bCs/>
          <w:color w:val="000000"/>
          <w:szCs w:val="24"/>
        </w:rPr>
      </w:pPr>
      <w:r w:rsidRPr="005C33D7">
        <w:rPr>
          <w:rFonts w:ascii="Arial" w:hAnsi="Arial" w:cs="Arial"/>
          <w:bCs/>
          <w:color w:val="000000"/>
          <w:szCs w:val="24"/>
        </w:rPr>
        <w:t>t</w:t>
      </w:r>
      <w:r w:rsidR="00B77FD8" w:rsidRPr="005C33D7">
        <w:rPr>
          <w:rFonts w:ascii="Arial" w:hAnsi="Arial" w:cs="Arial"/>
          <w:bCs/>
          <w:color w:val="000000"/>
          <w:szCs w:val="24"/>
        </w:rPr>
        <w:t>ravel outsi</w:t>
      </w:r>
      <w:r w:rsidR="00C407D3" w:rsidRPr="005C33D7">
        <w:rPr>
          <w:rFonts w:ascii="Arial" w:hAnsi="Arial" w:cs="Arial"/>
          <w:bCs/>
          <w:color w:val="000000"/>
          <w:szCs w:val="24"/>
        </w:rPr>
        <w:t>de of the continental U</w:t>
      </w:r>
      <w:r w:rsidR="00833C4E">
        <w:rPr>
          <w:rFonts w:ascii="Arial" w:hAnsi="Arial" w:cs="Arial"/>
          <w:bCs/>
          <w:color w:val="000000"/>
          <w:szCs w:val="24"/>
        </w:rPr>
        <w:t>nited States</w:t>
      </w:r>
      <w:r w:rsidR="00C407D3" w:rsidRPr="005C33D7">
        <w:rPr>
          <w:rFonts w:ascii="Arial" w:hAnsi="Arial" w:cs="Arial"/>
          <w:bCs/>
          <w:color w:val="000000"/>
          <w:szCs w:val="24"/>
        </w:rPr>
        <w:t xml:space="preserve"> m</w:t>
      </w:r>
      <w:r w:rsidR="00B77FD8" w:rsidRPr="005C33D7">
        <w:rPr>
          <w:rFonts w:ascii="Arial" w:hAnsi="Arial" w:cs="Arial"/>
          <w:bCs/>
          <w:color w:val="000000"/>
          <w:szCs w:val="24"/>
        </w:rPr>
        <w:t>ust meet all of the above criteria</w:t>
      </w:r>
      <w:r w:rsidR="00833C4E">
        <w:rPr>
          <w:rFonts w:ascii="Arial" w:hAnsi="Arial" w:cs="Arial"/>
          <w:bCs/>
          <w:color w:val="000000"/>
          <w:szCs w:val="24"/>
        </w:rPr>
        <w:t>,</w:t>
      </w:r>
      <w:r w:rsidR="00B77FD8" w:rsidRPr="005C33D7">
        <w:rPr>
          <w:rFonts w:ascii="Arial" w:hAnsi="Arial" w:cs="Arial"/>
          <w:bCs/>
          <w:color w:val="000000"/>
          <w:szCs w:val="24"/>
        </w:rPr>
        <w:t xml:space="preserve"> except Section 03.01 d. It must also provide a distinctive learning opportunity for students and a significant</w:t>
      </w:r>
      <w:r w:rsidR="00B205B8" w:rsidRPr="005C33D7">
        <w:rPr>
          <w:rFonts w:ascii="Arial" w:hAnsi="Arial" w:cs="Arial"/>
          <w:bCs/>
          <w:color w:val="000000"/>
          <w:szCs w:val="24"/>
        </w:rPr>
        <w:t xml:space="preserve"> publicity opportunity for the u</w:t>
      </w:r>
      <w:r w:rsidR="00B77FD8" w:rsidRPr="005C33D7">
        <w:rPr>
          <w:rFonts w:ascii="Arial" w:hAnsi="Arial" w:cs="Arial"/>
          <w:bCs/>
          <w:color w:val="000000"/>
          <w:szCs w:val="24"/>
        </w:rPr>
        <w:t>niversity.</w:t>
      </w:r>
    </w:p>
    <w:p w14:paraId="34806F23" w14:textId="77777777" w:rsidR="00B77FD8" w:rsidRPr="005C33D7" w:rsidRDefault="00B77FD8" w:rsidP="00091BB1">
      <w:pPr>
        <w:rPr>
          <w:rFonts w:ascii="Arial" w:hAnsi="Arial" w:cs="Arial"/>
          <w:bCs/>
          <w:color w:val="000000"/>
          <w:szCs w:val="24"/>
        </w:rPr>
      </w:pPr>
    </w:p>
    <w:p w14:paraId="3E345AC5" w14:textId="46BCA1BA" w:rsidR="00B77FD8" w:rsidRPr="005C33D7" w:rsidRDefault="00B77FD8" w:rsidP="00091BB1">
      <w:pPr>
        <w:rPr>
          <w:rFonts w:ascii="Arial" w:hAnsi="Arial" w:cs="Arial"/>
          <w:b/>
          <w:bCs/>
          <w:color w:val="000000"/>
          <w:szCs w:val="24"/>
        </w:rPr>
      </w:pPr>
      <w:r w:rsidRPr="005C33D7">
        <w:rPr>
          <w:rFonts w:ascii="Arial" w:hAnsi="Arial" w:cs="Arial"/>
          <w:b/>
          <w:bCs/>
          <w:color w:val="000000"/>
          <w:szCs w:val="24"/>
        </w:rPr>
        <w:t>0</w:t>
      </w:r>
      <w:r w:rsidR="00D111B6">
        <w:rPr>
          <w:rFonts w:ascii="Arial" w:hAnsi="Arial" w:cs="Arial"/>
          <w:b/>
          <w:bCs/>
          <w:color w:val="000000"/>
          <w:szCs w:val="24"/>
        </w:rPr>
        <w:t>3</w:t>
      </w:r>
      <w:r w:rsidRPr="005C33D7">
        <w:rPr>
          <w:rFonts w:ascii="Arial" w:hAnsi="Arial" w:cs="Arial"/>
          <w:b/>
          <w:bCs/>
          <w:color w:val="000000"/>
          <w:szCs w:val="24"/>
        </w:rPr>
        <w:t xml:space="preserve">. </w:t>
      </w:r>
      <w:r w:rsidRPr="005C33D7">
        <w:rPr>
          <w:rFonts w:ascii="Arial" w:hAnsi="Arial" w:cs="Arial"/>
          <w:b/>
          <w:bCs/>
          <w:color w:val="000000"/>
          <w:szCs w:val="24"/>
        </w:rPr>
        <w:tab/>
        <w:t>OPERATING PROCEDURES</w:t>
      </w:r>
    </w:p>
    <w:p w14:paraId="798B1539" w14:textId="77777777" w:rsidR="00B77FD8" w:rsidRPr="005C33D7" w:rsidRDefault="00B77FD8" w:rsidP="00091BB1">
      <w:pPr>
        <w:rPr>
          <w:rFonts w:ascii="Arial" w:hAnsi="Arial" w:cs="Arial"/>
          <w:bCs/>
          <w:color w:val="000000"/>
          <w:szCs w:val="24"/>
        </w:rPr>
      </w:pPr>
    </w:p>
    <w:p w14:paraId="6C7E1807" w14:textId="6E47237B" w:rsidR="00B77FD8" w:rsidRDefault="00B77FD8" w:rsidP="00091BB1">
      <w:pPr>
        <w:tabs>
          <w:tab w:val="left" w:pos="1440"/>
        </w:tabs>
        <w:ind w:left="1440" w:hanging="720"/>
        <w:rPr>
          <w:rFonts w:ascii="Arial" w:hAnsi="Arial" w:cs="Arial"/>
          <w:bCs/>
          <w:color w:val="000000"/>
          <w:szCs w:val="24"/>
        </w:rPr>
      </w:pPr>
      <w:r w:rsidRPr="005C33D7">
        <w:rPr>
          <w:rFonts w:ascii="Arial" w:hAnsi="Arial" w:cs="Arial"/>
          <w:bCs/>
          <w:color w:val="000000"/>
          <w:szCs w:val="24"/>
        </w:rPr>
        <w:t>0</w:t>
      </w:r>
      <w:r w:rsidR="00D111B6">
        <w:rPr>
          <w:rFonts w:ascii="Arial" w:hAnsi="Arial" w:cs="Arial"/>
          <w:bCs/>
          <w:color w:val="000000"/>
          <w:szCs w:val="24"/>
        </w:rPr>
        <w:t>3</w:t>
      </w:r>
      <w:r w:rsidRPr="005C33D7">
        <w:rPr>
          <w:rFonts w:ascii="Arial" w:hAnsi="Arial" w:cs="Arial"/>
          <w:bCs/>
          <w:color w:val="000000"/>
          <w:szCs w:val="24"/>
        </w:rPr>
        <w:t>.01</w:t>
      </w:r>
      <w:r w:rsidRPr="005C33D7">
        <w:rPr>
          <w:rFonts w:ascii="Arial" w:hAnsi="Arial" w:cs="Arial"/>
          <w:bCs/>
          <w:color w:val="000000"/>
          <w:szCs w:val="24"/>
        </w:rPr>
        <w:tab/>
      </w:r>
      <w:r w:rsidR="00231D73" w:rsidRPr="005C33D7">
        <w:rPr>
          <w:rFonts w:ascii="Arial" w:hAnsi="Arial" w:cs="Arial"/>
          <w:szCs w:val="24"/>
        </w:rPr>
        <w:t xml:space="preserve">When a trip is proposed </w:t>
      </w:r>
      <w:r w:rsidR="005261DB" w:rsidRPr="005C33D7">
        <w:rPr>
          <w:rFonts w:ascii="Arial" w:hAnsi="Arial" w:cs="Arial"/>
          <w:szCs w:val="24"/>
        </w:rPr>
        <w:t xml:space="preserve">by </w:t>
      </w:r>
      <w:r w:rsidR="00231D73" w:rsidRPr="005C33D7">
        <w:rPr>
          <w:rFonts w:ascii="Arial" w:hAnsi="Arial" w:cs="Arial"/>
          <w:szCs w:val="24"/>
        </w:rPr>
        <w:t xml:space="preserve">a </w:t>
      </w:r>
      <w:r w:rsidR="00D80CCE" w:rsidRPr="005C33D7">
        <w:rPr>
          <w:rFonts w:ascii="Arial" w:hAnsi="Arial" w:cs="Arial"/>
          <w:szCs w:val="24"/>
        </w:rPr>
        <w:t xml:space="preserve">university </w:t>
      </w:r>
      <w:r w:rsidR="00231D73" w:rsidRPr="005C33D7">
        <w:rPr>
          <w:rFonts w:ascii="Arial" w:hAnsi="Arial" w:cs="Arial"/>
          <w:szCs w:val="24"/>
        </w:rPr>
        <w:t xml:space="preserve">representative </w:t>
      </w:r>
      <w:r w:rsidR="002E2811" w:rsidRPr="005C33D7">
        <w:rPr>
          <w:rFonts w:ascii="Arial" w:hAnsi="Arial" w:cs="Arial"/>
          <w:szCs w:val="24"/>
        </w:rPr>
        <w:t xml:space="preserve">performance </w:t>
      </w:r>
      <w:r w:rsidR="00231D73" w:rsidRPr="005C33D7">
        <w:rPr>
          <w:rFonts w:ascii="Arial" w:hAnsi="Arial" w:cs="Arial"/>
          <w:szCs w:val="24"/>
        </w:rPr>
        <w:t>organization, the group’s sponsor must route the travel proposal</w:t>
      </w:r>
      <w:r w:rsidR="000F10D4" w:rsidRPr="005C33D7">
        <w:rPr>
          <w:rFonts w:ascii="Arial" w:hAnsi="Arial" w:cs="Arial"/>
          <w:szCs w:val="24"/>
        </w:rPr>
        <w:t xml:space="preserve"> through the approved reporting channels using a</w:t>
      </w:r>
      <w:r w:rsidR="000E1ACE" w:rsidRPr="005C33D7">
        <w:rPr>
          <w:rFonts w:ascii="Arial" w:hAnsi="Arial" w:cs="Arial"/>
          <w:szCs w:val="24"/>
        </w:rPr>
        <w:t xml:space="preserve"> </w:t>
      </w:r>
      <w:hyperlink r:id="rId7" w:history="1">
        <w:r w:rsidR="000E1ACE" w:rsidRPr="005C33D7">
          <w:rPr>
            <w:rStyle w:val="Hyperlink"/>
            <w:rFonts w:ascii="Arial" w:hAnsi="Arial" w:cs="Arial"/>
            <w:szCs w:val="24"/>
          </w:rPr>
          <w:t>Request to Travel Off Campus form</w:t>
        </w:r>
      </w:hyperlink>
      <w:r w:rsidR="00231D73" w:rsidRPr="005C33D7">
        <w:rPr>
          <w:rFonts w:ascii="Arial" w:hAnsi="Arial" w:cs="Arial"/>
          <w:szCs w:val="24"/>
        </w:rPr>
        <w:t>.</w:t>
      </w:r>
      <w:r w:rsidRPr="005C33D7">
        <w:rPr>
          <w:rFonts w:ascii="Arial" w:hAnsi="Arial" w:cs="Arial"/>
          <w:bCs/>
          <w:color w:val="000000"/>
          <w:szCs w:val="24"/>
        </w:rPr>
        <w:t xml:space="preserve"> </w:t>
      </w:r>
      <w:r w:rsidR="00B15E34" w:rsidRPr="005C33D7">
        <w:rPr>
          <w:rFonts w:ascii="Arial" w:hAnsi="Arial" w:cs="Arial"/>
          <w:bCs/>
          <w:color w:val="000000"/>
          <w:szCs w:val="24"/>
        </w:rPr>
        <w:t>Student</w:t>
      </w:r>
      <w:r w:rsidR="00C407D3" w:rsidRPr="005C33D7">
        <w:rPr>
          <w:rFonts w:ascii="Arial" w:hAnsi="Arial" w:cs="Arial"/>
          <w:bCs/>
          <w:color w:val="000000"/>
          <w:szCs w:val="24"/>
        </w:rPr>
        <w:t xml:space="preserve"> organizations originating in an academic unit (i.e., music ensembles, choral groups, debate team, </w:t>
      </w:r>
      <w:r w:rsidR="005316E1" w:rsidRPr="005C33D7">
        <w:rPr>
          <w:rFonts w:ascii="Arial" w:hAnsi="Arial" w:cs="Arial"/>
          <w:bCs/>
          <w:color w:val="000000"/>
          <w:szCs w:val="24"/>
        </w:rPr>
        <w:t>theatre,</w:t>
      </w:r>
      <w:r w:rsidR="00C407D3" w:rsidRPr="005C33D7">
        <w:rPr>
          <w:rFonts w:ascii="Arial" w:hAnsi="Arial" w:cs="Arial"/>
          <w:bCs/>
          <w:color w:val="000000"/>
          <w:szCs w:val="24"/>
        </w:rPr>
        <w:t xml:space="preserve"> and dance groups) need the approval of the department chair or school director. Athletic clubs and organizations, such as Strutters or cheer teams, need the approval of their director or coach. Organizations that report to the Dean of Students </w:t>
      </w:r>
      <w:r w:rsidR="00833C4E">
        <w:rPr>
          <w:rFonts w:ascii="Arial" w:hAnsi="Arial" w:cs="Arial"/>
          <w:bCs/>
          <w:color w:val="000000"/>
          <w:szCs w:val="24"/>
        </w:rPr>
        <w:t>O</w:t>
      </w:r>
      <w:r w:rsidR="00C407D3" w:rsidRPr="005C33D7">
        <w:rPr>
          <w:rFonts w:ascii="Arial" w:hAnsi="Arial" w:cs="Arial"/>
          <w:bCs/>
          <w:color w:val="000000"/>
          <w:szCs w:val="24"/>
        </w:rPr>
        <w:t xml:space="preserve">ffice need the approval of the </w:t>
      </w:r>
      <w:r w:rsidR="00BC7465" w:rsidRPr="005C33D7">
        <w:rPr>
          <w:rFonts w:ascii="Arial" w:hAnsi="Arial" w:cs="Arial"/>
          <w:bCs/>
          <w:color w:val="000000"/>
          <w:szCs w:val="24"/>
        </w:rPr>
        <w:t>d</w:t>
      </w:r>
      <w:r w:rsidR="00525B1E" w:rsidRPr="005C33D7">
        <w:rPr>
          <w:rFonts w:ascii="Arial" w:hAnsi="Arial" w:cs="Arial"/>
          <w:bCs/>
          <w:color w:val="000000"/>
          <w:szCs w:val="24"/>
        </w:rPr>
        <w:t xml:space="preserve">ean </w:t>
      </w:r>
      <w:r w:rsidR="00C407D3" w:rsidRPr="005C33D7">
        <w:rPr>
          <w:rFonts w:ascii="Arial" w:hAnsi="Arial" w:cs="Arial"/>
          <w:bCs/>
          <w:color w:val="000000"/>
          <w:szCs w:val="24"/>
        </w:rPr>
        <w:t>of Students.</w:t>
      </w:r>
      <w:r w:rsidRPr="005C33D7">
        <w:rPr>
          <w:rFonts w:ascii="Arial" w:hAnsi="Arial" w:cs="Arial"/>
          <w:bCs/>
          <w:color w:val="000000"/>
          <w:szCs w:val="24"/>
        </w:rPr>
        <w:t xml:space="preserve"> </w:t>
      </w:r>
    </w:p>
    <w:p w14:paraId="319DC958" w14:textId="77777777" w:rsidR="005316E1" w:rsidRPr="005C33D7" w:rsidRDefault="005316E1" w:rsidP="00091BB1">
      <w:pPr>
        <w:tabs>
          <w:tab w:val="left" w:pos="1440"/>
        </w:tabs>
        <w:ind w:left="1440" w:hanging="720"/>
        <w:rPr>
          <w:rFonts w:ascii="Arial" w:hAnsi="Arial" w:cs="Arial"/>
          <w:bCs/>
          <w:color w:val="000000"/>
          <w:szCs w:val="24"/>
        </w:rPr>
      </w:pPr>
    </w:p>
    <w:p w14:paraId="302FAE51" w14:textId="0445701E" w:rsidR="002E2811" w:rsidRPr="005C33D7" w:rsidRDefault="00B77FD8" w:rsidP="00091BB1">
      <w:pPr>
        <w:tabs>
          <w:tab w:val="left" w:pos="1440"/>
        </w:tabs>
        <w:ind w:left="1440" w:hanging="720"/>
        <w:rPr>
          <w:rFonts w:ascii="Arial" w:hAnsi="Arial" w:cs="Arial"/>
          <w:bCs/>
          <w:color w:val="000000"/>
          <w:szCs w:val="24"/>
        </w:rPr>
      </w:pPr>
      <w:r w:rsidRPr="005C33D7">
        <w:rPr>
          <w:rFonts w:ascii="Arial" w:hAnsi="Arial" w:cs="Arial"/>
          <w:bCs/>
          <w:color w:val="000000"/>
          <w:szCs w:val="24"/>
        </w:rPr>
        <w:t>0</w:t>
      </w:r>
      <w:r w:rsidR="00D111B6">
        <w:rPr>
          <w:rFonts w:ascii="Arial" w:hAnsi="Arial" w:cs="Arial"/>
          <w:bCs/>
          <w:color w:val="000000"/>
          <w:szCs w:val="24"/>
        </w:rPr>
        <w:t>3</w:t>
      </w:r>
      <w:r w:rsidRPr="005C33D7">
        <w:rPr>
          <w:rFonts w:ascii="Arial" w:hAnsi="Arial" w:cs="Arial"/>
          <w:bCs/>
          <w:color w:val="000000"/>
          <w:szCs w:val="24"/>
        </w:rPr>
        <w:t>.02</w:t>
      </w:r>
      <w:r w:rsidRPr="005C33D7">
        <w:rPr>
          <w:rFonts w:ascii="Arial" w:hAnsi="Arial" w:cs="Arial"/>
          <w:bCs/>
          <w:color w:val="000000"/>
          <w:szCs w:val="24"/>
        </w:rPr>
        <w:tab/>
        <w:t xml:space="preserve">The </w:t>
      </w:r>
      <w:r w:rsidR="00D46300" w:rsidRPr="005C33D7">
        <w:rPr>
          <w:rFonts w:ascii="Arial" w:hAnsi="Arial" w:cs="Arial"/>
          <w:bCs/>
          <w:color w:val="000000"/>
          <w:szCs w:val="24"/>
        </w:rPr>
        <w:t xml:space="preserve">university </w:t>
      </w:r>
      <w:r w:rsidRPr="005C33D7">
        <w:rPr>
          <w:rFonts w:ascii="Arial" w:hAnsi="Arial" w:cs="Arial"/>
          <w:bCs/>
          <w:color w:val="000000"/>
          <w:szCs w:val="24"/>
        </w:rPr>
        <w:t xml:space="preserve">representative </w:t>
      </w:r>
      <w:r w:rsidR="002E2811" w:rsidRPr="005C33D7">
        <w:rPr>
          <w:rFonts w:ascii="Arial" w:hAnsi="Arial" w:cs="Arial"/>
          <w:bCs/>
          <w:color w:val="000000"/>
          <w:szCs w:val="24"/>
        </w:rPr>
        <w:t xml:space="preserve">performance </w:t>
      </w:r>
      <w:r w:rsidRPr="005C33D7">
        <w:rPr>
          <w:rFonts w:ascii="Arial" w:hAnsi="Arial" w:cs="Arial"/>
          <w:bCs/>
          <w:color w:val="000000"/>
          <w:szCs w:val="24"/>
        </w:rPr>
        <w:t xml:space="preserve">organization must route </w:t>
      </w:r>
      <w:r w:rsidR="0097282C" w:rsidRPr="005C33D7">
        <w:rPr>
          <w:rFonts w:ascii="Arial" w:hAnsi="Arial" w:cs="Arial"/>
          <w:bCs/>
          <w:color w:val="000000"/>
          <w:szCs w:val="24"/>
        </w:rPr>
        <w:t xml:space="preserve">a </w:t>
      </w:r>
      <w:r w:rsidRPr="005C33D7">
        <w:rPr>
          <w:rFonts w:ascii="Arial" w:hAnsi="Arial" w:cs="Arial"/>
          <w:bCs/>
          <w:color w:val="000000"/>
          <w:szCs w:val="24"/>
        </w:rPr>
        <w:t xml:space="preserve">travel </w:t>
      </w:r>
      <w:r w:rsidR="0097282C" w:rsidRPr="005C33D7">
        <w:rPr>
          <w:rFonts w:ascii="Arial" w:hAnsi="Arial" w:cs="Arial"/>
          <w:bCs/>
          <w:color w:val="000000"/>
          <w:szCs w:val="24"/>
        </w:rPr>
        <w:t>authorization in accordance with university t</w:t>
      </w:r>
      <w:r w:rsidR="005008CC">
        <w:rPr>
          <w:rFonts w:ascii="Arial" w:hAnsi="Arial" w:cs="Arial"/>
          <w:bCs/>
          <w:color w:val="000000"/>
          <w:szCs w:val="24"/>
        </w:rPr>
        <w:t xml:space="preserve">ravel policies and procedures. </w:t>
      </w:r>
      <w:r w:rsidR="0097282C" w:rsidRPr="005C33D7">
        <w:rPr>
          <w:rFonts w:ascii="Arial" w:hAnsi="Arial" w:cs="Arial"/>
          <w:bCs/>
          <w:color w:val="000000"/>
          <w:szCs w:val="24"/>
        </w:rPr>
        <w:t xml:space="preserve">All travel costs to be paid from university accounts must </w:t>
      </w:r>
      <w:r w:rsidR="0097282C" w:rsidRPr="005C33D7">
        <w:rPr>
          <w:rFonts w:ascii="Arial" w:hAnsi="Arial" w:cs="Arial"/>
          <w:bCs/>
          <w:color w:val="000000"/>
          <w:szCs w:val="24"/>
        </w:rPr>
        <w:lastRenderedPageBreak/>
        <w:t>follow university travel policies and procedures</w:t>
      </w:r>
      <w:r w:rsidR="00833C4E">
        <w:rPr>
          <w:rFonts w:ascii="Arial" w:hAnsi="Arial" w:cs="Arial"/>
          <w:bCs/>
          <w:color w:val="000000"/>
          <w:szCs w:val="24"/>
        </w:rPr>
        <w:t xml:space="preserve"> (r</w:t>
      </w:r>
      <w:r w:rsidR="0097282C" w:rsidRPr="005C33D7">
        <w:rPr>
          <w:rFonts w:ascii="Arial" w:hAnsi="Arial" w:cs="Arial"/>
          <w:bCs/>
          <w:color w:val="000000"/>
          <w:szCs w:val="24"/>
        </w:rPr>
        <w:t xml:space="preserve">efer to </w:t>
      </w:r>
      <w:hyperlink r:id="rId8" w:history="1">
        <w:r w:rsidR="00DC0EF8" w:rsidRPr="005316E1">
          <w:rPr>
            <w:rStyle w:val="Hyperlink"/>
            <w:rFonts w:ascii="Arial" w:hAnsi="Arial" w:cs="Arial"/>
            <w:bCs/>
            <w:szCs w:val="24"/>
          </w:rPr>
          <w:t>UPPS</w:t>
        </w:r>
        <w:r w:rsidR="00833C4E" w:rsidRPr="005316E1">
          <w:rPr>
            <w:rStyle w:val="Hyperlink"/>
            <w:rFonts w:ascii="Arial" w:hAnsi="Arial" w:cs="Arial"/>
            <w:bCs/>
            <w:szCs w:val="24"/>
          </w:rPr>
          <w:t xml:space="preserve"> No.</w:t>
        </w:r>
        <w:r w:rsidR="00DC0EF8" w:rsidRPr="005316E1">
          <w:rPr>
            <w:rStyle w:val="Hyperlink"/>
            <w:rFonts w:ascii="Arial" w:hAnsi="Arial" w:cs="Arial"/>
            <w:bCs/>
            <w:szCs w:val="24"/>
          </w:rPr>
          <w:t xml:space="preserve"> 05.06.05</w:t>
        </w:r>
      </w:hyperlink>
      <w:r w:rsidR="005316E1">
        <w:rPr>
          <w:rFonts w:ascii="Arial" w:hAnsi="Arial" w:cs="Arial"/>
          <w:bCs/>
          <w:szCs w:val="24"/>
        </w:rPr>
        <w:t>,</w:t>
      </w:r>
      <w:r w:rsidR="00DC0EF8" w:rsidRPr="005316E1">
        <w:rPr>
          <w:rFonts w:ascii="Arial" w:hAnsi="Arial" w:cs="Arial"/>
          <w:bCs/>
          <w:szCs w:val="24"/>
        </w:rPr>
        <w:t xml:space="preserve"> Business Travel</w:t>
      </w:r>
      <w:r w:rsidR="00DC0EF8">
        <w:rPr>
          <w:rFonts w:ascii="Arial" w:hAnsi="Arial" w:cs="Arial"/>
          <w:bCs/>
          <w:color w:val="000000"/>
          <w:szCs w:val="24"/>
        </w:rPr>
        <w:t xml:space="preserve"> and the</w:t>
      </w:r>
      <w:r w:rsidR="0097282C" w:rsidRPr="005C33D7">
        <w:rPr>
          <w:rFonts w:ascii="Arial" w:hAnsi="Arial" w:cs="Arial"/>
          <w:bCs/>
          <w:color w:val="000000"/>
          <w:szCs w:val="24"/>
        </w:rPr>
        <w:t xml:space="preserve"> </w:t>
      </w:r>
      <w:hyperlink r:id="rId9" w:history="1">
        <w:r w:rsidR="00BC7465" w:rsidRPr="005C33D7">
          <w:rPr>
            <w:rStyle w:val="Hyperlink"/>
            <w:rFonts w:ascii="Arial" w:hAnsi="Arial" w:cs="Arial"/>
            <w:bCs/>
            <w:szCs w:val="24"/>
          </w:rPr>
          <w:t>Travel Office website</w:t>
        </w:r>
      </w:hyperlink>
      <w:r w:rsidR="0097282C" w:rsidRPr="005C33D7">
        <w:rPr>
          <w:rFonts w:ascii="Arial" w:hAnsi="Arial" w:cs="Arial"/>
          <w:bCs/>
          <w:color w:val="000000"/>
          <w:szCs w:val="24"/>
        </w:rPr>
        <w:t xml:space="preserve"> for further information</w:t>
      </w:r>
      <w:r w:rsidR="00833C4E">
        <w:rPr>
          <w:rFonts w:ascii="Arial" w:hAnsi="Arial" w:cs="Arial"/>
          <w:bCs/>
          <w:color w:val="000000"/>
          <w:szCs w:val="24"/>
        </w:rPr>
        <w:t>)</w:t>
      </w:r>
      <w:r w:rsidR="0097282C" w:rsidRPr="005C33D7">
        <w:rPr>
          <w:rFonts w:ascii="Arial" w:hAnsi="Arial" w:cs="Arial"/>
          <w:bCs/>
          <w:color w:val="000000"/>
          <w:szCs w:val="24"/>
        </w:rPr>
        <w:t>.</w:t>
      </w:r>
    </w:p>
    <w:p w14:paraId="303F16B8" w14:textId="77777777" w:rsidR="00B77FD8" w:rsidRPr="005C33D7" w:rsidRDefault="0097282C" w:rsidP="00091BB1">
      <w:pPr>
        <w:tabs>
          <w:tab w:val="left" w:pos="1440"/>
        </w:tabs>
        <w:ind w:left="1440" w:hanging="720"/>
        <w:rPr>
          <w:rFonts w:ascii="Arial" w:hAnsi="Arial" w:cs="Arial"/>
          <w:bCs/>
          <w:color w:val="000000"/>
          <w:szCs w:val="24"/>
        </w:rPr>
      </w:pPr>
      <w:r w:rsidRPr="005C33D7" w:rsidDel="0097282C">
        <w:rPr>
          <w:rFonts w:ascii="Arial" w:hAnsi="Arial" w:cs="Arial"/>
          <w:bCs/>
          <w:color w:val="000000"/>
          <w:szCs w:val="24"/>
        </w:rPr>
        <w:t xml:space="preserve"> </w:t>
      </w:r>
      <w:r w:rsidRPr="005C33D7">
        <w:rPr>
          <w:rFonts w:ascii="Arial" w:hAnsi="Arial" w:cs="Arial"/>
          <w:bCs/>
          <w:color w:val="000000"/>
          <w:szCs w:val="24"/>
        </w:rPr>
        <w:t xml:space="preserve"> </w:t>
      </w:r>
    </w:p>
    <w:p w14:paraId="4D8AC79A" w14:textId="2D851CD5" w:rsidR="00B77FD8" w:rsidRPr="005C33D7" w:rsidRDefault="00B77FD8" w:rsidP="00091BB1">
      <w:pPr>
        <w:pStyle w:val="BodyTextIndent"/>
        <w:tabs>
          <w:tab w:val="left" w:pos="720"/>
        </w:tabs>
        <w:rPr>
          <w:rFonts w:cs="Arial"/>
          <w:bCs/>
          <w:szCs w:val="24"/>
        </w:rPr>
      </w:pPr>
      <w:r w:rsidRPr="005C33D7">
        <w:rPr>
          <w:rFonts w:cs="Arial"/>
          <w:bCs/>
          <w:szCs w:val="24"/>
        </w:rPr>
        <w:t>0</w:t>
      </w:r>
      <w:r w:rsidR="00D111B6">
        <w:rPr>
          <w:rFonts w:cs="Arial"/>
          <w:bCs/>
          <w:szCs w:val="24"/>
        </w:rPr>
        <w:t>3</w:t>
      </w:r>
      <w:r w:rsidRPr="005C33D7">
        <w:rPr>
          <w:rFonts w:cs="Arial"/>
          <w:bCs/>
          <w:szCs w:val="24"/>
        </w:rPr>
        <w:t>.0</w:t>
      </w:r>
      <w:r w:rsidR="005261DB" w:rsidRPr="005C33D7">
        <w:rPr>
          <w:rFonts w:cs="Arial"/>
          <w:bCs/>
          <w:szCs w:val="24"/>
        </w:rPr>
        <w:t>3</w:t>
      </w:r>
      <w:r w:rsidR="005008CC">
        <w:rPr>
          <w:rFonts w:cs="Arial"/>
          <w:bCs/>
          <w:szCs w:val="24"/>
        </w:rPr>
        <w:tab/>
      </w:r>
      <w:r w:rsidRPr="005C33D7">
        <w:rPr>
          <w:rFonts w:cs="Arial"/>
          <w:bCs/>
          <w:szCs w:val="24"/>
        </w:rPr>
        <w:t xml:space="preserve">If </w:t>
      </w:r>
      <w:r w:rsidR="002E2811" w:rsidRPr="005C33D7">
        <w:rPr>
          <w:rFonts w:cs="Arial"/>
          <w:bCs/>
          <w:szCs w:val="24"/>
        </w:rPr>
        <w:t xml:space="preserve">the university representative performance </w:t>
      </w:r>
      <w:r w:rsidRPr="005C33D7">
        <w:rPr>
          <w:rFonts w:cs="Arial"/>
          <w:bCs/>
          <w:szCs w:val="24"/>
        </w:rPr>
        <w:t xml:space="preserve">organization's travel to an event is funded through </w:t>
      </w:r>
      <w:r w:rsidR="002E2811" w:rsidRPr="005C33D7">
        <w:rPr>
          <w:rFonts w:cs="Arial"/>
          <w:bCs/>
          <w:szCs w:val="24"/>
        </w:rPr>
        <w:t>a university account</w:t>
      </w:r>
      <w:r w:rsidRPr="005C33D7">
        <w:rPr>
          <w:rFonts w:cs="Arial"/>
          <w:bCs/>
          <w:szCs w:val="24"/>
        </w:rPr>
        <w:t>, the acco</w:t>
      </w:r>
      <w:r w:rsidR="00B205B8" w:rsidRPr="005C33D7">
        <w:rPr>
          <w:rFonts w:cs="Arial"/>
          <w:bCs/>
          <w:szCs w:val="24"/>
        </w:rPr>
        <w:t>unt manager will follow normal u</w:t>
      </w:r>
      <w:r w:rsidRPr="005C33D7">
        <w:rPr>
          <w:rFonts w:cs="Arial"/>
          <w:bCs/>
          <w:szCs w:val="24"/>
        </w:rPr>
        <w:t>ni</w:t>
      </w:r>
      <w:r w:rsidR="00B205B8" w:rsidRPr="005C33D7">
        <w:rPr>
          <w:rFonts w:cs="Arial"/>
          <w:bCs/>
          <w:szCs w:val="24"/>
        </w:rPr>
        <w:t xml:space="preserve">versity </w:t>
      </w:r>
      <w:r w:rsidR="000F10D4" w:rsidRPr="005C33D7">
        <w:rPr>
          <w:rFonts w:cs="Arial"/>
          <w:bCs/>
          <w:szCs w:val="24"/>
        </w:rPr>
        <w:t xml:space="preserve">payment policies and </w:t>
      </w:r>
      <w:r w:rsidR="00B205B8" w:rsidRPr="005C33D7">
        <w:rPr>
          <w:rFonts w:cs="Arial"/>
          <w:bCs/>
          <w:szCs w:val="24"/>
        </w:rPr>
        <w:t>procedures</w:t>
      </w:r>
      <w:r w:rsidRPr="005C33D7">
        <w:rPr>
          <w:rFonts w:cs="Arial"/>
          <w:bCs/>
          <w:szCs w:val="24"/>
        </w:rPr>
        <w:t xml:space="preserve">. </w:t>
      </w:r>
      <w:r w:rsidR="005261DB" w:rsidRPr="005C33D7">
        <w:rPr>
          <w:rFonts w:cs="Arial"/>
          <w:szCs w:val="24"/>
        </w:rPr>
        <w:t xml:space="preserve">The organization’s members’ </w:t>
      </w:r>
      <w:r w:rsidR="00007490" w:rsidRPr="005C33D7">
        <w:rPr>
          <w:rFonts w:cs="Arial"/>
          <w:szCs w:val="24"/>
        </w:rPr>
        <w:t xml:space="preserve">personal funds </w:t>
      </w:r>
      <w:r w:rsidR="00D46CF7" w:rsidRPr="005C33D7">
        <w:rPr>
          <w:rFonts w:cs="Arial"/>
          <w:szCs w:val="24"/>
        </w:rPr>
        <w:t xml:space="preserve">must </w:t>
      </w:r>
      <w:r w:rsidR="005261DB" w:rsidRPr="005C33D7">
        <w:rPr>
          <w:rFonts w:cs="Arial"/>
          <w:szCs w:val="24"/>
        </w:rPr>
        <w:t xml:space="preserve">not be commingled </w:t>
      </w:r>
      <w:r w:rsidR="00007490" w:rsidRPr="005C33D7">
        <w:rPr>
          <w:rFonts w:cs="Arial"/>
          <w:szCs w:val="24"/>
        </w:rPr>
        <w:t>with funds in a university account</w:t>
      </w:r>
      <w:r w:rsidR="00F00FEF" w:rsidRPr="005C33D7">
        <w:rPr>
          <w:rFonts w:cs="Arial"/>
          <w:szCs w:val="24"/>
        </w:rPr>
        <w:t>.</w:t>
      </w:r>
      <w:r w:rsidR="00547DAF" w:rsidRPr="005C33D7">
        <w:rPr>
          <w:rFonts w:cs="Arial"/>
          <w:szCs w:val="24"/>
        </w:rPr>
        <w:t xml:space="preserve"> </w:t>
      </w:r>
    </w:p>
    <w:p w14:paraId="60184F1D" w14:textId="77777777" w:rsidR="00B77FD8" w:rsidRPr="005C33D7" w:rsidRDefault="00B77FD8" w:rsidP="00091BB1">
      <w:pPr>
        <w:ind w:left="1440" w:hanging="720"/>
        <w:rPr>
          <w:rFonts w:ascii="Arial" w:hAnsi="Arial" w:cs="Arial"/>
          <w:bCs/>
          <w:color w:val="000000"/>
          <w:szCs w:val="24"/>
        </w:rPr>
      </w:pPr>
    </w:p>
    <w:p w14:paraId="53B3CB1B" w14:textId="02987321" w:rsidR="00B77FD8" w:rsidRPr="005C33D7" w:rsidRDefault="00B77FD8" w:rsidP="00091BB1">
      <w:pPr>
        <w:ind w:left="1440" w:hanging="720"/>
        <w:rPr>
          <w:rFonts w:ascii="Arial" w:hAnsi="Arial" w:cs="Arial"/>
          <w:bCs/>
          <w:color w:val="000000"/>
          <w:szCs w:val="24"/>
        </w:rPr>
      </w:pPr>
      <w:r w:rsidRPr="005C33D7">
        <w:rPr>
          <w:rFonts w:ascii="Arial" w:hAnsi="Arial" w:cs="Arial"/>
          <w:bCs/>
          <w:color w:val="000000"/>
          <w:szCs w:val="24"/>
        </w:rPr>
        <w:t>0</w:t>
      </w:r>
      <w:r w:rsidR="00D111B6">
        <w:rPr>
          <w:rFonts w:ascii="Arial" w:hAnsi="Arial" w:cs="Arial"/>
          <w:bCs/>
          <w:color w:val="000000"/>
          <w:szCs w:val="24"/>
        </w:rPr>
        <w:t>3</w:t>
      </w:r>
      <w:r w:rsidRPr="005C33D7">
        <w:rPr>
          <w:rFonts w:ascii="Arial" w:hAnsi="Arial" w:cs="Arial"/>
          <w:bCs/>
          <w:color w:val="000000"/>
          <w:szCs w:val="24"/>
        </w:rPr>
        <w:t>.0</w:t>
      </w:r>
      <w:r w:rsidR="005261DB" w:rsidRPr="005C33D7">
        <w:rPr>
          <w:rFonts w:ascii="Arial" w:hAnsi="Arial" w:cs="Arial"/>
          <w:bCs/>
          <w:color w:val="000000"/>
          <w:szCs w:val="24"/>
        </w:rPr>
        <w:t>4</w:t>
      </w:r>
      <w:r w:rsidR="005008CC">
        <w:rPr>
          <w:rFonts w:ascii="Arial" w:hAnsi="Arial" w:cs="Arial"/>
          <w:bCs/>
          <w:color w:val="000000"/>
          <w:szCs w:val="24"/>
        </w:rPr>
        <w:tab/>
      </w:r>
      <w:r w:rsidR="00B243AA" w:rsidRPr="005C33D7">
        <w:rPr>
          <w:rFonts w:ascii="Arial" w:hAnsi="Arial" w:cs="Arial"/>
          <w:szCs w:val="24"/>
        </w:rPr>
        <w:t xml:space="preserve">Donated funds may pay a portion or all of the travel costs. University policy allows </w:t>
      </w:r>
      <w:r w:rsidR="00BC7465" w:rsidRPr="005C33D7">
        <w:rPr>
          <w:rFonts w:ascii="Arial" w:hAnsi="Arial" w:cs="Arial"/>
          <w:szCs w:val="24"/>
        </w:rPr>
        <w:t xml:space="preserve">for </w:t>
      </w:r>
      <w:r w:rsidR="00B243AA" w:rsidRPr="005C33D7">
        <w:rPr>
          <w:rFonts w:ascii="Arial" w:hAnsi="Arial" w:cs="Arial"/>
          <w:szCs w:val="24"/>
        </w:rPr>
        <w:t xml:space="preserve">the deposit of gifts </w:t>
      </w:r>
      <w:r w:rsidR="000F10D4" w:rsidRPr="005C33D7">
        <w:rPr>
          <w:rFonts w:ascii="Arial" w:hAnsi="Arial" w:cs="Arial"/>
          <w:szCs w:val="24"/>
        </w:rPr>
        <w:t xml:space="preserve">restricted to an organization’s use </w:t>
      </w:r>
      <w:r w:rsidR="00B243AA" w:rsidRPr="005C33D7">
        <w:rPr>
          <w:rFonts w:ascii="Arial" w:hAnsi="Arial" w:cs="Arial"/>
          <w:szCs w:val="24"/>
        </w:rPr>
        <w:t xml:space="preserve">in a Texas State account </w:t>
      </w:r>
      <w:r w:rsidR="000F10D4" w:rsidRPr="005C33D7">
        <w:rPr>
          <w:rFonts w:ascii="Arial" w:hAnsi="Arial" w:cs="Arial"/>
          <w:szCs w:val="24"/>
        </w:rPr>
        <w:t>with</w:t>
      </w:r>
      <w:r w:rsidR="00B243AA" w:rsidRPr="005C33D7">
        <w:rPr>
          <w:rFonts w:ascii="Arial" w:hAnsi="Arial" w:cs="Arial"/>
          <w:szCs w:val="24"/>
        </w:rPr>
        <w:t xml:space="preserve">in the restricted fund group. </w:t>
      </w:r>
      <w:r w:rsidRPr="005C33D7">
        <w:rPr>
          <w:rFonts w:ascii="Arial" w:hAnsi="Arial" w:cs="Arial"/>
          <w:bCs/>
          <w:color w:val="000000"/>
          <w:szCs w:val="24"/>
        </w:rPr>
        <w:t>If a new account is needed, the sponsor of the organization should contact the</w:t>
      </w:r>
      <w:r w:rsidR="002E2811" w:rsidRPr="005C33D7">
        <w:rPr>
          <w:rFonts w:ascii="Arial" w:hAnsi="Arial" w:cs="Arial"/>
          <w:bCs/>
          <w:color w:val="000000"/>
          <w:szCs w:val="24"/>
        </w:rPr>
        <w:t xml:space="preserve"> </w:t>
      </w:r>
      <w:hyperlink r:id="rId10" w:history="1">
        <w:r w:rsidR="002E2811" w:rsidRPr="005008CC">
          <w:rPr>
            <w:rStyle w:val="Hyperlink"/>
            <w:rFonts w:ascii="Arial" w:hAnsi="Arial" w:cs="Arial"/>
            <w:bCs/>
            <w:szCs w:val="24"/>
          </w:rPr>
          <w:t>Financial Reporting &amp; Analysis</w:t>
        </w:r>
        <w:r w:rsidR="002E2811" w:rsidRPr="005C33D7">
          <w:rPr>
            <w:rStyle w:val="Hyperlink"/>
            <w:rFonts w:ascii="Arial" w:hAnsi="Arial" w:cs="Arial"/>
            <w:bCs/>
            <w:szCs w:val="24"/>
          </w:rPr>
          <w:t xml:space="preserve"> </w:t>
        </w:r>
        <w:r w:rsidR="005316E1">
          <w:rPr>
            <w:rStyle w:val="Hyperlink"/>
            <w:rFonts w:ascii="Arial" w:hAnsi="Arial" w:cs="Arial"/>
            <w:bCs/>
            <w:szCs w:val="24"/>
          </w:rPr>
          <w:t>O</w:t>
        </w:r>
        <w:r w:rsidR="002E2811" w:rsidRPr="005C33D7">
          <w:rPr>
            <w:rStyle w:val="Hyperlink"/>
            <w:rFonts w:ascii="Arial" w:hAnsi="Arial" w:cs="Arial"/>
            <w:bCs/>
            <w:szCs w:val="24"/>
          </w:rPr>
          <w:t>ffice</w:t>
        </w:r>
      </w:hyperlink>
      <w:r w:rsidR="002E2811" w:rsidRPr="005C33D7">
        <w:rPr>
          <w:rFonts w:ascii="Arial" w:hAnsi="Arial" w:cs="Arial"/>
          <w:bCs/>
          <w:color w:val="000000"/>
          <w:szCs w:val="24"/>
        </w:rPr>
        <w:t xml:space="preserve"> within the</w:t>
      </w:r>
      <w:r w:rsidRPr="005C33D7">
        <w:rPr>
          <w:rFonts w:ascii="Arial" w:hAnsi="Arial" w:cs="Arial"/>
          <w:bCs/>
          <w:color w:val="000000"/>
          <w:szCs w:val="24"/>
        </w:rPr>
        <w:t xml:space="preserve"> General Accounting </w:t>
      </w:r>
      <w:r w:rsidR="005316E1">
        <w:rPr>
          <w:rFonts w:ascii="Arial" w:hAnsi="Arial" w:cs="Arial"/>
          <w:bCs/>
          <w:color w:val="000000"/>
          <w:szCs w:val="24"/>
        </w:rPr>
        <w:t>O</w:t>
      </w:r>
      <w:r w:rsidRPr="005C33D7">
        <w:rPr>
          <w:rFonts w:ascii="Arial" w:hAnsi="Arial" w:cs="Arial"/>
          <w:bCs/>
          <w:color w:val="000000"/>
          <w:szCs w:val="24"/>
        </w:rPr>
        <w:t xml:space="preserve">ffice </w:t>
      </w:r>
      <w:r w:rsidR="002E2811" w:rsidRPr="005C33D7">
        <w:rPr>
          <w:rFonts w:ascii="Arial" w:hAnsi="Arial" w:cs="Arial"/>
          <w:bCs/>
          <w:color w:val="000000"/>
          <w:szCs w:val="24"/>
        </w:rPr>
        <w:t xml:space="preserve">to </w:t>
      </w:r>
      <w:r w:rsidR="005261DB" w:rsidRPr="005C33D7">
        <w:rPr>
          <w:rFonts w:ascii="Arial" w:hAnsi="Arial" w:cs="Arial"/>
          <w:bCs/>
          <w:color w:val="000000"/>
          <w:szCs w:val="24"/>
        </w:rPr>
        <w:t>initiate the request</w:t>
      </w:r>
      <w:r w:rsidR="002E2811" w:rsidRPr="005C33D7">
        <w:rPr>
          <w:rFonts w:ascii="Arial" w:hAnsi="Arial" w:cs="Arial"/>
          <w:bCs/>
          <w:color w:val="000000"/>
          <w:szCs w:val="24"/>
        </w:rPr>
        <w:t>.</w:t>
      </w:r>
    </w:p>
    <w:p w14:paraId="1639395F" w14:textId="298E8485" w:rsidR="00D46CF7" w:rsidRPr="005C33D7" w:rsidRDefault="00D46CF7" w:rsidP="00091BB1">
      <w:pPr>
        <w:ind w:left="1440" w:hanging="720"/>
        <w:rPr>
          <w:rFonts w:ascii="Arial" w:hAnsi="Arial" w:cs="Arial"/>
          <w:bCs/>
          <w:color w:val="000000"/>
          <w:szCs w:val="24"/>
        </w:rPr>
      </w:pPr>
    </w:p>
    <w:p w14:paraId="5B7EA0F5" w14:textId="72542644" w:rsidR="00D46CF7" w:rsidRPr="005C33D7" w:rsidRDefault="00D46CF7" w:rsidP="00091BB1">
      <w:pPr>
        <w:ind w:left="1440" w:hanging="720"/>
        <w:rPr>
          <w:rFonts w:ascii="Arial" w:hAnsi="Arial" w:cs="Arial"/>
          <w:bCs/>
          <w:color w:val="000000"/>
          <w:szCs w:val="24"/>
        </w:rPr>
      </w:pPr>
      <w:r w:rsidRPr="005C33D7">
        <w:rPr>
          <w:rFonts w:ascii="Arial" w:hAnsi="Arial" w:cs="Arial"/>
          <w:bCs/>
          <w:color w:val="000000"/>
          <w:szCs w:val="24"/>
        </w:rPr>
        <w:t>0</w:t>
      </w:r>
      <w:r w:rsidR="00D111B6">
        <w:rPr>
          <w:rFonts w:ascii="Arial" w:hAnsi="Arial" w:cs="Arial"/>
          <w:bCs/>
          <w:color w:val="000000"/>
          <w:szCs w:val="24"/>
        </w:rPr>
        <w:t>3</w:t>
      </w:r>
      <w:r w:rsidRPr="005C33D7">
        <w:rPr>
          <w:rFonts w:ascii="Arial" w:hAnsi="Arial" w:cs="Arial"/>
          <w:bCs/>
          <w:color w:val="000000"/>
          <w:szCs w:val="24"/>
        </w:rPr>
        <w:t>.05</w:t>
      </w:r>
      <w:r w:rsidRPr="005C33D7">
        <w:rPr>
          <w:rFonts w:ascii="Arial" w:hAnsi="Arial" w:cs="Arial"/>
          <w:bCs/>
          <w:color w:val="000000"/>
          <w:szCs w:val="24"/>
        </w:rPr>
        <w:tab/>
      </w:r>
      <w:r w:rsidR="0004270C" w:rsidRPr="005C33D7">
        <w:rPr>
          <w:rFonts w:ascii="Arial" w:hAnsi="Arial" w:cs="Arial"/>
          <w:bCs/>
          <w:color w:val="000000"/>
          <w:szCs w:val="24"/>
        </w:rPr>
        <w:t xml:space="preserve">Time keeping for travel for staff accompanying the </w:t>
      </w:r>
      <w:r w:rsidR="005316E1">
        <w:rPr>
          <w:rFonts w:ascii="Arial" w:hAnsi="Arial" w:cs="Arial"/>
          <w:bCs/>
          <w:color w:val="000000"/>
          <w:szCs w:val="24"/>
        </w:rPr>
        <w:t xml:space="preserve">university </w:t>
      </w:r>
      <w:r w:rsidR="0004270C" w:rsidRPr="005C33D7">
        <w:rPr>
          <w:rFonts w:ascii="Arial" w:hAnsi="Arial" w:cs="Arial"/>
          <w:bCs/>
          <w:color w:val="000000"/>
          <w:szCs w:val="24"/>
        </w:rPr>
        <w:t xml:space="preserve">representative performance organization will be kept pursuant to the time keeping guidelines found </w:t>
      </w:r>
      <w:r w:rsidR="005C33D7">
        <w:rPr>
          <w:rFonts w:ascii="Arial" w:hAnsi="Arial" w:cs="Arial"/>
          <w:bCs/>
          <w:color w:val="000000"/>
          <w:szCs w:val="24"/>
        </w:rPr>
        <w:t>in the</w:t>
      </w:r>
      <w:r w:rsidR="0004270C" w:rsidRPr="005C33D7">
        <w:rPr>
          <w:rFonts w:ascii="Arial" w:hAnsi="Arial" w:cs="Arial"/>
          <w:szCs w:val="24"/>
        </w:rPr>
        <w:t xml:space="preserve"> </w:t>
      </w:r>
      <w:hyperlink r:id="rId11" w:history="1">
        <w:r w:rsidR="0004270C" w:rsidRPr="0004543E">
          <w:rPr>
            <w:rStyle w:val="Hyperlink"/>
            <w:rFonts w:ascii="Arial" w:hAnsi="Arial" w:cs="Arial"/>
            <w:szCs w:val="24"/>
          </w:rPr>
          <w:t>Compensable Travel Time Chart</w:t>
        </w:r>
      </w:hyperlink>
      <w:r w:rsidR="0004270C" w:rsidRPr="005C33D7">
        <w:rPr>
          <w:rFonts w:ascii="Arial" w:hAnsi="Arial" w:cs="Arial"/>
          <w:szCs w:val="24"/>
        </w:rPr>
        <w:t>.</w:t>
      </w:r>
    </w:p>
    <w:p w14:paraId="2EE891E7" w14:textId="77777777" w:rsidR="00B77FD8" w:rsidRPr="005C33D7" w:rsidRDefault="00B77FD8" w:rsidP="00091BB1">
      <w:pPr>
        <w:rPr>
          <w:rFonts w:ascii="Arial" w:hAnsi="Arial" w:cs="Arial"/>
          <w:bCs/>
          <w:color w:val="000000"/>
          <w:szCs w:val="24"/>
        </w:rPr>
      </w:pPr>
    </w:p>
    <w:p w14:paraId="2B3227FB" w14:textId="236B63A4" w:rsidR="00B77FD8" w:rsidRPr="005C33D7" w:rsidRDefault="00D111B6" w:rsidP="00D111B6">
      <w:pPr>
        <w:ind w:left="720" w:hanging="720"/>
        <w:rPr>
          <w:rFonts w:ascii="Arial" w:hAnsi="Arial" w:cs="Arial"/>
          <w:b/>
          <w:bCs/>
          <w:color w:val="000000"/>
          <w:szCs w:val="24"/>
        </w:rPr>
      </w:pPr>
      <w:r>
        <w:rPr>
          <w:rFonts w:ascii="Arial" w:hAnsi="Arial" w:cs="Arial"/>
          <w:b/>
          <w:bCs/>
          <w:color w:val="000000"/>
          <w:szCs w:val="24"/>
        </w:rPr>
        <w:t>04.</w:t>
      </w:r>
      <w:r>
        <w:rPr>
          <w:rFonts w:ascii="Arial" w:hAnsi="Arial" w:cs="Arial"/>
          <w:b/>
          <w:bCs/>
          <w:color w:val="000000"/>
          <w:szCs w:val="24"/>
        </w:rPr>
        <w:tab/>
      </w:r>
      <w:r w:rsidR="005261DB" w:rsidRPr="005C33D7">
        <w:rPr>
          <w:rFonts w:ascii="Arial" w:hAnsi="Arial" w:cs="Arial"/>
          <w:b/>
          <w:bCs/>
          <w:color w:val="000000"/>
          <w:szCs w:val="24"/>
        </w:rPr>
        <w:t xml:space="preserve">PROCUREMENT </w:t>
      </w:r>
      <w:r w:rsidR="00B77FD8" w:rsidRPr="005C33D7">
        <w:rPr>
          <w:rFonts w:ascii="Arial" w:hAnsi="Arial" w:cs="Arial"/>
          <w:b/>
          <w:bCs/>
          <w:color w:val="000000"/>
          <w:szCs w:val="24"/>
        </w:rPr>
        <w:t>PROCEDURE</w:t>
      </w:r>
    </w:p>
    <w:p w14:paraId="3E349296" w14:textId="77777777" w:rsidR="00B77FD8" w:rsidRPr="005C33D7" w:rsidRDefault="00B77FD8" w:rsidP="00091BB1">
      <w:pPr>
        <w:rPr>
          <w:rFonts w:ascii="Arial" w:hAnsi="Arial" w:cs="Arial"/>
          <w:bCs/>
          <w:color w:val="000000"/>
          <w:szCs w:val="24"/>
        </w:rPr>
      </w:pPr>
    </w:p>
    <w:p w14:paraId="01E86C7F" w14:textId="74C7CE0A" w:rsidR="00B77FD8" w:rsidRPr="005C33D7" w:rsidRDefault="00B77FD8" w:rsidP="00091BB1">
      <w:pPr>
        <w:pStyle w:val="BodyTextIndent"/>
        <w:tabs>
          <w:tab w:val="left" w:pos="720"/>
        </w:tabs>
        <w:rPr>
          <w:rFonts w:cs="Arial"/>
          <w:bCs/>
          <w:szCs w:val="24"/>
        </w:rPr>
      </w:pPr>
      <w:r w:rsidRPr="005C33D7">
        <w:rPr>
          <w:rFonts w:cs="Arial"/>
          <w:bCs/>
          <w:szCs w:val="24"/>
        </w:rPr>
        <w:t>0</w:t>
      </w:r>
      <w:r w:rsidR="00D111B6">
        <w:rPr>
          <w:rFonts w:cs="Arial"/>
          <w:bCs/>
          <w:szCs w:val="24"/>
        </w:rPr>
        <w:t>4</w:t>
      </w:r>
      <w:r w:rsidRPr="005C33D7">
        <w:rPr>
          <w:rFonts w:cs="Arial"/>
          <w:bCs/>
          <w:szCs w:val="24"/>
        </w:rPr>
        <w:t>.01</w:t>
      </w:r>
      <w:r w:rsidRPr="005C33D7">
        <w:rPr>
          <w:rFonts w:cs="Arial"/>
          <w:bCs/>
          <w:szCs w:val="24"/>
        </w:rPr>
        <w:tab/>
      </w:r>
      <w:r w:rsidR="00D46300" w:rsidRPr="005C33D7">
        <w:rPr>
          <w:rFonts w:cs="Arial"/>
          <w:bCs/>
          <w:szCs w:val="24"/>
        </w:rPr>
        <w:t xml:space="preserve">University </w:t>
      </w:r>
      <w:r w:rsidRPr="005C33D7">
        <w:rPr>
          <w:rFonts w:cs="Arial"/>
          <w:bCs/>
          <w:szCs w:val="24"/>
        </w:rPr>
        <w:t>representative</w:t>
      </w:r>
      <w:r w:rsidR="005261DB" w:rsidRPr="005C33D7">
        <w:rPr>
          <w:rFonts w:cs="Arial"/>
          <w:bCs/>
          <w:szCs w:val="24"/>
        </w:rPr>
        <w:t xml:space="preserve"> performance</w:t>
      </w:r>
      <w:r w:rsidRPr="005C33D7">
        <w:rPr>
          <w:rFonts w:cs="Arial"/>
          <w:bCs/>
          <w:szCs w:val="24"/>
        </w:rPr>
        <w:t xml:space="preserve"> organizations must follow </w:t>
      </w:r>
      <w:r w:rsidR="005261DB" w:rsidRPr="005C33D7">
        <w:rPr>
          <w:rFonts w:cs="Arial"/>
          <w:bCs/>
          <w:szCs w:val="24"/>
        </w:rPr>
        <w:t xml:space="preserve">university procurement </w:t>
      </w:r>
      <w:r w:rsidRPr="005C33D7">
        <w:rPr>
          <w:rFonts w:cs="Arial"/>
          <w:bCs/>
          <w:szCs w:val="24"/>
        </w:rPr>
        <w:t>procedures for trips funded</w:t>
      </w:r>
      <w:r w:rsidR="00FC2F9E" w:rsidRPr="005C33D7">
        <w:rPr>
          <w:rFonts w:cs="Arial"/>
          <w:bCs/>
          <w:szCs w:val="24"/>
        </w:rPr>
        <w:t>,</w:t>
      </w:r>
      <w:r w:rsidRPr="005C33D7">
        <w:rPr>
          <w:rFonts w:cs="Arial"/>
          <w:bCs/>
          <w:szCs w:val="24"/>
        </w:rPr>
        <w:t xml:space="preserve"> in </w:t>
      </w:r>
      <w:r w:rsidR="00ED1F18" w:rsidRPr="005C33D7">
        <w:rPr>
          <w:rFonts w:cs="Arial"/>
          <w:bCs/>
          <w:szCs w:val="24"/>
        </w:rPr>
        <w:t>w</w:t>
      </w:r>
      <w:r w:rsidRPr="005C33D7">
        <w:rPr>
          <w:rFonts w:cs="Arial"/>
          <w:bCs/>
          <w:szCs w:val="24"/>
        </w:rPr>
        <w:t>hole or in part</w:t>
      </w:r>
      <w:r w:rsidR="00FC2F9E" w:rsidRPr="005C33D7">
        <w:rPr>
          <w:rFonts w:cs="Arial"/>
          <w:bCs/>
          <w:szCs w:val="24"/>
        </w:rPr>
        <w:t>,</w:t>
      </w:r>
      <w:r w:rsidRPr="005C33D7">
        <w:rPr>
          <w:rFonts w:cs="Arial"/>
          <w:bCs/>
          <w:szCs w:val="24"/>
        </w:rPr>
        <w:t xml:space="preserve"> from university funds. Trips funded in total from </w:t>
      </w:r>
      <w:r w:rsidR="005261DB" w:rsidRPr="005C33D7">
        <w:rPr>
          <w:rFonts w:cs="Arial"/>
          <w:bCs/>
          <w:szCs w:val="24"/>
        </w:rPr>
        <w:t xml:space="preserve">non-university accounts </w:t>
      </w:r>
      <w:r w:rsidRPr="005C33D7">
        <w:rPr>
          <w:rFonts w:cs="Arial"/>
          <w:bCs/>
          <w:szCs w:val="24"/>
        </w:rPr>
        <w:t xml:space="preserve">are exempt from </w:t>
      </w:r>
      <w:r w:rsidR="005261DB" w:rsidRPr="005C33D7">
        <w:rPr>
          <w:rFonts w:cs="Arial"/>
          <w:bCs/>
          <w:szCs w:val="24"/>
        </w:rPr>
        <w:t xml:space="preserve">university procurement </w:t>
      </w:r>
      <w:r w:rsidRPr="005C33D7">
        <w:rPr>
          <w:rFonts w:cs="Arial"/>
          <w:bCs/>
          <w:szCs w:val="24"/>
        </w:rPr>
        <w:t>requirements.</w:t>
      </w:r>
    </w:p>
    <w:p w14:paraId="4C96FC1C" w14:textId="77777777" w:rsidR="00B77FD8" w:rsidRPr="005C33D7" w:rsidRDefault="00B77FD8" w:rsidP="00091BB1">
      <w:pPr>
        <w:rPr>
          <w:rFonts w:ascii="Arial" w:hAnsi="Arial" w:cs="Arial"/>
          <w:bCs/>
          <w:color w:val="000000"/>
          <w:szCs w:val="24"/>
        </w:rPr>
      </w:pPr>
    </w:p>
    <w:p w14:paraId="57528BF3" w14:textId="7AB7F647" w:rsidR="00B77FD8" w:rsidRPr="005C33D7" w:rsidRDefault="00B77FD8" w:rsidP="00091BB1">
      <w:pPr>
        <w:rPr>
          <w:rFonts w:ascii="Arial" w:hAnsi="Arial" w:cs="Arial"/>
          <w:b/>
          <w:bCs/>
          <w:color w:val="000000"/>
          <w:szCs w:val="24"/>
        </w:rPr>
      </w:pPr>
      <w:r w:rsidRPr="005C33D7">
        <w:rPr>
          <w:rFonts w:ascii="Arial" w:hAnsi="Arial" w:cs="Arial"/>
          <w:b/>
          <w:bCs/>
          <w:color w:val="000000"/>
          <w:szCs w:val="24"/>
        </w:rPr>
        <w:t>0</w:t>
      </w:r>
      <w:r w:rsidR="00D111B6">
        <w:rPr>
          <w:rFonts w:ascii="Arial" w:hAnsi="Arial" w:cs="Arial"/>
          <w:b/>
          <w:bCs/>
          <w:color w:val="000000"/>
          <w:szCs w:val="24"/>
        </w:rPr>
        <w:t>5</w:t>
      </w:r>
      <w:r w:rsidRPr="005C33D7">
        <w:rPr>
          <w:rFonts w:ascii="Arial" w:hAnsi="Arial" w:cs="Arial"/>
          <w:b/>
          <w:bCs/>
          <w:color w:val="000000"/>
          <w:szCs w:val="24"/>
        </w:rPr>
        <w:t>.</w:t>
      </w:r>
      <w:r w:rsidRPr="005C33D7">
        <w:rPr>
          <w:rFonts w:ascii="Arial" w:hAnsi="Arial" w:cs="Arial"/>
          <w:bCs/>
          <w:color w:val="000000"/>
          <w:szCs w:val="24"/>
        </w:rPr>
        <w:tab/>
      </w:r>
      <w:r w:rsidRPr="005C33D7">
        <w:rPr>
          <w:rFonts w:ascii="Arial" w:hAnsi="Arial" w:cs="Arial"/>
          <w:b/>
          <w:bCs/>
          <w:color w:val="000000"/>
          <w:szCs w:val="24"/>
        </w:rPr>
        <w:t>REVIEWERS OF THIS UPPS</w:t>
      </w:r>
    </w:p>
    <w:p w14:paraId="14CFC897" w14:textId="77777777" w:rsidR="00B77FD8" w:rsidRPr="005C33D7" w:rsidRDefault="00B77FD8" w:rsidP="00091BB1">
      <w:pPr>
        <w:tabs>
          <w:tab w:val="left" w:pos="450"/>
        </w:tabs>
        <w:rPr>
          <w:rFonts w:ascii="Arial" w:hAnsi="Arial" w:cs="Arial"/>
          <w:bCs/>
          <w:color w:val="000000"/>
          <w:szCs w:val="24"/>
        </w:rPr>
      </w:pPr>
    </w:p>
    <w:p w14:paraId="024EFE22" w14:textId="2A6E00EF" w:rsidR="00B77FD8" w:rsidRPr="005C33D7" w:rsidRDefault="00B77FD8" w:rsidP="00091BB1">
      <w:pPr>
        <w:pStyle w:val="BodyTextIndent"/>
        <w:rPr>
          <w:rFonts w:cs="Arial"/>
          <w:bCs/>
          <w:szCs w:val="24"/>
        </w:rPr>
      </w:pPr>
      <w:r w:rsidRPr="005C33D7">
        <w:rPr>
          <w:rFonts w:cs="Arial"/>
          <w:bCs/>
          <w:szCs w:val="24"/>
        </w:rPr>
        <w:t>0</w:t>
      </w:r>
      <w:r w:rsidR="00D111B6">
        <w:rPr>
          <w:rFonts w:cs="Arial"/>
          <w:bCs/>
          <w:szCs w:val="24"/>
        </w:rPr>
        <w:t>5</w:t>
      </w:r>
      <w:r w:rsidRPr="005C33D7">
        <w:rPr>
          <w:rFonts w:cs="Arial"/>
          <w:bCs/>
          <w:szCs w:val="24"/>
        </w:rPr>
        <w:t>.01</w:t>
      </w:r>
      <w:r w:rsidRPr="005C33D7">
        <w:rPr>
          <w:rFonts w:cs="Arial"/>
          <w:bCs/>
          <w:szCs w:val="24"/>
        </w:rPr>
        <w:tab/>
        <w:t>Reviewers of this UPPS include the following:</w:t>
      </w:r>
    </w:p>
    <w:p w14:paraId="2B781773" w14:textId="77777777" w:rsidR="00B77FD8" w:rsidRPr="005C33D7" w:rsidRDefault="00B77FD8" w:rsidP="00091BB1">
      <w:pPr>
        <w:tabs>
          <w:tab w:val="left" w:pos="450"/>
        </w:tabs>
        <w:ind w:left="1238" w:hanging="1238"/>
        <w:rPr>
          <w:rFonts w:ascii="Arial" w:hAnsi="Arial" w:cs="Arial"/>
          <w:bCs/>
          <w:color w:val="000000"/>
          <w:szCs w:val="24"/>
        </w:rPr>
      </w:pPr>
    </w:p>
    <w:p w14:paraId="392859FE" w14:textId="77777777" w:rsidR="00B77FD8" w:rsidRPr="005C33D7" w:rsidRDefault="00B77FD8" w:rsidP="00091BB1">
      <w:pPr>
        <w:tabs>
          <w:tab w:val="left" w:pos="5760"/>
        </w:tabs>
        <w:ind w:left="1440"/>
        <w:rPr>
          <w:rFonts w:ascii="Arial" w:hAnsi="Arial" w:cs="Arial"/>
          <w:bCs/>
          <w:color w:val="000000"/>
          <w:szCs w:val="24"/>
        </w:rPr>
      </w:pPr>
      <w:r w:rsidRPr="005C33D7">
        <w:rPr>
          <w:rFonts w:ascii="Arial" w:hAnsi="Arial" w:cs="Arial"/>
          <w:bCs/>
          <w:color w:val="000000"/>
          <w:szCs w:val="24"/>
          <w:u w:val="single"/>
        </w:rPr>
        <w:t>Position</w:t>
      </w:r>
      <w:r w:rsidRPr="005C33D7">
        <w:rPr>
          <w:rFonts w:ascii="Arial" w:hAnsi="Arial" w:cs="Arial"/>
          <w:bCs/>
          <w:color w:val="000000"/>
          <w:szCs w:val="24"/>
        </w:rPr>
        <w:tab/>
      </w:r>
      <w:r w:rsidRPr="005C33D7">
        <w:rPr>
          <w:rFonts w:ascii="Arial" w:hAnsi="Arial" w:cs="Arial"/>
          <w:bCs/>
          <w:color w:val="000000"/>
          <w:szCs w:val="24"/>
          <w:u w:val="single"/>
        </w:rPr>
        <w:t>Date</w:t>
      </w:r>
    </w:p>
    <w:p w14:paraId="5C112D21" w14:textId="77777777" w:rsidR="00B77FD8" w:rsidRPr="005C33D7" w:rsidRDefault="00B77FD8" w:rsidP="00091BB1">
      <w:pPr>
        <w:tabs>
          <w:tab w:val="left" w:pos="5760"/>
        </w:tabs>
        <w:ind w:left="1440"/>
        <w:rPr>
          <w:rFonts w:ascii="Arial" w:hAnsi="Arial" w:cs="Arial"/>
          <w:bCs/>
          <w:color w:val="000000"/>
          <w:szCs w:val="24"/>
        </w:rPr>
      </w:pPr>
    </w:p>
    <w:p w14:paraId="19FD2C3F" w14:textId="54F93C59" w:rsidR="00B77FD8" w:rsidRPr="005C33D7" w:rsidRDefault="00B77FD8" w:rsidP="00091BB1">
      <w:pPr>
        <w:tabs>
          <w:tab w:val="left" w:pos="5760"/>
        </w:tabs>
        <w:ind w:left="1440"/>
        <w:rPr>
          <w:rFonts w:ascii="Arial" w:hAnsi="Arial" w:cs="Arial"/>
          <w:bCs/>
          <w:color w:val="000000"/>
          <w:szCs w:val="24"/>
        </w:rPr>
      </w:pPr>
      <w:r w:rsidRPr="005C33D7">
        <w:rPr>
          <w:rFonts w:ascii="Arial" w:hAnsi="Arial" w:cs="Arial"/>
          <w:bCs/>
          <w:color w:val="000000"/>
          <w:szCs w:val="24"/>
        </w:rPr>
        <w:t>Dean</w:t>
      </w:r>
      <w:r w:rsidR="00B205B8" w:rsidRPr="005C33D7">
        <w:rPr>
          <w:rFonts w:ascii="Arial" w:hAnsi="Arial" w:cs="Arial"/>
          <w:bCs/>
          <w:color w:val="000000"/>
          <w:szCs w:val="24"/>
        </w:rPr>
        <w:t xml:space="preserve">, College of Fine Arts </w:t>
      </w:r>
      <w:r w:rsidR="005316E1">
        <w:rPr>
          <w:rFonts w:ascii="Arial" w:hAnsi="Arial" w:cs="Arial"/>
          <w:bCs/>
          <w:color w:val="000000"/>
          <w:szCs w:val="24"/>
        </w:rPr>
        <w:t xml:space="preserve">and </w:t>
      </w:r>
      <w:r w:rsidRPr="005C33D7">
        <w:rPr>
          <w:rFonts w:ascii="Arial" w:hAnsi="Arial" w:cs="Arial"/>
          <w:bCs/>
          <w:color w:val="000000"/>
          <w:szCs w:val="24"/>
        </w:rPr>
        <w:tab/>
        <w:t>April 1 E4Y</w:t>
      </w:r>
    </w:p>
    <w:p w14:paraId="20973DE3" w14:textId="77777777" w:rsidR="00B77FD8" w:rsidRPr="005C33D7" w:rsidRDefault="00B77FD8" w:rsidP="00091BB1">
      <w:pPr>
        <w:tabs>
          <w:tab w:val="left" w:pos="5760"/>
        </w:tabs>
        <w:ind w:left="1440"/>
        <w:rPr>
          <w:rFonts w:ascii="Arial" w:hAnsi="Arial" w:cs="Arial"/>
          <w:bCs/>
          <w:color w:val="000000"/>
          <w:szCs w:val="24"/>
        </w:rPr>
      </w:pPr>
      <w:r w:rsidRPr="005C33D7">
        <w:rPr>
          <w:rFonts w:ascii="Arial" w:hAnsi="Arial" w:cs="Arial"/>
          <w:bCs/>
          <w:color w:val="000000"/>
          <w:szCs w:val="24"/>
        </w:rPr>
        <w:t>Communication</w:t>
      </w:r>
    </w:p>
    <w:p w14:paraId="652DEE80" w14:textId="77777777" w:rsidR="00B77FD8" w:rsidRPr="005C33D7" w:rsidRDefault="00B77FD8" w:rsidP="00091BB1">
      <w:pPr>
        <w:tabs>
          <w:tab w:val="left" w:pos="5760"/>
        </w:tabs>
        <w:ind w:left="1440"/>
        <w:rPr>
          <w:rFonts w:ascii="Arial" w:hAnsi="Arial" w:cs="Arial"/>
          <w:bCs/>
          <w:color w:val="000000"/>
          <w:szCs w:val="24"/>
        </w:rPr>
      </w:pPr>
    </w:p>
    <w:p w14:paraId="2E2397D1" w14:textId="58AB6636" w:rsidR="00B77FD8" w:rsidRPr="005C33D7" w:rsidRDefault="00B205B8" w:rsidP="00091BB1">
      <w:pPr>
        <w:tabs>
          <w:tab w:val="left" w:pos="5760"/>
        </w:tabs>
        <w:ind w:left="1440"/>
        <w:rPr>
          <w:rFonts w:ascii="Arial" w:hAnsi="Arial" w:cs="Arial"/>
          <w:bCs/>
          <w:color w:val="000000"/>
          <w:szCs w:val="24"/>
        </w:rPr>
      </w:pPr>
      <w:r w:rsidRPr="005C33D7">
        <w:rPr>
          <w:rFonts w:ascii="Arial" w:hAnsi="Arial" w:cs="Arial"/>
          <w:bCs/>
          <w:color w:val="000000"/>
          <w:szCs w:val="24"/>
        </w:rPr>
        <w:t>Associate Director</w:t>
      </w:r>
      <w:r w:rsidR="00D45815" w:rsidRPr="005C33D7">
        <w:rPr>
          <w:rFonts w:ascii="Arial" w:hAnsi="Arial" w:cs="Arial"/>
          <w:bCs/>
          <w:color w:val="000000"/>
          <w:szCs w:val="24"/>
        </w:rPr>
        <w:t>, Athletics</w:t>
      </w:r>
      <w:r w:rsidR="00B77FD8" w:rsidRPr="005C33D7">
        <w:rPr>
          <w:rFonts w:ascii="Arial" w:hAnsi="Arial" w:cs="Arial"/>
          <w:bCs/>
          <w:color w:val="000000"/>
          <w:szCs w:val="24"/>
        </w:rPr>
        <w:tab/>
        <w:t>April 1 E4Y</w:t>
      </w:r>
    </w:p>
    <w:p w14:paraId="2683F54F" w14:textId="77777777" w:rsidR="00B77FD8" w:rsidRPr="005C33D7" w:rsidRDefault="00B77FD8" w:rsidP="00091BB1">
      <w:pPr>
        <w:tabs>
          <w:tab w:val="left" w:pos="5760"/>
        </w:tabs>
        <w:ind w:left="1440"/>
        <w:rPr>
          <w:rFonts w:ascii="Arial" w:hAnsi="Arial" w:cs="Arial"/>
          <w:bCs/>
          <w:color w:val="000000"/>
          <w:szCs w:val="24"/>
        </w:rPr>
      </w:pPr>
    </w:p>
    <w:p w14:paraId="2F669D02" w14:textId="427D102A" w:rsidR="00B77FD8" w:rsidRPr="005C33D7" w:rsidRDefault="00B205B8" w:rsidP="00091BB1">
      <w:pPr>
        <w:tabs>
          <w:tab w:val="left" w:pos="5760"/>
        </w:tabs>
        <w:ind w:left="1440"/>
        <w:rPr>
          <w:rFonts w:ascii="Arial" w:hAnsi="Arial" w:cs="Arial"/>
          <w:bCs/>
          <w:color w:val="000000"/>
          <w:szCs w:val="24"/>
        </w:rPr>
      </w:pPr>
      <w:r w:rsidRPr="005C33D7">
        <w:rPr>
          <w:rFonts w:ascii="Arial" w:hAnsi="Arial" w:cs="Arial"/>
          <w:bCs/>
          <w:color w:val="000000"/>
          <w:szCs w:val="24"/>
        </w:rPr>
        <w:t>Director</w:t>
      </w:r>
      <w:r w:rsidR="00D45815" w:rsidRPr="005C33D7">
        <w:rPr>
          <w:rFonts w:ascii="Arial" w:hAnsi="Arial" w:cs="Arial"/>
          <w:bCs/>
          <w:color w:val="000000"/>
          <w:szCs w:val="24"/>
        </w:rPr>
        <w:t>,</w:t>
      </w:r>
      <w:r w:rsidRPr="005C33D7">
        <w:rPr>
          <w:rFonts w:ascii="Arial" w:hAnsi="Arial" w:cs="Arial"/>
          <w:bCs/>
          <w:color w:val="000000"/>
          <w:szCs w:val="24"/>
        </w:rPr>
        <w:t xml:space="preserve"> Accounting</w:t>
      </w:r>
      <w:r w:rsidR="00B77FD8" w:rsidRPr="005C33D7">
        <w:rPr>
          <w:rFonts w:ascii="Arial" w:hAnsi="Arial" w:cs="Arial"/>
          <w:bCs/>
          <w:color w:val="000000"/>
          <w:szCs w:val="24"/>
        </w:rPr>
        <w:tab/>
        <w:t>April 1 E4Y</w:t>
      </w:r>
    </w:p>
    <w:p w14:paraId="359DCC6F" w14:textId="3B2E6940" w:rsidR="005316E1" w:rsidRPr="005316E1" w:rsidRDefault="00B77FD8" w:rsidP="00091BB1">
      <w:pPr>
        <w:tabs>
          <w:tab w:val="left" w:pos="6480"/>
        </w:tabs>
        <w:ind w:left="1440"/>
        <w:rPr>
          <w:rFonts w:ascii="Arial" w:hAnsi="Arial" w:cs="Arial"/>
          <w:bCs/>
          <w:color w:val="000000"/>
          <w:szCs w:val="24"/>
        </w:rPr>
      </w:pPr>
      <w:r w:rsidRPr="005C33D7">
        <w:rPr>
          <w:rFonts w:ascii="Arial" w:hAnsi="Arial" w:cs="Arial"/>
          <w:bCs/>
          <w:color w:val="000000"/>
          <w:szCs w:val="24"/>
        </w:rPr>
        <w:t xml:space="preserve">      </w:t>
      </w:r>
      <w:r w:rsidRPr="005C33D7">
        <w:rPr>
          <w:rFonts w:ascii="Arial" w:hAnsi="Arial" w:cs="Arial"/>
          <w:bCs/>
          <w:color w:val="000000"/>
          <w:szCs w:val="24"/>
        </w:rPr>
        <w:tab/>
      </w:r>
      <w:r w:rsidRPr="005C33D7">
        <w:rPr>
          <w:rFonts w:ascii="Arial" w:hAnsi="Arial" w:cs="Arial"/>
          <w:bCs/>
          <w:color w:val="000000"/>
          <w:szCs w:val="24"/>
        </w:rPr>
        <w:tab/>
      </w:r>
      <w:r w:rsidRPr="005C33D7">
        <w:rPr>
          <w:rFonts w:ascii="Arial" w:hAnsi="Arial" w:cs="Arial"/>
          <w:bCs/>
          <w:color w:val="000000"/>
          <w:szCs w:val="24"/>
        </w:rPr>
        <w:tab/>
      </w:r>
    </w:p>
    <w:p w14:paraId="7F217E2E" w14:textId="39182855" w:rsidR="00B77FD8" w:rsidRPr="005C33D7" w:rsidRDefault="00B77FD8" w:rsidP="00091BB1">
      <w:pPr>
        <w:ind w:left="720" w:hanging="720"/>
        <w:rPr>
          <w:rFonts w:ascii="Arial" w:hAnsi="Arial" w:cs="Arial"/>
          <w:b/>
          <w:bCs/>
          <w:color w:val="000000"/>
          <w:szCs w:val="24"/>
        </w:rPr>
      </w:pPr>
      <w:r w:rsidRPr="005C33D7">
        <w:rPr>
          <w:rFonts w:ascii="Arial" w:hAnsi="Arial" w:cs="Arial"/>
          <w:b/>
          <w:bCs/>
          <w:color w:val="000000"/>
          <w:szCs w:val="24"/>
        </w:rPr>
        <w:t>0</w:t>
      </w:r>
      <w:r w:rsidR="00D111B6">
        <w:rPr>
          <w:rFonts w:ascii="Arial" w:hAnsi="Arial" w:cs="Arial"/>
          <w:b/>
          <w:bCs/>
          <w:color w:val="000000"/>
          <w:szCs w:val="24"/>
        </w:rPr>
        <w:t>6</w:t>
      </w:r>
      <w:r w:rsidRPr="005C33D7">
        <w:rPr>
          <w:rFonts w:ascii="Arial" w:hAnsi="Arial" w:cs="Arial"/>
          <w:b/>
          <w:bCs/>
          <w:color w:val="000000"/>
          <w:szCs w:val="24"/>
        </w:rPr>
        <w:t>.</w:t>
      </w:r>
      <w:r w:rsidRPr="005C33D7">
        <w:rPr>
          <w:rFonts w:ascii="Arial" w:hAnsi="Arial" w:cs="Arial"/>
          <w:b/>
          <w:bCs/>
          <w:color w:val="000000"/>
          <w:szCs w:val="24"/>
        </w:rPr>
        <w:tab/>
        <w:t>CERTIFICATION STATEMENT</w:t>
      </w:r>
    </w:p>
    <w:p w14:paraId="42F2ABBD" w14:textId="77777777" w:rsidR="00B77FD8" w:rsidRPr="005C33D7" w:rsidRDefault="00B77FD8" w:rsidP="00091BB1">
      <w:pPr>
        <w:rPr>
          <w:rFonts w:ascii="Arial" w:hAnsi="Arial" w:cs="Arial"/>
          <w:bCs/>
          <w:color w:val="000000"/>
          <w:szCs w:val="24"/>
        </w:rPr>
      </w:pPr>
    </w:p>
    <w:p w14:paraId="72B34367" w14:textId="77777777" w:rsidR="00B77FD8" w:rsidRPr="005C33D7" w:rsidRDefault="00B77FD8" w:rsidP="00091BB1">
      <w:pPr>
        <w:pStyle w:val="BodyTextIndent3"/>
        <w:rPr>
          <w:rFonts w:cs="Arial"/>
          <w:bCs/>
          <w:szCs w:val="24"/>
        </w:rPr>
      </w:pPr>
      <w:r w:rsidRPr="005C33D7">
        <w:rPr>
          <w:rFonts w:cs="Arial"/>
          <w:bCs/>
          <w:szCs w:val="24"/>
        </w:rPr>
        <w:t>This UPPS has been approved by the following individuals in their official capacities and represents Texas State policy and procedure from the date of this document until superseded.</w:t>
      </w:r>
    </w:p>
    <w:p w14:paraId="622DCD23" w14:textId="77777777" w:rsidR="00B77FD8" w:rsidRPr="005C33D7" w:rsidRDefault="00B77FD8" w:rsidP="00091BB1">
      <w:pPr>
        <w:ind w:left="720"/>
        <w:rPr>
          <w:rFonts w:ascii="Arial" w:hAnsi="Arial" w:cs="Arial"/>
          <w:bCs/>
          <w:color w:val="000000"/>
          <w:szCs w:val="24"/>
        </w:rPr>
      </w:pPr>
    </w:p>
    <w:p w14:paraId="1223A856" w14:textId="77777777" w:rsidR="00B77FD8" w:rsidRPr="005C33D7" w:rsidRDefault="00B77FD8" w:rsidP="00091BB1">
      <w:pPr>
        <w:ind w:left="720"/>
        <w:rPr>
          <w:rFonts w:ascii="Arial" w:hAnsi="Arial" w:cs="Arial"/>
          <w:bCs/>
          <w:color w:val="000000"/>
          <w:szCs w:val="24"/>
        </w:rPr>
      </w:pPr>
      <w:r w:rsidRPr="005C33D7">
        <w:rPr>
          <w:rFonts w:ascii="Arial" w:hAnsi="Arial" w:cs="Arial"/>
          <w:bCs/>
          <w:color w:val="000000"/>
          <w:szCs w:val="24"/>
        </w:rPr>
        <w:t>Dean, Fine Arts and Communication; senior reviewer of this UPPS</w:t>
      </w:r>
    </w:p>
    <w:p w14:paraId="7CFD9EF0" w14:textId="77777777" w:rsidR="00B77FD8" w:rsidRPr="005C33D7" w:rsidRDefault="00B77FD8" w:rsidP="00091BB1">
      <w:pPr>
        <w:ind w:left="720"/>
        <w:rPr>
          <w:rFonts w:ascii="Arial" w:hAnsi="Arial" w:cs="Arial"/>
          <w:bCs/>
          <w:color w:val="000000"/>
          <w:szCs w:val="24"/>
        </w:rPr>
      </w:pPr>
    </w:p>
    <w:p w14:paraId="28C76A21" w14:textId="77777777" w:rsidR="00B77FD8" w:rsidRPr="005C33D7" w:rsidRDefault="00B77FD8" w:rsidP="00091BB1">
      <w:pPr>
        <w:ind w:left="720"/>
        <w:rPr>
          <w:rFonts w:ascii="Arial" w:hAnsi="Arial" w:cs="Arial"/>
          <w:bCs/>
          <w:color w:val="000000"/>
          <w:szCs w:val="24"/>
        </w:rPr>
      </w:pPr>
      <w:r w:rsidRPr="005C33D7">
        <w:rPr>
          <w:rFonts w:ascii="Arial" w:hAnsi="Arial" w:cs="Arial"/>
          <w:bCs/>
          <w:color w:val="000000"/>
          <w:szCs w:val="24"/>
        </w:rPr>
        <w:t>Provost and Vice President for Academic Affairs</w:t>
      </w:r>
    </w:p>
    <w:p w14:paraId="053F4118" w14:textId="77777777" w:rsidR="00B77FD8" w:rsidRPr="005C33D7" w:rsidRDefault="00B77FD8" w:rsidP="00091BB1">
      <w:pPr>
        <w:ind w:left="720"/>
        <w:jc w:val="both"/>
        <w:rPr>
          <w:rFonts w:ascii="Arial" w:hAnsi="Arial" w:cs="Arial"/>
          <w:bCs/>
          <w:color w:val="000000"/>
          <w:szCs w:val="24"/>
        </w:rPr>
      </w:pPr>
    </w:p>
    <w:p w14:paraId="66B0E5AC" w14:textId="77777777" w:rsidR="00B77FD8" w:rsidRPr="005C33D7" w:rsidRDefault="00B77FD8" w:rsidP="00091BB1">
      <w:pPr>
        <w:ind w:left="720"/>
        <w:rPr>
          <w:rFonts w:ascii="Arial" w:hAnsi="Arial" w:cs="Arial"/>
          <w:bCs/>
          <w:szCs w:val="24"/>
        </w:rPr>
      </w:pPr>
      <w:r w:rsidRPr="005C33D7">
        <w:rPr>
          <w:rFonts w:ascii="Arial" w:hAnsi="Arial" w:cs="Arial"/>
          <w:bCs/>
          <w:color w:val="000000"/>
          <w:szCs w:val="24"/>
        </w:rPr>
        <w:t>President</w:t>
      </w:r>
    </w:p>
    <w:sectPr w:rsidR="00B77FD8" w:rsidRPr="005C33D7" w:rsidSect="00C407D3">
      <w:pgSz w:w="12240" w:h="15840"/>
      <w:pgMar w:top="126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F288" w14:textId="77777777" w:rsidR="004E7A73" w:rsidRDefault="004E7A73" w:rsidP="00B205B8">
      <w:r>
        <w:separator/>
      </w:r>
    </w:p>
  </w:endnote>
  <w:endnote w:type="continuationSeparator" w:id="0">
    <w:p w14:paraId="2A2FAA23" w14:textId="77777777" w:rsidR="004E7A73" w:rsidRDefault="004E7A73" w:rsidP="00B2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B7AF" w14:textId="77777777" w:rsidR="004E7A73" w:rsidRDefault="004E7A73" w:rsidP="00B205B8">
      <w:r>
        <w:separator/>
      </w:r>
    </w:p>
  </w:footnote>
  <w:footnote w:type="continuationSeparator" w:id="0">
    <w:p w14:paraId="37686217" w14:textId="77777777" w:rsidR="004E7A73" w:rsidRDefault="004E7A73" w:rsidP="00B2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E42"/>
    <w:multiLevelType w:val="multilevel"/>
    <w:tmpl w:val="6B922A60"/>
    <w:lvl w:ilvl="0">
      <w:start w:val="1"/>
      <w:numFmt w:val="decimalZero"/>
      <w:lvlText w:val="%1"/>
      <w:lvlJc w:val="left"/>
      <w:pPr>
        <w:tabs>
          <w:tab w:val="num" w:pos="360"/>
        </w:tabs>
        <w:ind w:left="360" w:hanging="360"/>
      </w:pPr>
    </w:lvl>
    <w:lvl w:ilvl="1">
      <w:start w:val="1"/>
      <w:numFmt w:val="decimalZero"/>
      <w:lvlText w:val="%1.%2"/>
      <w:lvlJc w:val="left"/>
      <w:pPr>
        <w:tabs>
          <w:tab w:val="num" w:pos="1800"/>
        </w:tabs>
        <w:ind w:left="180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27A3CD4"/>
    <w:multiLevelType w:val="multilevel"/>
    <w:tmpl w:val="BBD67E2A"/>
    <w:lvl w:ilvl="0">
      <w:start w:val="4"/>
      <w:numFmt w:val="decimalZero"/>
      <w:lvlText w:val="%1"/>
      <w:lvlJc w:val="left"/>
      <w:pPr>
        <w:tabs>
          <w:tab w:val="num" w:pos="360"/>
        </w:tabs>
        <w:ind w:left="360" w:hanging="360"/>
      </w:pPr>
    </w:lvl>
    <w:lvl w:ilvl="1">
      <w:start w:val="4"/>
      <w:numFmt w:val="decimalZero"/>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15:restartNumberingAfterBreak="0">
    <w:nsid w:val="205174A5"/>
    <w:multiLevelType w:val="multilevel"/>
    <w:tmpl w:val="3F34089C"/>
    <w:lvl w:ilvl="0">
      <w:start w:val="1"/>
      <w:numFmt w:val="decimalZero"/>
      <w:lvlText w:val="%1"/>
      <w:lvlJc w:val="left"/>
      <w:pPr>
        <w:ind w:left="555" w:hanging="555"/>
      </w:pPr>
    </w:lvl>
    <w:lvl w:ilvl="1">
      <w:start w:val="1"/>
      <w:numFmt w:val="decimalZero"/>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7BF6669"/>
    <w:multiLevelType w:val="hybridMultilevel"/>
    <w:tmpl w:val="D71A9094"/>
    <w:lvl w:ilvl="0" w:tplc="C7A0E522">
      <w:start w:val="5"/>
      <w:numFmt w:val="decimalZero"/>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8AD043A"/>
    <w:multiLevelType w:val="multilevel"/>
    <w:tmpl w:val="A8E87C9A"/>
    <w:lvl w:ilvl="0">
      <w:start w:val="1"/>
      <w:numFmt w:val="lowerLetter"/>
      <w:lvlText w:val="%1."/>
      <w:lvlJc w:val="left"/>
      <w:pPr>
        <w:tabs>
          <w:tab w:val="num" w:pos="1598"/>
        </w:tabs>
        <w:ind w:left="1598" w:hanging="360"/>
      </w:pPr>
    </w:lvl>
    <w:lvl w:ilvl="1">
      <w:start w:val="1"/>
      <w:numFmt w:val="decimalZero"/>
      <w:lvlText w:val="%1.%2"/>
      <w:lvlJc w:val="left"/>
      <w:pPr>
        <w:tabs>
          <w:tab w:val="num" w:pos="2298"/>
        </w:tabs>
        <w:ind w:left="2298" w:hanging="800"/>
      </w:pPr>
    </w:lvl>
    <w:lvl w:ilvl="2">
      <w:start w:val="1"/>
      <w:numFmt w:val="decimal"/>
      <w:lvlText w:val="%1.%2.%3"/>
      <w:lvlJc w:val="left"/>
      <w:pPr>
        <w:tabs>
          <w:tab w:val="num" w:pos="2558"/>
        </w:tabs>
        <w:ind w:left="2558" w:hanging="800"/>
      </w:pPr>
    </w:lvl>
    <w:lvl w:ilvl="3">
      <w:start w:val="1"/>
      <w:numFmt w:val="decimal"/>
      <w:lvlText w:val="%1.%2.%3.%4"/>
      <w:lvlJc w:val="left"/>
      <w:pPr>
        <w:tabs>
          <w:tab w:val="num" w:pos="3098"/>
        </w:tabs>
        <w:ind w:left="3098" w:hanging="1080"/>
      </w:pPr>
    </w:lvl>
    <w:lvl w:ilvl="4">
      <w:start w:val="1"/>
      <w:numFmt w:val="decimal"/>
      <w:lvlText w:val="%1.%2.%3.%4.%5"/>
      <w:lvlJc w:val="left"/>
      <w:pPr>
        <w:tabs>
          <w:tab w:val="num" w:pos="3358"/>
        </w:tabs>
        <w:ind w:left="3358" w:hanging="1080"/>
      </w:pPr>
    </w:lvl>
    <w:lvl w:ilvl="5">
      <w:start w:val="1"/>
      <w:numFmt w:val="decimal"/>
      <w:lvlText w:val="%1.%2.%3.%4.%5.%6"/>
      <w:lvlJc w:val="left"/>
      <w:pPr>
        <w:tabs>
          <w:tab w:val="num" w:pos="3978"/>
        </w:tabs>
        <w:ind w:left="3978" w:hanging="1440"/>
      </w:pPr>
    </w:lvl>
    <w:lvl w:ilvl="6">
      <w:start w:val="1"/>
      <w:numFmt w:val="decimal"/>
      <w:lvlText w:val="%1.%2.%3.%4.%5.%6.%7"/>
      <w:lvlJc w:val="left"/>
      <w:pPr>
        <w:tabs>
          <w:tab w:val="num" w:pos="4238"/>
        </w:tabs>
        <w:ind w:left="4238" w:hanging="1440"/>
      </w:pPr>
    </w:lvl>
    <w:lvl w:ilvl="7">
      <w:start w:val="1"/>
      <w:numFmt w:val="decimal"/>
      <w:lvlText w:val="%1.%2.%3.%4.%5.%6.%7.%8"/>
      <w:lvlJc w:val="left"/>
      <w:pPr>
        <w:tabs>
          <w:tab w:val="num" w:pos="4858"/>
        </w:tabs>
        <w:ind w:left="4858" w:hanging="1800"/>
      </w:pPr>
    </w:lvl>
    <w:lvl w:ilvl="8">
      <w:start w:val="1"/>
      <w:numFmt w:val="decimal"/>
      <w:lvlText w:val="%1.%2.%3.%4.%5.%6.%7.%8.%9"/>
      <w:lvlJc w:val="left"/>
      <w:pPr>
        <w:tabs>
          <w:tab w:val="num" w:pos="5118"/>
        </w:tabs>
        <w:ind w:left="5118" w:hanging="1800"/>
      </w:pPr>
    </w:lvl>
  </w:abstractNum>
  <w:abstractNum w:abstractNumId="5" w15:restartNumberingAfterBreak="0">
    <w:nsid w:val="43CF27BB"/>
    <w:multiLevelType w:val="multilevel"/>
    <w:tmpl w:val="6B922A60"/>
    <w:lvl w:ilvl="0">
      <w:start w:val="1"/>
      <w:numFmt w:val="decimalZero"/>
      <w:lvlText w:val="%1"/>
      <w:lvlJc w:val="left"/>
      <w:pPr>
        <w:tabs>
          <w:tab w:val="num" w:pos="360"/>
        </w:tabs>
        <w:ind w:left="360" w:hanging="360"/>
      </w:pPr>
    </w:lvl>
    <w:lvl w:ilvl="1">
      <w:start w:val="1"/>
      <w:numFmt w:val="decimalZero"/>
      <w:lvlText w:val="%1.%2"/>
      <w:lvlJc w:val="left"/>
      <w:pPr>
        <w:tabs>
          <w:tab w:val="num" w:pos="1800"/>
        </w:tabs>
        <w:ind w:left="180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15:restartNumberingAfterBreak="0">
    <w:nsid w:val="444125F5"/>
    <w:multiLevelType w:val="multilevel"/>
    <w:tmpl w:val="3AD2F854"/>
    <w:lvl w:ilvl="0">
      <w:start w:val="4"/>
      <w:numFmt w:val="decimalZero"/>
      <w:lvlText w:val="%1"/>
      <w:lvlJc w:val="left"/>
      <w:pPr>
        <w:ind w:left="480" w:hanging="480"/>
      </w:pPr>
    </w:lvl>
    <w:lvl w:ilvl="1">
      <w:start w:val="1"/>
      <w:numFmt w:val="decimalZero"/>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AF24879"/>
    <w:multiLevelType w:val="multilevel"/>
    <w:tmpl w:val="0E648CD2"/>
    <w:lvl w:ilvl="0">
      <w:start w:val="3"/>
      <w:numFmt w:val="decimalZero"/>
      <w:lvlText w:val="%1"/>
      <w:lvlJc w:val="left"/>
      <w:pPr>
        <w:ind w:left="480" w:hanging="480"/>
      </w:pPr>
    </w:lvl>
    <w:lvl w:ilvl="1">
      <w:start w:val="1"/>
      <w:numFmt w:val="decimalZero"/>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61886283"/>
    <w:multiLevelType w:val="hybridMultilevel"/>
    <w:tmpl w:val="F872F7A4"/>
    <w:lvl w:ilvl="0" w:tplc="408CA90E">
      <w:start w:val="1"/>
      <w:numFmt w:val="decimal"/>
      <w:lvlText w:val="05.0%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1715ECD"/>
    <w:multiLevelType w:val="multilevel"/>
    <w:tmpl w:val="3AD2F854"/>
    <w:lvl w:ilvl="0">
      <w:start w:val="2"/>
      <w:numFmt w:val="decimalZero"/>
      <w:lvlText w:val="%1"/>
      <w:lvlJc w:val="left"/>
      <w:pPr>
        <w:ind w:left="480" w:hanging="480"/>
      </w:pPr>
    </w:lvl>
    <w:lvl w:ilvl="1">
      <w:start w:val="1"/>
      <w:numFmt w:val="decimalZero"/>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7D11547A"/>
    <w:multiLevelType w:val="multilevel"/>
    <w:tmpl w:val="A8E87C9A"/>
    <w:lvl w:ilvl="0">
      <w:start w:val="1"/>
      <w:numFmt w:val="lowerLetter"/>
      <w:lvlText w:val="%1."/>
      <w:lvlJc w:val="left"/>
      <w:pPr>
        <w:tabs>
          <w:tab w:val="num" w:pos="1598"/>
        </w:tabs>
        <w:ind w:left="1598" w:hanging="360"/>
      </w:pPr>
    </w:lvl>
    <w:lvl w:ilvl="1">
      <w:start w:val="1"/>
      <w:numFmt w:val="decimalZero"/>
      <w:lvlText w:val="%1.%2"/>
      <w:lvlJc w:val="left"/>
      <w:pPr>
        <w:tabs>
          <w:tab w:val="num" w:pos="2298"/>
        </w:tabs>
        <w:ind w:left="2298" w:hanging="800"/>
      </w:pPr>
    </w:lvl>
    <w:lvl w:ilvl="2">
      <w:start w:val="1"/>
      <w:numFmt w:val="decimal"/>
      <w:lvlText w:val="%1.%2.%3"/>
      <w:lvlJc w:val="left"/>
      <w:pPr>
        <w:tabs>
          <w:tab w:val="num" w:pos="2558"/>
        </w:tabs>
        <w:ind w:left="2558" w:hanging="800"/>
      </w:pPr>
    </w:lvl>
    <w:lvl w:ilvl="3">
      <w:start w:val="1"/>
      <w:numFmt w:val="decimal"/>
      <w:lvlText w:val="%1.%2.%3.%4"/>
      <w:lvlJc w:val="left"/>
      <w:pPr>
        <w:tabs>
          <w:tab w:val="num" w:pos="3098"/>
        </w:tabs>
        <w:ind w:left="3098" w:hanging="1080"/>
      </w:pPr>
    </w:lvl>
    <w:lvl w:ilvl="4">
      <w:start w:val="1"/>
      <w:numFmt w:val="decimal"/>
      <w:lvlText w:val="%1.%2.%3.%4.%5"/>
      <w:lvlJc w:val="left"/>
      <w:pPr>
        <w:tabs>
          <w:tab w:val="num" w:pos="3358"/>
        </w:tabs>
        <w:ind w:left="3358" w:hanging="1080"/>
      </w:pPr>
    </w:lvl>
    <w:lvl w:ilvl="5">
      <w:start w:val="1"/>
      <w:numFmt w:val="decimal"/>
      <w:lvlText w:val="%1.%2.%3.%4.%5.%6"/>
      <w:lvlJc w:val="left"/>
      <w:pPr>
        <w:tabs>
          <w:tab w:val="num" w:pos="3978"/>
        </w:tabs>
        <w:ind w:left="3978" w:hanging="1440"/>
      </w:pPr>
    </w:lvl>
    <w:lvl w:ilvl="6">
      <w:start w:val="1"/>
      <w:numFmt w:val="decimal"/>
      <w:lvlText w:val="%1.%2.%3.%4.%5.%6.%7"/>
      <w:lvlJc w:val="left"/>
      <w:pPr>
        <w:tabs>
          <w:tab w:val="num" w:pos="4238"/>
        </w:tabs>
        <w:ind w:left="4238" w:hanging="1440"/>
      </w:pPr>
    </w:lvl>
    <w:lvl w:ilvl="7">
      <w:start w:val="1"/>
      <w:numFmt w:val="decimal"/>
      <w:lvlText w:val="%1.%2.%3.%4.%5.%6.%7.%8"/>
      <w:lvlJc w:val="left"/>
      <w:pPr>
        <w:tabs>
          <w:tab w:val="num" w:pos="4858"/>
        </w:tabs>
        <w:ind w:left="4858" w:hanging="1800"/>
      </w:pPr>
    </w:lvl>
    <w:lvl w:ilvl="8">
      <w:start w:val="1"/>
      <w:numFmt w:val="decimal"/>
      <w:lvlText w:val="%1.%2.%3.%4.%5.%6.%7.%8.%9"/>
      <w:lvlJc w:val="left"/>
      <w:pPr>
        <w:tabs>
          <w:tab w:val="num" w:pos="5118"/>
        </w:tabs>
        <w:ind w:left="5118"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18"/>
    <w:rsid w:val="00006C9F"/>
    <w:rsid w:val="00007490"/>
    <w:rsid w:val="000250FA"/>
    <w:rsid w:val="0004270C"/>
    <w:rsid w:val="0004543E"/>
    <w:rsid w:val="00063E81"/>
    <w:rsid w:val="00082317"/>
    <w:rsid w:val="00091BB1"/>
    <w:rsid w:val="000E1ACE"/>
    <w:rsid w:val="000F10D4"/>
    <w:rsid w:val="001A1D08"/>
    <w:rsid w:val="00220F61"/>
    <w:rsid w:val="00231D73"/>
    <w:rsid w:val="00246576"/>
    <w:rsid w:val="00286983"/>
    <w:rsid w:val="002943BC"/>
    <w:rsid w:val="002C34AD"/>
    <w:rsid w:val="002E2811"/>
    <w:rsid w:val="002F031D"/>
    <w:rsid w:val="00335F16"/>
    <w:rsid w:val="003641EF"/>
    <w:rsid w:val="0038146A"/>
    <w:rsid w:val="00386EB8"/>
    <w:rsid w:val="00402A44"/>
    <w:rsid w:val="004167E6"/>
    <w:rsid w:val="004E7A73"/>
    <w:rsid w:val="004F30EB"/>
    <w:rsid w:val="005008CC"/>
    <w:rsid w:val="00525B1E"/>
    <w:rsid w:val="005261DB"/>
    <w:rsid w:val="005316E1"/>
    <w:rsid w:val="00533301"/>
    <w:rsid w:val="00534844"/>
    <w:rsid w:val="00543E5D"/>
    <w:rsid w:val="00547DAF"/>
    <w:rsid w:val="005629DB"/>
    <w:rsid w:val="00595D29"/>
    <w:rsid w:val="005C33D7"/>
    <w:rsid w:val="005C4556"/>
    <w:rsid w:val="005D75C3"/>
    <w:rsid w:val="00676B08"/>
    <w:rsid w:val="00683201"/>
    <w:rsid w:val="006B75E3"/>
    <w:rsid w:val="00757811"/>
    <w:rsid w:val="00760938"/>
    <w:rsid w:val="007C5F88"/>
    <w:rsid w:val="007F2F39"/>
    <w:rsid w:val="00833C4E"/>
    <w:rsid w:val="00834018"/>
    <w:rsid w:val="0085452E"/>
    <w:rsid w:val="00932300"/>
    <w:rsid w:val="0097282C"/>
    <w:rsid w:val="00985473"/>
    <w:rsid w:val="009B699D"/>
    <w:rsid w:val="00A4348E"/>
    <w:rsid w:val="00AB42C3"/>
    <w:rsid w:val="00AE0D91"/>
    <w:rsid w:val="00B15E34"/>
    <w:rsid w:val="00B205B8"/>
    <w:rsid w:val="00B243AA"/>
    <w:rsid w:val="00B24F39"/>
    <w:rsid w:val="00B30C8B"/>
    <w:rsid w:val="00B50758"/>
    <w:rsid w:val="00B758EA"/>
    <w:rsid w:val="00B75A7D"/>
    <w:rsid w:val="00B77FD8"/>
    <w:rsid w:val="00BA1CFA"/>
    <w:rsid w:val="00BB147F"/>
    <w:rsid w:val="00BB5B34"/>
    <w:rsid w:val="00BC7465"/>
    <w:rsid w:val="00C1596F"/>
    <w:rsid w:val="00C407D3"/>
    <w:rsid w:val="00C956AE"/>
    <w:rsid w:val="00CD1042"/>
    <w:rsid w:val="00D00643"/>
    <w:rsid w:val="00D111B6"/>
    <w:rsid w:val="00D37767"/>
    <w:rsid w:val="00D45815"/>
    <w:rsid w:val="00D46300"/>
    <w:rsid w:val="00D46CF7"/>
    <w:rsid w:val="00D7174A"/>
    <w:rsid w:val="00D80CCE"/>
    <w:rsid w:val="00D918ED"/>
    <w:rsid w:val="00DB30D4"/>
    <w:rsid w:val="00DC0EF8"/>
    <w:rsid w:val="00E00A90"/>
    <w:rsid w:val="00E136BC"/>
    <w:rsid w:val="00E56F12"/>
    <w:rsid w:val="00E76F60"/>
    <w:rsid w:val="00E93A41"/>
    <w:rsid w:val="00ED1F18"/>
    <w:rsid w:val="00EE7C20"/>
    <w:rsid w:val="00F00FEF"/>
    <w:rsid w:val="00F163C5"/>
    <w:rsid w:val="00F27CBB"/>
    <w:rsid w:val="00F326CC"/>
    <w:rsid w:val="00F64CE3"/>
    <w:rsid w:val="00F84B9D"/>
    <w:rsid w:val="00F875B4"/>
    <w:rsid w:val="00F9284F"/>
    <w:rsid w:val="00FC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366A3"/>
  <w15:docId w15:val="{E9248CC4-AFD1-48E5-872D-0FD1E6ED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rPr>
  </w:style>
  <w:style w:type="paragraph" w:styleId="Heading1">
    <w:name w:val="heading 1"/>
    <w:basedOn w:val="Normal"/>
    <w:next w:val="Normal"/>
    <w:link w:val="Heading1Char"/>
    <w:uiPriority w:val="9"/>
    <w:qFormat/>
    <w:pPr>
      <w:keepNext/>
      <w:tabs>
        <w:tab w:val="left" w:pos="5760"/>
      </w:tabs>
      <w:outlineLvl w:val="0"/>
    </w:pPr>
    <w:rPr>
      <w:rFonts w:ascii="Arial" w:eastAsia="Times New Roman"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ascii="Times" w:eastAsia="Times" w:hAnsi="Times"/>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ascii="Times" w:eastAsia="Times" w:hAnsi="Times"/>
      <w:sz w:val="24"/>
    </w:rPr>
  </w:style>
  <w:style w:type="paragraph" w:styleId="BodyTextIndent">
    <w:name w:val="Body Text Indent"/>
    <w:basedOn w:val="Normal"/>
    <w:link w:val="BodyTextIndentChar"/>
    <w:uiPriority w:val="99"/>
    <w:unhideWhenUsed/>
    <w:pPr>
      <w:tabs>
        <w:tab w:val="left" w:pos="1440"/>
      </w:tabs>
      <w:ind w:left="1440" w:hanging="720"/>
    </w:pPr>
    <w:rPr>
      <w:rFonts w:ascii="Arial" w:hAnsi="Arial"/>
      <w:color w:val="000000"/>
    </w:rPr>
  </w:style>
  <w:style w:type="character" w:customStyle="1" w:styleId="BodyTextIndentChar">
    <w:name w:val="Body Text Indent Char"/>
    <w:link w:val="BodyTextIndent"/>
    <w:uiPriority w:val="99"/>
    <w:rPr>
      <w:rFonts w:ascii="Times" w:eastAsia="Times" w:hAnsi="Times"/>
      <w:sz w:val="24"/>
    </w:rPr>
  </w:style>
  <w:style w:type="paragraph" w:styleId="BodyTextIndent2">
    <w:name w:val="Body Text Indent 2"/>
    <w:basedOn w:val="Normal"/>
    <w:link w:val="BodyTextIndent2Char"/>
    <w:uiPriority w:val="99"/>
    <w:unhideWhenUsed/>
    <w:pPr>
      <w:ind w:left="720" w:hanging="720"/>
    </w:pPr>
    <w:rPr>
      <w:rFonts w:ascii="Arial" w:hAnsi="Arial"/>
      <w:b/>
      <w:color w:val="000000"/>
    </w:rPr>
  </w:style>
  <w:style w:type="character" w:customStyle="1" w:styleId="BodyTextIndent2Char">
    <w:name w:val="Body Text Indent 2 Char"/>
    <w:link w:val="BodyTextIndent2"/>
    <w:uiPriority w:val="99"/>
    <w:rPr>
      <w:rFonts w:ascii="Times" w:eastAsia="Times" w:hAnsi="Times"/>
      <w:sz w:val="24"/>
    </w:rPr>
  </w:style>
  <w:style w:type="paragraph" w:styleId="BodyTextIndent3">
    <w:name w:val="Body Text Indent 3"/>
    <w:basedOn w:val="Normal"/>
    <w:link w:val="BodyTextIndent3Char"/>
    <w:uiPriority w:val="99"/>
    <w:semiHidden/>
    <w:unhideWhenUsed/>
    <w:pPr>
      <w:ind w:left="720"/>
    </w:pPr>
    <w:rPr>
      <w:rFonts w:ascii="Arial" w:hAnsi="Arial"/>
      <w:color w:val="000000"/>
    </w:rPr>
  </w:style>
  <w:style w:type="character" w:customStyle="1" w:styleId="BodyTextIndent3Char">
    <w:name w:val="Body Text Indent 3 Char"/>
    <w:link w:val="BodyTextIndent3"/>
    <w:uiPriority w:val="99"/>
    <w:semiHidden/>
    <w:rPr>
      <w:rFonts w:ascii="Times" w:eastAsia="Times" w:hAnsi="Times"/>
      <w:sz w:val="16"/>
      <w:szCs w:val="16"/>
    </w:rPr>
  </w:style>
  <w:style w:type="paragraph" w:styleId="BalloonText">
    <w:name w:val="Balloon Text"/>
    <w:basedOn w:val="Normal"/>
    <w:link w:val="BalloonTextChar"/>
    <w:uiPriority w:val="99"/>
    <w:semiHidden/>
    <w:unhideWhenUsed/>
    <w:rsid w:val="00D7174A"/>
    <w:rPr>
      <w:rFonts w:ascii="Tahoma" w:hAnsi="Tahoma" w:cs="Tahoma"/>
      <w:sz w:val="16"/>
      <w:szCs w:val="16"/>
    </w:rPr>
  </w:style>
  <w:style w:type="character" w:customStyle="1" w:styleId="BalloonTextChar">
    <w:name w:val="Balloon Text Char"/>
    <w:link w:val="BalloonText"/>
    <w:uiPriority w:val="99"/>
    <w:semiHidden/>
    <w:rsid w:val="00D7174A"/>
    <w:rPr>
      <w:rFonts w:ascii="Tahoma" w:eastAsia="Times" w:hAnsi="Tahoma" w:cs="Tahoma"/>
      <w:sz w:val="16"/>
      <w:szCs w:val="16"/>
    </w:rPr>
  </w:style>
  <w:style w:type="paragraph" w:styleId="ListParagraph">
    <w:name w:val="List Paragraph"/>
    <w:basedOn w:val="Normal"/>
    <w:uiPriority w:val="34"/>
    <w:qFormat/>
    <w:rsid w:val="00D7174A"/>
    <w:pPr>
      <w:ind w:left="720"/>
    </w:pPr>
  </w:style>
  <w:style w:type="character" w:styleId="CommentReference">
    <w:name w:val="annotation reference"/>
    <w:basedOn w:val="DefaultParagraphFont"/>
    <w:uiPriority w:val="99"/>
    <w:semiHidden/>
    <w:unhideWhenUsed/>
    <w:rsid w:val="00525B1E"/>
    <w:rPr>
      <w:sz w:val="16"/>
      <w:szCs w:val="16"/>
    </w:rPr>
  </w:style>
  <w:style w:type="paragraph" w:styleId="CommentText">
    <w:name w:val="annotation text"/>
    <w:basedOn w:val="Normal"/>
    <w:link w:val="CommentTextChar"/>
    <w:uiPriority w:val="99"/>
    <w:semiHidden/>
    <w:unhideWhenUsed/>
    <w:rsid w:val="00525B1E"/>
    <w:rPr>
      <w:sz w:val="20"/>
    </w:rPr>
  </w:style>
  <w:style w:type="character" w:customStyle="1" w:styleId="CommentTextChar">
    <w:name w:val="Comment Text Char"/>
    <w:basedOn w:val="DefaultParagraphFont"/>
    <w:link w:val="CommentText"/>
    <w:uiPriority w:val="99"/>
    <w:semiHidden/>
    <w:rsid w:val="00525B1E"/>
    <w:rPr>
      <w:rFonts w:ascii="Times" w:eastAsia="Times" w:hAnsi="Times"/>
    </w:rPr>
  </w:style>
  <w:style w:type="paragraph" w:styleId="CommentSubject">
    <w:name w:val="annotation subject"/>
    <w:basedOn w:val="CommentText"/>
    <w:next w:val="CommentText"/>
    <w:link w:val="CommentSubjectChar"/>
    <w:uiPriority w:val="99"/>
    <w:semiHidden/>
    <w:unhideWhenUsed/>
    <w:rsid w:val="00525B1E"/>
    <w:rPr>
      <w:b/>
      <w:bCs/>
    </w:rPr>
  </w:style>
  <w:style w:type="character" w:customStyle="1" w:styleId="CommentSubjectChar">
    <w:name w:val="Comment Subject Char"/>
    <w:basedOn w:val="CommentTextChar"/>
    <w:link w:val="CommentSubject"/>
    <w:uiPriority w:val="99"/>
    <w:semiHidden/>
    <w:rsid w:val="00525B1E"/>
    <w:rPr>
      <w:rFonts w:ascii="Times" w:eastAsia="Times" w:hAnsi="Times"/>
      <w:b/>
      <w:bCs/>
    </w:rPr>
  </w:style>
  <w:style w:type="paragraph" w:styleId="Revision">
    <w:name w:val="Revision"/>
    <w:hidden/>
    <w:uiPriority w:val="99"/>
    <w:semiHidden/>
    <w:rsid w:val="00DC0EF8"/>
    <w:rPr>
      <w:rFonts w:ascii="Times" w:eastAsia="Times" w:hAnsi="Times"/>
      <w:sz w:val="24"/>
    </w:rPr>
  </w:style>
  <w:style w:type="character" w:styleId="UnresolvedMention">
    <w:name w:val="Unresolved Mention"/>
    <w:basedOn w:val="DefaultParagraphFont"/>
    <w:uiPriority w:val="99"/>
    <w:semiHidden/>
    <w:unhideWhenUsed/>
    <w:rsid w:val="00531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7371">
      <w:bodyDiv w:val="1"/>
      <w:marLeft w:val="0"/>
      <w:marRight w:val="0"/>
      <w:marTop w:val="0"/>
      <w:marBottom w:val="0"/>
      <w:divBdr>
        <w:top w:val="none" w:sz="0" w:space="0" w:color="auto"/>
        <w:left w:val="none" w:sz="0" w:space="0" w:color="auto"/>
        <w:bottom w:val="none" w:sz="0" w:space="0" w:color="auto"/>
        <w:right w:val="none" w:sz="0" w:space="0" w:color="auto"/>
      </w:divBdr>
    </w:div>
    <w:div w:id="465320726">
      <w:bodyDiv w:val="1"/>
      <w:marLeft w:val="0"/>
      <w:marRight w:val="0"/>
      <w:marTop w:val="0"/>
      <w:marBottom w:val="0"/>
      <w:divBdr>
        <w:top w:val="none" w:sz="0" w:space="0" w:color="auto"/>
        <w:left w:val="none" w:sz="0" w:space="0" w:color="auto"/>
        <w:bottom w:val="none" w:sz="0" w:space="0" w:color="auto"/>
        <w:right w:val="none" w:sz="0" w:space="0" w:color="auto"/>
      </w:divBdr>
    </w:div>
    <w:div w:id="601959387">
      <w:bodyDiv w:val="1"/>
      <w:marLeft w:val="0"/>
      <w:marRight w:val="0"/>
      <w:marTop w:val="0"/>
      <w:marBottom w:val="0"/>
      <w:divBdr>
        <w:top w:val="none" w:sz="0" w:space="0" w:color="auto"/>
        <w:left w:val="none" w:sz="0" w:space="0" w:color="auto"/>
        <w:bottom w:val="none" w:sz="0" w:space="0" w:color="auto"/>
        <w:right w:val="none" w:sz="0" w:space="0" w:color="auto"/>
      </w:divBdr>
    </w:div>
    <w:div w:id="1007052351">
      <w:bodyDiv w:val="1"/>
      <w:marLeft w:val="0"/>
      <w:marRight w:val="0"/>
      <w:marTop w:val="0"/>
      <w:marBottom w:val="0"/>
      <w:divBdr>
        <w:top w:val="none" w:sz="0" w:space="0" w:color="auto"/>
        <w:left w:val="none" w:sz="0" w:space="0" w:color="auto"/>
        <w:bottom w:val="none" w:sz="0" w:space="0" w:color="auto"/>
        <w:right w:val="none" w:sz="0" w:space="0" w:color="auto"/>
      </w:divBdr>
    </w:div>
    <w:div w:id="1303732869">
      <w:bodyDiv w:val="1"/>
      <w:marLeft w:val="0"/>
      <w:marRight w:val="0"/>
      <w:marTop w:val="0"/>
      <w:marBottom w:val="0"/>
      <w:divBdr>
        <w:top w:val="none" w:sz="0" w:space="0" w:color="auto"/>
        <w:left w:val="none" w:sz="0" w:space="0" w:color="auto"/>
        <w:bottom w:val="none" w:sz="0" w:space="0" w:color="auto"/>
        <w:right w:val="none" w:sz="0" w:space="0" w:color="auto"/>
      </w:divBdr>
    </w:div>
    <w:div w:id="1409233917">
      <w:bodyDiv w:val="1"/>
      <w:marLeft w:val="0"/>
      <w:marRight w:val="0"/>
      <w:marTop w:val="0"/>
      <w:marBottom w:val="0"/>
      <w:divBdr>
        <w:top w:val="none" w:sz="0" w:space="0" w:color="auto"/>
        <w:left w:val="none" w:sz="0" w:space="0" w:color="auto"/>
        <w:bottom w:val="none" w:sz="0" w:space="0" w:color="auto"/>
        <w:right w:val="none" w:sz="0" w:space="0" w:color="auto"/>
      </w:divBdr>
    </w:div>
    <w:div w:id="1730228190">
      <w:bodyDiv w:val="1"/>
      <w:marLeft w:val="0"/>
      <w:marRight w:val="0"/>
      <w:marTop w:val="0"/>
      <w:marBottom w:val="0"/>
      <w:divBdr>
        <w:top w:val="none" w:sz="0" w:space="0" w:color="auto"/>
        <w:left w:val="none" w:sz="0" w:space="0" w:color="auto"/>
        <w:bottom w:val="none" w:sz="0" w:space="0" w:color="auto"/>
        <w:right w:val="none" w:sz="0" w:space="0" w:color="auto"/>
      </w:divBdr>
    </w:div>
    <w:div w:id="1859656223">
      <w:bodyDiv w:val="1"/>
      <w:marLeft w:val="0"/>
      <w:marRight w:val="0"/>
      <w:marTop w:val="0"/>
      <w:marBottom w:val="0"/>
      <w:divBdr>
        <w:top w:val="none" w:sz="0" w:space="0" w:color="auto"/>
        <w:left w:val="none" w:sz="0" w:space="0" w:color="auto"/>
        <w:bottom w:val="none" w:sz="0" w:space="0" w:color="auto"/>
        <w:right w:val="none" w:sz="0" w:space="0" w:color="auto"/>
      </w:divBdr>
    </w:div>
    <w:div w:id="21281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s://policies.txstate.edu/university-policies/05-06-0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ato-docs.its.txstate.edu/jcr:05694952-45b1-46e5-b187-15ae4661f336/T-10%20Travel%25.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to-docs.its.txstate.edu/jcr:a2ccecd5-3baf-485c-ac73-939a72dd6b01/Compensable%20Travel%20Time%20Chart.pdf" TargetMode="External"/><Relationship Id="rId5" Type="http://schemas.openxmlformats.org/officeDocument/2006/relationships/footnotes" Target="footnotes.xml"/><Relationship Id="rId10" Type="http://schemas.openxmlformats.org/officeDocument/2006/relationships/hyperlink" Target="mailto:fiaccountrequest@txstate.edu" TargetMode="External"/><Relationship Id="rId4" Type="http://schemas.openxmlformats.org/officeDocument/2006/relationships/webSettings" Target="webSettings.xml"/><Relationship Id="rId9" Type="http://schemas.openxmlformats.org/officeDocument/2006/relationships/hyperlink" Target="http://www.txstate.edu/gao/ap/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792</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Travel Policies Regarding Major Campus Performing Organizations Invited as Representatives of the University</vt:lpstr>
    </vt:vector>
  </TitlesOfParts>
  <Company>Texas State University-San Marcos</Company>
  <LinksUpToDate>false</LinksUpToDate>
  <CharactersWithSpaces>5882</CharactersWithSpaces>
  <SharedDoc>false</SharedDoc>
  <HLinks>
    <vt:vector size="24" baseType="variant">
      <vt:variant>
        <vt:i4>1441795</vt:i4>
      </vt:variant>
      <vt:variant>
        <vt:i4>9</vt:i4>
      </vt:variant>
      <vt:variant>
        <vt:i4>0</vt:i4>
      </vt:variant>
      <vt:variant>
        <vt:i4>5</vt:i4>
      </vt:variant>
      <vt:variant>
        <vt:lpwstr>http://www.txstate.edu/gao/ap/travel/</vt:lpwstr>
      </vt:variant>
      <vt:variant>
        <vt:lpwstr/>
      </vt:variant>
      <vt:variant>
        <vt:i4>1441795</vt:i4>
      </vt:variant>
      <vt:variant>
        <vt:i4>6</vt:i4>
      </vt:variant>
      <vt:variant>
        <vt:i4>0</vt:i4>
      </vt:variant>
      <vt:variant>
        <vt:i4>5</vt:i4>
      </vt:variant>
      <vt:variant>
        <vt:lpwstr>http://www.txstate.edu/gao/ap/travel/</vt:lpwstr>
      </vt:variant>
      <vt:variant>
        <vt:lpwstr/>
      </vt:variant>
      <vt:variant>
        <vt:i4>1441795</vt:i4>
      </vt:variant>
      <vt:variant>
        <vt:i4>3</vt:i4>
      </vt:variant>
      <vt:variant>
        <vt:i4>0</vt:i4>
      </vt:variant>
      <vt:variant>
        <vt:i4>5</vt:i4>
      </vt:variant>
      <vt:variant>
        <vt:lpwstr>http://www.txstate.edu/gao/ap/travel/</vt:lpwstr>
      </vt:variant>
      <vt:variant>
        <vt:lpwstr/>
      </vt:variant>
      <vt:variant>
        <vt:i4>720925</vt:i4>
      </vt:variant>
      <vt:variant>
        <vt:i4>0</vt:i4>
      </vt:variant>
      <vt:variant>
        <vt:i4>0</vt:i4>
      </vt:variant>
      <vt:variant>
        <vt:i4>5</vt:i4>
      </vt:variant>
      <vt:variant>
        <vt:lpwstr>http://www.txstate.edu/effective/upps/upps-05-06-02-att1.html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Policies Regarding Major Campus Performing Organizations Invited as Representatives of the University</dc:title>
  <dc:subject/>
  <dc:creator>Robyn Ratliff</dc:creator>
  <cp:keywords/>
  <dc:description/>
  <cp:lastModifiedBy>Martinez, Iza N</cp:lastModifiedBy>
  <cp:revision>3</cp:revision>
  <cp:lastPrinted>2021-05-20T13:43:00Z</cp:lastPrinted>
  <dcterms:created xsi:type="dcterms:W3CDTF">2021-05-24T18:44:00Z</dcterms:created>
  <dcterms:modified xsi:type="dcterms:W3CDTF">2021-05-27T19:30:00Z</dcterms:modified>
</cp:coreProperties>
</file>