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D0634" w14:textId="77777777" w:rsidR="00CE15C1" w:rsidRPr="00F22084" w:rsidRDefault="00707EB6" w:rsidP="00CE15C1">
      <w:pPr>
        <w:jc w:val="center"/>
        <w:rPr>
          <w:rFonts w:ascii="Times" w:hAnsi="Times"/>
          <w:b/>
        </w:rPr>
      </w:pPr>
      <w:bookmarkStart w:id="0" w:name="_GoBack"/>
      <w:bookmarkEnd w:id="0"/>
      <w:r>
        <w:rPr>
          <w:rFonts w:ascii="Times" w:hAnsi="Times"/>
          <w:b/>
        </w:rPr>
        <w:t>Justice and Liberty in American Thought</w:t>
      </w:r>
    </w:p>
    <w:p w14:paraId="0DB3AFBE" w14:textId="77777777" w:rsidR="00CE15C1" w:rsidRPr="00F22084" w:rsidRDefault="00707EB6" w:rsidP="00CE15C1">
      <w:pPr>
        <w:jc w:val="center"/>
        <w:rPr>
          <w:rFonts w:ascii="Times" w:hAnsi="Times"/>
          <w:b/>
        </w:rPr>
      </w:pPr>
      <w:r>
        <w:rPr>
          <w:rFonts w:ascii="Times" w:hAnsi="Times"/>
          <w:b/>
        </w:rPr>
        <w:t>POSI 5326C</w:t>
      </w:r>
    </w:p>
    <w:p w14:paraId="4169BE00" w14:textId="77777777" w:rsidR="00CE15C1" w:rsidRPr="00F22084" w:rsidRDefault="00A747BA" w:rsidP="00CE15C1">
      <w:pPr>
        <w:jc w:val="center"/>
        <w:rPr>
          <w:rFonts w:ascii="Times" w:hAnsi="Times"/>
          <w:b/>
        </w:rPr>
      </w:pPr>
      <w:r>
        <w:rPr>
          <w:rFonts w:ascii="Times" w:hAnsi="Times"/>
          <w:b/>
        </w:rPr>
        <w:t>Fall 2012</w:t>
      </w:r>
    </w:p>
    <w:p w14:paraId="10AAE5C3" w14:textId="77777777" w:rsidR="00CE15C1" w:rsidRPr="00F22084" w:rsidRDefault="00CE15C1" w:rsidP="00CE15C1">
      <w:pPr>
        <w:rPr>
          <w:rFonts w:ascii="Times" w:hAnsi="Times"/>
          <w:b/>
        </w:rPr>
      </w:pPr>
    </w:p>
    <w:p w14:paraId="073D2290" w14:textId="77777777" w:rsidR="00CE15C1" w:rsidRPr="00F22084" w:rsidRDefault="00CE15C1" w:rsidP="00CE15C1">
      <w:pPr>
        <w:tabs>
          <w:tab w:val="left" w:pos="4500"/>
        </w:tabs>
        <w:jc w:val="both"/>
        <w:rPr>
          <w:rFonts w:ascii="Times" w:hAnsi="Times"/>
        </w:rPr>
      </w:pPr>
      <w:r w:rsidRPr="00F22084">
        <w:rPr>
          <w:rFonts w:ascii="Times" w:hAnsi="Times"/>
        </w:rPr>
        <w:t>INSTRUCTOR AND COURSE INFORMATION:</w:t>
      </w:r>
    </w:p>
    <w:p w14:paraId="4F63B50B" w14:textId="77777777" w:rsidR="00CE15C1" w:rsidRPr="00F22084" w:rsidRDefault="00CE15C1" w:rsidP="00CE15C1">
      <w:pPr>
        <w:tabs>
          <w:tab w:val="left" w:pos="4500"/>
        </w:tabs>
        <w:jc w:val="both"/>
        <w:rPr>
          <w:rFonts w:ascii="Times" w:hAnsi="Times"/>
        </w:rPr>
      </w:pPr>
    </w:p>
    <w:p w14:paraId="3F2552D1" w14:textId="77777777" w:rsidR="00CE15C1" w:rsidRPr="00F22084" w:rsidRDefault="00CE15C1" w:rsidP="00CE15C1">
      <w:pPr>
        <w:tabs>
          <w:tab w:val="left" w:pos="4500"/>
        </w:tabs>
        <w:jc w:val="both"/>
        <w:rPr>
          <w:rFonts w:ascii="Times" w:hAnsi="Times"/>
        </w:rPr>
      </w:pPr>
      <w:r w:rsidRPr="00F22084">
        <w:rPr>
          <w:rFonts w:ascii="Times" w:hAnsi="Times"/>
        </w:rPr>
        <w:t>Professor: Dr. Paul R. DeHart</w:t>
      </w:r>
      <w:r w:rsidRPr="00F22084">
        <w:rPr>
          <w:rFonts w:ascii="Times" w:hAnsi="Times"/>
        </w:rPr>
        <w:tab/>
      </w:r>
      <w:r w:rsidRPr="00F22084">
        <w:rPr>
          <w:rFonts w:ascii="Times" w:hAnsi="Times"/>
        </w:rPr>
        <w:tab/>
      </w:r>
    </w:p>
    <w:p w14:paraId="15E70461" w14:textId="77777777" w:rsidR="00CE15C1" w:rsidRPr="00F22084" w:rsidRDefault="00A747BA" w:rsidP="00CE15C1">
      <w:pPr>
        <w:jc w:val="both"/>
        <w:rPr>
          <w:rFonts w:ascii="Times" w:hAnsi="Times"/>
        </w:rPr>
      </w:pPr>
      <w:r>
        <w:rPr>
          <w:rFonts w:ascii="Times" w:hAnsi="Times"/>
        </w:rPr>
        <w:t>Office: 343 Undergraduate Academic Center</w:t>
      </w:r>
      <w:r w:rsidR="00CE15C1" w:rsidRPr="00F22084">
        <w:rPr>
          <w:rFonts w:ascii="Times" w:hAnsi="Times"/>
        </w:rPr>
        <w:tab/>
      </w:r>
      <w:r w:rsidR="00CE15C1" w:rsidRPr="00F22084">
        <w:rPr>
          <w:rFonts w:ascii="Times" w:hAnsi="Times"/>
        </w:rPr>
        <w:tab/>
      </w:r>
      <w:r w:rsidR="00CE15C1" w:rsidRPr="00F22084">
        <w:rPr>
          <w:rFonts w:ascii="Times" w:hAnsi="Times"/>
        </w:rPr>
        <w:tab/>
      </w:r>
    </w:p>
    <w:p w14:paraId="5A9FB8A8" w14:textId="77777777" w:rsidR="00CE15C1" w:rsidRPr="00F22084" w:rsidRDefault="00CE15C1" w:rsidP="00CE15C1">
      <w:pPr>
        <w:jc w:val="both"/>
        <w:rPr>
          <w:rFonts w:ascii="Times" w:hAnsi="Times"/>
        </w:rPr>
      </w:pPr>
      <w:r w:rsidRPr="00F22084">
        <w:rPr>
          <w:rFonts w:ascii="Times" w:hAnsi="Times"/>
        </w:rPr>
        <w:t>Office Phone: (512) 245-3281</w:t>
      </w:r>
      <w:r w:rsidRPr="00F22084">
        <w:rPr>
          <w:rFonts w:ascii="Times" w:hAnsi="Times"/>
        </w:rPr>
        <w:tab/>
      </w:r>
      <w:r w:rsidRPr="00F22084">
        <w:rPr>
          <w:rFonts w:ascii="Times" w:hAnsi="Times"/>
        </w:rPr>
        <w:tab/>
      </w:r>
      <w:r w:rsidRPr="00F22084">
        <w:rPr>
          <w:rFonts w:ascii="Times" w:hAnsi="Times"/>
        </w:rPr>
        <w:tab/>
      </w:r>
    </w:p>
    <w:p w14:paraId="3C7BE072" w14:textId="77777777" w:rsidR="00CE15C1" w:rsidRPr="00F22084" w:rsidRDefault="00CE15C1" w:rsidP="00CE15C1">
      <w:pPr>
        <w:jc w:val="both"/>
        <w:rPr>
          <w:rFonts w:ascii="Times" w:hAnsi="Times"/>
        </w:rPr>
      </w:pPr>
      <w:r w:rsidRPr="00F22084">
        <w:rPr>
          <w:rFonts w:ascii="Times" w:hAnsi="Times"/>
        </w:rPr>
        <w:t xml:space="preserve">Email: </w:t>
      </w:r>
      <w:hyperlink r:id="rId9" w:history="1">
        <w:r w:rsidRPr="00F22084">
          <w:rPr>
            <w:rStyle w:val="Hyperlink"/>
            <w:rFonts w:ascii="Times" w:hAnsi="Times"/>
          </w:rPr>
          <w:t>pd18@txstate.edu</w:t>
        </w:r>
      </w:hyperlink>
      <w:r w:rsidRPr="00F22084">
        <w:rPr>
          <w:rFonts w:ascii="Times" w:hAnsi="Times"/>
        </w:rPr>
        <w:t xml:space="preserve"> </w:t>
      </w:r>
      <w:r w:rsidRPr="00F22084">
        <w:rPr>
          <w:rFonts w:ascii="Times" w:hAnsi="Times"/>
        </w:rPr>
        <w:tab/>
      </w:r>
      <w:r w:rsidRPr="00F22084">
        <w:rPr>
          <w:rFonts w:ascii="Times" w:hAnsi="Times"/>
        </w:rPr>
        <w:tab/>
      </w:r>
      <w:r w:rsidRPr="00F22084">
        <w:rPr>
          <w:rFonts w:ascii="Times" w:hAnsi="Times"/>
        </w:rPr>
        <w:tab/>
      </w:r>
      <w:r w:rsidRPr="00F22084">
        <w:rPr>
          <w:rFonts w:ascii="Times" w:hAnsi="Times"/>
        </w:rPr>
        <w:tab/>
      </w:r>
    </w:p>
    <w:p w14:paraId="775E3FF7" w14:textId="5F34C0C3" w:rsidR="00CE15C1" w:rsidRPr="00F22084" w:rsidRDefault="00A613ED" w:rsidP="00CE15C1">
      <w:pPr>
        <w:tabs>
          <w:tab w:val="left" w:pos="4500"/>
        </w:tabs>
        <w:jc w:val="both"/>
        <w:rPr>
          <w:rFonts w:ascii="Times" w:hAnsi="Times"/>
        </w:rPr>
      </w:pPr>
      <w:r>
        <w:rPr>
          <w:rFonts w:ascii="Times" w:hAnsi="Times"/>
        </w:rPr>
        <w:t>Office Hours: M, 9:30-11:30 a.m.; W, 9 a.m. to 12 p.m.</w:t>
      </w:r>
      <w:r w:rsidR="00CE15C1" w:rsidRPr="00F22084">
        <w:rPr>
          <w:rFonts w:ascii="Times" w:hAnsi="Times"/>
        </w:rPr>
        <w:tab/>
        <w:t xml:space="preserve"> </w:t>
      </w:r>
    </w:p>
    <w:p w14:paraId="75C8DCAA" w14:textId="5AEB5D2A" w:rsidR="00CE15C1" w:rsidRPr="00F22084" w:rsidRDefault="00CE15C1" w:rsidP="00CE15C1">
      <w:pPr>
        <w:tabs>
          <w:tab w:val="left" w:pos="4500"/>
        </w:tabs>
        <w:jc w:val="both"/>
        <w:rPr>
          <w:rFonts w:ascii="Times" w:hAnsi="Times"/>
        </w:rPr>
      </w:pPr>
      <w:r w:rsidRPr="00F22084">
        <w:rPr>
          <w:rFonts w:ascii="Times" w:hAnsi="Times"/>
        </w:rPr>
        <w:t>Course M</w:t>
      </w:r>
      <w:r w:rsidR="00A613ED">
        <w:rPr>
          <w:rFonts w:ascii="Times" w:hAnsi="Times"/>
        </w:rPr>
        <w:t>eeting Time: M, 6:30-9:20 p.m.</w:t>
      </w:r>
    </w:p>
    <w:p w14:paraId="35C6625D" w14:textId="53371866" w:rsidR="00CE15C1" w:rsidRPr="00F22084" w:rsidRDefault="00A613ED" w:rsidP="00CE15C1">
      <w:pPr>
        <w:jc w:val="both"/>
        <w:rPr>
          <w:rFonts w:ascii="Times" w:hAnsi="Times"/>
        </w:rPr>
      </w:pPr>
      <w:r>
        <w:rPr>
          <w:rFonts w:ascii="Times" w:hAnsi="Times"/>
        </w:rPr>
        <w:t>Course Location: UAC 306</w:t>
      </w:r>
    </w:p>
    <w:p w14:paraId="16B86653" w14:textId="77777777" w:rsidR="00CE15C1" w:rsidRPr="00F22084" w:rsidRDefault="00CE15C1" w:rsidP="00CE15C1">
      <w:pPr>
        <w:jc w:val="both"/>
        <w:rPr>
          <w:rFonts w:ascii="Times" w:hAnsi="Times"/>
        </w:rPr>
      </w:pPr>
    </w:p>
    <w:p w14:paraId="3B3A3E24" w14:textId="77777777" w:rsidR="00CE15C1" w:rsidRPr="00F22084" w:rsidRDefault="00CE15C1" w:rsidP="00CE15C1">
      <w:pPr>
        <w:ind w:left="900" w:hanging="900"/>
        <w:jc w:val="both"/>
        <w:rPr>
          <w:rFonts w:ascii="Times" w:hAnsi="Times"/>
        </w:rPr>
      </w:pPr>
      <w:r w:rsidRPr="00F22084">
        <w:rPr>
          <w:rFonts w:ascii="Times" w:hAnsi="Times"/>
        </w:rPr>
        <w:t xml:space="preserve">DEPARTMENT OF POLITICAL SCIENCE INFORMATION: </w:t>
      </w:r>
    </w:p>
    <w:p w14:paraId="446EC990" w14:textId="77777777" w:rsidR="00CE15C1" w:rsidRPr="00F22084" w:rsidRDefault="00CE15C1" w:rsidP="00CE15C1">
      <w:pPr>
        <w:ind w:left="900" w:hanging="900"/>
        <w:jc w:val="both"/>
        <w:rPr>
          <w:rFonts w:ascii="Times" w:hAnsi="Times"/>
        </w:rPr>
      </w:pPr>
    </w:p>
    <w:p w14:paraId="69377506" w14:textId="77777777" w:rsidR="00CE15C1" w:rsidRPr="00F22084" w:rsidRDefault="00CE15C1" w:rsidP="00CE15C1">
      <w:pPr>
        <w:ind w:left="900" w:hanging="900"/>
        <w:jc w:val="both"/>
        <w:rPr>
          <w:rFonts w:ascii="Times" w:hAnsi="Times"/>
        </w:rPr>
      </w:pPr>
      <w:r w:rsidRPr="00F22084">
        <w:rPr>
          <w:rFonts w:ascii="Times" w:hAnsi="Times"/>
        </w:rPr>
        <w:t>Off</w:t>
      </w:r>
      <w:r w:rsidR="00A747BA">
        <w:rPr>
          <w:rFonts w:ascii="Times" w:hAnsi="Times"/>
        </w:rPr>
        <w:t>ice: 355 Undergraduate Academic Center</w:t>
      </w:r>
    </w:p>
    <w:p w14:paraId="0F914D9C" w14:textId="77777777" w:rsidR="00CE15C1" w:rsidRPr="00F22084" w:rsidRDefault="00CE15C1" w:rsidP="00CE15C1">
      <w:pPr>
        <w:ind w:left="900" w:hanging="900"/>
        <w:jc w:val="both"/>
        <w:rPr>
          <w:rFonts w:ascii="Times" w:hAnsi="Times"/>
        </w:rPr>
      </w:pPr>
      <w:r w:rsidRPr="00F22084">
        <w:rPr>
          <w:rFonts w:ascii="Times" w:hAnsi="Times"/>
        </w:rPr>
        <w:t>Phone: (512) 245-2143</w:t>
      </w:r>
    </w:p>
    <w:p w14:paraId="545B18C3" w14:textId="77777777" w:rsidR="00CE15C1" w:rsidRPr="00F22084" w:rsidRDefault="00CE15C1" w:rsidP="00CE15C1">
      <w:pPr>
        <w:ind w:left="900" w:hanging="900"/>
        <w:jc w:val="both"/>
        <w:rPr>
          <w:rFonts w:ascii="Times" w:hAnsi="Times"/>
        </w:rPr>
      </w:pPr>
      <w:r w:rsidRPr="00F22084">
        <w:rPr>
          <w:rFonts w:ascii="Times" w:hAnsi="Times"/>
        </w:rPr>
        <w:t>Fax: (512) 245-7815</w:t>
      </w:r>
    </w:p>
    <w:p w14:paraId="45D1C86E" w14:textId="77777777" w:rsidR="00CE15C1" w:rsidRPr="00F22084" w:rsidRDefault="00CE15C1" w:rsidP="00CE15C1">
      <w:pPr>
        <w:ind w:left="900" w:hanging="900"/>
        <w:jc w:val="both"/>
        <w:rPr>
          <w:rFonts w:ascii="Times" w:hAnsi="Times"/>
        </w:rPr>
      </w:pPr>
      <w:r w:rsidRPr="00F22084">
        <w:rPr>
          <w:rFonts w:ascii="Times" w:hAnsi="Times"/>
        </w:rPr>
        <w:t xml:space="preserve">Website: </w:t>
      </w:r>
      <w:hyperlink r:id="rId10" w:history="1">
        <w:r w:rsidRPr="00F22084">
          <w:rPr>
            <w:rStyle w:val="Hyperlink"/>
            <w:rFonts w:ascii="Times" w:hAnsi="Times"/>
          </w:rPr>
          <w:t>http://www.polisi.txstate.edu</w:t>
        </w:r>
      </w:hyperlink>
    </w:p>
    <w:p w14:paraId="1C030AC4" w14:textId="77777777" w:rsidR="00CE15C1" w:rsidRPr="00F22084" w:rsidRDefault="00CE15C1" w:rsidP="00CE15C1">
      <w:pPr>
        <w:ind w:left="900" w:hanging="900"/>
        <w:jc w:val="both"/>
        <w:rPr>
          <w:rFonts w:ascii="Times" w:hAnsi="Times"/>
        </w:rPr>
      </w:pPr>
      <w:r w:rsidRPr="00F22084">
        <w:rPr>
          <w:rFonts w:ascii="Times" w:hAnsi="Times"/>
        </w:rPr>
        <w:t>Liberal Arts Computer L</w:t>
      </w:r>
      <w:r w:rsidR="00A747BA">
        <w:rPr>
          <w:rFonts w:ascii="Times" w:hAnsi="Times"/>
        </w:rPr>
        <w:t>ab: 440 Undergraduate Academic Center</w:t>
      </w:r>
    </w:p>
    <w:p w14:paraId="3BC0BCC6" w14:textId="77777777" w:rsidR="00CE15C1" w:rsidRPr="00F22084" w:rsidRDefault="00CE15C1" w:rsidP="00CE15C1">
      <w:pPr>
        <w:ind w:left="900" w:hanging="900"/>
        <w:jc w:val="both"/>
        <w:rPr>
          <w:rFonts w:ascii="Times" w:hAnsi="Times"/>
        </w:rPr>
      </w:pPr>
      <w:r w:rsidRPr="00F22084">
        <w:rPr>
          <w:rFonts w:ascii="Times" w:hAnsi="Times"/>
        </w:rPr>
        <w:t xml:space="preserve">Computer Lab Website: </w:t>
      </w:r>
      <w:hyperlink r:id="rId11" w:history="1">
        <w:r w:rsidRPr="00F22084">
          <w:rPr>
            <w:rStyle w:val="Hyperlink"/>
            <w:rFonts w:ascii="Times" w:hAnsi="Times"/>
          </w:rPr>
          <w:t>http://www.polisci.txtstate.edu/resources/computer-lab.html</w:t>
        </w:r>
      </w:hyperlink>
      <w:r w:rsidRPr="00F22084">
        <w:rPr>
          <w:rFonts w:ascii="Times" w:hAnsi="Times"/>
        </w:rPr>
        <w:t xml:space="preserve"> </w:t>
      </w:r>
    </w:p>
    <w:p w14:paraId="6C16BAEA" w14:textId="77777777" w:rsidR="00CE15C1" w:rsidRPr="00F22084" w:rsidRDefault="00CE15C1" w:rsidP="00CE15C1">
      <w:pPr>
        <w:ind w:left="900" w:hanging="900"/>
        <w:jc w:val="both"/>
        <w:rPr>
          <w:rFonts w:ascii="Times" w:hAnsi="Times"/>
        </w:rPr>
      </w:pPr>
    </w:p>
    <w:p w14:paraId="3F0D8BAF" w14:textId="77777777" w:rsidR="00CE15C1" w:rsidRPr="00F22084" w:rsidRDefault="00CE15C1" w:rsidP="00CE15C1">
      <w:pPr>
        <w:pStyle w:val="Heading1"/>
        <w:numPr>
          <w:ilvl w:val="0"/>
          <w:numId w:val="0"/>
        </w:numPr>
        <w:spacing w:before="0" w:after="0"/>
        <w:jc w:val="both"/>
        <w:rPr>
          <w:rFonts w:ascii="Times" w:hAnsi="Times"/>
        </w:rPr>
      </w:pPr>
      <w:r w:rsidRPr="00F22084">
        <w:rPr>
          <w:rFonts w:ascii="Times" w:hAnsi="Times"/>
        </w:rPr>
        <w:t>LEARNING OUTCOMES:</w:t>
      </w:r>
    </w:p>
    <w:p w14:paraId="05B488FA" w14:textId="77777777" w:rsidR="00CE15C1" w:rsidRPr="00F22084" w:rsidRDefault="00CE15C1" w:rsidP="00CE15C1">
      <w:pPr>
        <w:jc w:val="both"/>
        <w:rPr>
          <w:rFonts w:ascii="Times" w:hAnsi="Times"/>
        </w:rPr>
      </w:pPr>
    </w:p>
    <w:p w14:paraId="79F78E79" w14:textId="77777777" w:rsidR="00CE15C1" w:rsidRPr="00F22084" w:rsidRDefault="00CE15C1" w:rsidP="00CE15C1">
      <w:pPr>
        <w:jc w:val="both"/>
        <w:rPr>
          <w:rFonts w:ascii="Times" w:hAnsi="Times"/>
        </w:rPr>
      </w:pPr>
      <w:r w:rsidRPr="00F22084">
        <w:rPr>
          <w:rFonts w:ascii="Times" w:hAnsi="Times" w:cs="Courier"/>
        </w:rPr>
        <w:t xml:space="preserve">The Department of Political Science has adopted student learning outcomes for general education courses (POSI 2310 and POSI 2320) and for all undergraduate and graduate degree programs offered in the Department of Political Science.  These outcomes are available for your review at </w:t>
      </w:r>
      <w:hyperlink r:id="rId12" w:history="1">
        <w:r w:rsidRPr="00F22084">
          <w:rPr>
            <w:rFonts w:ascii="Times" w:hAnsi="Times" w:cs="Courier"/>
            <w:color w:val="0011F2"/>
            <w:u w:val="single" w:color="0011F2"/>
          </w:rPr>
          <w:t>http://www.polisci.txstate.edu</w:t>
        </w:r>
      </w:hyperlink>
      <w:r w:rsidRPr="00F22084">
        <w:rPr>
          <w:rFonts w:ascii="Times" w:hAnsi="Times" w:cs="Courier"/>
        </w:rPr>
        <w:t>  Pull down the Student Resources menu and go to “Learning Outcomes.”</w:t>
      </w:r>
    </w:p>
    <w:p w14:paraId="2921A5E1" w14:textId="77777777" w:rsidR="00CE15C1" w:rsidRPr="00F22084" w:rsidRDefault="00CE15C1" w:rsidP="00CE15C1">
      <w:pPr>
        <w:ind w:left="900" w:hanging="900"/>
        <w:jc w:val="both"/>
        <w:rPr>
          <w:rFonts w:ascii="Times" w:hAnsi="Times"/>
        </w:rPr>
      </w:pPr>
    </w:p>
    <w:p w14:paraId="0AE56E33" w14:textId="77777777" w:rsidR="00CE15C1" w:rsidRPr="00F22084" w:rsidRDefault="00CE15C1" w:rsidP="00CE15C1">
      <w:pPr>
        <w:ind w:left="900" w:hanging="900"/>
        <w:jc w:val="both"/>
        <w:rPr>
          <w:rFonts w:ascii="Times" w:hAnsi="Times"/>
          <w:i/>
        </w:rPr>
      </w:pPr>
      <w:r w:rsidRPr="00F22084">
        <w:rPr>
          <w:rFonts w:ascii="Times" w:hAnsi="Times"/>
        </w:rPr>
        <w:t>REQUIRED TEXTS:</w:t>
      </w:r>
    </w:p>
    <w:p w14:paraId="1EC15C9E" w14:textId="77777777" w:rsidR="00707EB6" w:rsidRPr="00707EB6" w:rsidRDefault="00707EB6" w:rsidP="00CE15C1">
      <w:pPr>
        <w:ind w:left="900" w:hanging="900"/>
        <w:jc w:val="both"/>
        <w:rPr>
          <w:rFonts w:ascii="Times" w:hAnsi="Times"/>
        </w:rPr>
      </w:pPr>
    </w:p>
    <w:p w14:paraId="7B0AD4D0" w14:textId="77777777" w:rsidR="00707EB6" w:rsidRPr="00707EB6" w:rsidRDefault="00707EB6" w:rsidP="00707EB6">
      <w:pPr>
        <w:ind w:left="900" w:hanging="900"/>
        <w:jc w:val="both"/>
        <w:rPr>
          <w:rFonts w:ascii="Times" w:hAnsi="Times"/>
        </w:rPr>
      </w:pPr>
      <w:r w:rsidRPr="00707EB6">
        <w:rPr>
          <w:rFonts w:ascii="Times" w:hAnsi="Times"/>
        </w:rPr>
        <w:t xml:space="preserve">Nussbaum, Martha C.  </w:t>
      </w:r>
      <w:r w:rsidRPr="00707EB6">
        <w:rPr>
          <w:rFonts w:ascii="Times" w:hAnsi="Times"/>
          <w:i/>
        </w:rPr>
        <w:t>Liberty of Conscience: In Defense of America’s Tradition of Religious Equality</w:t>
      </w:r>
      <w:r w:rsidRPr="00707EB6">
        <w:rPr>
          <w:rFonts w:ascii="Times" w:hAnsi="Times"/>
        </w:rPr>
        <w:t>.  New York: Basic Books, 2008.</w:t>
      </w:r>
    </w:p>
    <w:p w14:paraId="69933156" w14:textId="77777777" w:rsidR="00FF432C" w:rsidRDefault="00FF432C" w:rsidP="00707EB6">
      <w:pPr>
        <w:pStyle w:val="Default"/>
        <w:rPr>
          <w:rFonts w:ascii="Times" w:hAnsi="Times"/>
        </w:rPr>
      </w:pPr>
    </w:p>
    <w:p w14:paraId="4ED8A129" w14:textId="77777777" w:rsidR="00707EB6" w:rsidRPr="00FF432C" w:rsidRDefault="00FF432C" w:rsidP="00707EB6">
      <w:pPr>
        <w:pStyle w:val="Default"/>
        <w:rPr>
          <w:rFonts w:ascii="Times" w:hAnsi="Times"/>
        </w:rPr>
      </w:pPr>
      <w:r>
        <w:rPr>
          <w:rFonts w:ascii="Times" w:hAnsi="Times"/>
        </w:rPr>
        <w:t xml:space="preserve">Sandel, Michael, ed.  </w:t>
      </w:r>
      <w:r>
        <w:rPr>
          <w:rFonts w:ascii="Times" w:hAnsi="Times"/>
          <w:i/>
        </w:rPr>
        <w:t>Justice: A Reader</w:t>
      </w:r>
      <w:r>
        <w:rPr>
          <w:rFonts w:ascii="Times" w:hAnsi="Times"/>
        </w:rPr>
        <w:t>.  Oxford: Oxford University Press, 2007.</w:t>
      </w:r>
    </w:p>
    <w:p w14:paraId="67AB7177" w14:textId="77777777" w:rsidR="00707EB6" w:rsidRPr="00707EB6" w:rsidRDefault="00707EB6" w:rsidP="00707EB6">
      <w:pPr>
        <w:jc w:val="both"/>
        <w:rPr>
          <w:rFonts w:ascii="Times" w:hAnsi="Times"/>
        </w:rPr>
      </w:pPr>
    </w:p>
    <w:p w14:paraId="372CDEB0" w14:textId="77777777" w:rsidR="00707EB6" w:rsidRPr="00707EB6" w:rsidRDefault="00707EB6" w:rsidP="00707EB6">
      <w:pPr>
        <w:pStyle w:val="Default"/>
        <w:rPr>
          <w:rFonts w:ascii="Times" w:hAnsi="Times"/>
          <w:i/>
        </w:rPr>
      </w:pPr>
      <w:r w:rsidRPr="00707EB6">
        <w:rPr>
          <w:rFonts w:ascii="Times" w:hAnsi="Times"/>
        </w:rPr>
        <w:t xml:space="preserve">Shain, Barry Alan.  </w:t>
      </w:r>
      <w:r w:rsidRPr="00707EB6">
        <w:rPr>
          <w:rFonts w:ascii="Times" w:hAnsi="Times"/>
          <w:i/>
        </w:rPr>
        <w:t xml:space="preserve">The Myth of American Individualism: The Protestant Origins of American </w:t>
      </w:r>
    </w:p>
    <w:p w14:paraId="4F67D476" w14:textId="77777777" w:rsidR="00707EB6" w:rsidRPr="00707EB6" w:rsidRDefault="00707EB6" w:rsidP="00707EB6">
      <w:pPr>
        <w:pStyle w:val="Default"/>
        <w:ind w:firstLine="720"/>
        <w:rPr>
          <w:rFonts w:ascii="Times" w:hAnsi="Times"/>
        </w:rPr>
      </w:pPr>
      <w:r w:rsidRPr="00707EB6">
        <w:rPr>
          <w:rFonts w:ascii="Times" w:hAnsi="Times"/>
          <w:i/>
        </w:rPr>
        <w:t>Political Thought</w:t>
      </w:r>
      <w:r w:rsidRPr="00707EB6">
        <w:rPr>
          <w:rFonts w:ascii="Times" w:hAnsi="Times"/>
        </w:rPr>
        <w:t xml:space="preserve">.  Princeton: Princeton University Press, 1996.    </w:t>
      </w:r>
    </w:p>
    <w:p w14:paraId="5D4E9A7E" w14:textId="77777777" w:rsidR="00707EB6" w:rsidRPr="00707EB6" w:rsidRDefault="00707EB6" w:rsidP="00707EB6">
      <w:pPr>
        <w:pStyle w:val="Default"/>
        <w:rPr>
          <w:rFonts w:ascii="Times" w:hAnsi="Times"/>
        </w:rPr>
      </w:pPr>
    </w:p>
    <w:p w14:paraId="2B89B5A2" w14:textId="77777777" w:rsidR="00A747BA" w:rsidRPr="00707EB6" w:rsidRDefault="00A747BA" w:rsidP="00A747BA">
      <w:pPr>
        <w:ind w:left="900" w:hanging="900"/>
        <w:jc w:val="both"/>
        <w:rPr>
          <w:rFonts w:ascii="Times" w:hAnsi="Times"/>
        </w:rPr>
      </w:pPr>
      <w:r>
        <w:rPr>
          <w:rFonts w:ascii="Times" w:hAnsi="Times"/>
        </w:rPr>
        <w:t xml:space="preserve">Sandel, Michael.  </w:t>
      </w:r>
      <w:r>
        <w:rPr>
          <w:rFonts w:ascii="Times" w:hAnsi="Times"/>
          <w:i/>
        </w:rPr>
        <w:t>Liberalism and the Limits of Justice</w:t>
      </w:r>
      <w:r>
        <w:rPr>
          <w:rFonts w:ascii="Times" w:hAnsi="Times"/>
        </w:rPr>
        <w:t>, second edition.  Cambridge: Cambridge University Press, 1998.</w:t>
      </w:r>
    </w:p>
    <w:p w14:paraId="5D09C3DE" w14:textId="77777777" w:rsidR="00707EB6" w:rsidRDefault="00707EB6" w:rsidP="00707EB6">
      <w:pPr>
        <w:ind w:left="900" w:hanging="900"/>
        <w:jc w:val="both"/>
        <w:rPr>
          <w:rFonts w:ascii="Times" w:hAnsi="Times"/>
        </w:rPr>
      </w:pPr>
    </w:p>
    <w:p w14:paraId="5AAC0871" w14:textId="77777777" w:rsidR="00A747BA" w:rsidRDefault="00A747BA" w:rsidP="00707EB6">
      <w:pPr>
        <w:ind w:left="900" w:hanging="900"/>
        <w:jc w:val="both"/>
        <w:rPr>
          <w:rFonts w:ascii="Times" w:hAnsi="Times"/>
        </w:rPr>
      </w:pPr>
    </w:p>
    <w:p w14:paraId="14CCCD5E" w14:textId="77777777" w:rsidR="00A747BA" w:rsidRPr="00707EB6" w:rsidRDefault="00A747BA" w:rsidP="00707EB6">
      <w:pPr>
        <w:ind w:left="900" w:hanging="900"/>
        <w:jc w:val="both"/>
        <w:rPr>
          <w:rFonts w:ascii="Times" w:hAnsi="Times"/>
        </w:rPr>
      </w:pPr>
    </w:p>
    <w:p w14:paraId="0FEF3B5C" w14:textId="77777777" w:rsidR="00FF432C" w:rsidRDefault="00FF432C" w:rsidP="00CE15C1">
      <w:pPr>
        <w:ind w:left="900" w:hanging="900"/>
        <w:jc w:val="both"/>
        <w:rPr>
          <w:rFonts w:ascii="Times" w:hAnsi="Times"/>
        </w:rPr>
      </w:pPr>
    </w:p>
    <w:p w14:paraId="67C4F257" w14:textId="77777777" w:rsidR="00CE15C1" w:rsidRPr="00707EB6" w:rsidRDefault="00FF432C" w:rsidP="002240DE">
      <w:pPr>
        <w:jc w:val="both"/>
        <w:rPr>
          <w:rFonts w:ascii="Times" w:hAnsi="Times"/>
        </w:rPr>
      </w:pPr>
      <w:r>
        <w:rPr>
          <w:rFonts w:ascii="Times" w:hAnsi="Times"/>
        </w:rPr>
        <w:t>RECOMMENDED TEXTS:</w:t>
      </w:r>
    </w:p>
    <w:p w14:paraId="0991DD1C" w14:textId="77777777" w:rsidR="00FF432C" w:rsidRDefault="00FF432C" w:rsidP="00FF432C">
      <w:pPr>
        <w:pStyle w:val="Default"/>
        <w:rPr>
          <w:rFonts w:ascii="Times" w:hAnsi="Times"/>
        </w:rPr>
      </w:pPr>
    </w:p>
    <w:p w14:paraId="3BDC250F" w14:textId="77777777" w:rsidR="00FF432C" w:rsidRPr="00707EB6" w:rsidRDefault="00FF432C" w:rsidP="00FF432C">
      <w:pPr>
        <w:pStyle w:val="Default"/>
        <w:rPr>
          <w:rFonts w:ascii="Times" w:hAnsi="Times"/>
        </w:rPr>
      </w:pPr>
      <w:r w:rsidRPr="00707EB6">
        <w:rPr>
          <w:rFonts w:ascii="Times" w:hAnsi="Times"/>
        </w:rPr>
        <w:t xml:space="preserve">Sandel, Michael.  </w:t>
      </w:r>
      <w:r w:rsidRPr="00707EB6">
        <w:rPr>
          <w:rFonts w:ascii="Times" w:hAnsi="Times"/>
          <w:i/>
        </w:rPr>
        <w:t>Justice: What’s the Right Thing to Do</w:t>
      </w:r>
      <w:r w:rsidRPr="00707EB6">
        <w:rPr>
          <w:rFonts w:ascii="Times" w:hAnsi="Times"/>
        </w:rPr>
        <w:t xml:space="preserve">.  New York: Farrar, Straus and Giroux, </w:t>
      </w:r>
    </w:p>
    <w:p w14:paraId="07867889" w14:textId="77777777" w:rsidR="00FF432C" w:rsidRPr="00707EB6" w:rsidRDefault="00FF432C" w:rsidP="00FF432C">
      <w:pPr>
        <w:pStyle w:val="Default"/>
        <w:ind w:firstLine="720"/>
        <w:rPr>
          <w:rFonts w:ascii="Times" w:hAnsi="Times"/>
        </w:rPr>
      </w:pPr>
      <w:r w:rsidRPr="00707EB6">
        <w:rPr>
          <w:rFonts w:ascii="Times" w:hAnsi="Times"/>
        </w:rPr>
        <w:t>2009.</w:t>
      </w:r>
    </w:p>
    <w:p w14:paraId="4CCAC934" w14:textId="77777777" w:rsidR="00A747BA" w:rsidRDefault="00A747BA" w:rsidP="00CE15C1">
      <w:pPr>
        <w:pStyle w:val="BodyText"/>
        <w:rPr>
          <w:rFonts w:ascii="Times" w:hAnsi="Times"/>
        </w:rPr>
      </w:pPr>
    </w:p>
    <w:p w14:paraId="01EB3855" w14:textId="1530C6F9" w:rsidR="00B87260" w:rsidRPr="00B87260" w:rsidRDefault="00B87260" w:rsidP="00CE15C1">
      <w:pPr>
        <w:pStyle w:val="BodyText"/>
        <w:rPr>
          <w:rFonts w:ascii="Times" w:hAnsi="Times"/>
        </w:rPr>
      </w:pPr>
      <w:r>
        <w:rPr>
          <w:rFonts w:ascii="Times" w:hAnsi="Times"/>
        </w:rPr>
        <w:t xml:space="preserve">Hampton, Jean.  </w:t>
      </w:r>
      <w:r>
        <w:rPr>
          <w:rFonts w:ascii="Times" w:hAnsi="Times"/>
          <w:i/>
        </w:rPr>
        <w:t>Political Philosophy</w:t>
      </w:r>
      <w:r>
        <w:rPr>
          <w:rFonts w:ascii="Times" w:hAnsi="Times"/>
        </w:rPr>
        <w:t>.  Boulder, CO: Westview Press, 1996.</w:t>
      </w:r>
    </w:p>
    <w:p w14:paraId="37DCB4CD" w14:textId="77777777" w:rsidR="00B87260" w:rsidRDefault="00B87260" w:rsidP="00CE15C1">
      <w:pPr>
        <w:pStyle w:val="BodyText"/>
        <w:rPr>
          <w:rFonts w:ascii="Times" w:hAnsi="Times"/>
        </w:rPr>
      </w:pPr>
    </w:p>
    <w:p w14:paraId="1A95BAE4" w14:textId="77777777" w:rsidR="00CE15C1" w:rsidRPr="00F22084" w:rsidRDefault="00CE15C1" w:rsidP="00CE15C1">
      <w:pPr>
        <w:pStyle w:val="BodyText"/>
        <w:rPr>
          <w:rFonts w:ascii="Times" w:hAnsi="Times"/>
        </w:rPr>
      </w:pPr>
      <w:r w:rsidRPr="00F22084">
        <w:rPr>
          <w:rFonts w:ascii="Times" w:hAnsi="Times"/>
        </w:rPr>
        <w:t xml:space="preserve">CATALOG DESCRIPTION: </w:t>
      </w:r>
    </w:p>
    <w:p w14:paraId="7D2F7EFD" w14:textId="77777777" w:rsidR="006C0CB5" w:rsidRPr="00707EB6" w:rsidRDefault="006C0CB5" w:rsidP="00CE15C1">
      <w:pPr>
        <w:pStyle w:val="BodyText"/>
        <w:rPr>
          <w:rFonts w:ascii="Times" w:hAnsi="Times"/>
        </w:rPr>
      </w:pPr>
    </w:p>
    <w:p w14:paraId="222798A9" w14:textId="77777777" w:rsidR="00707EB6" w:rsidRPr="00707EB6" w:rsidRDefault="00707EB6" w:rsidP="00CE15C1">
      <w:pPr>
        <w:tabs>
          <w:tab w:val="right" w:pos="8550"/>
        </w:tabs>
        <w:jc w:val="both"/>
        <w:rPr>
          <w:rFonts w:ascii="Times" w:hAnsi="Times"/>
        </w:rPr>
      </w:pPr>
      <w:r w:rsidRPr="00707EB6">
        <w:rPr>
          <w:rFonts w:ascii="Times" w:hAnsi="Times"/>
        </w:rPr>
        <w:t>An examination of the concepts of justice and liberty in American thought from the seventeenth century to the present.  Attention will be given both to the nature of liberty and justice and to their practical requirement as understood by various American thinkers, including statesmen, reformers, social scientists, and philosophers.</w:t>
      </w:r>
    </w:p>
    <w:p w14:paraId="641862D5" w14:textId="77777777" w:rsidR="00CE15C1" w:rsidRPr="00707EB6" w:rsidRDefault="00CE15C1" w:rsidP="00CE15C1">
      <w:pPr>
        <w:tabs>
          <w:tab w:val="right" w:pos="8550"/>
        </w:tabs>
        <w:jc w:val="both"/>
        <w:rPr>
          <w:rFonts w:ascii="Times" w:hAnsi="Times"/>
        </w:rPr>
      </w:pPr>
    </w:p>
    <w:p w14:paraId="1694849C" w14:textId="77777777" w:rsidR="00CE15C1" w:rsidRPr="00707EB6" w:rsidRDefault="00CE15C1" w:rsidP="00CE15C1">
      <w:pPr>
        <w:tabs>
          <w:tab w:val="right" w:pos="8550"/>
        </w:tabs>
        <w:jc w:val="both"/>
        <w:rPr>
          <w:rFonts w:ascii="Times" w:hAnsi="Times"/>
        </w:rPr>
      </w:pPr>
      <w:r w:rsidRPr="00707EB6">
        <w:rPr>
          <w:rFonts w:ascii="Times" w:hAnsi="Times"/>
        </w:rPr>
        <w:t>Credit Hours: 3.00</w:t>
      </w:r>
    </w:p>
    <w:p w14:paraId="5AB0187B" w14:textId="77777777" w:rsidR="00CE15C1" w:rsidRPr="00F22084" w:rsidRDefault="00CE15C1" w:rsidP="00CE15C1">
      <w:pPr>
        <w:tabs>
          <w:tab w:val="right" w:pos="8550"/>
        </w:tabs>
        <w:jc w:val="both"/>
        <w:rPr>
          <w:rFonts w:ascii="Times" w:hAnsi="Times"/>
        </w:rPr>
      </w:pPr>
    </w:p>
    <w:p w14:paraId="30A80F49" w14:textId="77777777" w:rsidR="00CE15C1" w:rsidRPr="00F22084" w:rsidRDefault="00CE15C1" w:rsidP="00CE15C1">
      <w:pPr>
        <w:pStyle w:val="Heading1"/>
        <w:numPr>
          <w:ilvl w:val="0"/>
          <w:numId w:val="0"/>
        </w:numPr>
        <w:spacing w:before="0" w:after="0"/>
        <w:jc w:val="both"/>
        <w:rPr>
          <w:rFonts w:ascii="Times" w:hAnsi="Times"/>
        </w:rPr>
      </w:pPr>
      <w:r w:rsidRPr="00F22084">
        <w:rPr>
          <w:rFonts w:ascii="Times" w:hAnsi="Times"/>
        </w:rPr>
        <w:t>DESCRIPTION AND GOAL OF COURSE:</w:t>
      </w:r>
    </w:p>
    <w:p w14:paraId="3A5F2CE0" w14:textId="77777777" w:rsidR="00CE15C1" w:rsidRPr="00F22084" w:rsidRDefault="00CE15C1" w:rsidP="00CE15C1">
      <w:pPr>
        <w:pStyle w:val="Heading1"/>
        <w:numPr>
          <w:ilvl w:val="0"/>
          <w:numId w:val="0"/>
        </w:numPr>
        <w:spacing w:before="0" w:after="0"/>
        <w:jc w:val="both"/>
        <w:rPr>
          <w:rFonts w:ascii="Times" w:hAnsi="Times"/>
        </w:rPr>
      </w:pPr>
    </w:p>
    <w:p w14:paraId="7049608B" w14:textId="77777777" w:rsidR="00707EB6" w:rsidRPr="00707EB6" w:rsidRDefault="00707EB6" w:rsidP="00707EB6">
      <w:pPr>
        <w:pStyle w:val="Default"/>
        <w:jc w:val="both"/>
        <w:rPr>
          <w:rFonts w:ascii="Times" w:hAnsi="Times"/>
        </w:rPr>
      </w:pPr>
      <w:r w:rsidRPr="00707EB6">
        <w:rPr>
          <w:rFonts w:ascii="Times" w:hAnsi="Times"/>
        </w:rPr>
        <w:t xml:space="preserve">This course seeks, as its primary objective, thoroughly to acquaint students with the concepts of justice and liberty (and their relation) as these concepts have been developed and employed in American political thought as well as in American political discourse.  To that end this course examines justice and liberty and their relation at various stages of American political development from the Puritans to the present.  One goal is to familiarize students with the way in which justice and liberty (and their relation) were understood at the foundations of the American Constitutional order.  To that end, some attention is given to American writing during the settlement and founding period.  Another goal of the course is to enable students to enter into contemporary debates about the nature and requirements of justice and the nature of and priority of liberty relative to other political values (i.e., What is the priority of liberty relative to justice, equality, community, or security?).  To that end, important works by philosophers and political theorists from the twentieth and twenty first century are engaged.  Yet another goal of this course is to enable students to engage the work of American theorists and political thinkers writing on justice and liberty by requiring written work of student that engages these works.  </w:t>
      </w:r>
    </w:p>
    <w:p w14:paraId="4A09A629" w14:textId="77777777" w:rsidR="00CE15C1" w:rsidRPr="00707EB6" w:rsidRDefault="00CE15C1" w:rsidP="00707EB6">
      <w:pPr>
        <w:pStyle w:val="Heading1"/>
        <w:numPr>
          <w:ilvl w:val="0"/>
          <w:numId w:val="0"/>
        </w:numPr>
        <w:spacing w:before="0" w:after="0"/>
        <w:jc w:val="both"/>
        <w:rPr>
          <w:rFonts w:ascii="Times" w:hAnsi="Times"/>
        </w:rPr>
      </w:pPr>
    </w:p>
    <w:p w14:paraId="6F3861DC" w14:textId="77777777" w:rsidR="00CE15C1" w:rsidRPr="00F22084" w:rsidRDefault="00CE15C1" w:rsidP="00CE15C1">
      <w:pPr>
        <w:pStyle w:val="Heading1"/>
        <w:numPr>
          <w:ilvl w:val="0"/>
          <w:numId w:val="0"/>
        </w:numPr>
        <w:spacing w:before="0" w:after="0"/>
        <w:jc w:val="both"/>
        <w:rPr>
          <w:rFonts w:ascii="Times" w:hAnsi="Times"/>
        </w:rPr>
      </w:pPr>
      <w:r w:rsidRPr="00F22084">
        <w:rPr>
          <w:rFonts w:ascii="Times" w:hAnsi="Times"/>
        </w:rPr>
        <w:t>OBJECTIVES OF COURSE:</w:t>
      </w:r>
    </w:p>
    <w:p w14:paraId="610F357F" w14:textId="77777777" w:rsidR="00F22084" w:rsidRPr="00F22084" w:rsidRDefault="00F22084" w:rsidP="00F22084">
      <w:pPr>
        <w:pStyle w:val="Heading2"/>
        <w:numPr>
          <w:ilvl w:val="0"/>
          <w:numId w:val="0"/>
        </w:numPr>
        <w:spacing w:before="0" w:after="0"/>
        <w:rPr>
          <w:rFonts w:ascii="Times" w:hAnsi="Times"/>
        </w:rPr>
      </w:pPr>
    </w:p>
    <w:p w14:paraId="1F843DA7" w14:textId="77777777" w:rsidR="00F22084" w:rsidRPr="00F22084" w:rsidRDefault="00F22084" w:rsidP="00F22084">
      <w:pPr>
        <w:pStyle w:val="Heading2"/>
        <w:numPr>
          <w:ilvl w:val="0"/>
          <w:numId w:val="0"/>
        </w:numPr>
        <w:spacing w:before="0" w:after="0"/>
        <w:rPr>
          <w:rFonts w:ascii="Times" w:hAnsi="Times"/>
        </w:rPr>
      </w:pPr>
      <w:r w:rsidRPr="00F22084">
        <w:rPr>
          <w:rFonts w:ascii="Times" w:hAnsi="Times"/>
        </w:rPr>
        <w:t>General Learning Objectives:</w:t>
      </w:r>
    </w:p>
    <w:p w14:paraId="2F3DF474" w14:textId="77777777" w:rsidR="00F22084" w:rsidRPr="00F22084" w:rsidRDefault="00F22084" w:rsidP="00F22084">
      <w:pPr>
        <w:pStyle w:val="Heading2"/>
        <w:numPr>
          <w:ilvl w:val="0"/>
          <w:numId w:val="0"/>
        </w:numPr>
        <w:spacing w:before="0" w:after="0"/>
        <w:rPr>
          <w:rFonts w:ascii="Times" w:hAnsi="Times"/>
        </w:rPr>
      </w:pPr>
      <w:r w:rsidRPr="00F22084">
        <w:rPr>
          <w:rFonts w:ascii="Times" w:hAnsi="Times"/>
        </w:rPr>
        <w:t xml:space="preserve">This course seeks to . . . </w:t>
      </w:r>
    </w:p>
    <w:p w14:paraId="76D7D63C" w14:textId="77777777" w:rsidR="00F22084" w:rsidRPr="00F22084" w:rsidRDefault="00F22084" w:rsidP="00F22084">
      <w:pPr>
        <w:pStyle w:val="Heading1"/>
        <w:numPr>
          <w:ilvl w:val="0"/>
          <w:numId w:val="0"/>
        </w:numPr>
        <w:spacing w:before="0" w:after="0"/>
        <w:rPr>
          <w:rFonts w:ascii="Times" w:hAnsi="Times"/>
        </w:rPr>
      </w:pPr>
    </w:p>
    <w:p w14:paraId="5142C2AB" w14:textId="77777777" w:rsidR="00F22084" w:rsidRPr="00666EEB" w:rsidRDefault="00666EEB" w:rsidP="00666EEB">
      <w:pPr>
        <w:pStyle w:val="ListParagraph"/>
        <w:numPr>
          <w:ilvl w:val="0"/>
          <w:numId w:val="18"/>
        </w:numPr>
        <w:rPr>
          <w:rFonts w:ascii="Times" w:hAnsi="Times"/>
        </w:rPr>
      </w:pPr>
      <w:r>
        <w:rPr>
          <w:rFonts w:ascii="Times" w:hAnsi="Times"/>
        </w:rPr>
        <w:t>Acquaint</w:t>
      </w:r>
      <w:r w:rsidR="00F22084" w:rsidRPr="00666EEB">
        <w:rPr>
          <w:rFonts w:ascii="Times" w:hAnsi="Times"/>
        </w:rPr>
        <w:t xml:space="preserve"> students with </w:t>
      </w:r>
      <w:r w:rsidRPr="00666EEB">
        <w:rPr>
          <w:rFonts w:ascii="Times" w:hAnsi="Times"/>
        </w:rPr>
        <w:t xml:space="preserve">various ideas about the nature of justice and liberty that have been advanced in American thought. </w:t>
      </w:r>
    </w:p>
    <w:p w14:paraId="0932F22A" w14:textId="77777777" w:rsidR="00F22084" w:rsidRPr="00F22084" w:rsidRDefault="00666EEB" w:rsidP="00F22084">
      <w:pPr>
        <w:pStyle w:val="ListParagraph"/>
        <w:numPr>
          <w:ilvl w:val="0"/>
          <w:numId w:val="18"/>
        </w:numPr>
        <w:rPr>
          <w:rFonts w:ascii="Times" w:hAnsi="Times"/>
        </w:rPr>
      </w:pPr>
      <w:r>
        <w:rPr>
          <w:rFonts w:ascii="Times" w:hAnsi="Times"/>
        </w:rPr>
        <w:t>Enable students to unearth the philosophical foundations of different concepts of justice and liberty and to trace out what is entailed or required by these different concepts.</w:t>
      </w:r>
    </w:p>
    <w:p w14:paraId="0280F926" w14:textId="77777777" w:rsidR="00F22084" w:rsidRPr="00F22084" w:rsidRDefault="00666EEB" w:rsidP="00F22084">
      <w:pPr>
        <w:pStyle w:val="ListParagraph"/>
        <w:numPr>
          <w:ilvl w:val="0"/>
          <w:numId w:val="18"/>
        </w:numPr>
        <w:rPr>
          <w:rFonts w:ascii="Times" w:hAnsi="Times"/>
        </w:rPr>
      </w:pPr>
      <w:r>
        <w:rPr>
          <w:rFonts w:ascii="Times" w:hAnsi="Times"/>
        </w:rPr>
        <w:t>Enable students to assess the merits of the various conceptions of justice and liberty on offer in American thought.</w:t>
      </w:r>
    </w:p>
    <w:p w14:paraId="28E2C9A6" w14:textId="77777777" w:rsidR="00F22084" w:rsidRPr="00F22084" w:rsidRDefault="00F22084" w:rsidP="00F22084">
      <w:pPr>
        <w:ind w:left="360"/>
        <w:rPr>
          <w:rFonts w:ascii="Times" w:hAnsi="Times"/>
        </w:rPr>
      </w:pPr>
    </w:p>
    <w:p w14:paraId="1F5EAA8B" w14:textId="77777777" w:rsidR="00F22084" w:rsidRPr="00F22084" w:rsidRDefault="00F22084" w:rsidP="00F22084">
      <w:pPr>
        <w:pStyle w:val="Heading2"/>
        <w:numPr>
          <w:ilvl w:val="0"/>
          <w:numId w:val="0"/>
        </w:numPr>
        <w:spacing w:before="0" w:after="0"/>
        <w:rPr>
          <w:rFonts w:ascii="Times" w:hAnsi="Times"/>
        </w:rPr>
      </w:pPr>
      <w:r w:rsidRPr="00F22084">
        <w:rPr>
          <w:rFonts w:ascii="Times" w:hAnsi="Times"/>
        </w:rPr>
        <w:t>Specific Behavioral Objectives:</w:t>
      </w:r>
    </w:p>
    <w:p w14:paraId="0DC15AAF" w14:textId="77777777" w:rsidR="00F22084" w:rsidRPr="00F22084" w:rsidRDefault="00F22084" w:rsidP="00F22084">
      <w:pPr>
        <w:pStyle w:val="Heading2"/>
        <w:numPr>
          <w:ilvl w:val="0"/>
          <w:numId w:val="0"/>
        </w:numPr>
        <w:spacing w:before="0" w:after="0"/>
        <w:rPr>
          <w:rFonts w:ascii="Times" w:hAnsi="Times"/>
        </w:rPr>
      </w:pPr>
      <w:r w:rsidRPr="00F22084">
        <w:rPr>
          <w:rFonts w:ascii="Times" w:hAnsi="Times"/>
        </w:rPr>
        <w:t xml:space="preserve">As a result of the activities and study in this course, the student should be able to . . . </w:t>
      </w:r>
    </w:p>
    <w:p w14:paraId="4DC0AA4A" w14:textId="77777777" w:rsidR="00F22084" w:rsidRPr="00F22084" w:rsidRDefault="00F22084" w:rsidP="00F22084">
      <w:pPr>
        <w:rPr>
          <w:rFonts w:ascii="Times" w:hAnsi="Times"/>
        </w:rPr>
      </w:pPr>
    </w:p>
    <w:p w14:paraId="7351B3FE" w14:textId="77777777" w:rsidR="00F22084" w:rsidRPr="00F22084" w:rsidRDefault="00F22084" w:rsidP="00F22084">
      <w:pPr>
        <w:pStyle w:val="Heading3"/>
        <w:numPr>
          <w:ilvl w:val="0"/>
          <w:numId w:val="19"/>
        </w:numPr>
        <w:spacing w:before="0" w:after="0"/>
        <w:jc w:val="both"/>
        <w:rPr>
          <w:rFonts w:ascii="Times" w:hAnsi="Times"/>
        </w:rPr>
      </w:pPr>
      <w:r w:rsidRPr="00F22084">
        <w:rPr>
          <w:rFonts w:ascii="Times" w:hAnsi="Times"/>
        </w:rPr>
        <w:lastRenderedPageBreak/>
        <w:t>Describe and evaluate</w:t>
      </w:r>
      <w:r w:rsidR="00942C7C">
        <w:rPr>
          <w:rFonts w:ascii="Times" w:hAnsi="Times"/>
        </w:rPr>
        <w:t xml:space="preserve"> the various conceptions of justice and liberty advanced in American thought.</w:t>
      </w:r>
    </w:p>
    <w:p w14:paraId="207312AF" w14:textId="77777777" w:rsidR="00942C7C" w:rsidRDefault="00942C7C" w:rsidP="00F22084">
      <w:pPr>
        <w:pStyle w:val="ListParagraph"/>
        <w:numPr>
          <w:ilvl w:val="0"/>
          <w:numId w:val="19"/>
        </w:numPr>
        <w:rPr>
          <w:rFonts w:ascii="Times" w:hAnsi="Times"/>
        </w:rPr>
      </w:pPr>
      <w:r>
        <w:rPr>
          <w:rFonts w:ascii="Times" w:hAnsi="Times"/>
        </w:rPr>
        <w:t xml:space="preserve">Unearth and articulate the philosophical foundations and requirements or entailments of various conceptions of justice and liberty. </w:t>
      </w:r>
    </w:p>
    <w:p w14:paraId="79A07D57" w14:textId="77777777" w:rsidR="00F22084" w:rsidRDefault="00942C7C" w:rsidP="00F22084">
      <w:pPr>
        <w:pStyle w:val="ListParagraph"/>
        <w:numPr>
          <w:ilvl w:val="0"/>
          <w:numId w:val="19"/>
        </w:numPr>
        <w:rPr>
          <w:rFonts w:ascii="Times" w:hAnsi="Times"/>
        </w:rPr>
      </w:pPr>
      <w:r>
        <w:rPr>
          <w:rFonts w:ascii="Times" w:hAnsi="Times"/>
        </w:rPr>
        <w:t>Evaluate the merits of the various conceptions of justice and liberty that one encounters in American thought.</w:t>
      </w:r>
    </w:p>
    <w:p w14:paraId="297019ED" w14:textId="77777777" w:rsidR="00543F78" w:rsidRPr="00F22084" w:rsidRDefault="00543F78" w:rsidP="00543F78">
      <w:pPr>
        <w:pStyle w:val="ListParagraph"/>
        <w:ind w:left="760"/>
        <w:rPr>
          <w:rFonts w:ascii="Times" w:hAnsi="Times"/>
        </w:rPr>
      </w:pPr>
    </w:p>
    <w:p w14:paraId="1CF57489" w14:textId="77777777" w:rsidR="00CE15C1" w:rsidRPr="00F22084" w:rsidRDefault="00CE15C1" w:rsidP="00CE15C1">
      <w:pPr>
        <w:pStyle w:val="Heading1"/>
        <w:numPr>
          <w:ilvl w:val="0"/>
          <w:numId w:val="0"/>
        </w:numPr>
        <w:spacing w:before="0" w:after="0"/>
        <w:jc w:val="both"/>
        <w:rPr>
          <w:rFonts w:ascii="Times" w:hAnsi="Times"/>
        </w:rPr>
      </w:pPr>
      <w:r w:rsidRPr="00F22084">
        <w:rPr>
          <w:rFonts w:ascii="Times" w:hAnsi="Times"/>
        </w:rPr>
        <w:t>RESPONSIBILITIES OF STUDENTS</w:t>
      </w:r>
      <w:r w:rsidR="00F22084">
        <w:rPr>
          <w:rFonts w:ascii="Times" w:hAnsi="Times"/>
        </w:rPr>
        <w:t>:</w:t>
      </w:r>
      <w:r w:rsidRPr="00F22084">
        <w:rPr>
          <w:rFonts w:ascii="Times" w:hAnsi="Times"/>
        </w:rPr>
        <w:t xml:space="preserve"> </w:t>
      </w:r>
    </w:p>
    <w:p w14:paraId="0F845E0D" w14:textId="77777777" w:rsidR="00CE15C1" w:rsidRPr="00F22084" w:rsidRDefault="00CE15C1" w:rsidP="00CE15C1">
      <w:pPr>
        <w:jc w:val="both"/>
        <w:rPr>
          <w:rFonts w:ascii="Times" w:hAnsi="Times"/>
        </w:rPr>
      </w:pPr>
    </w:p>
    <w:p w14:paraId="6418C7A0" w14:textId="77777777" w:rsidR="00CE15C1" w:rsidRPr="00F22084" w:rsidRDefault="00CE15C1" w:rsidP="00CE15C1">
      <w:pPr>
        <w:pStyle w:val="Heading2"/>
        <w:numPr>
          <w:ilvl w:val="0"/>
          <w:numId w:val="9"/>
        </w:numPr>
        <w:spacing w:before="0" w:after="0"/>
        <w:jc w:val="both"/>
        <w:rPr>
          <w:rFonts w:ascii="Times" w:hAnsi="Times"/>
        </w:rPr>
      </w:pPr>
      <w:r w:rsidRPr="00F22084">
        <w:rPr>
          <w:rFonts w:ascii="Times" w:hAnsi="Times"/>
        </w:rPr>
        <w:t>To attend class.  This includes arriving on time and staying for the duration of the class time.</w:t>
      </w:r>
    </w:p>
    <w:p w14:paraId="25AF3A17" w14:textId="77777777" w:rsidR="00CE15C1" w:rsidRPr="00F22084" w:rsidRDefault="00CE15C1" w:rsidP="00CE15C1">
      <w:pPr>
        <w:pStyle w:val="Heading2"/>
        <w:numPr>
          <w:ilvl w:val="0"/>
          <w:numId w:val="9"/>
        </w:numPr>
        <w:spacing w:before="0" w:after="0"/>
        <w:jc w:val="both"/>
        <w:rPr>
          <w:rFonts w:ascii="Times" w:hAnsi="Times"/>
        </w:rPr>
      </w:pPr>
      <w:r w:rsidRPr="00F22084">
        <w:rPr>
          <w:rFonts w:ascii="Times" w:hAnsi="Times"/>
        </w:rPr>
        <w:t>To participate in class discussion regularly.</w:t>
      </w:r>
    </w:p>
    <w:p w14:paraId="4E544C96" w14:textId="77777777" w:rsidR="00CE15C1" w:rsidRPr="00F22084" w:rsidRDefault="00CE15C1" w:rsidP="00CE15C1">
      <w:pPr>
        <w:pStyle w:val="Heading2"/>
        <w:numPr>
          <w:ilvl w:val="0"/>
          <w:numId w:val="9"/>
        </w:numPr>
        <w:spacing w:before="0" w:after="0"/>
        <w:jc w:val="both"/>
        <w:rPr>
          <w:rFonts w:ascii="Times" w:hAnsi="Times"/>
        </w:rPr>
      </w:pPr>
      <w:r w:rsidRPr="00F22084">
        <w:rPr>
          <w:rFonts w:ascii="Times" w:hAnsi="Times"/>
        </w:rPr>
        <w:t xml:space="preserve">To be respectful of others in the room, which includes being civil when engaging in exchanges or debate with others and which includes refraining from any </w:t>
      </w:r>
      <w:r w:rsidRPr="00F22084">
        <w:rPr>
          <w:rFonts w:ascii="Times" w:hAnsi="Times"/>
          <w:i/>
        </w:rPr>
        <w:t>ad hominem</w:t>
      </w:r>
      <w:r w:rsidRPr="00F22084">
        <w:rPr>
          <w:rFonts w:ascii="Times" w:hAnsi="Times"/>
        </w:rPr>
        <w:t xml:space="preserve"> argumentation.  </w:t>
      </w:r>
    </w:p>
    <w:p w14:paraId="130AF43B" w14:textId="77777777" w:rsidR="00CE15C1" w:rsidRPr="00F22084" w:rsidRDefault="00CE15C1" w:rsidP="00CE15C1">
      <w:pPr>
        <w:pStyle w:val="Heading2"/>
        <w:numPr>
          <w:ilvl w:val="0"/>
          <w:numId w:val="9"/>
        </w:numPr>
        <w:spacing w:before="0" w:after="0"/>
        <w:jc w:val="both"/>
        <w:rPr>
          <w:rFonts w:ascii="Times" w:hAnsi="Times"/>
        </w:rPr>
      </w:pPr>
      <w:r w:rsidRPr="00F22084">
        <w:rPr>
          <w:rFonts w:ascii="Times" w:hAnsi="Times"/>
        </w:rPr>
        <w:t>To refrain from distracting others.  All cell phones, pagers, etc., must be turned off during lecture and examinations.  Students must not play games or do email or watch movies, etc. on electronic devices during class.  Computers can only be used for taking notes.</w:t>
      </w:r>
    </w:p>
    <w:p w14:paraId="264837D4" w14:textId="77777777" w:rsidR="00CE15C1" w:rsidRPr="00F22084" w:rsidRDefault="00CE15C1" w:rsidP="00CE15C1">
      <w:pPr>
        <w:pStyle w:val="Heading2"/>
        <w:numPr>
          <w:ilvl w:val="0"/>
          <w:numId w:val="9"/>
        </w:numPr>
        <w:spacing w:before="0" w:after="0"/>
        <w:jc w:val="both"/>
        <w:rPr>
          <w:rFonts w:ascii="Times" w:hAnsi="Times"/>
        </w:rPr>
      </w:pPr>
      <w:r w:rsidRPr="00F22084">
        <w:rPr>
          <w:rFonts w:ascii="Times" w:hAnsi="Times"/>
        </w:rPr>
        <w:t>To read assigned readings in advance of the day on which they will be discussed.</w:t>
      </w:r>
    </w:p>
    <w:p w14:paraId="3B9282ED" w14:textId="77777777" w:rsidR="00CE15C1" w:rsidRPr="00F22084" w:rsidRDefault="00CE15C1" w:rsidP="00CE15C1">
      <w:pPr>
        <w:pStyle w:val="ListParagraph"/>
        <w:numPr>
          <w:ilvl w:val="0"/>
          <w:numId w:val="9"/>
        </w:numPr>
        <w:jc w:val="both"/>
        <w:rPr>
          <w:rFonts w:ascii="Times" w:hAnsi="Times"/>
        </w:rPr>
      </w:pPr>
      <w:r w:rsidRPr="00F22084">
        <w:rPr>
          <w:rFonts w:ascii="Times" w:hAnsi="Times"/>
        </w:rPr>
        <w:t>To complete all assignments and to turn them in at the assigned time.</w:t>
      </w:r>
    </w:p>
    <w:p w14:paraId="7EB59FCD" w14:textId="77777777" w:rsidR="00CE15C1" w:rsidRPr="00F22084" w:rsidRDefault="00CE15C1" w:rsidP="00CE15C1">
      <w:pPr>
        <w:pStyle w:val="ListParagraph"/>
        <w:numPr>
          <w:ilvl w:val="0"/>
          <w:numId w:val="9"/>
        </w:numPr>
        <w:jc w:val="both"/>
        <w:rPr>
          <w:rFonts w:ascii="Times" w:hAnsi="Times"/>
        </w:rPr>
      </w:pPr>
      <w:r w:rsidRPr="00F22084">
        <w:rPr>
          <w:rFonts w:ascii="Times" w:hAnsi="Times"/>
        </w:rPr>
        <w:t xml:space="preserve">To do his or her own work and to adhere to standards of scholastic integrity. </w:t>
      </w:r>
    </w:p>
    <w:p w14:paraId="18C07648" w14:textId="77777777" w:rsidR="00CE15C1" w:rsidRPr="00F22084" w:rsidRDefault="00CE15C1" w:rsidP="00CE15C1">
      <w:pPr>
        <w:pStyle w:val="Heading1"/>
        <w:numPr>
          <w:ilvl w:val="0"/>
          <w:numId w:val="0"/>
        </w:numPr>
        <w:spacing w:before="0" w:after="0"/>
        <w:jc w:val="both"/>
        <w:rPr>
          <w:rFonts w:ascii="Times" w:hAnsi="Times"/>
          <w:kern w:val="0"/>
        </w:rPr>
      </w:pPr>
    </w:p>
    <w:p w14:paraId="2A8676E8" w14:textId="77777777" w:rsidR="00CE15C1" w:rsidRPr="00F22084" w:rsidRDefault="00CE15C1" w:rsidP="00CE15C1">
      <w:pPr>
        <w:pStyle w:val="Heading1"/>
        <w:numPr>
          <w:ilvl w:val="0"/>
          <w:numId w:val="0"/>
        </w:numPr>
        <w:spacing w:before="0" w:after="0"/>
        <w:jc w:val="both"/>
        <w:rPr>
          <w:rFonts w:ascii="Times" w:hAnsi="Times"/>
        </w:rPr>
      </w:pPr>
      <w:r w:rsidRPr="00F22084">
        <w:rPr>
          <w:rFonts w:ascii="Times" w:hAnsi="Times"/>
        </w:rPr>
        <w:t>EVALUATION:</w:t>
      </w:r>
    </w:p>
    <w:p w14:paraId="038C7874" w14:textId="77777777" w:rsidR="00CE15C1" w:rsidRPr="00F22084" w:rsidRDefault="00CE15C1" w:rsidP="00CE15C1">
      <w:pPr>
        <w:jc w:val="both"/>
        <w:rPr>
          <w:rFonts w:ascii="Times" w:hAnsi="Times"/>
        </w:rPr>
      </w:pPr>
    </w:p>
    <w:p w14:paraId="3EF5A945" w14:textId="77777777" w:rsidR="00CE15C1" w:rsidRPr="00F22084" w:rsidRDefault="00CE15C1" w:rsidP="00CE15C1">
      <w:pPr>
        <w:pStyle w:val="Heading3"/>
        <w:numPr>
          <w:ilvl w:val="0"/>
          <w:numId w:val="0"/>
        </w:numPr>
        <w:tabs>
          <w:tab w:val="left" w:pos="2250"/>
        </w:tabs>
        <w:spacing w:before="0" w:after="0"/>
        <w:jc w:val="both"/>
        <w:rPr>
          <w:rFonts w:ascii="Times" w:hAnsi="Times"/>
        </w:rPr>
      </w:pPr>
      <w:r w:rsidRPr="00F22084">
        <w:rPr>
          <w:rFonts w:ascii="Times" w:hAnsi="Times"/>
          <w:i/>
        </w:rPr>
        <w:t xml:space="preserve">Minimum Requirements: </w:t>
      </w:r>
      <w:r w:rsidRPr="00F22084">
        <w:rPr>
          <w:rFonts w:ascii="Times" w:hAnsi="Times"/>
        </w:rPr>
        <w:t>Turning in all major assignments is a minimum condition for passing the course.  Students who fail to turn in major assignments are therefore in danger of failing the course.</w:t>
      </w:r>
    </w:p>
    <w:p w14:paraId="716B9F92" w14:textId="77777777" w:rsidR="00CE15C1" w:rsidRPr="00F22084" w:rsidRDefault="00CE15C1" w:rsidP="00CE15C1">
      <w:pPr>
        <w:pStyle w:val="Heading3"/>
        <w:numPr>
          <w:ilvl w:val="0"/>
          <w:numId w:val="0"/>
        </w:numPr>
        <w:spacing w:before="0" w:after="0"/>
        <w:jc w:val="both"/>
        <w:rPr>
          <w:rFonts w:ascii="Times" w:hAnsi="Times"/>
          <w:i/>
        </w:rPr>
      </w:pPr>
    </w:p>
    <w:p w14:paraId="48D58645" w14:textId="048C3120" w:rsidR="00C54F69" w:rsidRDefault="00CE15C1" w:rsidP="00CE15C1">
      <w:pPr>
        <w:pStyle w:val="Heading3"/>
        <w:numPr>
          <w:ilvl w:val="0"/>
          <w:numId w:val="0"/>
        </w:numPr>
        <w:spacing w:before="0" w:after="0"/>
        <w:jc w:val="both"/>
        <w:rPr>
          <w:rFonts w:ascii="Times" w:hAnsi="Times"/>
        </w:rPr>
      </w:pPr>
      <w:r w:rsidRPr="00F22084">
        <w:rPr>
          <w:rFonts w:ascii="Times" w:hAnsi="Times"/>
          <w:i/>
        </w:rPr>
        <w:t>Attendance:</w:t>
      </w:r>
      <w:r w:rsidR="005936FE" w:rsidRPr="005936FE">
        <w:rPr>
          <w:rFonts w:ascii="Times" w:hAnsi="Times"/>
        </w:rPr>
        <w:t xml:space="preserve"> </w:t>
      </w:r>
      <w:r w:rsidR="005936FE" w:rsidRPr="00F22084">
        <w:rPr>
          <w:rFonts w:ascii="Times" w:hAnsi="Times"/>
        </w:rPr>
        <w:t>Attendance is essential</w:t>
      </w:r>
      <w:r w:rsidR="005936FE">
        <w:rPr>
          <w:rFonts w:ascii="Times" w:hAnsi="Times"/>
        </w:rPr>
        <w:t xml:space="preserve"> to succeeding in this course.  Consequently, attendance is used to resolve borderline grades.  As well, attendance is used both to determine whether to curve a student’s grade and to determine the degree to which each students grade should be curved. </w:t>
      </w:r>
      <w:r w:rsidR="00543F78">
        <w:rPr>
          <w:rFonts w:ascii="Times" w:hAnsi="Times"/>
        </w:rPr>
        <w:t>Fi</w:t>
      </w:r>
      <w:r w:rsidR="00D841CC">
        <w:rPr>
          <w:rFonts w:ascii="Times" w:hAnsi="Times"/>
        </w:rPr>
        <w:t>na</w:t>
      </w:r>
      <w:r w:rsidR="00A613ED">
        <w:rPr>
          <w:rFonts w:ascii="Times" w:hAnsi="Times"/>
        </w:rPr>
        <w:t xml:space="preserve">lly, </w:t>
      </w:r>
      <w:r w:rsidR="00D841CC">
        <w:rPr>
          <w:rFonts w:ascii="Times" w:hAnsi="Times"/>
        </w:rPr>
        <w:t xml:space="preserve">more </w:t>
      </w:r>
      <w:r w:rsidR="00A613ED">
        <w:rPr>
          <w:rFonts w:ascii="Times" w:hAnsi="Times"/>
        </w:rPr>
        <w:t xml:space="preserve">than 3 </w:t>
      </w:r>
      <w:r w:rsidR="00D841CC">
        <w:rPr>
          <w:rFonts w:ascii="Times" w:hAnsi="Times"/>
        </w:rPr>
        <w:t>absences may result in a letter grade reduction in the course.  Absenteeism may result in failing the course.</w:t>
      </w:r>
      <w:r w:rsidR="00543F78">
        <w:rPr>
          <w:rFonts w:ascii="Times" w:hAnsi="Times"/>
        </w:rPr>
        <w:t xml:space="preserve"> </w:t>
      </w:r>
      <w:r w:rsidR="00D841CC">
        <w:rPr>
          <w:rFonts w:ascii="Times" w:hAnsi="Times"/>
        </w:rPr>
        <w:t xml:space="preserve"> </w:t>
      </w:r>
      <w:r w:rsidR="005936FE" w:rsidRPr="008D0F6F">
        <w:rPr>
          <w:rFonts w:ascii="Times" w:hAnsi="Times"/>
        </w:rPr>
        <w:t>To be counted in attendance, students must refrain from texting, playing games on electronic devices, doing email, interacting on social networking sites, and like activities.</w:t>
      </w:r>
      <w:r w:rsidR="005936FE">
        <w:rPr>
          <w:rFonts w:ascii="Times" w:hAnsi="Times"/>
        </w:rPr>
        <w:t xml:space="preserve"> </w:t>
      </w:r>
      <w:r w:rsidRPr="00F22084">
        <w:rPr>
          <w:rFonts w:ascii="Times" w:hAnsi="Times"/>
          <w:i/>
        </w:rPr>
        <w:t xml:space="preserve"> </w:t>
      </w:r>
    </w:p>
    <w:p w14:paraId="428CE400" w14:textId="77777777" w:rsidR="00CE15C1" w:rsidRPr="00C54F69" w:rsidRDefault="00CE15C1" w:rsidP="00C54F69"/>
    <w:p w14:paraId="3213B329" w14:textId="4796EA79" w:rsidR="007514EF" w:rsidRDefault="00CE15C1" w:rsidP="007514EF">
      <w:pPr>
        <w:pStyle w:val="Heading3"/>
        <w:numPr>
          <w:ilvl w:val="0"/>
          <w:numId w:val="0"/>
        </w:numPr>
        <w:tabs>
          <w:tab w:val="left" w:pos="2250"/>
        </w:tabs>
        <w:spacing w:before="0" w:after="0"/>
        <w:jc w:val="both"/>
        <w:rPr>
          <w:rFonts w:ascii="Times" w:hAnsi="Times"/>
        </w:rPr>
      </w:pPr>
      <w:r w:rsidRPr="00F22084">
        <w:rPr>
          <w:rFonts w:ascii="Times" w:hAnsi="Times"/>
          <w:i/>
        </w:rPr>
        <w:t xml:space="preserve">Participation: </w:t>
      </w:r>
      <w:r w:rsidR="006C0CB5" w:rsidRPr="008D0F6F">
        <w:rPr>
          <w:rFonts w:ascii="Times" w:hAnsi="Times"/>
        </w:rPr>
        <w:t>Student participation is also essential to succeeding in this class.  Participation involves participating in class discussions as well as participating in any group activities prescribed by the instructor.</w:t>
      </w:r>
      <w:r w:rsidR="00D841CC">
        <w:rPr>
          <w:rFonts w:ascii="Times" w:hAnsi="Times"/>
        </w:rPr>
        <w:t xml:space="preserve">  Together with attendance, participation in the course is used to determine whether or not and by how much to curb a student’s final average for the course.</w:t>
      </w:r>
      <w:r w:rsidR="007514EF">
        <w:rPr>
          <w:rFonts w:ascii="Times" w:hAnsi="Times"/>
        </w:rPr>
        <w:t xml:space="preserve"> </w:t>
      </w:r>
    </w:p>
    <w:p w14:paraId="38CCF999" w14:textId="77777777" w:rsidR="00CE15C1" w:rsidRPr="007514EF" w:rsidRDefault="00CE15C1" w:rsidP="00CE15C1">
      <w:pPr>
        <w:pStyle w:val="Heading3"/>
        <w:numPr>
          <w:ilvl w:val="0"/>
          <w:numId w:val="0"/>
        </w:numPr>
        <w:spacing w:before="0" w:after="0"/>
        <w:jc w:val="both"/>
        <w:rPr>
          <w:rFonts w:ascii="Times" w:hAnsi="Times"/>
        </w:rPr>
      </w:pPr>
    </w:p>
    <w:p w14:paraId="2A9023EC" w14:textId="4ED434DC" w:rsidR="004535EF" w:rsidRPr="004535EF" w:rsidRDefault="004535EF" w:rsidP="00CE15C1">
      <w:pPr>
        <w:pStyle w:val="Heading3"/>
        <w:numPr>
          <w:ilvl w:val="0"/>
          <w:numId w:val="0"/>
        </w:numPr>
        <w:spacing w:before="0" w:after="0"/>
        <w:jc w:val="both"/>
        <w:rPr>
          <w:rFonts w:ascii="Times" w:hAnsi="Times"/>
        </w:rPr>
      </w:pPr>
      <w:r>
        <w:rPr>
          <w:rFonts w:ascii="Times" w:hAnsi="Times"/>
          <w:i/>
        </w:rPr>
        <w:t>Essays</w:t>
      </w:r>
      <w:r w:rsidR="00CE15C1" w:rsidRPr="00F22084">
        <w:rPr>
          <w:rFonts w:ascii="Times" w:hAnsi="Times"/>
          <w:i/>
        </w:rPr>
        <w:t xml:space="preserve">: </w:t>
      </w:r>
      <w:r>
        <w:rPr>
          <w:rFonts w:ascii="Times" w:hAnsi="Times"/>
        </w:rPr>
        <w:t>Each student will write 3 essays over the course of the semeste</w:t>
      </w:r>
      <w:r w:rsidR="00D841CC">
        <w:rPr>
          <w:rFonts w:ascii="Times" w:hAnsi="Times"/>
        </w:rPr>
        <w:t>r.  Essays together comprise 100%</w:t>
      </w:r>
      <w:r>
        <w:rPr>
          <w:rFonts w:ascii="Times" w:hAnsi="Times"/>
        </w:rPr>
        <w:t xml:space="preserve"> of the overall course average.</w:t>
      </w:r>
      <w:r w:rsidR="00D841CC">
        <w:rPr>
          <w:rFonts w:ascii="Times" w:hAnsi="Times"/>
        </w:rPr>
        <w:t xml:space="preserve">  The highest two grades on essays will each comprise 40% of the overall average.  The lowest essay grade will constitute 20% of the overall average for the course.</w:t>
      </w:r>
      <w:r>
        <w:rPr>
          <w:rFonts w:ascii="Times" w:hAnsi="Times"/>
        </w:rPr>
        <w:t xml:space="preserve">  Guidelines will be provided in class and must be followed in order for the student to receive full credit for the essay.  </w:t>
      </w:r>
    </w:p>
    <w:p w14:paraId="76BED731" w14:textId="77777777" w:rsidR="00CE15C1" w:rsidRPr="009F49AB" w:rsidRDefault="00CE15C1" w:rsidP="009F49AB">
      <w:pPr>
        <w:rPr>
          <w:rFonts w:ascii="Times" w:hAnsi="Times"/>
        </w:rPr>
      </w:pPr>
    </w:p>
    <w:p w14:paraId="1252776D" w14:textId="77777777" w:rsidR="00CE15C1" w:rsidRPr="00F22084" w:rsidRDefault="00CE15C1" w:rsidP="00CE15C1">
      <w:pPr>
        <w:jc w:val="both"/>
        <w:rPr>
          <w:rFonts w:ascii="Times" w:hAnsi="Times"/>
        </w:rPr>
      </w:pPr>
      <w:r w:rsidRPr="00F22084">
        <w:rPr>
          <w:rFonts w:ascii="Times" w:hAnsi="Times"/>
          <w:i/>
        </w:rPr>
        <w:t xml:space="preserve">Cheating: </w:t>
      </w:r>
      <w:r w:rsidRPr="00F22084">
        <w:rPr>
          <w:rFonts w:ascii="Times" w:hAnsi="Times"/>
        </w:rPr>
        <w:t xml:space="preserve">A student will automatically receive a zero on any assignment on which he or she is caught cheating and may receive a failing grade in the course pursuant to the procedures outlined in the Honor Code.  </w:t>
      </w:r>
    </w:p>
    <w:p w14:paraId="00BC578F" w14:textId="77777777" w:rsidR="00CE15C1" w:rsidRPr="00F22084" w:rsidRDefault="00CE15C1" w:rsidP="00CE15C1">
      <w:pPr>
        <w:jc w:val="both"/>
        <w:rPr>
          <w:rFonts w:ascii="Times" w:hAnsi="Times"/>
        </w:rPr>
      </w:pPr>
    </w:p>
    <w:p w14:paraId="5477BCF3" w14:textId="77777777" w:rsidR="00CE15C1" w:rsidRPr="00F22084" w:rsidRDefault="00CE15C1" w:rsidP="00CE15C1">
      <w:pPr>
        <w:jc w:val="both"/>
        <w:rPr>
          <w:rFonts w:ascii="Times" w:hAnsi="Times"/>
          <w:i/>
        </w:rPr>
      </w:pPr>
      <w:r w:rsidRPr="00F22084">
        <w:rPr>
          <w:rFonts w:ascii="Times" w:hAnsi="Times"/>
          <w:i/>
        </w:rPr>
        <w:t>Grading Scale:</w:t>
      </w:r>
    </w:p>
    <w:p w14:paraId="1098925E" w14:textId="77777777" w:rsidR="00CE15C1" w:rsidRPr="00F22084" w:rsidRDefault="00CE15C1" w:rsidP="00CE15C1">
      <w:pPr>
        <w:jc w:val="both"/>
        <w:rPr>
          <w:rFonts w:ascii="Times" w:hAnsi="Times"/>
        </w:rPr>
      </w:pPr>
    </w:p>
    <w:p w14:paraId="4833E828" w14:textId="77777777" w:rsidR="00CE15C1" w:rsidRPr="00F22084" w:rsidRDefault="00CE15C1" w:rsidP="00CE15C1">
      <w:pPr>
        <w:jc w:val="both"/>
        <w:rPr>
          <w:rFonts w:ascii="Times" w:hAnsi="Times"/>
        </w:rPr>
      </w:pPr>
      <w:r w:rsidRPr="00F22084">
        <w:rPr>
          <w:rFonts w:ascii="Times" w:hAnsi="Times"/>
        </w:rPr>
        <w:t>A: 90-100</w:t>
      </w:r>
      <w:r w:rsidRPr="00F22084">
        <w:rPr>
          <w:rFonts w:ascii="Times" w:hAnsi="Times"/>
        </w:rPr>
        <w:tab/>
        <w:t>D: 60-69</w:t>
      </w:r>
      <w:r w:rsidRPr="00F22084">
        <w:rPr>
          <w:rFonts w:ascii="Times" w:hAnsi="Times"/>
        </w:rPr>
        <w:tab/>
      </w:r>
      <w:r w:rsidRPr="00F22084">
        <w:rPr>
          <w:rFonts w:ascii="Times" w:hAnsi="Times"/>
        </w:rPr>
        <w:tab/>
      </w:r>
    </w:p>
    <w:p w14:paraId="0A5E0F5D" w14:textId="77777777" w:rsidR="00CE15C1" w:rsidRPr="00F22084" w:rsidRDefault="00CE15C1" w:rsidP="00CE15C1">
      <w:pPr>
        <w:jc w:val="both"/>
        <w:rPr>
          <w:rFonts w:ascii="Times" w:hAnsi="Times"/>
        </w:rPr>
      </w:pPr>
      <w:r w:rsidRPr="00F22084">
        <w:rPr>
          <w:rFonts w:ascii="Times" w:hAnsi="Times"/>
        </w:rPr>
        <w:t>B: 80-89</w:t>
      </w:r>
      <w:r w:rsidRPr="00F22084">
        <w:rPr>
          <w:rFonts w:ascii="Times" w:hAnsi="Times"/>
        </w:rPr>
        <w:tab/>
        <w:t>F: 59 and below</w:t>
      </w:r>
    </w:p>
    <w:p w14:paraId="55802B8A" w14:textId="77777777" w:rsidR="00CE15C1" w:rsidRPr="00F22084" w:rsidRDefault="00CE15C1" w:rsidP="00054CD5">
      <w:pPr>
        <w:jc w:val="both"/>
        <w:rPr>
          <w:rFonts w:ascii="Times" w:hAnsi="Times"/>
        </w:rPr>
      </w:pPr>
      <w:r w:rsidRPr="00F22084">
        <w:rPr>
          <w:rFonts w:ascii="Times" w:hAnsi="Times"/>
        </w:rPr>
        <w:t>C: 70-79</w:t>
      </w:r>
    </w:p>
    <w:p w14:paraId="31133549" w14:textId="77777777" w:rsidR="00CE15C1" w:rsidRPr="00F22084" w:rsidRDefault="00CE15C1" w:rsidP="00CE15C1">
      <w:pPr>
        <w:pStyle w:val="Heading1"/>
        <w:numPr>
          <w:ilvl w:val="0"/>
          <w:numId w:val="0"/>
        </w:numPr>
        <w:spacing w:before="0" w:after="0"/>
        <w:jc w:val="both"/>
        <w:rPr>
          <w:rFonts w:ascii="Times" w:hAnsi="Times"/>
        </w:rPr>
      </w:pPr>
    </w:p>
    <w:p w14:paraId="48EFF76D" w14:textId="77777777" w:rsidR="00CE15C1" w:rsidRPr="00F22084" w:rsidRDefault="00CE15C1" w:rsidP="00CE15C1">
      <w:pPr>
        <w:pStyle w:val="Heading1"/>
        <w:numPr>
          <w:ilvl w:val="0"/>
          <w:numId w:val="0"/>
        </w:numPr>
        <w:spacing w:before="0" w:after="0"/>
        <w:jc w:val="both"/>
        <w:rPr>
          <w:rFonts w:ascii="Times" w:hAnsi="Times"/>
        </w:rPr>
      </w:pPr>
      <w:r w:rsidRPr="00F22084">
        <w:rPr>
          <w:rFonts w:ascii="Times" w:hAnsi="Times"/>
        </w:rPr>
        <w:t>ACADEMIC INTEGRITY:</w:t>
      </w:r>
    </w:p>
    <w:p w14:paraId="38F3FC7F" w14:textId="77777777" w:rsidR="00CE15C1" w:rsidRPr="00F22084" w:rsidRDefault="00CE15C1" w:rsidP="00CE15C1">
      <w:pPr>
        <w:jc w:val="both"/>
        <w:rPr>
          <w:rFonts w:ascii="Times" w:hAnsi="Times"/>
        </w:rPr>
      </w:pPr>
    </w:p>
    <w:p w14:paraId="032A5D32" w14:textId="77777777" w:rsidR="00CE15C1" w:rsidRPr="00F22084" w:rsidRDefault="00CE15C1" w:rsidP="00CE15C1">
      <w:pPr>
        <w:widowControl w:val="0"/>
        <w:autoSpaceDE w:val="0"/>
        <w:autoSpaceDN w:val="0"/>
        <w:adjustRightInd w:val="0"/>
        <w:jc w:val="both"/>
        <w:rPr>
          <w:rFonts w:ascii="Times" w:hAnsi="Times" w:cs="Arial"/>
          <w:szCs w:val="26"/>
        </w:rPr>
      </w:pPr>
      <w:r w:rsidRPr="00F22084">
        <w:rPr>
          <w:rFonts w:ascii="Times" w:hAnsi="Times" w:cs="Arial"/>
          <w:szCs w:val="26"/>
        </w:rPr>
        <w:t xml:space="preserve">Texas State University-San Marcos expects students to engage in all academic pursuits in a manner that is beyond reproach. Students found in violation of the Honor Code are subject to disciplinary action. </w:t>
      </w:r>
    </w:p>
    <w:p w14:paraId="0B45FE77" w14:textId="77777777" w:rsidR="00CE15C1" w:rsidRPr="00F22084" w:rsidRDefault="00CE15C1" w:rsidP="00CE15C1">
      <w:pPr>
        <w:widowControl w:val="0"/>
        <w:autoSpaceDE w:val="0"/>
        <w:autoSpaceDN w:val="0"/>
        <w:adjustRightInd w:val="0"/>
        <w:jc w:val="both"/>
        <w:rPr>
          <w:rFonts w:ascii="Times" w:hAnsi="Times" w:cs="Arial"/>
          <w:szCs w:val="26"/>
        </w:rPr>
      </w:pPr>
    </w:p>
    <w:p w14:paraId="173FD0A9" w14:textId="77777777" w:rsidR="00CE15C1" w:rsidRPr="00F22084" w:rsidRDefault="00CE15C1" w:rsidP="00CE15C1">
      <w:pPr>
        <w:widowControl w:val="0"/>
        <w:autoSpaceDE w:val="0"/>
        <w:autoSpaceDN w:val="0"/>
        <w:adjustRightInd w:val="0"/>
        <w:jc w:val="both"/>
        <w:rPr>
          <w:rFonts w:ascii="Times" w:hAnsi="Times" w:cs="Arial"/>
          <w:szCs w:val="26"/>
        </w:rPr>
      </w:pPr>
      <w:r w:rsidRPr="00F22084">
        <w:rPr>
          <w:rFonts w:ascii="Times" w:hAnsi="Times" w:cs="Arial"/>
          <w:szCs w:val="26"/>
        </w:rPr>
        <w:t>To support the goal of maintaining a climate of academic honesty, Texas State has adopted a modified Honor Code.</w:t>
      </w:r>
    </w:p>
    <w:p w14:paraId="06349B10" w14:textId="77777777" w:rsidR="00CE15C1" w:rsidRPr="00F22084" w:rsidRDefault="00CE15C1" w:rsidP="00CE15C1">
      <w:pPr>
        <w:widowControl w:val="0"/>
        <w:autoSpaceDE w:val="0"/>
        <w:autoSpaceDN w:val="0"/>
        <w:adjustRightInd w:val="0"/>
        <w:jc w:val="both"/>
        <w:rPr>
          <w:rFonts w:ascii="Times" w:hAnsi="Times" w:cs="Arial"/>
          <w:szCs w:val="26"/>
        </w:rPr>
      </w:pPr>
    </w:p>
    <w:p w14:paraId="2B2D5778" w14:textId="77777777" w:rsidR="00CE15C1" w:rsidRPr="00F22084" w:rsidRDefault="00CE15C1" w:rsidP="00CE15C1">
      <w:pPr>
        <w:widowControl w:val="0"/>
        <w:autoSpaceDE w:val="0"/>
        <w:autoSpaceDN w:val="0"/>
        <w:adjustRightInd w:val="0"/>
        <w:jc w:val="both"/>
        <w:rPr>
          <w:rFonts w:ascii="Times" w:hAnsi="Times" w:cs="Arial"/>
          <w:szCs w:val="26"/>
        </w:rPr>
      </w:pPr>
      <w:r w:rsidRPr="00F22084">
        <w:rPr>
          <w:rFonts w:ascii="Times" w:hAnsi="Times" w:cs="Arial"/>
          <w:szCs w:val="26"/>
        </w:rPr>
        <w:t>Read the full document</w:t>
      </w:r>
    </w:p>
    <w:p w14:paraId="05815D98" w14:textId="77777777" w:rsidR="00CE15C1" w:rsidRPr="00F22084" w:rsidRDefault="00EE10FD" w:rsidP="00CE15C1">
      <w:pPr>
        <w:jc w:val="both"/>
        <w:rPr>
          <w:rFonts w:ascii="Times" w:hAnsi="Times"/>
        </w:rPr>
      </w:pPr>
      <w:hyperlink r:id="rId13" w:history="1">
        <w:r w:rsidR="00CE15C1" w:rsidRPr="00F22084">
          <w:rPr>
            <w:rFonts w:ascii="Times" w:hAnsi="Times" w:cs="Arial"/>
            <w:color w:val="836D2D"/>
            <w:szCs w:val="26"/>
          </w:rPr>
          <w:t>U.P.P.S. No. 07.10.01</w:t>
        </w:r>
      </w:hyperlink>
    </w:p>
    <w:p w14:paraId="4EF03485" w14:textId="77777777" w:rsidR="00CE15C1" w:rsidRPr="00F22084" w:rsidRDefault="00CE15C1" w:rsidP="00CE15C1">
      <w:pPr>
        <w:jc w:val="both"/>
        <w:rPr>
          <w:rFonts w:ascii="Times" w:hAnsi="Times"/>
        </w:rPr>
      </w:pPr>
    </w:p>
    <w:p w14:paraId="701BBF86" w14:textId="77777777" w:rsidR="00CE15C1" w:rsidRPr="00F22084" w:rsidRDefault="00CE15C1" w:rsidP="00CE15C1">
      <w:pPr>
        <w:pStyle w:val="BodyTextIndent2"/>
        <w:ind w:left="0"/>
        <w:jc w:val="both"/>
        <w:rPr>
          <w:rFonts w:ascii="Times" w:hAnsi="Times"/>
        </w:rPr>
      </w:pPr>
      <w:r w:rsidRPr="00F22084">
        <w:rPr>
          <w:rFonts w:ascii="Times" w:hAnsi="Times"/>
        </w:rPr>
        <w:t>STUDENTS WITH DISABILITIES:</w:t>
      </w:r>
    </w:p>
    <w:p w14:paraId="738F5ABB" w14:textId="77777777" w:rsidR="00CE15C1" w:rsidRPr="00F22084" w:rsidRDefault="00CE15C1" w:rsidP="00CE15C1">
      <w:pPr>
        <w:pStyle w:val="BodyTextIndent2"/>
        <w:ind w:left="0"/>
        <w:jc w:val="both"/>
        <w:rPr>
          <w:rFonts w:ascii="Times" w:hAnsi="Times"/>
        </w:rPr>
      </w:pPr>
    </w:p>
    <w:p w14:paraId="5D98BD3B" w14:textId="77777777" w:rsidR="00CE15C1" w:rsidRPr="00F22084" w:rsidRDefault="00CE15C1" w:rsidP="00CE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rPr>
      </w:pPr>
      <w:r w:rsidRPr="00F22084">
        <w:rPr>
          <w:rFonts w:ascii="Times" w:hAnsi="Times"/>
        </w:rPr>
        <w:t>Qualified students with disabilities are entitled to reasonable and appropriate</w:t>
      </w:r>
      <w:r w:rsidRPr="00F22084">
        <w:rPr>
          <w:rFonts w:ascii="Times" w:hAnsi="Times" w:cs="Helvetica"/>
        </w:rPr>
        <w:t xml:space="preserve"> </w:t>
      </w:r>
      <w:r w:rsidRPr="00F22084">
        <w:rPr>
          <w:rFonts w:ascii="Times" w:hAnsi="Times"/>
        </w:rPr>
        <w:t>accommodations in accordance with federal laws including Section 504 of the 1973</w:t>
      </w:r>
      <w:r w:rsidRPr="00F22084">
        <w:rPr>
          <w:rFonts w:ascii="Times" w:hAnsi="Times" w:cs="Helvetica"/>
        </w:rPr>
        <w:t xml:space="preserve"> </w:t>
      </w:r>
      <w:r w:rsidRPr="00F22084">
        <w:rPr>
          <w:rFonts w:ascii="Times" w:hAnsi="Times"/>
        </w:rPr>
        <w:t>Rehabilitation Act and the 1990 Americans with Disabilities Act, and university policy UPPS 07.11.01 Disability Services.  Recommended accommodations may included</w:t>
      </w:r>
      <w:r w:rsidRPr="00F22084">
        <w:rPr>
          <w:rFonts w:ascii="Times" w:hAnsi="Times" w:cs="Helvetica"/>
        </w:rPr>
        <w:t xml:space="preserve"> </w:t>
      </w:r>
      <w:r w:rsidRPr="00F22084">
        <w:rPr>
          <w:rFonts w:ascii="Times" w:hAnsi="Times"/>
        </w:rPr>
        <w:t>extended time on exams, tape recording of class lectures, use of a lap top computer in class to take notes, assistance with locating a volunteer note taker, sign language/oral interpreting services and captioning services.   A faculty member may recommend an</w:t>
      </w:r>
      <w:r w:rsidRPr="00F22084">
        <w:rPr>
          <w:rFonts w:ascii="Times" w:hAnsi="Times" w:cs="Helvetica"/>
        </w:rPr>
        <w:t xml:space="preserve"> </w:t>
      </w:r>
      <w:r w:rsidRPr="00F22084">
        <w:rPr>
          <w:rFonts w:ascii="Times" w:hAnsi="Times"/>
        </w:rPr>
        <w:t>alternate accommodation as long as it is equally effective and achieves the same result.</w:t>
      </w:r>
    </w:p>
    <w:p w14:paraId="47A05FAB" w14:textId="77777777" w:rsidR="00CE15C1" w:rsidRPr="00F22084" w:rsidRDefault="00CE15C1" w:rsidP="00CE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rPr>
      </w:pPr>
    </w:p>
    <w:p w14:paraId="6E82F7CA" w14:textId="77777777" w:rsidR="00CE15C1" w:rsidRPr="00F22084" w:rsidRDefault="00CE15C1" w:rsidP="00CE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rPr>
      </w:pPr>
      <w:r w:rsidRPr="00F22084">
        <w:rPr>
          <w:rFonts w:ascii="Times" w:hAnsi="Times"/>
        </w:rPr>
        <w:t>As a prerequisite to establishing the need for accommodations, Texas State requires the</w:t>
      </w:r>
      <w:r w:rsidRPr="00F22084">
        <w:rPr>
          <w:rFonts w:ascii="Times" w:hAnsi="Times" w:cs="Helvetica"/>
        </w:rPr>
        <w:t xml:space="preserve"> </w:t>
      </w:r>
      <w:r w:rsidRPr="00F22084">
        <w:rPr>
          <w:rFonts w:ascii="Times" w:hAnsi="Times"/>
        </w:rPr>
        <w:t>student provide documentation of disability to the Office of Disability Services (ODS).</w:t>
      </w:r>
      <w:r w:rsidRPr="00F22084">
        <w:rPr>
          <w:rFonts w:ascii="Times" w:hAnsi="Times" w:cs="Helvetica"/>
        </w:rPr>
        <w:t xml:space="preserve">  </w:t>
      </w:r>
      <w:r w:rsidRPr="00F22084">
        <w:rPr>
          <w:rFonts w:ascii="Times" w:hAnsi="Times"/>
        </w:rPr>
        <w:t>This documentation should be from a medical professional qualified to diagnosis the</w:t>
      </w:r>
      <w:r w:rsidRPr="00F22084">
        <w:rPr>
          <w:rFonts w:ascii="Times" w:hAnsi="Times" w:cs="Helvetica"/>
        </w:rPr>
        <w:t xml:space="preserve"> </w:t>
      </w:r>
      <w:r w:rsidRPr="00F22084">
        <w:rPr>
          <w:rFonts w:ascii="Times" w:hAnsi="Times"/>
        </w:rPr>
        <w:t>disability.  Professional ODS staff will review the documentation according to university</w:t>
      </w:r>
      <w:r w:rsidRPr="00F22084">
        <w:rPr>
          <w:rFonts w:ascii="Times" w:hAnsi="Times" w:cs="Helvetica"/>
        </w:rPr>
        <w:t xml:space="preserve"> </w:t>
      </w:r>
      <w:r w:rsidRPr="00F22084">
        <w:rPr>
          <w:rFonts w:ascii="Times" w:hAnsi="Times"/>
        </w:rPr>
        <w:t>criteria to determine the student’s eligibility for accommodations.</w:t>
      </w:r>
    </w:p>
    <w:p w14:paraId="3168E3F7" w14:textId="77777777" w:rsidR="00CE15C1" w:rsidRPr="00F22084" w:rsidRDefault="00CE15C1" w:rsidP="00CE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rPr>
      </w:pPr>
    </w:p>
    <w:p w14:paraId="1FFE3DA5" w14:textId="77777777" w:rsidR="00CE15C1" w:rsidRPr="00F22084" w:rsidRDefault="00CE15C1" w:rsidP="00CE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rPr>
      </w:pPr>
      <w:r w:rsidRPr="00F22084">
        <w:rPr>
          <w:rFonts w:ascii="Times" w:hAnsi="Times"/>
        </w:rPr>
        <w:t>A student who is qualified by the ODS for accommodations is responsible for presenting</w:t>
      </w:r>
      <w:r w:rsidRPr="00F22084">
        <w:rPr>
          <w:rFonts w:ascii="Times" w:hAnsi="Times" w:cs="Helvetica"/>
        </w:rPr>
        <w:t xml:space="preserve"> </w:t>
      </w:r>
      <w:r w:rsidRPr="00F22084">
        <w:rPr>
          <w:rFonts w:ascii="Times" w:hAnsi="Times"/>
        </w:rPr>
        <w:t>an “Academic Accommodation Letter” and “Academic Accommodation Form” prepared</w:t>
      </w:r>
      <w:r w:rsidRPr="00F22084">
        <w:rPr>
          <w:rFonts w:ascii="Times" w:hAnsi="Times" w:cs="Helvetica"/>
        </w:rPr>
        <w:t xml:space="preserve"> </w:t>
      </w:r>
      <w:r w:rsidRPr="00F22084">
        <w:rPr>
          <w:rFonts w:ascii="Times" w:hAnsi="Times"/>
        </w:rPr>
        <w:t>by the ODS to each faculty member.  Following a discussion of accommodations relevant</w:t>
      </w:r>
      <w:r w:rsidRPr="00F22084">
        <w:rPr>
          <w:rFonts w:ascii="Times" w:hAnsi="Times" w:cs="Helvetica"/>
        </w:rPr>
        <w:t xml:space="preserve"> </w:t>
      </w:r>
      <w:r w:rsidRPr="00F22084">
        <w:rPr>
          <w:rFonts w:ascii="Times" w:hAnsi="Times"/>
        </w:rPr>
        <w:t>to the course, the faculty member’s signature is obtained on the “Academic</w:t>
      </w:r>
      <w:r w:rsidRPr="00F22084">
        <w:rPr>
          <w:rFonts w:ascii="Times" w:hAnsi="Times" w:cs="Helvetica"/>
        </w:rPr>
        <w:t xml:space="preserve"> </w:t>
      </w:r>
      <w:r w:rsidRPr="00F22084">
        <w:rPr>
          <w:rFonts w:ascii="Times" w:hAnsi="Times"/>
        </w:rPr>
        <w:t>Accommodation Form.”  The ODS will send a copy of the “Academic Accommodation Letter” either electronically or by hard copy to the faculty member within 24 hours after the student returns the documentation to ODS.</w:t>
      </w:r>
    </w:p>
    <w:p w14:paraId="778F9E48" w14:textId="77777777" w:rsidR="000E14C3" w:rsidRPr="00C54F69" w:rsidRDefault="00C54F69" w:rsidP="00CE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rPr>
      </w:pPr>
      <w:r>
        <w:rPr>
          <w:rFonts w:ascii="Times" w:hAnsi="Times"/>
        </w:rPr>
        <w:br w:type="page"/>
      </w:r>
    </w:p>
    <w:p w14:paraId="5BB82AF6" w14:textId="77777777" w:rsidR="000E14C3" w:rsidRDefault="000E14C3" w:rsidP="000E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b/>
        </w:rPr>
      </w:pPr>
      <w:r>
        <w:rPr>
          <w:rFonts w:ascii="Times" w:hAnsi="Times" w:cs="Helvetica"/>
          <w:b/>
        </w:rPr>
        <w:lastRenderedPageBreak/>
        <w:t>Course Calendar</w:t>
      </w:r>
    </w:p>
    <w:p w14:paraId="4355147B" w14:textId="77777777" w:rsidR="00CE15C1" w:rsidRPr="002240DE" w:rsidRDefault="000E14C3" w:rsidP="00224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i/>
        </w:rPr>
      </w:pPr>
      <w:r>
        <w:rPr>
          <w:rFonts w:ascii="Times" w:hAnsi="Times" w:cs="Helvetica"/>
          <w:i/>
        </w:rPr>
        <w:t>Note: Course Calendar subject to alteration at the Professor’s discretion</w:t>
      </w:r>
    </w:p>
    <w:tbl>
      <w:tblPr>
        <w:tblStyle w:val="TableGrid"/>
        <w:tblW w:w="0" w:type="auto"/>
        <w:tblLook w:val="00A0" w:firstRow="1" w:lastRow="0" w:firstColumn="1" w:lastColumn="0" w:noHBand="0" w:noVBand="0"/>
      </w:tblPr>
      <w:tblGrid>
        <w:gridCol w:w="1728"/>
        <w:gridCol w:w="3870"/>
        <w:gridCol w:w="3978"/>
      </w:tblGrid>
      <w:tr w:rsidR="006541FB" w:rsidRPr="003A15B4" w14:paraId="6ECA5047" w14:textId="77777777">
        <w:tc>
          <w:tcPr>
            <w:tcW w:w="1728" w:type="dxa"/>
          </w:tcPr>
          <w:p w14:paraId="31FF88DA" w14:textId="77777777" w:rsidR="006541FB" w:rsidRPr="003A15B4" w:rsidRDefault="006541FB" w:rsidP="00CE15C1">
            <w:pPr>
              <w:rPr>
                <w:rFonts w:ascii="Times" w:hAnsi="Times"/>
                <w:b/>
                <w:sz w:val="22"/>
              </w:rPr>
            </w:pPr>
            <w:r w:rsidRPr="003A15B4">
              <w:rPr>
                <w:rFonts w:ascii="Times" w:hAnsi="Times"/>
                <w:b/>
                <w:sz w:val="22"/>
              </w:rPr>
              <w:t>Date</w:t>
            </w:r>
          </w:p>
        </w:tc>
        <w:tc>
          <w:tcPr>
            <w:tcW w:w="3870" w:type="dxa"/>
          </w:tcPr>
          <w:p w14:paraId="3331E8B1" w14:textId="77777777" w:rsidR="006541FB" w:rsidRPr="003A15B4" w:rsidRDefault="006541FB" w:rsidP="00CE15C1">
            <w:pPr>
              <w:rPr>
                <w:rFonts w:ascii="Times" w:hAnsi="Times"/>
                <w:b/>
                <w:sz w:val="22"/>
              </w:rPr>
            </w:pPr>
            <w:r w:rsidRPr="003A15B4">
              <w:rPr>
                <w:rFonts w:ascii="Times" w:hAnsi="Times"/>
                <w:b/>
                <w:sz w:val="22"/>
              </w:rPr>
              <w:t>Topic</w:t>
            </w:r>
          </w:p>
        </w:tc>
        <w:tc>
          <w:tcPr>
            <w:tcW w:w="3978" w:type="dxa"/>
          </w:tcPr>
          <w:p w14:paraId="1CB88B72" w14:textId="77777777" w:rsidR="006541FB" w:rsidRPr="003A15B4" w:rsidRDefault="006541FB" w:rsidP="00CE15C1">
            <w:pPr>
              <w:rPr>
                <w:rFonts w:ascii="Times" w:hAnsi="Times"/>
                <w:b/>
                <w:sz w:val="22"/>
              </w:rPr>
            </w:pPr>
            <w:r w:rsidRPr="003A15B4">
              <w:rPr>
                <w:rFonts w:ascii="Times" w:hAnsi="Times"/>
                <w:b/>
                <w:sz w:val="22"/>
              </w:rPr>
              <w:t>Assignment</w:t>
            </w:r>
          </w:p>
        </w:tc>
      </w:tr>
      <w:tr w:rsidR="006541FB" w:rsidRPr="003A15B4" w14:paraId="07D0C91A" w14:textId="77777777">
        <w:tc>
          <w:tcPr>
            <w:tcW w:w="1728" w:type="dxa"/>
          </w:tcPr>
          <w:p w14:paraId="6276B904" w14:textId="77777777" w:rsidR="006541FB" w:rsidRPr="003A15B4" w:rsidRDefault="00805E94" w:rsidP="00CE15C1">
            <w:pPr>
              <w:rPr>
                <w:rFonts w:ascii="Times" w:hAnsi="Times"/>
                <w:sz w:val="22"/>
              </w:rPr>
            </w:pPr>
            <w:r>
              <w:rPr>
                <w:rFonts w:ascii="Times" w:hAnsi="Times"/>
                <w:sz w:val="22"/>
              </w:rPr>
              <w:t>M Aug 27</w:t>
            </w:r>
          </w:p>
        </w:tc>
        <w:tc>
          <w:tcPr>
            <w:tcW w:w="3870" w:type="dxa"/>
          </w:tcPr>
          <w:p w14:paraId="7FA4A6CA" w14:textId="77777777" w:rsidR="006541FB" w:rsidRPr="003A15B4" w:rsidRDefault="006541FB" w:rsidP="00C70386">
            <w:pPr>
              <w:rPr>
                <w:rFonts w:ascii="Times" w:hAnsi="Times"/>
                <w:sz w:val="22"/>
              </w:rPr>
            </w:pPr>
            <w:r w:rsidRPr="003A15B4">
              <w:rPr>
                <w:rFonts w:ascii="Times" w:hAnsi="Times"/>
                <w:sz w:val="22"/>
              </w:rPr>
              <w:t>Introduction</w:t>
            </w:r>
            <w:r w:rsidR="00C70386">
              <w:rPr>
                <w:rFonts w:ascii="Times" w:hAnsi="Times"/>
                <w:sz w:val="22"/>
              </w:rPr>
              <w:t xml:space="preserve"> to course</w:t>
            </w:r>
          </w:p>
        </w:tc>
        <w:tc>
          <w:tcPr>
            <w:tcW w:w="3978" w:type="dxa"/>
          </w:tcPr>
          <w:p w14:paraId="6A9F9981" w14:textId="77777777" w:rsidR="006541FB" w:rsidRPr="003A15B4" w:rsidRDefault="00C70386" w:rsidP="00CE15C1">
            <w:pPr>
              <w:rPr>
                <w:rFonts w:ascii="Times" w:hAnsi="Times"/>
                <w:sz w:val="22"/>
              </w:rPr>
            </w:pPr>
            <w:r>
              <w:rPr>
                <w:rFonts w:ascii="Times" w:hAnsi="Times"/>
                <w:sz w:val="22"/>
              </w:rPr>
              <w:t>Syllabus</w:t>
            </w:r>
          </w:p>
        </w:tc>
      </w:tr>
      <w:tr w:rsidR="00551F26" w:rsidRPr="003A15B4" w14:paraId="0E40F318" w14:textId="77777777">
        <w:tc>
          <w:tcPr>
            <w:tcW w:w="1728" w:type="dxa"/>
          </w:tcPr>
          <w:p w14:paraId="6FBF98C0" w14:textId="77777777" w:rsidR="00551F26" w:rsidRPr="007026A0" w:rsidRDefault="007026A0" w:rsidP="00CE15C1">
            <w:pPr>
              <w:rPr>
                <w:rFonts w:ascii="Times" w:hAnsi="Times"/>
                <w:b/>
                <w:sz w:val="22"/>
              </w:rPr>
            </w:pPr>
            <w:r w:rsidRPr="007026A0">
              <w:rPr>
                <w:rFonts w:ascii="Times" w:hAnsi="Times"/>
                <w:b/>
                <w:sz w:val="22"/>
              </w:rPr>
              <w:t>M Sep 3</w:t>
            </w:r>
          </w:p>
        </w:tc>
        <w:tc>
          <w:tcPr>
            <w:tcW w:w="3870" w:type="dxa"/>
          </w:tcPr>
          <w:p w14:paraId="2453E155" w14:textId="77777777" w:rsidR="00551F26" w:rsidRPr="005A0CDA" w:rsidRDefault="005A0CDA" w:rsidP="00CE15C1">
            <w:pPr>
              <w:rPr>
                <w:rFonts w:ascii="Times" w:hAnsi="Times"/>
                <w:b/>
                <w:sz w:val="22"/>
              </w:rPr>
            </w:pPr>
            <w:r>
              <w:rPr>
                <w:rFonts w:ascii="Times" w:hAnsi="Times"/>
                <w:b/>
                <w:sz w:val="22"/>
              </w:rPr>
              <w:t>Labor Day</w:t>
            </w:r>
          </w:p>
        </w:tc>
        <w:tc>
          <w:tcPr>
            <w:tcW w:w="3978" w:type="dxa"/>
          </w:tcPr>
          <w:p w14:paraId="40F83CCA" w14:textId="77777777" w:rsidR="00551F26" w:rsidRPr="005A0CDA" w:rsidRDefault="005A0CDA" w:rsidP="00CE15C1">
            <w:pPr>
              <w:rPr>
                <w:rFonts w:ascii="Times" w:hAnsi="Times"/>
                <w:b/>
                <w:sz w:val="22"/>
              </w:rPr>
            </w:pPr>
            <w:r>
              <w:rPr>
                <w:rFonts w:ascii="Times" w:hAnsi="Times"/>
                <w:b/>
                <w:sz w:val="22"/>
              </w:rPr>
              <w:t>No Class</w:t>
            </w:r>
          </w:p>
        </w:tc>
      </w:tr>
      <w:tr w:rsidR="005A0CDA" w:rsidRPr="003A15B4" w14:paraId="75965CB7" w14:textId="77777777">
        <w:tc>
          <w:tcPr>
            <w:tcW w:w="1728" w:type="dxa"/>
          </w:tcPr>
          <w:p w14:paraId="6CBA8DCC" w14:textId="77777777" w:rsidR="005A0CDA" w:rsidRPr="003A15B4" w:rsidRDefault="005A0CDA" w:rsidP="00CE15C1">
            <w:pPr>
              <w:rPr>
                <w:rFonts w:ascii="Times" w:hAnsi="Times"/>
                <w:sz w:val="22"/>
              </w:rPr>
            </w:pPr>
            <w:r>
              <w:rPr>
                <w:rFonts w:ascii="Times" w:hAnsi="Times"/>
                <w:sz w:val="22"/>
              </w:rPr>
              <w:t>M Sep 10</w:t>
            </w:r>
          </w:p>
        </w:tc>
        <w:tc>
          <w:tcPr>
            <w:tcW w:w="3870" w:type="dxa"/>
          </w:tcPr>
          <w:p w14:paraId="4BDEC026" w14:textId="77777777" w:rsidR="005A0CDA" w:rsidRPr="003A15B4" w:rsidRDefault="005A0CDA" w:rsidP="005A0CDA">
            <w:pPr>
              <w:rPr>
                <w:rFonts w:ascii="Times" w:hAnsi="Times"/>
                <w:sz w:val="22"/>
              </w:rPr>
            </w:pPr>
            <w:r w:rsidRPr="003A15B4">
              <w:rPr>
                <w:rFonts w:ascii="Times" w:hAnsi="Times"/>
                <w:sz w:val="22"/>
              </w:rPr>
              <w:t>Liberty in American Thought: Martha Nussbaum on Liberty of Conscience</w:t>
            </w:r>
          </w:p>
        </w:tc>
        <w:tc>
          <w:tcPr>
            <w:tcW w:w="3978" w:type="dxa"/>
          </w:tcPr>
          <w:p w14:paraId="3B7E4128" w14:textId="4DC8EE69" w:rsidR="005A0CDA" w:rsidRPr="003A15B4" w:rsidRDefault="005A0CDA" w:rsidP="005A0CDA">
            <w:pPr>
              <w:rPr>
                <w:rFonts w:ascii="Times" w:hAnsi="Times"/>
                <w:sz w:val="22"/>
              </w:rPr>
            </w:pPr>
            <w:r w:rsidRPr="003A15B4">
              <w:rPr>
                <w:rFonts w:ascii="Times" w:hAnsi="Times"/>
                <w:sz w:val="22"/>
              </w:rPr>
              <w:t>Nussbaum, C</w:t>
            </w:r>
            <w:r w:rsidR="00874931">
              <w:rPr>
                <w:rFonts w:ascii="Times" w:hAnsi="Times"/>
                <w:sz w:val="22"/>
              </w:rPr>
              <w:t>hapters 1 and 2</w:t>
            </w:r>
          </w:p>
        </w:tc>
      </w:tr>
      <w:tr w:rsidR="005A0CDA" w:rsidRPr="003A15B4" w14:paraId="5654FBBF" w14:textId="77777777">
        <w:tc>
          <w:tcPr>
            <w:tcW w:w="1728" w:type="dxa"/>
          </w:tcPr>
          <w:p w14:paraId="246FD9BC" w14:textId="77777777" w:rsidR="005A0CDA" w:rsidRPr="003A15B4" w:rsidRDefault="005A0CDA" w:rsidP="00CE15C1">
            <w:pPr>
              <w:rPr>
                <w:rFonts w:ascii="Times" w:hAnsi="Times"/>
                <w:sz w:val="22"/>
              </w:rPr>
            </w:pPr>
            <w:r>
              <w:rPr>
                <w:rFonts w:ascii="Times" w:hAnsi="Times"/>
                <w:sz w:val="22"/>
              </w:rPr>
              <w:t>M Sep 17</w:t>
            </w:r>
          </w:p>
        </w:tc>
        <w:tc>
          <w:tcPr>
            <w:tcW w:w="3870" w:type="dxa"/>
          </w:tcPr>
          <w:p w14:paraId="7200C182" w14:textId="77777777" w:rsidR="005A0CDA" w:rsidRPr="003A15B4" w:rsidRDefault="005A0CDA" w:rsidP="005A0CDA">
            <w:pPr>
              <w:rPr>
                <w:rFonts w:ascii="Times" w:hAnsi="Times"/>
                <w:sz w:val="22"/>
              </w:rPr>
            </w:pPr>
            <w:r w:rsidRPr="003A15B4">
              <w:rPr>
                <w:rFonts w:ascii="Times" w:hAnsi="Times"/>
                <w:sz w:val="22"/>
              </w:rPr>
              <w:t>Liberty in American Thought: Martha Nussbaum on Liberty of Conscience</w:t>
            </w:r>
          </w:p>
        </w:tc>
        <w:tc>
          <w:tcPr>
            <w:tcW w:w="3978" w:type="dxa"/>
          </w:tcPr>
          <w:p w14:paraId="220C8B9E" w14:textId="69140B85" w:rsidR="005A0CDA" w:rsidRPr="003A15B4" w:rsidRDefault="005A0CDA" w:rsidP="003344AD">
            <w:pPr>
              <w:rPr>
                <w:rFonts w:ascii="Times" w:hAnsi="Times"/>
                <w:sz w:val="22"/>
              </w:rPr>
            </w:pPr>
            <w:r w:rsidRPr="003A15B4">
              <w:rPr>
                <w:rFonts w:ascii="Times" w:hAnsi="Times"/>
                <w:sz w:val="22"/>
              </w:rPr>
              <w:t>Nussbaum, Chapter 3</w:t>
            </w:r>
          </w:p>
        </w:tc>
      </w:tr>
      <w:tr w:rsidR="005A0CDA" w:rsidRPr="003A15B4" w14:paraId="4F6B29D7" w14:textId="77777777">
        <w:tc>
          <w:tcPr>
            <w:tcW w:w="1728" w:type="dxa"/>
          </w:tcPr>
          <w:p w14:paraId="154AB5F1" w14:textId="77777777" w:rsidR="005A0CDA" w:rsidRPr="003A15B4" w:rsidRDefault="005A0CDA" w:rsidP="00CE15C1">
            <w:pPr>
              <w:rPr>
                <w:rFonts w:ascii="Times" w:hAnsi="Times"/>
                <w:sz w:val="22"/>
              </w:rPr>
            </w:pPr>
            <w:r>
              <w:rPr>
                <w:rFonts w:ascii="Times" w:hAnsi="Times"/>
                <w:sz w:val="22"/>
              </w:rPr>
              <w:t>M Sep 24</w:t>
            </w:r>
          </w:p>
        </w:tc>
        <w:tc>
          <w:tcPr>
            <w:tcW w:w="3870" w:type="dxa"/>
          </w:tcPr>
          <w:p w14:paraId="6E329313" w14:textId="77777777" w:rsidR="005A0CDA" w:rsidRPr="003A15B4" w:rsidRDefault="005A0CDA" w:rsidP="005A0CDA">
            <w:pPr>
              <w:rPr>
                <w:rFonts w:ascii="Times" w:hAnsi="Times"/>
                <w:sz w:val="22"/>
              </w:rPr>
            </w:pPr>
            <w:r w:rsidRPr="003A15B4">
              <w:rPr>
                <w:rFonts w:ascii="Times" w:hAnsi="Times"/>
                <w:sz w:val="22"/>
              </w:rPr>
              <w:t>Liberty in American Thought: Barry Alan Shain on Ordered Liberty</w:t>
            </w:r>
          </w:p>
        </w:tc>
        <w:tc>
          <w:tcPr>
            <w:tcW w:w="3978" w:type="dxa"/>
          </w:tcPr>
          <w:p w14:paraId="25412668" w14:textId="6131A962" w:rsidR="005A0CDA" w:rsidRPr="003A15B4" w:rsidRDefault="006E310B" w:rsidP="005A0CDA">
            <w:pPr>
              <w:rPr>
                <w:rFonts w:ascii="Times" w:hAnsi="Times"/>
                <w:sz w:val="22"/>
              </w:rPr>
            </w:pPr>
            <w:r>
              <w:rPr>
                <w:rFonts w:ascii="Times" w:hAnsi="Times"/>
                <w:sz w:val="22"/>
              </w:rPr>
              <w:t>Shain, Chapters 1-2</w:t>
            </w:r>
          </w:p>
        </w:tc>
      </w:tr>
      <w:tr w:rsidR="005A0CDA" w:rsidRPr="003A15B4" w14:paraId="322E7D18" w14:textId="77777777">
        <w:tc>
          <w:tcPr>
            <w:tcW w:w="1728" w:type="dxa"/>
          </w:tcPr>
          <w:p w14:paraId="5D30F093" w14:textId="77777777" w:rsidR="005A0CDA" w:rsidRPr="003A15B4" w:rsidRDefault="005A0CDA" w:rsidP="00CE15C1">
            <w:pPr>
              <w:rPr>
                <w:rFonts w:ascii="Times" w:hAnsi="Times"/>
                <w:sz w:val="22"/>
              </w:rPr>
            </w:pPr>
            <w:r>
              <w:rPr>
                <w:rFonts w:ascii="Times" w:hAnsi="Times"/>
                <w:sz w:val="22"/>
              </w:rPr>
              <w:t>M Oct 1</w:t>
            </w:r>
          </w:p>
        </w:tc>
        <w:tc>
          <w:tcPr>
            <w:tcW w:w="3870" w:type="dxa"/>
          </w:tcPr>
          <w:p w14:paraId="398A1E94" w14:textId="77777777" w:rsidR="005A0CDA" w:rsidRPr="003A15B4" w:rsidRDefault="005A0CDA" w:rsidP="005A0CDA">
            <w:pPr>
              <w:rPr>
                <w:rFonts w:ascii="Times" w:hAnsi="Times"/>
                <w:sz w:val="22"/>
              </w:rPr>
            </w:pPr>
            <w:r w:rsidRPr="003A15B4">
              <w:rPr>
                <w:rFonts w:ascii="Times" w:hAnsi="Times"/>
                <w:sz w:val="22"/>
              </w:rPr>
              <w:t>Liberty in American Thought: Barry Alan Shain on Ordered Liberty</w:t>
            </w:r>
          </w:p>
        </w:tc>
        <w:tc>
          <w:tcPr>
            <w:tcW w:w="3978" w:type="dxa"/>
          </w:tcPr>
          <w:p w14:paraId="02C3F22E" w14:textId="1CF4C2AE" w:rsidR="005A0CDA" w:rsidRPr="003A15B4" w:rsidRDefault="006E310B" w:rsidP="005A0CDA">
            <w:pPr>
              <w:rPr>
                <w:rFonts w:ascii="Times" w:hAnsi="Times"/>
                <w:sz w:val="22"/>
              </w:rPr>
            </w:pPr>
            <w:r>
              <w:rPr>
                <w:rFonts w:ascii="Times" w:hAnsi="Times"/>
                <w:sz w:val="22"/>
              </w:rPr>
              <w:t>Shain, Chapters 3-4</w:t>
            </w:r>
          </w:p>
        </w:tc>
      </w:tr>
      <w:tr w:rsidR="005A0CDA" w:rsidRPr="003A15B4" w14:paraId="2865AF3B" w14:textId="77777777">
        <w:tc>
          <w:tcPr>
            <w:tcW w:w="1728" w:type="dxa"/>
          </w:tcPr>
          <w:p w14:paraId="3C81C5E8" w14:textId="77777777" w:rsidR="005A0CDA" w:rsidRPr="002E4617" w:rsidRDefault="005A0CDA" w:rsidP="00CE15C1">
            <w:pPr>
              <w:rPr>
                <w:rFonts w:ascii="Times" w:hAnsi="Times"/>
                <w:b/>
                <w:sz w:val="22"/>
              </w:rPr>
            </w:pPr>
            <w:r w:rsidRPr="002E4617">
              <w:rPr>
                <w:rFonts w:ascii="Times" w:hAnsi="Times"/>
                <w:b/>
                <w:sz w:val="22"/>
              </w:rPr>
              <w:t>M Oct 8</w:t>
            </w:r>
          </w:p>
        </w:tc>
        <w:tc>
          <w:tcPr>
            <w:tcW w:w="3870" w:type="dxa"/>
          </w:tcPr>
          <w:p w14:paraId="59922AFF" w14:textId="77777777" w:rsidR="005A0CDA" w:rsidRPr="003A15B4" w:rsidRDefault="005A0CDA" w:rsidP="005A0CDA">
            <w:pPr>
              <w:rPr>
                <w:rFonts w:ascii="Times" w:hAnsi="Times"/>
                <w:sz w:val="22"/>
              </w:rPr>
            </w:pPr>
            <w:r w:rsidRPr="003A15B4">
              <w:rPr>
                <w:rFonts w:ascii="Times" w:hAnsi="Times"/>
                <w:sz w:val="22"/>
              </w:rPr>
              <w:t>Liberty in American Thought: Barry Alan Shain on Ordered Liberty</w:t>
            </w:r>
          </w:p>
        </w:tc>
        <w:tc>
          <w:tcPr>
            <w:tcW w:w="3978" w:type="dxa"/>
          </w:tcPr>
          <w:p w14:paraId="01827589" w14:textId="77777777" w:rsidR="002E4617" w:rsidRDefault="006E310B" w:rsidP="005A0CDA">
            <w:pPr>
              <w:rPr>
                <w:rFonts w:ascii="Times" w:hAnsi="Times"/>
                <w:b/>
                <w:sz w:val="22"/>
              </w:rPr>
            </w:pPr>
            <w:r>
              <w:rPr>
                <w:rFonts w:ascii="Times" w:hAnsi="Times"/>
                <w:sz w:val="22"/>
              </w:rPr>
              <w:t xml:space="preserve">Shain, Chapters </w:t>
            </w:r>
            <w:r w:rsidR="003344AD">
              <w:rPr>
                <w:rFonts w:ascii="Times" w:hAnsi="Times"/>
                <w:sz w:val="22"/>
              </w:rPr>
              <w:t>5-6</w:t>
            </w:r>
            <w:r w:rsidR="002E4617" w:rsidRPr="003A15B4">
              <w:rPr>
                <w:rFonts w:ascii="Times" w:hAnsi="Times"/>
                <w:b/>
                <w:sz w:val="22"/>
              </w:rPr>
              <w:t xml:space="preserve"> </w:t>
            </w:r>
          </w:p>
          <w:p w14:paraId="5788710C" w14:textId="04E3C04C" w:rsidR="005A0CDA" w:rsidRPr="003A15B4" w:rsidRDefault="002E4617" w:rsidP="005A0CDA">
            <w:pPr>
              <w:rPr>
                <w:rFonts w:ascii="Times" w:hAnsi="Times"/>
                <w:sz w:val="22"/>
              </w:rPr>
            </w:pPr>
            <w:r w:rsidRPr="003A15B4">
              <w:rPr>
                <w:rFonts w:ascii="Times" w:hAnsi="Times"/>
                <w:b/>
                <w:sz w:val="22"/>
              </w:rPr>
              <w:t>Essay 1 Due</w:t>
            </w:r>
          </w:p>
        </w:tc>
      </w:tr>
      <w:tr w:rsidR="005A0CDA" w:rsidRPr="003A15B4" w14:paraId="359A80B8" w14:textId="77777777">
        <w:tc>
          <w:tcPr>
            <w:tcW w:w="1728" w:type="dxa"/>
          </w:tcPr>
          <w:p w14:paraId="6000240D" w14:textId="77777777" w:rsidR="005A0CDA" w:rsidRPr="003A15B4" w:rsidRDefault="005A0CDA" w:rsidP="00CE15C1">
            <w:pPr>
              <w:rPr>
                <w:rFonts w:ascii="Times" w:hAnsi="Times"/>
                <w:sz w:val="22"/>
              </w:rPr>
            </w:pPr>
            <w:r>
              <w:rPr>
                <w:rFonts w:ascii="Times" w:hAnsi="Times"/>
                <w:sz w:val="22"/>
              </w:rPr>
              <w:t>M Oct 15</w:t>
            </w:r>
          </w:p>
        </w:tc>
        <w:tc>
          <w:tcPr>
            <w:tcW w:w="3870" w:type="dxa"/>
          </w:tcPr>
          <w:p w14:paraId="0073FAB7" w14:textId="02F51CAD" w:rsidR="005A0CDA" w:rsidRPr="003A15B4" w:rsidRDefault="005A0CDA" w:rsidP="005A0CDA">
            <w:pPr>
              <w:rPr>
                <w:rFonts w:ascii="Times" w:hAnsi="Times"/>
                <w:sz w:val="22"/>
              </w:rPr>
            </w:pPr>
            <w:r w:rsidRPr="003A15B4">
              <w:rPr>
                <w:rFonts w:ascii="Times" w:hAnsi="Times"/>
                <w:sz w:val="22"/>
              </w:rPr>
              <w:t>The Background to Contemporary America</w:t>
            </w:r>
            <w:r w:rsidR="00327F63">
              <w:rPr>
                <w:rFonts w:ascii="Times" w:hAnsi="Times"/>
                <w:sz w:val="22"/>
              </w:rPr>
              <w:t>n Debates on Justice</w:t>
            </w:r>
            <w:r w:rsidRPr="003A15B4">
              <w:rPr>
                <w:rFonts w:ascii="Times" w:hAnsi="Times"/>
                <w:sz w:val="22"/>
              </w:rPr>
              <w:t>: John Locke and Classical Liberalism</w:t>
            </w:r>
          </w:p>
        </w:tc>
        <w:tc>
          <w:tcPr>
            <w:tcW w:w="3978" w:type="dxa"/>
          </w:tcPr>
          <w:p w14:paraId="7C65F8D9" w14:textId="0E297219" w:rsidR="005A0CDA" w:rsidRPr="003A15B4" w:rsidRDefault="00672637" w:rsidP="005A0CDA">
            <w:pPr>
              <w:rPr>
                <w:rFonts w:ascii="Times" w:hAnsi="Times"/>
                <w:sz w:val="22"/>
              </w:rPr>
            </w:pPr>
            <w:r>
              <w:rPr>
                <w:rFonts w:ascii="Times" w:hAnsi="Times"/>
                <w:sz w:val="22"/>
              </w:rPr>
              <w:t xml:space="preserve">Sandel, </w:t>
            </w:r>
            <w:r w:rsidR="008C744C">
              <w:rPr>
                <w:rFonts w:ascii="Times" w:hAnsi="Times"/>
                <w:i/>
                <w:sz w:val="22"/>
              </w:rPr>
              <w:t>Justice</w:t>
            </w:r>
            <w:r w:rsidR="008C744C">
              <w:rPr>
                <w:rFonts w:ascii="Times" w:hAnsi="Times"/>
                <w:sz w:val="22"/>
              </w:rPr>
              <w:t>,</w:t>
            </w:r>
            <w:r w:rsidR="009321CB">
              <w:rPr>
                <w:rFonts w:ascii="Times" w:hAnsi="Times"/>
                <w:sz w:val="22"/>
              </w:rPr>
              <w:t xml:space="preserve"> 84-96, 101-117</w:t>
            </w:r>
          </w:p>
          <w:p w14:paraId="6F0889C7" w14:textId="75CECFBC" w:rsidR="005A0CDA" w:rsidRPr="003A15B4" w:rsidRDefault="005A0CDA" w:rsidP="005A0CDA">
            <w:pPr>
              <w:rPr>
                <w:rFonts w:ascii="Times" w:hAnsi="Times"/>
                <w:b/>
                <w:sz w:val="22"/>
              </w:rPr>
            </w:pPr>
          </w:p>
        </w:tc>
      </w:tr>
      <w:tr w:rsidR="005A0CDA" w:rsidRPr="003A15B4" w14:paraId="522ABD69" w14:textId="77777777">
        <w:tc>
          <w:tcPr>
            <w:tcW w:w="1728" w:type="dxa"/>
          </w:tcPr>
          <w:p w14:paraId="0348DC34" w14:textId="77777777" w:rsidR="005A0CDA" w:rsidRPr="003A15B4" w:rsidRDefault="005A0CDA" w:rsidP="00CE15C1">
            <w:pPr>
              <w:rPr>
                <w:rFonts w:ascii="Times" w:hAnsi="Times"/>
                <w:sz w:val="22"/>
              </w:rPr>
            </w:pPr>
            <w:r>
              <w:rPr>
                <w:rFonts w:ascii="Times" w:hAnsi="Times"/>
                <w:sz w:val="22"/>
              </w:rPr>
              <w:t>M Oct 22</w:t>
            </w:r>
          </w:p>
        </w:tc>
        <w:tc>
          <w:tcPr>
            <w:tcW w:w="3870" w:type="dxa"/>
          </w:tcPr>
          <w:p w14:paraId="1D3463B3" w14:textId="61CF2901" w:rsidR="005A0CDA" w:rsidRPr="003A15B4" w:rsidRDefault="005A0CDA" w:rsidP="007509CD">
            <w:pPr>
              <w:rPr>
                <w:rFonts w:ascii="Times" w:hAnsi="Times"/>
                <w:sz w:val="22"/>
              </w:rPr>
            </w:pPr>
            <w:r w:rsidRPr="003A15B4">
              <w:rPr>
                <w:rFonts w:ascii="Times" w:hAnsi="Times"/>
                <w:sz w:val="22"/>
              </w:rPr>
              <w:t>The Background to Contemporary America</w:t>
            </w:r>
            <w:r w:rsidR="00327F63">
              <w:rPr>
                <w:rFonts w:ascii="Times" w:hAnsi="Times"/>
                <w:sz w:val="22"/>
              </w:rPr>
              <w:t>n Debates on Justice</w:t>
            </w:r>
            <w:r w:rsidRPr="003A15B4">
              <w:rPr>
                <w:rFonts w:ascii="Times" w:hAnsi="Times"/>
                <w:sz w:val="22"/>
              </w:rPr>
              <w:t xml:space="preserve">: </w:t>
            </w:r>
            <w:r>
              <w:rPr>
                <w:rFonts w:ascii="Times" w:hAnsi="Times"/>
                <w:sz w:val="22"/>
              </w:rPr>
              <w:t>Utilitarianism</w:t>
            </w:r>
            <w:r w:rsidR="007509CD">
              <w:rPr>
                <w:rFonts w:ascii="Times" w:hAnsi="Times"/>
                <w:sz w:val="22"/>
              </w:rPr>
              <w:t xml:space="preserve"> vs. Kant</w:t>
            </w:r>
          </w:p>
        </w:tc>
        <w:tc>
          <w:tcPr>
            <w:tcW w:w="3978" w:type="dxa"/>
          </w:tcPr>
          <w:p w14:paraId="7DE19554" w14:textId="7F3C28A8" w:rsidR="007509CD" w:rsidRPr="003A15B4" w:rsidRDefault="005A0CDA" w:rsidP="005A0CDA">
            <w:pPr>
              <w:rPr>
                <w:rFonts w:ascii="Times" w:hAnsi="Times"/>
                <w:sz w:val="22"/>
              </w:rPr>
            </w:pPr>
            <w:r w:rsidRPr="003A15B4">
              <w:rPr>
                <w:rFonts w:ascii="Times" w:hAnsi="Times"/>
                <w:sz w:val="22"/>
              </w:rPr>
              <w:t xml:space="preserve">Sandel, </w:t>
            </w:r>
            <w:r w:rsidR="008C744C">
              <w:rPr>
                <w:rFonts w:ascii="Times" w:hAnsi="Times"/>
                <w:i/>
                <w:sz w:val="22"/>
              </w:rPr>
              <w:t>Justice</w:t>
            </w:r>
            <w:r w:rsidR="008C744C">
              <w:rPr>
                <w:rFonts w:ascii="Times" w:hAnsi="Times"/>
                <w:sz w:val="22"/>
              </w:rPr>
              <w:t>,</w:t>
            </w:r>
            <w:r w:rsidR="00643268">
              <w:rPr>
                <w:rFonts w:ascii="Times" w:hAnsi="Times"/>
                <w:sz w:val="22"/>
              </w:rPr>
              <w:t xml:space="preserve"> 14-35</w:t>
            </w:r>
            <w:r w:rsidR="005A7752">
              <w:rPr>
                <w:rFonts w:ascii="Times" w:hAnsi="Times"/>
                <w:sz w:val="22"/>
              </w:rPr>
              <w:t>, 161-</w:t>
            </w:r>
            <w:r w:rsidR="00AB2C71">
              <w:rPr>
                <w:rFonts w:ascii="Times" w:hAnsi="Times"/>
                <w:sz w:val="22"/>
              </w:rPr>
              <w:t>16</w:t>
            </w:r>
            <w:r w:rsidR="005A7752">
              <w:rPr>
                <w:rFonts w:ascii="Times" w:hAnsi="Times"/>
                <w:sz w:val="22"/>
              </w:rPr>
              <w:t>7</w:t>
            </w:r>
            <w:r w:rsidR="0059296A">
              <w:rPr>
                <w:rFonts w:ascii="Times" w:hAnsi="Times"/>
                <w:sz w:val="22"/>
              </w:rPr>
              <w:t>, 176</w:t>
            </w:r>
            <w:r w:rsidR="00643268">
              <w:rPr>
                <w:rFonts w:ascii="Times" w:hAnsi="Times"/>
                <w:sz w:val="22"/>
              </w:rPr>
              <w:t>-177, 180-183</w:t>
            </w:r>
          </w:p>
        </w:tc>
      </w:tr>
      <w:tr w:rsidR="005A0CDA" w:rsidRPr="003A15B4" w14:paraId="69DFDE9B" w14:textId="77777777">
        <w:tc>
          <w:tcPr>
            <w:tcW w:w="1728" w:type="dxa"/>
          </w:tcPr>
          <w:p w14:paraId="4CB155C3" w14:textId="77777777" w:rsidR="005A0CDA" w:rsidRPr="003A15B4" w:rsidRDefault="005A0CDA" w:rsidP="00CE15C1">
            <w:pPr>
              <w:rPr>
                <w:rFonts w:ascii="Times" w:hAnsi="Times"/>
                <w:sz w:val="22"/>
              </w:rPr>
            </w:pPr>
            <w:r>
              <w:rPr>
                <w:rFonts w:ascii="Times" w:hAnsi="Times"/>
                <w:sz w:val="22"/>
              </w:rPr>
              <w:t>M Oct 29</w:t>
            </w:r>
          </w:p>
        </w:tc>
        <w:tc>
          <w:tcPr>
            <w:tcW w:w="3870" w:type="dxa"/>
          </w:tcPr>
          <w:p w14:paraId="4A33F3E7" w14:textId="339C143C" w:rsidR="005A0CDA" w:rsidRPr="003A15B4" w:rsidRDefault="00612B3C" w:rsidP="005A0CDA">
            <w:pPr>
              <w:rPr>
                <w:rFonts w:ascii="Times" w:hAnsi="Times"/>
                <w:sz w:val="22"/>
              </w:rPr>
            </w:pPr>
            <w:r>
              <w:rPr>
                <w:rFonts w:ascii="Times" w:hAnsi="Times"/>
                <w:sz w:val="22"/>
              </w:rPr>
              <w:t xml:space="preserve">Justice as Fairness: </w:t>
            </w:r>
            <w:r w:rsidR="004F103C">
              <w:rPr>
                <w:rFonts w:ascii="Times" w:hAnsi="Times"/>
                <w:sz w:val="22"/>
              </w:rPr>
              <w:t>Deontological Liberalism and the Early John Rawls</w:t>
            </w:r>
          </w:p>
        </w:tc>
        <w:tc>
          <w:tcPr>
            <w:tcW w:w="3978" w:type="dxa"/>
          </w:tcPr>
          <w:p w14:paraId="5A44EB6F" w14:textId="57FD6EA5" w:rsidR="004F103C" w:rsidRDefault="008C744C" w:rsidP="005A0CDA">
            <w:pPr>
              <w:rPr>
                <w:rFonts w:ascii="Times" w:hAnsi="Times"/>
                <w:sz w:val="22"/>
              </w:rPr>
            </w:pPr>
            <w:r>
              <w:rPr>
                <w:rFonts w:ascii="Times" w:hAnsi="Times"/>
                <w:sz w:val="22"/>
              </w:rPr>
              <w:t xml:space="preserve">Sandel, </w:t>
            </w:r>
            <w:r>
              <w:rPr>
                <w:rFonts w:ascii="Times" w:hAnsi="Times"/>
                <w:i/>
                <w:sz w:val="22"/>
              </w:rPr>
              <w:t>Justice</w:t>
            </w:r>
            <w:r>
              <w:rPr>
                <w:rFonts w:ascii="Times" w:hAnsi="Times"/>
                <w:sz w:val="22"/>
              </w:rPr>
              <w:t>,</w:t>
            </w:r>
            <w:r w:rsidR="004F103C">
              <w:rPr>
                <w:rFonts w:ascii="Times" w:hAnsi="Times"/>
                <w:sz w:val="22"/>
              </w:rPr>
              <w:t xml:space="preserve"> 203-226</w:t>
            </w:r>
            <w:r w:rsidR="005A0CDA" w:rsidRPr="003A15B4">
              <w:rPr>
                <w:rFonts w:ascii="Times" w:hAnsi="Times"/>
                <w:sz w:val="22"/>
              </w:rPr>
              <w:t xml:space="preserve"> </w:t>
            </w:r>
          </w:p>
          <w:p w14:paraId="732B9429" w14:textId="2C8925A6" w:rsidR="005A0CDA" w:rsidRPr="003A15B4" w:rsidRDefault="005A0CDA" w:rsidP="004F103C">
            <w:pPr>
              <w:rPr>
                <w:rFonts w:ascii="Times" w:hAnsi="Times"/>
                <w:sz w:val="22"/>
              </w:rPr>
            </w:pPr>
          </w:p>
        </w:tc>
      </w:tr>
      <w:tr w:rsidR="005A0CDA" w:rsidRPr="003A15B4" w14:paraId="11E133A8" w14:textId="77777777">
        <w:tc>
          <w:tcPr>
            <w:tcW w:w="1728" w:type="dxa"/>
          </w:tcPr>
          <w:p w14:paraId="4C6BC7EF" w14:textId="77777777" w:rsidR="005A0CDA" w:rsidRPr="003A15B4" w:rsidRDefault="005A0CDA" w:rsidP="00CE15C1">
            <w:pPr>
              <w:rPr>
                <w:rFonts w:ascii="Times" w:hAnsi="Times"/>
                <w:sz w:val="22"/>
              </w:rPr>
            </w:pPr>
            <w:r>
              <w:rPr>
                <w:rFonts w:ascii="Times" w:hAnsi="Times"/>
                <w:sz w:val="22"/>
              </w:rPr>
              <w:t>M Nov 5</w:t>
            </w:r>
          </w:p>
        </w:tc>
        <w:tc>
          <w:tcPr>
            <w:tcW w:w="3870" w:type="dxa"/>
          </w:tcPr>
          <w:p w14:paraId="5DE1FDAE" w14:textId="7982488B" w:rsidR="005A0CDA" w:rsidRPr="0041522C" w:rsidRDefault="004F103C" w:rsidP="0041522C">
            <w:pPr>
              <w:rPr>
                <w:rFonts w:ascii="Times" w:hAnsi="Times"/>
                <w:sz w:val="22"/>
              </w:rPr>
            </w:pPr>
            <w:r>
              <w:rPr>
                <w:rFonts w:ascii="Times" w:hAnsi="Times"/>
                <w:sz w:val="22"/>
              </w:rPr>
              <w:t>Libertarianism: Robert Nozick</w:t>
            </w:r>
            <w:r w:rsidR="00874931">
              <w:rPr>
                <w:rFonts w:ascii="Times" w:hAnsi="Times"/>
                <w:sz w:val="22"/>
              </w:rPr>
              <w:t xml:space="preserve"> and the Critique of </w:t>
            </w:r>
            <w:r w:rsidR="0041522C">
              <w:rPr>
                <w:rFonts w:ascii="Times" w:hAnsi="Times"/>
                <w:sz w:val="22"/>
              </w:rPr>
              <w:t>Rawls Theory of Justice</w:t>
            </w:r>
          </w:p>
        </w:tc>
        <w:tc>
          <w:tcPr>
            <w:tcW w:w="3978" w:type="dxa"/>
          </w:tcPr>
          <w:p w14:paraId="41CDDE98" w14:textId="06E79DE9" w:rsidR="00612B3C" w:rsidRPr="003A15B4" w:rsidRDefault="008C744C" w:rsidP="005A0CDA">
            <w:pPr>
              <w:pStyle w:val="Default"/>
              <w:rPr>
                <w:rFonts w:ascii="Times" w:hAnsi="Times"/>
                <w:sz w:val="22"/>
              </w:rPr>
            </w:pPr>
            <w:r>
              <w:rPr>
                <w:rFonts w:ascii="Times" w:hAnsi="Times"/>
                <w:sz w:val="22"/>
              </w:rPr>
              <w:t xml:space="preserve">Sandel, </w:t>
            </w:r>
            <w:r>
              <w:rPr>
                <w:rFonts w:ascii="Times" w:hAnsi="Times"/>
                <w:i/>
                <w:sz w:val="22"/>
              </w:rPr>
              <w:t>Justice</w:t>
            </w:r>
            <w:r>
              <w:rPr>
                <w:rFonts w:ascii="Times" w:hAnsi="Times"/>
                <w:sz w:val="22"/>
              </w:rPr>
              <w:t>,</w:t>
            </w:r>
            <w:r w:rsidR="004F103C">
              <w:rPr>
                <w:rFonts w:ascii="Times" w:hAnsi="Times"/>
                <w:sz w:val="22"/>
              </w:rPr>
              <w:t xml:space="preserve"> 60-73, 226-235</w:t>
            </w:r>
          </w:p>
        </w:tc>
      </w:tr>
      <w:tr w:rsidR="004F103C" w:rsidRPr="003A15B4" w14:paraId="36D8F0FF" w14:textId="77777777">
        <w:tc>
          <w:tcPr>
            <w:tcW w:w="1728" w:type="dxa"/>
          </w:tcPr>
          <w:p w14:paraId="07875D9F" w14:textId="77777777" w:rsidR="004F103C" w:rsidRPr="002E4617" w:rsidRDefault="004F103C" w:rsidP="00CE15C1">
            <w:pPr>
              <w:rPr>
                <w:rFonts w:ascii="Times" w:hAnsi="Times"/>
                <w:b/>
                <w:sz w:val="22"/>
              </w:rPr>
            </w:pPr>
            <w:r w:rsidRPr="002E4617">
              <w:rPr>
                <w:rFonts w:ascii="Times" w:hAnsi="Times"/>
                <w:b/>
                <w:sz w:val="22"/>
              </w:rPr>
              <w:t>M Nov 12</w:t>
            </w:r>
          </w:p>
        </w:tc>
        <w:tc>
          <w:tcPr>
            <w:tcW w:w="3870" w:type="dxa"/>
          </w:tcPr>
          <w:p w14:paraId="6F1F48F8" w14:textId="0459183C" w:rsidR="004F103C" w:rsidRPr="003A15B4" w:rsidRDefault="00624208" w:rsidP="005A0CDA">
            <w:pPr>
              <w:rPr>
                <w:rFonts w:ascii="Times" w:hAnsi="Times"/>
                <w:sz w:val="22"/>
              </w:rPr>
            </w:pPr>
            <w:r>
              <w:rPr>
                <w:rFonts w:ascii="Times" w:hAnsi="Times"/>
                <w:sz w:val="22"/>
              </w:rPr>
              <w:t xml:space="preserve">Communitarianism: Michael Sandel’s Critique of </w:t>
            </w:r>
            <w:r w:rsidR="005F5DF0">
              <w:rPr>
                <w:rFonts w:ascii="Times" w:hAnsi="Times"/>
                <w:sz w:val="22"/>
              </w:rPr>
              <w:t>Kantian</w:t>
            </w:r>
            <w:r>
              <w:rPr>
                <w:rFonts w:ascii="Times" w:hAnsi="Times"/>
                <w:sz w:val="22"/>
              </w:rPr>
              <w:t xml:space="preserve"> Liberalism</w:t>
            </w:r>
          </w:p>
        </w:tc>
        <w:tc>
          <w:tcPr>
            <w:tcW w:w="3978" w:type="dxa"/>
          </w:tcPr>
          <w:p w14:paraId="2528596B" w14:textId="62471092" w:rsidR="004F103C" w:rsidRPr="005F5DF0" w:rsidRDefault="008C744C" w:rsidP="005F5DF0">
            <w:pPr>
              <w:rPr>
                <w:rFonts w:ascii="Times" w:hAnsi="Times"/>
                <w:sz w:val="22"/>
              </w:rPr>
            </w:pPr>
            <w:r>
              <w:rPr>
                <w:rFonts w:ascii="Times" w:hAnsi="Times"/>
                <w:sz w:val="22"/>
              </w:rPr>
              <w:t xml:space="preserve">Sandel, </w:t>
            </w:r>
            <w:r>
              <w:rPr>
                <w:rFonts w:ascii="Times" w:hAnsi="Times"/>
                <w:i/>
                <w:sz w:val="22"/>
              </w:rPr>
              <w:t>Justice</w:t>
            </w:r>
            <w:r>
              <w:rPr>
                <w:rFonts w:ascii="Times" w:hAnsi="Times"/>
                <w:sz w:val="22"/>
              </w:rPr>
              <w:t>,</w:t>
            </w:r>
            <w:r w:rsidR="00624208">
              <w:rPr>
                <w:rFonts w:ascii="Times" w:hAnsi="Times"/>
                <w:sz w:val="22"/>
              </w:rPr>
              <w:t xml:space="preserve"> 328-334</w:t>
            </w:r>
          </w:p>
          <w:p w14:paraId="797C7672" w14:textId="6F8C0641" w:rsidR="00624208" w:rsidRPr="0041522C" w:rsidRDefault="002E4617" w:rsidP="00643268">
            <w:pPr>
              <w:rPr>
                <w:rFonts w:ascii="Times" w:hAnsi="Times"/>
                <w:sz w:val="22"/>
              </w:rPr>
            </w:pPr>
            <w:r w:rsidRPr="00643268">
              <w:rPr>
                <w:rFonts w:ascii="Times" w:hAnsi="Times"/>
                <w:b/>
                <w:sz w:val="22"/>
              </w:rPr>
              <w:t>Essay</w:t>
            </w:r>
            <w:r>
              <w:rPr>
                <w:rFonts w:ascii="Times" w:hAnsi="Times"/>
                <w:b/>
                <w:sz w:val="22"/>
              </w:rPr>
              <w:t xml:space="preserve"> 2 Due</w:t>
            </w:r>
            <w:r w:rsidR="0041522C">
              <w:rPr>
                <w:rFonts w:ascii="Times" w:hAnsi="Times"/>
                <w:b/>
                <w:sz w:val="22"/>
              </w:rPr>
              <w:t xml:space="preserve"> </w:t>
            </w:r>
            <w:r w:rsidR="0041522C">
              <w:rPr>
                <w:rFonts w:ascii="Times" w:hAnsi="Times"/>
                <w:sz w:val="22"/>
              </w:rPr>
              <w:t xml:space="preserve">(Make use of Sandel, </w:t>
            </w:r>
            <w:r w:rsidR="0041522C">
              <w:rPr>
                <w:rFonts w:ascii="Times" w:hAnsi="Times"/>
                <w:i/>
                <w:sz w:val="22"/>
              </w:rPr>
              <w:t>Liberalism and the Limits of Justice</w:t>
            </w:r>
            <w:r w:rsidR="0041522C">
              <w:rPr>
                <w:rFonts w:ascii="Times" w:hAnsi="Times"/>
                <w:sz w:val="22"/>
              </w:rPr>
              <w:t xml:space="preserve"> in Essay 2)</w:t>
            </w:r>
          </w:p>
        </w:tc>
      </w:tr>
      <w:tr w:rsidR="004F103C" w:rsidRPr="003A15B4" w14:paraId="7232ED44" w14:textId="77777777">
        <w:tc>
          <w:tcPr>
            <w:tcW w:w="1728" w:type="dxa"/>
          </w:tcPr>
          <w:p w14:paraId="3BA22A99" w14:textId="77777777" w:rsidR="004F103C" w:rsidRPr="002E4617" w:rsidRDefault="004F103C" w:rsidP="00CE15C1">
            <w:pPr>
              <w:rPr>
                <w:rFonts w:ascii="Times" w:hAnsi="Times"/>
                <w:sz w:val="22"/>
              </w:rPr>
            </w:pPr>
            <w:r w:rsidRPr="002E4617">
              <w:rPr>
                <w:rFonts w:ascii="Times" w:hAnsi="Times"/>
                <w:sz w:val="22"/>
              </w:rPr>
              <w:t>M Nov 19</w:t>
            </w:r>
          </w:p>
        </w:tc>
        <w:tc>
          <w:tcPr>
            <w:tcW w:w="3870" w:type="dxa"/>
          </w:tcPr>
          <w:p w14:paraId="5748FFC1" w14:textId="3A3BFDA0" w:rsidR="004F103C" w:rsidRPr="00624208" w:rsidRDefault="00624208" w:rsidP="00624208">
            <w:pPr>
              <w:rPr>
                <w:rFonts w:ascii="Times" w:hAnsi="Times"/>
                <w:sz w:val="22"/>
              </w:rPr>
            </w:pPr>
            <w:r>
              <w:rPr>
                <w:rFonts w:ascii="Times" w:hAnsi="Times"/>
                <w:i/>
                <w:sz w:val="22"/>
              </w:rPr>
              <w:t xml:space="preserve">Political </w:t>
            </w:r>
            <w:r>
              <w:rPr>
                <w:rFonts w:ascii="Times" w:hAnsi="Times"/>
                <w:sz w:val="22"/>
              </w:rPr>
              <w:t>Liberalism OR Rawls II</w:t>
            </w:r>
          </w:p>
        </w:tc>
        <w:tc>
          <w:tcPr>
            <w:tcW w:w="3978" w:type="dxa"/>
          </w:tcPr>
          <w:p w14:paraId="3CFAB326" w14:textId="089C67EF" w:rsidR="004F103C" w:rsidRPr="005F5DF0" w:rsidRDefault="00624208" w:rsidP="005A0CDA">
            <w:pPr>
              <w:pStyle w:val="Default"/>
              <w:rPr>
                <w:rFonts w:ascii="Times" w:hAnsi="Times"/>
                <w:b/>
                <w:sz w:val="22"/>
              </w:rPr>
            </w:pPr>
            <w:r>
              <w:rPr>
                <w:rFonts w:ascii="Times" w:hAnsi="Times"/>
                <w:sz w:val="22"/>
              </w:rPr>
              <w:t>Sandel, pp. 343-358</w:t>
            </w:r>
            <w:r w:rsidR="005F5DF0">
              <w:rPr>
                <w:rFonts w:ascii="Times" w:hAnsi="Times"/>
                <w:sz w:val="22"/>
              </w:rPr>
              <w:t xml:space="preserve">.  </w:t>
            </w:r>
          </w:p>
          <w:p w14:paraId="4486608D" w14:textId="78B77FFC" w:rsidR="00624208" w:rsidRPr="00624208" w:rsidRDefault="00624208" w:rsidP="005A0CDA">
            <w:pPr>
              <w:pStyle w:val="Default"/>
              <w:rPr>
                <w:rFonts w:ascii="Times" w:hAnsi="Times"/>
                <w:sz w:val="22"/>
              </w:rPr>
            </w:pPr>
            <w:r w:rsidRPr="003A15B4">
              <w:rPr>
                <w:rFonts w:ascii="Times" w:hAnsi="Times"/>
                <w:i/>
                <w:sz w:val="22"/>
              </w:rPr>
              <w:t xml:space="preserve">Recommended: </w:t>
            </w:r>
            <w:r w:rsidRPr="003A15B4">
              <w:rPr>
                <w:rFonts w:ascii="Times" w:hAnsi="Times"/>
                <w:sz w:val="22"/>
              </w:rPr>
              <w:t xml:space="preserve">Rawls, John.  “The Priority of Right and Ideas of the Good.”  </w:t>
            </w:r>
            <w:r w:rsidRPr="003A15B4">
              <w:rPr>
                <w:rFonts w:ascii="Times" w:hAnsi="Times"/>
                <w:i/>
                <w:sz w:val="22"/>
              </w:rPr>
              <w:t>Philosophy and Public Affairs</w:t>
            </w:r>
            <w:r w:rsidRPr="003A15B4">
              <w:rPr>
                <w:rFonts w:ascii="Times" w:hAnsi="Times"/>
                <w:sz w:val="22"/>
              </w:rPr>
              <w:t xml:space="preserve"> 17, no. 4 (Autumn 1988): 251-276;</w:t>
            </w:r>
            <w:r>
              <w:rPr>
                <w:rFonts w:ascii="Times" w:hAnsi="Times"/>
                <w:sz w:val="22"/>
              </w:rPr>
              <w:t xml:space="preserve"> </w:t>
            </w:r>
            <w:r w:rsidRPr="003A15B4">
              <w:rPr>
                <w:rFonts w:ascii="Times" w:hAnsi="Times"/>
                <w:sz w:val="22"/>
              </w:rPr>
              <w:t xml:space="preserve">Rawls, John.  “Justice as Fairness: Political not Metaphysical.” </w:t>
            </w:r>
            <w:r w:rsidRPr="003A15B4">
              <w:rPr>
                <w:rFonts w:ascii="Times" w:hAnsi="Times"/>
                <w:i/>
                <w:sz w:val="22"/>
              </w:rPr>
              <w:t>Philosophy and Public Affairs</w:t>
            </w:r>
            <w:r w:rsidRPr="003A15B4">
              <w:rPr>
                <w:rFonts w:ascii="Times" w:hAnsi="Times"/>
                <w:sz w:val="22"/>
              </w:rPr>
              <w:t xml:space="preserve"> 14, no. 3 (Summer 1985): 223-251; and Rawls, John. “The Idea of an Overlapping Consensus.”  </w:t>
            </w:r>
            <w:r w:rsidRPr="003A15B4">
              <w:rPr>
                <w:rFonts w:ascii="Times" w:hAnsi="Times"/>
                <w:i/>
                <w:sz w:val="22"/>
              </w:rPr>
              <w:t>Oxford Journal of Legal Studies</w:t>
            </w:r>
            <w:r w:rsidRPr="003A15B4">
              <w:rPr>
                <w:rFonts w:ascii="Times" w:hAnsi="Times"/>
                <w:sz w:val="22"/>
              </w:rPr>
              <w:t xml:space="preserve"> Vol 7, No. 1 (Spring 1987): 1-25.  (all on JSTOR)</w:t>
            </w:r>
          </w:p>
        </w:tc>
      </w:tr>
      <w:tr w:rsidR="004F103C" w:rsidRPr="003A15B4" w14:paraId="74EF6F50" w14:textId="77777777">
        <w:tc>
          <w:tcPr>
            <w:tcW w:w="1728" w:type="dxa"/>
          </w:tcPr>
          <w:p w14:paraId="26C5470F" w14:textId="77777777" w:rsidR="004F103C" w:rsidRPr="003A15B4" w:rsidRDefault="004F103C" w:rsidP="00CE15C1">
            <w:pPr>
              <w:rPr>
                <w:rFonts w:ascii="Times" w:hAnsi="Times"/>
                <w:sz w:val="22"/>
              </w:rPr>
            </w:pPr>
            <w:r>
              <w:rPr>
                <w:rFonts w:ascii="Times" w:hAnsi="Times"/>
                <w:b/>
                <w:sz w:val="22"/>
              </w:rPr>
              <w:t>Nov 21</w:t>
            </w:r>
            <w:r w:rsidRPr="003A15B4">
              <w:rPr>
                <w:rFonts w:ascii="Times" w:hAnsi="Times"/>
                <w:b/>
                <w:sz w:val="22"/>
              </w:rPr>
              <w:t>-2</w:t>
            </w:r>
            <w:r>
              <w:rPr>
                <w:rFonts w:ascii="Times" w:hAnsi="Times"/>
                <w:b/>
                <w:sz w:val="22"/>
              </w:rPr>
              <w:t>3</w:t>
            </w:r>
          </w:p>
        </w:tc>
        <w:tc>
          <w:tcPr>
            <w:tcW w:w="3870" w:type="dxa"/>
          </w:tcPr>
          <w:p w14:paraId="7943DFF0" w14:textId="77777777" w:rsidR="004F103C" w:rsidRPr="003A15B4" w:rsidRDefault="004F103C" w:rsidP="00CE15C1">
            <w:pPr>
              <w:rPr>
                <w:rFonts w:ascii="Times" w:hAnsi="Times"/>
                <w:b/>
                <w:sz w:val="22"/>
              </w:rPr>
            </w:pPr>
            <w:r w:rsidRPr="003A15B4">
              <w:rPr>
                <w:rFonts w:ascii="Times" w:hAnsi="Times"/>
                <w:b/>
                <w:sz w:val="22"/>
              </w:rPr>
              <w:t>Thanksgiving Break</w:t>
            </w:r>
          </w:p>
        </w:tc>
        <w:tc>
          <w:tcPr>
            <w:tcW w:w="3978" w:type="dxa"/>
          </w:tcPr>
          <w:p w14:paraId="3BF3040E" w14:textId="011BDE35" w:rsidR="004F103C" w:rsidRPr="003A15B4" w:rsidRDefault="004F103C" w:rsidP="00624208">
            <w:pPr>
              <w:pStyle w:val="Default"/>
              <w:rPr>
                <w:rFonts w:ascii="Times" w:hAnsi="Times"/>
                <w:sz w:val="22"/>
              </w:rPr>
            </w:pPr>
          </w:p>
        </w:tc>
      </w:tr>
      <w:tr w:rsidR="00624208" w:rsidRPr="003A15B4" w14:paraId="393BBE4C" w14:textId="77777777">
        <w:tc>
          <w:tcPr>
            <w:tcW w:w="1728" w:type="dxa"/>
          </w:tcPr>
          <w:p w14:paraId="208E554A" w14:textId="77777777" w:rsidR="00624208" w:rsidRPr="003A15B4" w:rsidRDefault="00624208" w:rsidP="00CE15C1">
            <w:pPr>
              <w:rPr>
                <w:rFonts w:ascii="Times" w:hAnsi="Times"/>
                <w:sz w:val="22"/>
              </w:rPr>
            </w:pPr>
            <w:r>
              <w:rPr>
                <w:rFonts w:ascii="Times" w:hAnsi="Times"/>
                <w:sz w:val="22"/>
              </w:rPr>
              <w:t>M Nov 26</w:t>
            </w:r>
          </w:p>
        </w:tc>
        <w:tc>
          <w:tcPr>
            <w:tcW w:w="3870" w:type="dxa"/>
          </w:tcPr>
          <w:p w14:paraId="181166C6" w14:textId="15F9D5BB" w:rsidR="00624208" w:rsidRDefault="00874931" w:rsidP="00CE15C1">
            <w:pPr>
              <w:rPr>
                <w:rFonts w:ascii="Times" w:hAnsi="Times"/>
                <w:sz w:val="22"/>
              </w:rPr>
            </w:pPr>
            <w:r>
              <w:rPr>
                <w:rFonts w:ascii="Times" w:hAnsi="Times"/>
                <w:sz w:val="22"/>
              </w:rPr>
              <w:t>Critiques of Rawls II</w:t>
            </w:r>
          </w:p>
          <w:p w14:paraId="6EA06D24" w14:textId="77777777" w:rsidR="00624208" w:rsidRDefault="00624208" w:rsidP="00CE15C1">
            <w:pPr>
              <w:rPr>
                <w:rFonts w:ascii="Times" w:hAnsi="Times"/>
                <w:sz w:val="22"/>
              </w:rPr>
            </w:pPr>
          </w:p>
          <w:p w14:paraId="0F6AA9DD" w14:textId="6492D9EA" w:rsidR="00624208" w:rsidRPr="003A15B4" w:rsidRDefault="00624208" w:rsidP="00CE15C1">
            <w:pPr>
              <w:rPr>
                <w:rFonts w:ascii="Times" w:hAnsi="Times"/>
                <w:sz w:val="22"/>
              </w:rPr>
            </w:pPr>
          </w:p>
        </w:tc>
        <w:tc>
          <w:tcPr>
            <w:tcW w:w="3978" w:type="dxa"/>
          </w:tcPr>
          <w:p w14:paraId="0A033CAF" w14:textId="4216A947" w:rsidR="00624208" w:rsidRPr="003A15B4" w:rsidRDefault="00624208" w:rsidP="00B87260">
            <w:pPr>
              <w:pStyle w:val="Default"/>
              <w:rPr>
                <w:rFonts w:ascii="Times" w:hAnsi="Times"/>
                <w:sz w:val="22"/>
              </w:rPr>
            </w:pPr>
            <w:r w:rsidRPr="003A15B4">
              <w:rPr>
                <w:rFonts w:ascii="Times" w:hAnsi="Times"/>
                <w:sz w:val="22"/>
              </w:rPr>
              <w:t xml:space="preserve">Hampton, Jean.  “Should Political Philosophy be Done Without Metaphysics?”  </w:t>
            </w:r>
            <w:r w:rsidRPr="003A15B4">
              <w:rPr>
                <w:rFonts w:ascii="Times" w:hAnsi="Times"/>
                <w:i/>
                <w:sz w:val="22"/>
              </w:rPr>
              <w:t>Ethics</w:t>
            </w:r>
            <w:r w:rsidRPr="003A15B4">
              <w:rPr>
                <w:rFonts w:ascii="Times" w:hAnsi="Times"/>
                <w:sz w:val="22"/>
              </w:rPr>
              <w:t xml:space="preserve"> 99, no. 4</w:t>
            </w:r>
            <w:r w:rsidR="00874931">
              <w:rPr>
                <w:rFonts w:ascii="Times" w:hAnsi="Times"/>
                <w:sz w:val="22"/>
              </w:rPr>
              <w:t xml:space="preserve"> (Ju</w:t>
            </w:r>
            <w:r w:rsidR="00B87260">
              <w:rPr>
                <w:rFonts w:ascii="Times" w:hAnsi="Times"/>
                <w:sz w:val="22"/>
              </w:rPr>
              <w:t>ly 1989): 791-814 (on JSTOR)</w:t>
            </w:r>
            <w:r w:rsidR="00874931">
              <w:rPr>
                <w:rFonts w:ascii="Times" w:hAnsi="Times"/>
                <w:sz w:val="22"/>
              </w:rPr>
              <w:t xml:space="preserve"> </w:t>
            </w:r>
          </w:p>
        </w:tc>
      </w:tr>
      <w:tr w:rsidR="00624208" w:rsidRPr="003A15B4" w14:paraId="11A58125" w14:textId="77777777">
        <w:tc>
          <w:tcPr>
            <w:tcW w:w="1728" w:type="dxa"/>
          </w:tcPr>
          <w:p w14:paraId="44003057" w14:textId="77777777" w:rsidR="00624208" w:rsidRPr="003A15B4" w:rsidRDefault="00624208" w:rsidP="00CE15C1">
            <w:pPr>
              <w:rPr>
                <w:rFonts w:ascii="Times" w:hAnsi="Times"/>
                <w:sz w:val="22"/>
              </w:rPr>
            </w:pPr>
            <w:r>
              <w:rPr>
                <w:rFonts w:ascii="Times" w:hAnsi="Times"/>
                <w:sz w:val="22"/>
              </w:rPr>
              <w:t>M Dec 3</w:t>
            </w:r>
          </w:p>
        </w:tc>
        <w:tc>
          <w:tcPr>
            <w:tcW w:w="3870" w:type="dxa"/>
          </w:tcPr>
          <w:p w14:paraId="564B656D" w14:textId="0B4E0B1D" w:rsidR="00624208" w:rsidRPr="003A15B4" w:rsidRDefault="00B87260" w:rsidP="00CE15C1">
            <w:pPr>
              <w:rPr>
                <w:rFonts w:ascii="Times" w:hAnsi="Times"/>
                <w:sz w:val="22"/>
              </w:rPr>
            </w:pPr>
            <w:r>
              <w:rPr>
                <w:rFonts w:ascii="Times" w:hAnsi="Times"/>
                <w:sz w:val="22"/>
              </w:rPr>
              <w:t>Critiques of Rawls II</w:t>
            </w:r>
          </w:p>
        </w:tc>
        <w:tc>
          <w:tcPr>
            <w:tcW w:w="3978" w:type="dxa"/>
          </w:tcPr>
          <w:p w14:paraId="257EEF0D" w14:textId="1AD4BE1E" w:rsidR="00624208" w:rsidRPr="003A15B4" w:rsidRDefault="00B87260" w:rsidP="00CE15C1">
            <w:pPr>
              <w:rPr>
                <w:rFonts w:ascii="Times" w:hAnsi="Times"/>
                <w:sz w:val="22"/>
              </w:rPr>
            </w:pPr>
            <w:r>
              <w:rPr>
                <w:rFonts w:ascii="Times" w:hAnsi="Times"/>
                <w:sz w:val="22"/>
              </w:rPr>
              <w:t>Sandel, pp. 359-377.</w:t>
            </w:r>
          </w:p>
        </w:tc>
      </w:tr>
      <w:tr w:rsidR="00624208" w:rsidRPr="003A15B4" w14:paraId="62A8F399" w14:textId="77777777">
        <w:tc>
          <w:tcPr>
            <w:tcW w:w="1728" w:type="dxa"/>
          </w:tcPr>
          <w:p w14:paraId="15581D7E" w14:textId="7C7F3DB4" w:rsidR="00624208" w:rsidRPr="003A15B4" w:rsidRDefault="00A613ED" w:rsidP="00CE15C1">
            <w:pPr>
              <w:rPr>
                <w:rFonts w:ascii="Times" w:hAnsi="Times"/>
                <w:sz w:val="22"/>
              </w:rPr>
            </w:pPr>
            <w:r>
              <w:rPr>
                <w:rFonts w:ascii="Times" w:hAnsi="Times"/>
                <w:b/>
                <w:sz w:val="22"/>
              </w:rPr>
              <w:t>W Dec 12</w:t>
            </w:r>
          </w:p>
        </w:tc>
        <w:tc>
          <w:tcPr>
            <w:tcW w:w="3870" w:type="dxa"/>
          </w:tcPr>
          <w:p w14:paraId="70703553" w14:textId="18EB45DA" w:rsidR="00624208" w:rsidRPr="003A15B4" w:rsidRDefault="00624208" w:rsidP="00CE15C1">
            <w:pPr>
              <w:rPr>
                <w:rFonts w:ascii="Times" w:hAnsi="Times"/>
                <w:b/>
                <w:sz w:val="22"/>
              </w:rPr>
            </w:pPr>
            <w:r w:rsidRPr="003A15B4">
              <w:rPr>
                <w:rFonts w:ascii="Times" w:hAnsi="Times"/>
                <w:b/>
                <w:sz w:val="22"/>
              </w:rPr>
              <w:t>Final Examination</w:t>
            </w:r>
            <w:r w:rsidR="00A613ED">
              <w:rPr>
                <w:rFonts w:ascii="Times" w:hAnsi="Times"/>
                <w:b/>
                <w:sz w:val="22"/>
              </w:rPr>
              <w:t>: 5-7:30 p.m.</w:t>
            </w:r>
          </w:p>
        </w:tc>
        <w:tc>
          <w:tcPr>
            <w:tcW w:w="3978" w:type="dxa"/>
          </w:tcPr>
          <w:p w14:paraId="1BBAA718" w14:textId="77777777" w:rsidR="00624208" w:rsidRPr="003A15B4" w:rsidRDefault="00624208" w:rsidP="00CE15C1">
            <w:pPr>
              <w:rPr>
                <w:rFonts w:ascii="Times" w:hAnsi="Times"/>
                <w:b/>
                <w:sz w:val="22"/>
              </w:rPr>
            </w:pPr>
            <w:r w:rsidRPr="003A15B4">
              <w:rPr>
                <w:rFonts w:ascii="Times" w:hAnsi="Times"/>
                <w:b/>
                <w:sz w:val="22"/>
              </w:rPr>
              <w:t>Essay 3 Due</w:t>
            </w:r>
          </w:p>
        </w:tc>
      </w:tr>
    </w:tbl>
    <w:p w14:paraId="0696110C" w14:textId="77777777" w:rsidR="00CE15C1" w:rsidRPr="003A15B4" w:rsidRDefault="00CE15C1" w:rsidP="00CE15C1">
      <w:pPr>
        <w:rPr>
          <w:rFonts w:ascii="Times" w:hAnsi="Times"/>
          <w:b/>
          <w:sz w:val="22"/>
        </w:rPr>
      </w:pPr>
    </w:p>
    <w:sectPr w:rsidR="00CE15C1" w:rsidRPr="003A15B4" w:rsidSect="002240DE">
      <w:footerReference w:type="even" r:id="rId14"/>
      <w:footerReference w:type="default" r:id="rId15"/>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FC90" w14:textId="77777777" w:rsidR="00EE10FD" w:rsidRDefault="00EE10FD">
      <w:r>
        <w:separator/>
      </w:r>
    </w:p>
  </w:endnote>
  <w:endnote w:type="continuationSeparator" w:id="0">
    <w:p w14:paraId="214EA643" w14:textId="77777777" w:rsidR="00EE10FD" w:rsidRDefault="00EE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C453" w14:textId="77777777" w:rsidR="00D841CC" w:rsidRDefault="00D841CC" w:rsidP="00C21B9C">
    <w:pPr>
      <w:pStyle w:val="Footer"/>
      <w:framePr w:wrap="around" w:vAnchor="text" w:hAnchor="margin" w:xAlign="center"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26A89B97" w14:textId="77777777" w:rsidR="00D841CC" w:rsidRDefault="00D84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621E" w14:textId="77777777" w:rsidR="00D841CC" w:rsidRDefault="00D841CC" w:rsidP="00C21B9C">
    <w:pPr>
      <w:pStyle w:val="Footer"/>
      <w:framePr w:wrap="around" w:vAnchor="text" w:hAnchor="margin" w:xAlign="center"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separate"/>
    </w:r>
    <w:r w:rsidR="009D7A1C">
      <w:rPr>
        <w:rStyle w:val="PageNumber"/>
        <w:noProof/>
      </w:rPr>
      <w:t>1</w:t>
    </w:r>
    <w:r>
      <w:rPr>
        <w:rStyle w:val="PageNumber"/>
      </w:rPr>
      <w:fldChar w:fldCharType="end"/>
    </w:r>
  </w:p>
  <w:p w14:paraId="10FFE1A8" w14:textId="77777777" w:rsidR="00D841CC" w:rsidRDefault="00D84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C48BA" w14:textId="77777777" w:rsidR="00EE10FD" w:rsidRDefault="00EE10FD">
      <w:r>
        <w:separator/>
      </w:r>
    </w:p>
  </w:footnote>
  <w:footnote w:type="continuationSeparator" w:id="0">
    <w:p w14:paraId="35637149" w14:textId="77777777" w:rsidR="00EE10FD" w:rsidRDefault="00EE1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268303E"/>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14BAA710"/>
    <w:lvl w:ilvl="0">
      <w:start w:val="1"/>
      <w:numFmt w:val="decimal"/>
      <w:lvlText w:val="%1."/>
      <w:lvlJc w:val="left"/>
      <w:pPr>
        <w:tabs>
          <w:tab w:val="num" w:pos="1080"/>
        </w:tabs>
        <w:ind w:left="1080" w:hanging="360"/>
      </w:pPr>
    </w:lvl>
  </w:abstractNum>
  <w:abstractNum w:abstractNumId="2">
    <w:nsid w:val="FFFFFF7F"/>
    <w:multiLevelType w:val="singleLevel"/>
    <w:tmpl w:val="453A2BE0"/>
    <w:lvl w:ilvl="0">
      <w:start w:val="1"/>
      <w:numFmt w:val="decimal"/>
      <w:lvlText w:val="%1."/>
      <w:lvlJc w:val="left"/>
      <w:pPr>
        <w:tabs>
          <w:tab w:val="num" w:pos="720"/>
        </w:tabs>
        <w:ind w:left="720" w:hanging="360"/>
      </w:pPr>
    </w:lvl>
  </w:abstractNum>
  <w:abstractNum w:abstractNumId="3">
    <w:nsid w:val="FFFFFF88"/>
    <w:multiLevelType w:val="singleLevel"/>
    <w:tmpl w:val="EFF06C12"/>
    <w:lvl w:ilvl="0">
      <w:start w:val="1"/>
      <w:numFmt w:val="decimal"/>
      <w:lvlText w:val="%1."/>
      <w:lvlJc w:val="left"/>
      <w:pPr>
        <w:tabs>
          <w:tab w:val="num" w:pos="360"/>
        </w:tabs>
        <w:ind w:left="360" w:hanging="360"/>
      </w:pPr>
    </w:lvl>
  </w:abstractNum>
  <w:abstractNum w:abstractNumId="4">
    <w:nsid w:val="08D21790"/>
    <w:multiLevelType w:val="hybridMultilevel"/>
    <w:tmpl w:val="D056F2AA"/>
    <w:lvl w:ilvl="0" w:tplc="BED68B9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F0EA3"/>
    <w:multiLevelType w:val="hybridMultilevel"/>
    <w:tmpl w:val="300CA79E"/>
    <w:lvl w:ilvl="0" w:tplc="65C8289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EC1FFF"/>
    <w:multiLevelType w:val="hybridMultilevel"/>
    <w:tmpl w:val="F0DE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45740"/>
    <w:multiLevelType w:val="hybridMultilevel"/>
    <w:tmpl w:val="BAFCE020"/>
    <w:lvl w:ilvl="0" w:tplc="58CCFF5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E7858"/>
    <w:multiLevelType w:val="multilevel"/>
    <w:tmpl w:val="300CA79E"/>
    <w:lvl w:ilvl="0">
      <w:start w:val="1"/>
      <w:numFmt w:val="decimal"/>
      <w:lvlText w:val="%1."/>
      <w:lvlJc w:val="left"/>
      <w:pPr>
        <w:ind w:left="1920" w:hanging="48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2DC7B56"/>
    <w:multiLevelType w:val="multilevel"/>
    <w:tmpl w:val="1B260B6A"/>
    <w:lvl w:ilvl="0">
      <w:start w:val="1"/>
      <w:numFmt w:val="upperRoman"/>
      <w:pStyle w:val="Heading1"/>
      <w:lvlText w:val="%1."/>
      <w:lvlJc w:val="left"/>
      <w:pPr>
        <w:tabs>
          <w:tab w:val="num" w:pos="720"/>
        </w:tabs>
        <w:ind w:left="0" w:firstLine="0"/>
      </w:pPr>
      <w:rPr>
        <w:rFonts w:ascii="Times New Roman" w:hAnsi="Times New Roman" w:hint="default"/>
        <w:b w:val="0"/>
        <w:i w:val="0"/>
        <w:sz w:val="24"/>
      </w:rPr>
    </w:lvl>
    <w:lvl w:ilvl="1">
      <w:start w:val="1"/>
      <w:numFmt w:val="upperLetter"/>
      <w:pStyle w:val="Heading2"/>
      <w:lvlText w:val="%2."/>
      <w:lvlJc w:val="left"/>
      <w:pPr>
        <w:tabs>
          <w:tab w:val="num" w:pos="1080"/>
        </w:tabs>
        <w:ind w:left="720" w:firstLine="0"/>
      </w:pPr>
      <w:rPr>
        <w:rFonts w:ascii="Times New Roman" w:hAnsi="Times New Roman" w:hint="default"/>
        <w:b w:val="0"/>
        <w:i w:val="0"/>
        <w:sz w:val="24"/>
      </w:rPr>
    </w:lvl>
    <w:lvl w:ilvl="2">
      <w:start w:val="1"/>
      <w:numFmt w:val="decimal"/>
      <w:pStyle w:val="Heading3"/>
      <w:lvlText w:val="%3."/>
      <w:lvlJc w:val="left"/>
      <w:pPr>
        <w:tabs>
          <w:tab w:val="num" w:pos="720"/>
        </w:tabs>
        <w:ind w:left="360" w:firstLine="0"/>
      </w:pPr>
      <w:rPr>
        <w:rFonts w:ascii="Times New Roman" w:hAnsi="Times New Roman" w:hint="default"/>
        <w:b w:val="0"/>
        <w:i w:val="0"/>
        <w:sz w:val="24"/>
      </w:rPr>
    </w:lvl>
    <w:lvl w:ilvl="3">
      <w:start w:val="1"/>
      <w:numFmt w:val="lowerLetter"/>
      <w:pStyle w:val="Heading4"/>
      <w:lvlText w:val="%4)"/>
      <w:lvlJc w:val="left"/>
      <w:pPr>
        <w:tabs>
          <w:tab w:val="num" w:pos="2520"/>
        </w:tabs>
        <w:ind w:left="2160" w:firstLine="0"/>
      </w:pPr>
      <w:rPr>
        <w:rFonts w:ascii="Times New Roman" w:hAnsi="Times New Roman" w:hint="default"/>
        <w:b w:val="0"/>
        <w:i w:val="0"/>
        <w:sz w:val="24"/>
      </w:rPr>
    </w:lvl>
    <w:lvl w:ilvl="4">
      <w:start w:val="1"/>
      <w:numFmt w:val="decimal"/>
      <w:pStyle w:val="Heading5"/>
      <w:lvlText w:val="(%5)"/>
      <w:lvlJc w:val="left"/>
      <w:pPr>
        <w:tabs>
          <w:tab w:val="num" w:pos="3240"/>
        </w:tabs>
        <w:ind w:left="2880" w:firstLine="0"/>
      </w:pPr>
      <w:rPr>
        <w:rFonts w:ascii="Times New Roman" w:hAnsi="Times New Roman" w:hint="default"/>
        <w:b w:val="0"/>
        <w:i w:val="0"/>
        <w:sz w:val="24"/>
      </w:rPr>
    </w:lvl>
    <w:lvl w:ilvl="5">
      <w:start w:val="1"/>
      <w:numFmt w:val="lowerLetter"/>
      <w:pStyle w:val="Heading6"/>
      <w:lvlText w:val="(%6)"/>
      <w:lvlJc w:val="left"/>
      <w:pPr>
        <w:tabs>
          <w:tab w:val="num" w:pos="3960"/>
        </w:tabs>
        <w:ind w:left="3600" w:firstLine="0"/>
      </w:pPr>
      <w:rPr>
        <w:rFonts w:ascii="Times New Roman" w:hAnsi="Times New Roman" w:hint="default"/>
        <w:b w:val="0"/>
        <w:i w:val="0"/>
        <w:sz w:val="24"/>
      </w:rPr>
    </w:lvl>
    <w:lvl w:ilvl="6">
      <w:start w:val="1"/>
      <w:numFmt w:val="lowerRoman"/>
      <w:pStyle w:val="Heading7"/>
      <w:lvlText w:val="(%7)"/>
      <w:lvlJc w:val="left"/>
      <w:pPr>
        <w:tabs>
          <w:tab w:val="num" w:pos="5040"/>
        </w:tabs>
        <w:ind w:left="4320" w:firstLine="0"/>
      </w:pPr>
      <w:rPr>
        <w:rFonts w:ascii="Times New Roman" w:hAnsi="Times New Roman" w:hint="default"/>
        <w:b w:val="0"/>
        <w:i w:val="0"/>
        <w:sz w:val="24"/>
      </w:rPr>
    </w:lvl>
    <w:lvl w:ilvl="7">
      <w:start w:val="1"/>
      <w:numFmt w:val="lowerLetter"/>
      <w:pStyle w:val="Heading8"/>
      <w:lvlText w:val="(%8)"/>
      <w:lvlJc w:val="left"/>
      <w:pPr>
        <w:tabs>
          <w:tab w:val="num" w:pos="5400"/>
        </w:tabs>
        <w:ind w:left="5040" w:firstLine="0"/>
      </w:pPr>
      <w:rPr>
        <w:rFonts w:ascii="Times New Roman" w:hAnsi="Times New Roman" w:hint="default"/>
        <w:b w:val="0"/>
        <w:i w:val="0"/>
        <w:sz w:val="24"/>
      </w:rPr>
    </w:lvl>
    <w:lvl w:ilvl="8">
      <w:start w:val="1"/>
      <w:numFmt w:val="lowerRoman"/>
      <w:pStyle w:val="Heading9"/>
      <w:lvlText w:val="(%9)"/>
      <w:lvlJc w:val="left"/>
      <w:pPr>
        <w:tabs>
          <w:tab w:val="num" w:pos="6480"/>
        </w:tabs>
        <w:ind w:left="5760" w:firstLine="0"/>
      </w:pPr>
      <w:rPr>
        <w:rFonts w:ascii="Times New Roman" w:hAnsi="Times New Roman" w:hint="default"/>
        <w:b w:val="0"/>
        <w:i w:val="0"/>
        <w:sz w:val="24"/>
      </w:rPr>
    </w:lvl>
  </w:abstractNum>
  <w:abstractNum w:abstractNumId="10">
    <w:nsid w:val="23BF0F72"/>
    <w:multiLevelType w:val="hybridMultilevel"/>
    <w:tmpl w:val="62D603C0"/>
    <w:lvl w:ilvl="0" w:tplc="7F7E91E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81902"/>
    <w:multiLevelType w:val="hybridMultilevel"/>
    <w:tmpl w:val="EDDCD26A"/>
    <w:lvl w:ilvl="0" w:tplc="2A80B8A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AE408D"/>
    <w:multiLevelType w:val="hybridMultilevel"/>
    <w:tmpl w:val="92D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36D94"/>
    <w:multiLevelType w:val="hybridMultilevel"/>
    <w:tmpl w:val="FA48273C"/>
    <w:lvl w:ilvl="0" w:tplc="1158C744">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122330"/>
    <w:multiLevelType w:val="hybridMultilevel"/>
    <w:tmpl w:val="7CE86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E2B43"/>
    <w:multiLevelType w:val="hybridMultilevel"/>
    <w:tmpl w:val="28B0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03645"/>
    <w:multiLevelType w:val="hybridMultilevel"/>
    <w:tmpl w:val="0ED6A698"/>
    <w:lvl w:ilvl="0" w:tplc="9042D126">
      <w:start w:val="1"/>
      <w:numFmt w:val="decimal"/>
      <w:lvlText w:val="%1."/>
      <w:lvlJc w:val="left"/>
      <w:pPr>
        <w:tabs>
          <w:tab w:val="num" w:pos="1800"/>
        </w:tabs>
        <w:ind w:left="1800" w:hanging="360"/>
      </w:pPr>
      <w:rPr>
        <w:rFonts w:ascii="Times New Roman" w:eastAsia="Times New Roman" w:hAnsi="Times New Roman" w:cs="Times New Roman"/>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7">
    <w:nsid w:val="526667F0"/>
    <w:multiLevelType w:val="hybridMultilevel"/>
    <w:tmpl w:val="DC7C24A0"/>
    <w:lvl w:ilvl="0" w:tplc="83C81758">
      <w:start w:val="1"/>
      <w:numFmt w:val="decimal"/>
      <w:lvlText w:val="%1."/>
      <w:lvlJc w:val="left"/>
      <w:pPr>
        <w:ind w:left="1900" w:hanging="1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51255D"/>
    <w:multiLevelType w:val="hybridMultilevel"/>
    <w:tmpl w:val="BCDA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B052E"/>
    <w:multiLevelType w:val="hybridMultilevel"/>
    <w:tmpl w:val="FDB6CB62"/>
    <w:lvl w:ilvl="0" w:tplc="29006F94">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D44762"/>
    <w:multiLevelType w:val="hybridMultilevel"/>
    <w:tmpl w:val="B89A9F08"/>
    <w:lvl w:ilvl="0" w:tplc="376C9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
  </w:num>
  <w:num w:numId="5">
    <w:abstractNumId w:val="0"/>
  </w:num>
  <w:num w:numId="6">
    <w:abstractNumId w:val="12"/>
  </w:num>
  <w:num w:numId="7">
    <w:abstractNumId w:val="17"/>
  </w:num>
  <w:num w:numId="8">
    <w:abstractNumId w:val="10"/>
  </w:num>
  <w:num w:numId="9">
    <w:abstractNumId w:val="14"/>
  </w:num>
  <w:num w:numId="10">
    <w:abstractNumId w:val="15"/>
  </w:num>
  <w:num w:numId="11">
    <w:abstractNumId w:val="16"/>
  </w:num>
  <w:num w:numId="12">
    <w:abstractNumId w:val="20"/>
  </w:num>
  <w:num w:numId="13">
    <w:abstractNumId w:val="19"/>
  </w:num>
  <w:num w:numId="14">
    <w:abstractNumId w:val="5"/>
  </w:num>
  <w:num w:numId="15">
    <w:abstractNumId w:val="13"/>
  </w:num>
  <w:num w:numId="16">
    <w:abstractNumId w:val="11"/>
  </w:num>
  <w:num w:numId="17">
    <w:abstractNumId w:val="8"/>
  </w:num>
  <w:num w:numId="18">
    <w:abstractNumId w:val="7"/>
  </w:num>
  <w:num w:numId="19">
    <w:abstractNumId w:val="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C1"/>
    <w:rsid w:val="00054CD5"/>
    <w:rsid w:val="00063087"/>
    <w:rsid w:val="00082FFE"/>
    <w:rsid w:val="00094DE2"/>
    <w:rsid w:val="000A5AD0"/>
    <w:rsid w:val="000C0B58"/>
    <w:rsid w:val="000C1D03"/>
    <w:rsid w:val="000E14C3"/>
    <w:rsid w:val="000F5AE1"/>
    <w:rsid w:val="001B7F85"/>
    <w:rsid w:val="002123CC"/>
    <w:rsid w:val="00220708"/>
    <w:rsid w:val="002240DE"/>
    <w:rsid w:val="00233BF6"/>
    <w:rsid w:val="0026632F"/>
    <w:rsid w:val="002C2088"/>
    <w:rsid w:val="002E018A"/>
    <w:rsid w:val="002E4617"/>
    <w:rsid w:val="003071DC"/>
    <w:rsid w:val="00327F63"/>
    <w:rsid w:val="003344AD"/>
    <w:rsid w:val="003659B9"/>
    <w:rsid w:val="00371A8F"/>
    <w:rsid w:val="003A15B4"/>
    <w:rsid w:val="003A3DC7"/>
    <w:rsid w:val="0041522C"/>
    <w:rsid w:val="004244A2"/>
    <w:rsid w:val="004535EF"/>
    <w:rsid w:val="0047146B"/>
    <w:rsid w:val="00497559"/>
    <w:rsid w:val="004A2448"/>
    <w:rsid w:val="004F103C"/>
    <w:rsid w:val="00543F78"/>
    <w:rsid w:val="00551F26"/>
    <w:rsid w:val="00571F30"/>
    <w:rsid w:val="0059296A"/>
    <w:rsid w:val="005936FE"/>
    <w:rsid w:val="00597204"/>
    <w:rsid w:val="005A0CDA"/>
    <w:rsid w:val="005A7752"/>
    <w:rsid w:val="005D5B57"/>
    <w:rsid w:val="005F5DF0"/>
    <w:rsid w:val="00612B3C"/>
    <w:rsid w:val="00616CDD"/>
    <w:rsid w:val="00624208"/>
    <w:rsid w:val="00643268"/>
    <w:rsid w:val="006541FB"/>
    <w:rsid w:val="00666EEB"/>
    <w:rsid w:val="00672637"/>
    <w:rsid w:val="006836B8"/>
    <w:rsid w:val="00695225"/>
    <w:rsid w:val="006C0CB5"/>
    <w:rsid w:val="006C4B1C"/>
    <w:rsid w:val="006E310B"/>
    <w:rsid w:val="007026A0"/>
    <w:rsid w:val="00707EB6"/>
    <w:rsid w:val="007509CD"/>
    <w:rsid w:val="007514EF"/>
    <w:rsid w:val="0076550D"/>
    <w:rsid w:val="00783824"/>
    <w:rsid w:val="007C1123"/>
    <w:rsid w:val="007F4A86"/>
    <w:rsid w:val="00805E94"/>
    <w:rsid w:val="00874931"/>
    <w:rsid w:val="00894E72"/>
    <w:rsid w:val="008B3B36"/>
    <w:rsid w:val="008C744C"/>
    <w:rsid w:val="008F6986"/>
    <w:rsid w:val="00923211"/>
    <w:rsid w:val="009234CB"/>
    <w:rsid w:val="009321CB"/>
    <w:rsid w:val="00934E8C"/>
    <w:rsid w:val="00942C7C"/>
    <w:rsid w:val="0095315C"/>
    <w:rsid w:val="00960405"/>
    <w:rsid w:val="00984AA7"/>
    <w:rsid w:val="009C7B32"/>
    <w:rsid w:val="009D7A1C"/>
    <w:rsid w:val="009F49AB"/>
    <w:rsid w:val="00A011B1"/>
    <w:rsid w:val="00A613ED"/>
    <w:rsid w:val="00A6565D"/>
    <w:rsid w:val="00A747BA"/>
    <w:rsid w:val="00AB2C71"/>
    <w:rsid w:val="00AC4A9C"/>
    <w:rsid w:val="00B002CD"/>
    <w:rsid w:val="00B87260"/>
    <w:rsid w:val="00B87BE8"/>
    <w:rsid w:val="00BE757D"/>
    <w:rsid w:val="00C21B9C"/>
    <w:rsid w:val="00C54F69"/>
    <w:rsid w:val="00C70386"/>
    <w:rsid w:val="00CD0A57"/>
    <w:rsid w:val="00CE15C1"/>
    <w:rsid w:val="00D258B2"/>
    <w:rsid w:val="00D46D56"/>
    <w:rsid w:val="00D841CC"/>
    <w:rsid w:val="00D86AB1"/>
    <w:rsid w:val="00D90327"/>
    <w:rsid w:val="00DA471F"/>
    <w:rsid w:val="00DE0623"/>
    <w:rsid w:val="00E037CD"/>
    <w:rsid w:val="00E118CC"/>
    <w:rsid w:val="00EB4342"/>
    <w:rsid w:val="00ED7C2A"/>
    <w:rsid w:val="00EE10FD"/>
    <w:rsid w:val="00F01B4B"/>
    <w:rsid w:val="00F22084"/>
    <w:rsid w:val="00F75F2F"/>
    <w:rsid w:val="00F91DCA"/>
    <w:rsid w:val="00FC2613"/>
    <w:rsid w:val="00FF43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3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15C1"/>
    <w:pPr>
      <w:numPr>
        <w:numId w:val="1"/>
      </w:numPr>
      <w:spacing w:before="240" w:after="60"/>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CE15C1"/>
    <w:pPr>
      <w:numPr>
        <w:ilvl w:val="1"/>
        <w:numId w:val="1"/>
      </w:numPr>
      <w:spacing w:before="240" w:after="60"/>
      <w:outlineLvl w:val="1"/>
    </w:pPr>
    <w:rPr>
      <w:rFonts w:ascii="Times New Roman" w:eastAsia="Times New Roman" w:hAnsi="Times New Roman" w:cs="Times New Roman"/>
    </w:rPr>
  </w:style>
  <w:style w:type="paragraph" w:styleId="Heading3">
    <w:name w:val="heading 3"/>
    <w:basedOn w:val="Normal"/>
    <w:next w:val="Normal"/>
    <w:link w:val="Heading3Char"/>
    <w:qFormat/>
    <w:rsid w:val="00CE15C1"/>
    <w:pPr>
      <w:numPr>
        <w:ilvl w:val="2"/>
        <w:numId w:val="1"/>
      </w:numPr>
      <w:tabs>
        <w:tab w:val="clear" w:pos="720"/>
        <w:tab w:val="num" w:pos="1800"/>
      </w:tabs>
      <w:spacing w:before="240" w:after="60"/>
      <w:ind w:left="1440"/>
      <w:outlineLvl w:val="2"/>
    </w:pPr>
    <w:rPr>
      <w:rFonts w:ascii="Times New Roman" w:eastAsia="Times New Roman" w:hAnsi="Times New Roman" w:cs="Times New Roman"/>
    </w:rPr>
  </w:style>
  <w:style w:type="paragraph" w:styleId="Heading4">
    <w:name w:val="heading 4"/>
    <w:basedOn w:val="Normal"/>
    <w:next w:val="Normal"/>
    <w:link w:val="Heading4Char"/>
    <w:qFormat/>
    <w:rsid w:val="00CE15C1"/>
    <w:pPr>
      <w:keepNext/>
      <w:numPr>
        <w:ilvl w:val="3"/>
        <w:numId w:val="1"/>
      </w:numPr>
      <w:spacing w:before="240" w:after="60"/>
      <w:outlineLvl w:val="3"/>
    </w:pPr>
    <w:rPr>
      <w:rFonts w:ascii="Arial" w:eastAsia="Times New Roman" w:hAnsi="Arial" w:cs="Times New Roman"/>
      <w:b/>
    </w:rPr>
  </w:style>
  <w:style w:type="paragraph" w:styleId="Heading5">
    <w:name w:val="heading 5"/>
    <w:basedOn w:val="Normal"/>
    <w:next w:val="Normal"/>
    <w:link w:val="Heading5Char"/>
    <w:qFormat/>
    <w:rsid w:val="00CE15C1"/>
    <w:pPr>
      <w:numPr>
        <w:ilvl w:val="4"/>
        <w:numId w:val="1"/>
      </w:numPr>
      <w:spacing w:before="240" w:after="60"/>
      <w:outlineLvl w:val="4"/>
    </w:pPr>
    <w:rPr>
      <w:rFonts w:ascii="Times New Roman" w:eastAsia="Times New Roman" w:hAnsi="Times New Roman" w:cs="Times New Roman"/>
      <w:sz w:val="22"/>
    </w:rPr>
  </w:style>
  <w:style w:type="paragraph" w:styleId="Heading6">
    <w:name w:val="heading 6"/>
    <w:basedOn w:val="Normal"/>
    <w:next w:val="Normal"/>
    <w:link w:val="Heading6Char"/>
    <w:qFormat/>
    <w:rsid w:val="00CE15C1"/>
    <w:pPr>
      <w:numPr>
        <w:ilvl w:val="5"/>
        <w:numId w:val="1"/>
      </w:numPr>
      <w:spacing w:before="240" w:after="60"/>
      <w:outlineLvl w:val="5"/>
    </w:pPr>
    <w:rPr>
      <w:rFonts w:ascii="Times New Roman" w:eastAsia="Times New Roman" w:hAnsi="Times New Roman" w:cs="Times New Roman"/>
      <w:i/>
      <w:sz w:val="22"/>
    </w:rPr>
  </w:style>
  <w:style w:type="paragraph" w:styleId="Heading7">
    <w:name w:val="heading 7"/>
    <w:basedOn w:val="Normal"/>
    <w:next w:val="Normal"/>
    <w:link w:val="Heading7Char"/>
    <w:qFormat/>
    <w:rsid w:val="00CE15C1"/>
    <w:pPr>
      <w:numPr>
        <w:ilvl w:val="6"/>
        <w:numId w:val="1"/>
      </w:numPr>
      <w:spacing w:before="240" w:after="60"/>
      <w:outlineLvl w:val="6"/>
    </w:pPr>
    <w:rPr>
      <w:rFonts w:ascii="Arial" w:eastAsia="Times New Roman" w:hAnsi="Arial" w:cs="Times New Roman"/>
      <w:sz w:val="20"/>
    </w:rPr>
  </w:style>
  <w:style w:type="paragraph" w:styleId="Heading8">
    <w:name w:val="heading 8"/>
    <w:basedOn w:val="Normal"/>
    <w:next w:val="Normal"/>
    <w:link w:val="Heading8Char"/>
    <w:qFormat/>
    <w:rsid w:val="00CE15C1"/>
    <w:pPr>
      <w:numPr>
        <w:ilvl w:val="7"/>
        <w:numId w:val="1"/>
      </w:numPr>
      <w:spacing w:before="240" w:after="60"/>
      <w:outlineLvl w:val="7"/>
    </w:pPr>
    <w:rPr>
      <w:rFonts w:ascii="Arial" w:eastAsia="Times New Roman" w:hAnsi="Arial" w:cs="Times New Roman"/>
      <w:i/>
      <w:sz w:val="20"/>
    </w:rPr>
  </w:style>
  <w:style w:type="paragraph" w:styleId="Heading9">
    <w:name w:val="heading 9"/>
    <w:basedOn w:val="Normal"/>
    <w:next w:val="Normal"/>
    <w:link w:val="Heading9Char"/>
    <w:qFormat/>
    <w:rsid w:val="00CE15C1"/>
    <w:pPr>
      <w:numPr>
        <w:ilvl w:val="8"/>
        <w:numId w:val="1"/>
      </w:numPr>
      <w:spacing w:before="240" w:after="60"/>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5C1"/>
    <w:rPr>
      <w:rFonts w:ascii="Times New Roman" w:eastAsia="Times New Roman" w:hAnsi="Times New Roman" w:cs="Times New Roman"/>
      <w:kern w:val="28"/>
    </w:rPr>
  </w:style>
  <w:style w:type="character" w:customStyle="1" w:styleId="Heading2Char">
    <w:name w:val="Heading 2 Char"/>
    <w:basedOn w:val="DefaultParagraphFont"/>
    <w:link w:val="Heading2"/>
    <w:rsid w:val="00CE15C1"/>
    <w:rPr>
      <w:rFonts w:ascii="Times New Roman" w:eastAsia="Times New Roman" w:hAnsi="Times New Roman" w:cs="Times New Roman"/>
    </w:rPr>
  </w:style>
  <w:style w:type="character" w:customStyle="1" w:styleId="Heading3Char">
    <w:name w:val="Heading 3 Char"/>
    <w:basedOn w:val="DefaultParagraphFont"/>
    <w:link w:val="Heading3"/>
    <w:rsid w:val="00CE15C1"/>
    <w:rPr>
      <w:rFonts w:ascii="Times New Roman" w:eastAsia="Times New Roman" w:hAnsi="Times New Roman" w:cs="Times New Roman"/>
    </w:rPr>
  </w:style>
  <w:style w:type="character" w:customStyle="1" w:styleId="Heading4Char">
    <w:name w:val="Heading 4 Char"/>
    <w:basedOn w:val="DefaultParagraphFont"/>
    <w:link w:val="Heading4"/>
    <w:rsid w:val="00CE15C1"/>
    <w:rPr>
      <w:rFonts w:ascii="Arial" w:eastAsia="Times New Roman" w:hAnsi="Arial" w:cs="Times New Roman"/>
      <w:b/>
    </w:rPr>
  </w:style>
  <w:style w:type="character" w:customStyle="1" w:styleId="Heading5Char">
    <w:name w:val="Heading 5 Char"/>
    <w:basedOn w:val="DefaultParagraphFont"/>
    <w:link w:val="Heading5"/>
    <w:rsid w:val="00CE15C1"/>
    <w:rPr>
      <w:rFonts w:ascii="Times New Roman" w:eastAsia="Times New Roman" w:hAnsi="Times New Roman" w:cs="Times New Roman"/>
      <w:sz w:val="22"/>
    </w:rPr>
  </w:style>
  <w:style w:type="character" w:customStyle="1" w:styleId="Heading6Char">
    <w:name w:val="Heading 6 Char"/>
    <w:basedOn w:val="DefaultParagraphFont"/>
    <w:link w:val="Heading6"/>
    <w:rsid w:val="00CE15C1"/>
    <w:rPr>
      <w:rFonts w:ascii="Times New Roman" w:eastAsia="Times New Roman" w:hAnsi="Times New Roman" w:cs="Times New Roman"/>
      <w:i/>
      <w:sz w:val="22"/>
    </w:rPr>
  </w:style>
  <w:style w:type="character" w:customStyle="1" w:styleId="Heading7Char">
    <w:name w:val="Heading 7 Char"/>
    <w:basedOn w:val="DefaultParagraphFont"/>
    <w:link w:val="Heading7"/>
    <w:rsid w:val="00CE15C1"/>
    <w:rPr>
      <w:rFonts w:ascii="Arial" w:eastAsia="Times New Roman" w:hAnsi="Arial" w:cs="Times New Roman"/>
      <w:sz w:val="20"/>
    </w:rPr>
  </w:style>
  <w:style w:type="character" w:customStyle="1" w:styleId="Heading8Char">
    <w:name w:val="Heading 8 Char"/>
    <w:basedOn w:val="DefaultParagraphFont"/>
    <w:link w:val="Heading8"/>
    <w:rsid w:val="00CE15C1"/>
    <w:rPr>
      <w:rFonts w:ascii="Arial" w:eastAsia="Times New Roman" w:hAnsi="Arial" w:cs="Times New Roman"/>
      <w:i/>
      <w:sz w:val="20"/>
    </w:rPr>
  </w:style>
  <w:style w:type="character" w:customStyle="1" w:styleId="Heading9Char">
    <w:name w:val="Heading 9 Char"/>
    <w:basedOn w:val="DefaultParagraphFont"/>
    <w:link w:val="Heading9"/>
    <w:rsid w:val="00CE15C1"/>
    <w:rPr>
      <w:rFonts w:ascii="Arial" w:eastAsia="Times New Roman" w:hAnsi="Arial" w:cs="Times New Roman"/>
      <w:b/>
      <w:i/>
      <w:sz w:val="18"/>
    </w:rPr>
  </w:style>
  <w:style w:type="paragraph" w:styleId="BodyText">
    <w:name w:val="Body Text"/>
    <w:basedOn w:val="Normal"/>
    <w:link w:val="BodyTextChar"/>
    <w:rsid w:val="00CE15C1"/>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CE15C1"/>
    <w:rPr>
      <w:rFonts w:ascii="Times New Roman" w:eastAsia="Times New Roman" w:hAnsi="Times New Roman" w:cs="Times New Roman"/>
    </w:rPr>
  </w:style>
  <w:style w:type="paragraph" w:styleId="BodyTextIndent">
    <w:name w:val="Body Text Indent"/>
    <w:basedOn w:val="Normal"/>
    <w:link w:val="BodyTextIndentChar"/>
    <w:rsid w:val="00CE15C1"/>
    <w:pPr>
      <w:ind w:left="10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E15C1"/>
    <w:rPr>
      <w:rFonts w:ascii="Times New Roman" w:eastAsia="Times New Roman" w:hAnsi="Times New Roman" w:cs="Times New Roman"/>
    </w:rPr>
  </w:style>
  <w:style w:type="paragraph" w:styleId="ListNumber4">
    <w:name w:val="List Number 4"/>
    <w:basedOn w:val="Normal"/>
    <w:rsid w:val="00CE15C1"/>
    <w:pPr>
      <w:numPr>
        <w:numId w:val="5"/>
      </w:numPr>
    </w:pPr>
    <w:rPr>
      <w:rFonts w:ascii="Times New Roman" w:eastAsia="Times New Roman" w:hAnsi="Times New Roman" w:cs="Times New Roman"/>
    </w:rPr>
  </w:style>
  <w:style w:type="paragraph" w:styleId="BodyTextIndent2">
    <w:name w:val="Body Text Indent 2"/>
    <w:basedOn w:val="Normal"/>
    <w:link w:val="BodyTextIndent2Char"/>
    <w:rsid w:val="00CE15C1"/>
    <w:pPr>
      <w:ind w:left="117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CE15C1"/>
    <w:rPr>
      <w:rFonts w:ascii="Times New Roman" w:eastAsia="Times New Roman" w:hAnsi="Times New Roman" w:cs="Times New Roman"/>
    </w:rPr>
  </w:style>
  <w:style w:type="character" w:styleId="Hyperlink">
    <w:name w:val="Hyperlink"/>
    <w:basedOn w:val="DefaultParagraphFont"/>
    <w:rsid w:val="00CE15C1"/>
    <w:rPr>
      <w:color w:val="0000FF"/>
      <w:u w:val="single"/>
    </w:rPr>
  </w:style>
  <w:style w:type="paragraph" w:styleId="Header">
    <w:name w:val="header"/>
    <w:basedOn w:val="Normal"/>
    <w:link w:val="HeaderChar"/>
    <w:rsid w:val="00CE15C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E15C1"/>
    <w:rPr>
      <w:rFonts w:ascii="Times New Roman" w:eastAsia="Times New Roman" w:hAnsi="Times New Roman" w:cs="Times New Roman"/>
    </w:rPr>
  </w:style>
  <w:style w:type="paragraph" w:styleId="Footer">
    <w:name w:val="footer"/>
    <w:basedOn w:val="Normal"/>
    <w:link w:val="FooterChar"/>
    <w:uiPriority w:val="99"/>
    <w:rsid w:val="00CE15C1"/>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CE15C1"/>
    <w:rPr>
      <w:rFonts w:ascii="Times New Roman" w:eastAsia="Times New Roman" w:hAnsi="Times New Roman" w:cs="Times New Roman"/>
    </w:rPr>
  </w:style>
  <w:style w:type="character" w:styleId="PageNumber">
    <w:name w:val="page number"/>
    <w:basedOn w:val="DefaultParagraphFont"/>
    <w:uiPriority w:val="99"/>
    <w:rsid w:val="00CE15C1"/>
  </w:style>
  <w:style w:type="paragraph" w:styleId="ListParagraph">
    <w:name w:val="List Paragraph"/>
    <w:basedOn w:val="Normal"/>
    <w:uiPriority w:val="34"/>
    <w:qFormat/>
    <w:rsid w:val="00CE15C1"/>
    <w:pPr>
      <w:ind w:left="720"/>
      <w:contextualSpacing/>
    </w:pPr>
    <w:rPr>
      <w:rFonts w:ascii="Times New Roman" w:eastAsia="Times New Roman" w:hAnsi="Times New Roman" w:cs="Times New Roman"/>
    </w:rPr>
  </w:style>
  <w:style w:type="table" w:styleId="TableGrid">
    <w:name w:val="Table Grid"/>
    <w:basedOn w:val="TableNormal"/>
    <w:uiPriority w:val="59"/>
    <w:rsid w:val="00CE15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07EB6"/>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9D7A1C"/>
    <w:rPr>
      <w:rFonts w:ascii="Tahoma" w:hAnsi="Tahoma" w:cs="Tahoma"/>
      <w:sz w:val="16"/>
      <w:szCs w:val="16"/>
    </w:rPr>
  </w:style>
  <w:style w:type="character" w:customStyle="1" w:styleId="BalloonTextChar">
    <w:name w:val="Balloon Text Char"/>
    <w:basedOn w:val="DefaultParagraphFont"/>
    <w:link w:val="BalloonText"/>
    <w:uiPriority w:val="99"/>
    <w:semiHidden/>
    <w:rsid w:val="009D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15C1"/>
    <w:pPr>
      <w:numPr>
        <w:numId w:val="1"/>
      </w:numPr>
      <w:spacing w:before="240" w:after="60"/>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CE15C1"/>
    <w:pPr>
      <w:numPr>
        <w:ilvl w:val="1"/>
        <w:numId w:val="1"/>
      </w:numPr>
      <w:spacing w:before="240" w:after="60"/>
      <w:outlineLvl w:val="1"/>
    </w:pPr>
    <w:rPr>
      <w:rFonts w:ascii="Times New Roman" w:eastAsia="Times New Roman" w:hAnsi="Times New Roman" w:cs="Times New Roman"/>
    </w:rPr>
  </w:style>
  <w:style w:type="paragraph" w:styleId="Heading3">
    <w:name w:val="heading 3"/>
    <w:basedOn w:val="Normal"/>
    <w:next w:val="Normal"/>
    <w:link w:val="Heading3Char"/>
    <w:qFormat/>
    <w:rsid w:val="00CE15C1"/>
    <w:pPr>
      <w:numPr>
        <w:ilvl w:val="2"/>
        <w:numId w:val="1"/>
      </w:numPr>
      <w:tabs>
        <w:tab w:val="clear" w:pos="720"/>
        <w:tab w:val="num" w:pos="1800"/>
      </w:tabs>
      <w:spacing w:before="240" w:after="60"/>
      <w:ind w:left="1440"/>
      <w:outlineLvl w:val="2"/>
    </w:pPr>
    <w:rPr>
      <w:rFonts w:ascii="Times New Roman" w:eastAsia="Times New Roman" w:hAnsi="Times New Roman" w:cs="Times New Roman"/>
    </w:rPr>
  </w:style>
  <w:style w:type="paragraph" w:styleId="Heading4">
    <w:name w:val="heading 4"/>
    <w:basedOn w:val="Normal"/>
    <w:next w:val="Normal"/>
    <w:link w:val="Heading4Char"/>
    <w:qFormat/>
    <w:rsid w:val="00CE15C1"/>
    <w:pPr>
      <w:keepNext/>
      <w:numPr>
        <w:ilvl w:val="3"/>
        <w:numId w:val="1"/>
      </w:numPr>
      <w:spacing w:before="240" w:after="60"/>
      <w:outlineLvl w:val="3"/>
    </w:pPr>
    <w:rPr>
      <w:rFonts w:ascii="Arial" w:eastAsia="Times New Roman" w:hAnsi="Arial" w:cs="Times New Roman"/>
      <w:b/>
    </w:rPr>
  </w:style>
  <w:style w:type="paragraph" w:styleId="Heading5">
    <w:name w:val="heading 5"/>
    <w:basedOn w:val="Normal"/>
    <w:next w:val="Normal"/>
    <w:link w:val="Heading5Char"/>
    <w:qFormat/>
    <w:rsid w:val="00CE15C1"/>
    <w:pPr>
      <w:numPr>
        <w:ilvl w:val="4"/>
        <w:numId w:val="1"/>
      </w:numPr>
      <w:spacing w:before="240" w:after="60"/>
      <w:outlineLvl w:val="4"/>
    </w:pPr>
    <w:rPr>
      <w:rFonts w:ascii="Times New Roman" w:eastAsia="Times New Roman" w:hAnsi="Times New Roman" w:cs="Times New Roman"/>
      <w:sz w:val="22"/>
    </w:rPr>
  </w:style>
  <w:style w:type="paragraph" w:styleId="Heading6">
    <w:name w:val="heading 6"/>
    <w:basedOn w:val="Normal"/>
    <w:next w:val="Normal"/>
    <w:link w:val="Heading6Char"/>
    <w:qFormat/>
    <w:rsid w:val="00CE15C1"/>
    <w:pPr>
      <w:numPr>
        <w:ilvl w:val="5"/>
        <w:numId w:val="1"/>
      </w:numPr>
      <w:spacing w:before="240" w:after="60"/>
      <w:outlineLvl w:val="5"/>
    </w:pPr>
    <w:rPr>
      <w:rFonts w:ascii="Times New Roman" w:eastAsia="Times New Roman" w:hAnsi="Times New Roman" w:cs="Times New Roman"/>
      <w:i/>
      <w:sz w:val="22"/>
    </w:rPr>
  </w:style>
  <w:style w:type="paragraph" w:styleId="Heading7">
    <w:name w:val="heading 7"/>
    <w:basedOn w:val="Normal"/>
    <w:next w:val="Normal"/>
    <w:link w:val="Heading7Char"/>
    <w:qFormat/>
    <w:rsid w:val="00CE15C1"/>
    <w:pPr>
      <w:numPr>
        <w:ilvl w:val="6"/>
        <w:numId w:val="1"/>
      </w:numPr>
      <w:spacing w:before="240" w:after="60"/>
      <w:outlineLvl w:val="6"/>
    </w:pPr>
    <w:rPr>
      <w:rFonts w:ascii="Arial" w:eastAsia="Times New Roman" w:hAnsi="Arial" w:cs="Times New Roman"/>
      <w:sz w:val="20"/>
    </w:rPr>
  </w:style>
  <w:style w:type="paragraph" w:styleId="Heading8">
    <w:name w:val="heading 8"/>
    <w:basedOn w:val="Normal"/>
    <w:next w:val="Normal"/>
    <w:link w:val="Heading8Char"/>
    <w:qFormat/>
    <w:rsid w:val="00CE15C1"/>
    <w:pPr>
      <w:numPr>
        <w:ilvl w:val="7"/>
        <w:numId w:val="1"/>
      </w:numPr>
      <w:spacing w:before="240" w:after="60"/>
      <w:outlineLvl w:val="7"/>
    </w:pPr>
    <w:rPr>
      <w:rFonts w:ascii="Arial" w:eastAsia="Times New Roman" w:hAnsi="Arial" w:cs="Times New Roman"/>
      <w:i/>
      <w:sz w:val="20"/>
    </w:rPr>
  </w:style>
  <w:style w:type="paragraph" w:styleId="Heading9">
    <w:name w:val="heading 9"/>
    <w:basedOn w:val="Normal"/>
    <w:next w:val="Normal"/>
    <w:link w:val="Heading9Char"/>
    <w:qFormat/>
    <w:rsid w:val="00CE15C1"/>
    <w:pPr>
      <w:numPr>
        <w:ilvl w:val="8"/>
        <w:numId w:val="1"/>
      </w:numPr>
      <w:spacing w:before="240" w:after="60"/>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5C1"/>
    <w:rPr>
      <w:rFonts w:ascii="Times New Roman" w:eastAsia="Times New Roman" w:hAnsi="Times New Roman" w:cs="Times New Roman"/>
      <w:kern w:val="28"/>
    </w:rPr>
  </w:style>
  <w:style w:type="character" w:customStyle="1" w:styleId="Heading2Char">
    <w:name w:val="Heading 2 Char"/>
    <w:basedOn w:val="DefaultParagraphFont"/>
    <w:link w:val="Heading2"/>
    <w:rsid w:val="00CE15C1"/>
    <w:rPr>
      <w:rFonts w:ascii="Times New Roman" w:eastAsia="Times New Roman" w:hAnsi="Times New Roman" w:cs="Times New Roman"/>
    </w:rPr>
  </w:style>
  <w:style w:type="character" w:customStyle="1" w:styleId="Heading3Char">
    <w:name w:val="Heading 3 Char"/>
    <w:basedOn w:val="DefaultParagraphFont"/>
    <w:link w:val="Heading3"/>
    <w:rsid w:val="00CE15C1"/>
    <w:rPr>
      <w:rFonts w:ascii="Times New Roman" w:eastAsia="Times New Roman" w:hAnsi="Times New Roman" w:cs="Times New Roman"/>
    </w:rPr>
  </w:style>
  <w:style w:type="character" w:customStyle="1" w:styleId="Heading4Char">
    <w:name w:val="Heading 4 Char"/>
    <w:basedOn w:val="DefaultParagraphFont"/>
    <w:link w:val="Heading4"/>
    <w:rsid w:val="00CE15C1"/>
    <w:rPr>
      <w:rFonts w:ascii="Arial" w:eastAsia="Times New Roman" w:hAnsi="Arial" w:cs="Times New Roman"/>
      <w:b/>
    </w:rPr>
  </w:style>
  <w:style w:type="character" w:customStyle="1" w:styleId="Heading5Char">
    <w:name w:val="Heading 5 Char"/>
    <w:basedOn w:val="DefaultParagraphFont"/>
    <w:link w:val="Heading5"/>
    <w:rsid w:val="00CE15C1"/>
    <w:rPr>
      <w:rFonts w:ascii="Times New Roman" w:eastAsia="Times New Roman" w:hAnsi="Times New Roman" w:cs="Times New Roman"/>
      <w:sz w:val="22"/>
    </w:rPr>
  </w:style>
  <w:style w:type="character" w:customStyle="1" w:styleId="Heading6Char">
    <w:name w:val="Heading 6 Char"/>
    <w:basedOn w:val="DefaultParagraphFont"/>
    <w:link w:val="Heading6"/>
    <w:rsid w:val="00CE15C1"/>
    <w:rPr>
      <w:rFonts w:ascii="Times New Roman" w:eastAsia="Times New Roman" w:hAnsi="Times New Roman" w:cs="Times New Roman"/>
      <w:i/>
      <w:sz w:val="22"/>
    </w:rPr>
  </w:style>
  <w:style w:type="character" w:customStyle="1" w:styleId="Heading7Char">
    <w:name w:val="Heading 7 Char"/>
    <w:basedOn w:val="DefaultParagraphFont"/>
    <w:link w:val="Heading7"/>
    <w:rsid w:val="00CE15C1"/>
    <w:rPr>
      <w:rFonts w:ascii="Arial" w:eastAsia="Times New Roman" w:hAnsi="Arial" w:cs="Times New Roman"/>
      <w:sz w:val="20"/>
    </w:rPr>
  </w:style>
  <w:style w:type="character" w:customStyle="1" w:styleId="Heading8Char">
    <w:name w:val="Heading 8 Char"/>
    <w:basedOn w:val="DefaultParagraphFont"/>
    <w:link w:val="Heading8"/>
    <w:rsid w:val="00CE15C1"/>
    <w:rPr>
      <w:rFonts w:ascii="Arial" w:eastAsia="Times New Roman" w:hAnsi="Arial" w:cs="Times New Roman"/>
      <w:i/>
      <w:sz w:val="20"/>
    </w:rPr>
  </w:style>
  <w:style w:type="character" w:customStyle="1" w:styleId="Heading9Char">
    <w:name w:val="Heading 9 Char"/>
    <w:basedOn w:val="DefaultParagraphFont"/>
    <w:link w:val="Heading9"/>
    <w:rsid w:val="00CE15C1"/>
    <w:rPr>
      <w:rFonts w:ascii="Arial" w:eastAsia="Times New Roman" w:hAnsi="Arial" w:cs="Times New Roman"/>
      <w:b/>
      <w:i/>
      <w:sz w:val="18"/>
    </w:rPr>
  </w:style>
  <w:style w:type="paragraph" w:styleId="BodyText">
    <w:name w:val="Body Text"/>
    <w:basedOn w:val="Normal"/>
    <w:link w:val="BodyTextChar"/>
    <w:rsid w:val="00CE15C1"/>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CE15C1"/>
    <w:rPr>
      <w:rFonts w:ascii="Times New Roman" w:eastAsia="Times New Roman" w:hAnsi="Times New Roman" w:cs="Times New Roman"/>
    </w:rPr>
  </w:style>
  <w:style w:type="paragraph" w:styleId="BodyTextIndent">
    <w:name w:val="Body Text Indent"/>
    <w:basedOn w:val="Normal"/>
    <w:link w:val="BodyTextIndentChar"/>
    <w:rsid w:val="00CE15C1"/>
    <w:pPr>
      <w:ind w:left="10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E15C1"/>
    <w:rPr>
      <w:rFonts w:ascii="Times New Roman" w:eastAsia="Times New Roman" w:hAnsi="Times New Roman" w:cs="Times New Roman"/>
    </w:rPr>
  </w:style>
  <w:style w:type="paragraph" w:styleId="ListNumber4">
    <w:name w:val="List Number 4"/>
    <w:basedOn w:val="Normal"/>
    <w:rsid w:val="00CE15C1"/>
    <w:pPr>
      <w:numPr>
        <w:numId w:val="5"/>
      </w:numPr>
    </w:pPr>
    <w:rPr>
      <w:rFonts w:ascii="Times New Roman" w:eastAsia="Times New Roman" w:hAnsi="Times New Roman" w:cs="Times New Roman"/>
    </w:rPr>
  </w:style>
  <w:style w:type="paragraph" w:styleId="BodyTextIndent2">
    <w:name w:val="Body Text Indent 2"/>
    <w:basedOn w:val="Normal"/>
    <w:link w:val="BodyTextIndent2Char"/>
    <w:rsid w:val="00CE15C1"/>
    <w:pPr>
      <w:ind w:left="117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CE15C1"/>
    <w:rPr>
      <w:rFonts w:ascii="Times New Roman" w:eastAsia="Times New Roman" w:hAnsi="Times New Roman" w:cs="Times New Roman"/>
    </w:rPr>
  </w:style>
  <w:style w:type="character" w:styleId="Hyperlink">
    <w:name w:val="Hyperlink"/>
    <w:basedOn w:val="DefaultParagraphFont"/>
    <w:rsid w:val="00CE15C1"/>
    <w:rPr>
      <w:color w:val="0000FF"/>
      <w:u w:val="single"/>
    </w:rPr>
  </w:style>
  <w:style w:type="paragraph" w:styleId="Header">
    <w:name w:val="header"/>
    <w:basedOn w:val="Normal"/>
    <w:link w:val="HeaderChar"/>
    <w:rsid w:val="00CE15C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E15C1"/>
    <w:rPr>
      <w:rFonts w:ascii="Times New Roman" w:eastAsia="Times New Roman" w:hAnsi="Times New Roman" w:cs="Times New Roman"/>
    </w:rPr>
  </w:style>
  <w:style w:type="paragraph" w:styleId="Footer">
    <w:name w:val="footer"/>
    <w:basedOn w:val="Normal"/>
    <w:link w:val="FooterChar"/>
    <w:uiPriority w:val="99"/>
    <w:rsid w:val="00CE15C1"/>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CE15C1"/>
    <w:rPr>
      <w:rFonts w:ascii="Times New Roman" w:eastAsia="Times New Roman" w:hAnsi="Times New Roman" w:cs="Times New Roman"/>
    </w:rPr>
  </w:style>
  <w:style w:type="character" w:styleId="PageNumber">
    <w:name w:val="page number"/>
    <w:basedOn w:val="DefaultParagraphFont"/>
    <w:uiPriority w:val="99"/>
    <w:rsid w:val="00CE15C1"/>
  </w:style>
  <w:style w:type="paragraph" w:styleId="ListParagraph">
    <w:name w:val="List Paragraph"/>
    <w:basedOn w:val="Normal"/>
    <w:uiPriority w:val="34"/>
    <w:qFormat/>
    <w:rsid w:val="00CE15C1"/>
    <w:pPr>
      <w:ind w:left="720"/>
      <w:contextualSpacing/>
    </w:pPr>
    <w:rPr>
      <w:rFonts w:ascii="Times New Roman" w:eastAsia="Times New Roman" w:hAnsi="Times New Roman" w:cs="Times New Roman"/>
    </w:rPr>
  </w:style>
  <w:style w:type="table" w:styleId="TableGrid">
    <w:name w:val="Table Grid"/>
    <w:basedOn w:val="TableNormal"/>
    <w:uiPriority w:val="59"/>
    <w:rsid w:val="00CE15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07EB6"/>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9D7A1C"/>
    <w:rPr>
      <w:rFonts w:ascii="Tahoma" w:hAnsi="Tahoma" w:cs="Tahoma"/>
      <w:sz w:val="16"/>
      <w:szCs w:val="16"/>
    </w:rPr>
  </w:style>
  <w:style w:type="character" w:customStyle="1" w:styleId="BalloonTextChar">
    <w:name w:val="Balloon Text Char"/>
    <w:basedOn w:val="DefaultParagraphFont"/>
    <w:link w:val="BalloonText"/>
    <w:uiPriority w:val="99"/>
    <w:semiHidden/>
    <w:rsid w:val="009D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xstate.edu/effective/upps/upps-07-10-0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ynergy.txstate.edu/owa/redir.aspx?C=950fd9ac1e4f494987c1214eace7bd37&amp;URL=http%3a%2f%2fwww.polisci.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sci.txtstate.edu/resources/computer-lab.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lisi.txstate.edu" TargetMode="External"/><Relationship Id="rId4" Type="http://schemas.microsoft.com/office/2007/relationships/stylesWithEffects" Target="stylesWithEffects.xml"/><Relationship Id="rId9" Type="http://schemas.openxmlformats.org/officeDocument/2006/relationships/hyperlink" Target="mailto:pd18@tx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E4A22D-C0C7-4F7E-A0CD-5B5ADB06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10070</Characters>
  <Application>Microsoft Office Word</Application>
  <DocSecurity>0</DocSecurity>
  <Lines>83</Lines>
  <Paragraphs>23</Paragraphs>
  <ScaleCrop>false</ScaleCrop>
  <Company>Texas State University</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deHart</dc:creator>
  <cp:lastModifiedBy>Rankin, Coleen A</cp:lastModifiedBy>
  <cp:revision>2</cp:revision>
  <cp:lastPrinted>2012-09-18T15:50:00Z</cp:lastPrinted>
  <dcterms:created xsi:type="dcterms:W3CDTF">2012-09-18T15:51:00Z</dcterms:created>
  <dcterms:modified xsi:type="dcterms:W3CDTF">2012-09-18T15:51:00Z</dcterms:modified>
</cp:coreProperties>
</file>