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FBA28" w14:textId="77777777" w:rsidR="00866C5F" w:rsidRDefault="00866C5F" w:rsidP="007F4C41">
      <w:pPr>
        <w:pStyle w:val="Heading1"/>
        <w:spacing w:after="176"/>
        <w:ind w:left="0" w:firstLine="0"/>
      </w:pPr>
      <w:bookmarkStart w:id="0" w:name="_GoBack"/>
      <w:bookmarkEnd w:id="0"/>
    </w:p>
    <w:p w14:paraId="2E856FEB" w14:textId="77777777" w:rsidR="00733CD4" w:rsidRDefault="0047627C" w:rsidP="007F4C41">
      <w:pPr>
        <w:pStyle w:val="Heading1"/>
        <w:spacing w:after="176"/>
        <w:ind w:left="0" w:firstLine="0"/>
      </w:pPr>
      <w:r>
        <w:t>Request for Appr</w:t>
      </w:r>
      <w:r w:rsidR="00FE2332">
        <w:t>oval of Visiting Scholar</w:t>
      </w:r>
    </w:p>
    <w:p w14:paraId="5023469D" w14:textId="77777777" w:rsidR="00733CD4" w:rsidRDefault="0047627C">
      <w:pPr>
        <w:spacing w:after="224"/>
        <w:ind w:left="-5"/>
      </w:pPr>
      <w:r>
        <w:t>With this form, the department requests authorization to</w:t>
      </w:r>
      <w:r w:rsidR="00FE2332">
        <w:t xml:space="preserve"> </w:t>
      </w:r>
      <w:r w:rsidR="00915B8C">
        <w:t>enter into</w:t>
      </w:r>
      <w:r w:rsidR="00FE2332">
        <w:t xml:space="preserve"> a</w:t>
      </w:r>
      <w:r w:rsidR="00915B8C">
        <w:t>n agreement with a</w:t>
      </w:r>
      <w:r w:rsidR="00FE2332">
        <w:t xml:space="preserve"> Visiting Scholar</w:t>
      </w:r>
      <w:r>
        <w:t xml:space="preserve">.  </w:t>
      </w:r>
      <w:r w:rsidR="00915B8C">
        <w:t>Requests for the appointment of a Visiting Scholar should be submitted as far in advance as possible, but no fewer than 30 business days prior to arrival on campus.</w:t>
      </w:r>
      <w:r>
        <w:rPr>
          <w:b/>
        </w:rPr>
        <w:t xml:space="preserve">  </w:t>
      </w:r>
      <w:r w:rsidR="007F4C41">
        <w:t xml:space="preserve">Below is the </w:t>
      </w:r>
      <w:r>
        <w:t xml:space="preserve">process for </w:t>
      </w:r>
      <w:r w:rsidR="007F4C41">
        <w:t xml:space="preserve">obtaining </w:t>
      </w:r>
      <w:r>
        <w:t xml:space="preserve">approval. </w:t>
      </w:r>
    </w:p>
    <w:p w14:paraId="7458D05F" w14:textId="77777777" w:rsidR="00146272" w:rsidRDefault="00146272" w:rsidP="00146272">
      <w:pPr>
        <w:numPr>
          <w:ilvl w:val="0"/>
          <w:numId w:val="1"/>
        </w:numPr>
        <w:ind w:hanging="360"/>
      </w:pPr>
      <w:r>
        <w:t xml:space="preserve">The faculty sponsor completes the Request for Approval of Visiting Scholar form and attaches (1) a statement of purpose of the visit, how it relates to the faculty sponsor’s research, and the benefit to Texas State, (2) the scholar’s vita, and (3) a copy of the passport or visa.  The request is then sent to the chair/director. </w:t>
      </w:r>
    </w:p>
    <w:p w14:paraId="0E3EB677" w14:textId="77777777" w:rsidR="00146272" w:rsidRDefault="00146272" w:rsidP="00146272">
      <w:pPr>
        <w:numPr>
          <w:ilvl w:val="0"/>
          <w:numId w:val="1"/>
        </w:numPr>
        <w:ind w:hanging="360"/>
      </w:pPr>
      <w:r>
        <w:t xml:space="preserve">The chair/director will review the request and determine if any actions are necessary for protecting intellectual property/technology transfer (i.e., signing non-disclosure agreements). The chair/director will sign the request form and send to the dean. </w:t>
      </w:r>
    </w:p>
    <w:p w14:paraId="16EAA0B7" w14:textId="77777777" w:rsidR="00146272" w:rsidRDefault="00146272" w:rsidP="00146272">
      <w:pPr>
        <w:numPr>
          <w:ilvl w:val="0"/>
          <w:numId w:val="1"/>
        </w:numPr>
        <w:ind w:hanging="360"/>
      </w:pPr>
      <w:r>
        <w:t xml:space="preserve">The dean will review, sign, and forward the request to the Associate Provost via the Faculty Records office. </w:t>
      </w:r>
    </w:p>
    <w:p w14:paraId="422449C6" w14:textId="77777777" w:rsidR="00146272" w:rsidRDefault="00146272" w:rsidP="00146272">
      <w:pPr>
        <w:numPr>
          <w:ilvl w:val="0"/>
          <w:numId w:val="1"/>
        </w:numPr>
        <w:ind w:hanging="360"/>
      </w:pPr>
      <w:r>
        <w:t>Faculty Records staff will review the request and determine if any additional actions or documentation are necessary and forward the request to the Director of the Office of Research Integrity and Compliance if the visitor is international.</w:t>
      </w:r>
      <w:r>
        <w:rPr>
          <w:color w:val="0000FF"/>
        </w:rPr>
        <w:t xml:space="preserve"> </w:t>
      </w:r>
      <w:r>
        <w:t xml:space="preserve"> </w:t>
      </w:r>
    </w:p>
    <w:p w14:paraId="052EFABD" w14:textId="77777777" w:rsidR="00146272" w:rsidRDefault="00146272" w:rsidP="00146272">
      <w:pPr>
        <w:numPr>
          <w:ilvl w:val="0"/>
          <w:numId w:val="1"/>
        </w:numPr>
        <w:ind w:hanging="360"/>
      </w:pPr>
      <w:r>
        <w:t xml:space="preserve">The Director of the Office of Research Integrity and Compliance will review and verify compliance for export control, required trainings, financial conflict of interest, and grant regulations (if applicable). The Director of the Office of Research Integrity and Compliance will sign the export control screening form (attached) and forward to the Associate Provost via the Faculty Records office. </w:t>
      </w:r>
    </w:p>
    <w:p w14:paraId="7655D4E9" w14:textId="77777777" w:rsidR="00146272" w:rsidRDefault="00146272" w:rsidP="00146272">
      <w:pPr>
        <w:numPr>
          <w:ilvl w:val="0"/>
          <w:numId w:val="1"/>
        </w:numPr>
        <w:spacing w:after="195"/>
        <w:ind w:hanging="360"/>
      </w:pPr>
      <w:r>
        <w:t xml:space="preserve">If the request is approved by the Associate Provost, Faculty Records will notify the faculty host, chair/director, and the dean.  If the visitor is international, Faculty Records will forward a copy of the approved request to the International Office to initiate paperwork.  All international visitors are required to check in with the International Office. </w:t>
      </w:r>
    </w:p>
    <w:p w14:paraId="55D5EDF2" w14:textId="77777777" w:rsidR="00733CD4" w:rsidRDefault="0047627C">
      <w:pPr>
        <w:spacing w:after="0" w:line="259" w:lineRule="auto"/>
        <w:ind w:left="0" w:firstLine="0"/>
      </w:pPr>
      <w:r>
        <w:rPr>
          <w:b/>
          <w:u w:val="single" w:color="000000"/>
        </w:rPr>
        <w:t>Visi</w:t>
      </w:r>
      <w:r w:rsidR="00422867">
        <w:rPr>
          <w:b/>
          <w:u w:val="single" w:color="000000"/>
        </w:rPr>
        <w:t>ting Scholar Information</w:t>
      </w:r>
      <w:r>
        <w:rPr>
          <w:b/>
        </w:rPr>
        <w:t xml:space="preserve"> </w:t>
      </w:r>
    </w:p>
    <w:p w14:paraId="0B164E22" w14:textId="77777777" w:rsidR="00733CD4" w:rsidRDefault="0047627C">
      <w:pPr>
        <w:spacing w:after="0" w:line="259" w:lineRule="auto"/>
        <w:ind w:left="0" w:firstLine="0"/>
      </w:pPr>
      <w:r>
        <w:t xml:space="preserve"> </w:t>
      </w:r>
    </w:p>
    <w:p w14:paraId="71C0336F" w14:textId="2F91FAFA" w:rsidR="00733CD4" w:rsidRDefault="0047627C">
      <w:pPr>
        <w:tabs>
          <w:tab w:val="center" w:pos="4566"/>
          <w:tab w:val="center" w:pos="7510"/>
          <w:tab w:val="center" w:pos="10711"/>
        </w:tabs>
        <w:ind w:left="-15" w:firstLine="0"/>
      </w:pPr>
      <w:r>
        <w:t>First Name</w:t>
      </w:r>
      <w:r w:rsidR="00DF6B16">
        <w:t xml:space="preserve">: </w:t>
      </w:r>
      <w:r w:rsidRPr="00DF6B16">
        <w:rPr>
          <w:u w:val="single"/>
        </w:rPr>
        <w:tab/>
      </w:r>
      <w:r>
        <w:t xml:space="preserve"> </w:t>
      </w:r>
      <w:r w:rsidRPr="00DF6B16">
        <w:t xml:space="preserve">Middle Name:  </w:t>
      </w:r>
      <w:r w:rsidRPr="00DF6B16">
        <w:rPr>
          <w:u w:val="single"/>
        </w:rPr>
        <w:tab/>
      </w:r>
      <w:r>
        <w:t xml:space="preserve"> Last Name: </w:t>
      </w:r>
      <w:r w:rsidRPr="00DF6B16">
        <w:rPr>
          <w:u w:val="single"/>
        </w:rPr>
        <w:tab/>
      </w:r>
      <w:r>
        <w:t xml:space="preserve"> </w:t>
      </w:r>
    </w:p>
    <w:p w14:paraId="7582154B" w14:textId="5CCB1C71" w:rsidR="00733CD4" w:rsidRDefault="00DF6B16">
      <w:pPr>
        <w:tabs>
          <w:tab w:val="right" w:pos="10797"/>
        </w:tabs>
        <w:spacing w:after="225"/>
        <w:ind w:left="-15" w:firstLine="0"/>
      </w:pPr>
      <w:r>
        <w:br/>
      </w:r>
      <w:r w:rsidR="0047627C">
        <w:t xml:space="preserve">Email:   </w:t>
      </w:r>
      <w:r>
        <w:t>____________________________________________________________________________________________________</w:t>
      </w:r>
      <w:r w:rsidR="0047627C">
        <w:tab/>
        <w:t xml:space="preserve"> </w:t>
      </w:r>
    </w:p>
    <w:p w14:paraId="1A77D4B6" w14:textId="77777777" w:rsidR="00733CD4" w:rsidRDefault="0047627C">
      <w:pPr>
        <w:tabs>
          <w:tab w:val="center" w:pos="10710"/>
        </w:tabs>
        <w:spacing w:after="224"/>
        <w:ind w:left="-15" w:firstLine="0"/>
      </w:pPr>
      <w:r>
        <w:t xml:space="preserve">Country of Citizenship:  </w:t>
      </w:r>
      <w:r>
        <w:rPr>
          <w:u w:val="single" w:color="000000"/>
        </w:rPr>
        <w:t xml:space="preserve"> </w:t>
      </w:r>
      <w:r>
        <w:rPr>
          <w:u w:val="single" w:color="000000"/>
        </w:rPr>
        <w:tab/>
      </w:r>
      <w:r>
        <w:t xml:space="preserve"> </w:t>
      </w:r>
    </w:p>
    <w:p w14:paraId="02280457" w14:textId="77777777" w:rsidR="00733CD4" w:rsidRDefault="00AB4C3B" w:rsidP="00CA55B5">
      <w:pPr>
        <w:tabs>
          <w:tab w:val="center" w:pos="10710"/>
        </w:tabs>
        <w:spacing w:after="224"/>
        <w:ind w:left="-15" w:firstLine="0"/>
      </w:pPr>
      <w:r>
        <w:t xml:space="preserve">Current </w:t>
      </w:r>
      <w:r w:rsidR="0047627C">
        <w:t xml:space="preserve">Institution </w:t>
      </w:r>
      <w:r w:rsidR="00CD1F0D">
        <w:t xml:space="preserve">Address </w:t>
      </w:r>
      <w:r w:rsidR="0047627C">
        <w:t xml:space="preserve">(city, state/province, country):  </w:t>
      </w:r>
      <w:r w:rsidR="0047627C">
        <w:rPr>
          <w:u w:val="single" w:color="000000"/>
        </w:rPr>
        <w:t xml:space="preserve"> </w:t>
      </w:r>
      <w:r w:rsidR="0047627C">
        <w:rPr>
          <w:u w:val="single" w:color="000000"/>
        </w:rPr>
        <w:tab/>
      </w:r>
      <w:r w:rsidR="0047627C">
        <w:t xml:space="preserve"> </w:t>
      </w:r>
    </w:p>
    <w:p w14:paraId="543B3640" w14:textId="77777777" w:rsidR="00733CD4" w:rsidRDefault="0047627C">
      <w:pPr>
        <w:tabs>
          <w:tab w:val="center" w:pos="2201"/>
          <w:tab w:val="center" w:pos="10710"/>
        </w:tabs>
        <w:spacing w:after="215" w:line="259" w:lineRule="auto"/>
        <w:ind w:left="0" w:firstLine="0"/>
      </w:pPr>
      <w:r>
        <w:t>Home</w:t>
      </w:r>
      <w:r w:rsidR="00CD1F0D">
        <w:t xml:space="preserve"> Address</w:t>
      </w:r>
      <w:r>
        <w:t xml:space="preserve"> (city, state/province, country):  </w:t>
      </w:r>
      <w:r>
        <w:rPr>
          <w:u w:val="single" w:color="000000"/>
        </w:rPr>
        <w:t xml:space="preserve"> </w:t>
      </w:r>
      <w:r>
        <w:rPr>
          <w:u w:val="single" w:color="000000"/>
        </w:rPr>
        <w:tab/>
      </w:r>
      <w:r>
        <w:t xml:space="preserve"> </w:t>
      </w:r>
    </w:p>
    <w:p w14:paraId="7E9D1B60" w14:textId="13966359" w:rsidR="00733CD4" w:rsidRDefault="0047627C">
      <w:pPr>
        <w:spacing w:after="222"/>
        <w:ind w:left="-5"/>
      </w:pPr>
      <w:r>
        <w:t>Visitation Period (mm/</w:t>
      </w:r>
      <w:proofErr w:type="spellStart"/>
      <w:r>
        <w:t>dd</w:t>
      </w:r>
      <w:proofErr w:type="spellEnd"/>
      <w:r>
        <w:t>/</w:t>
      </w:r>
      <w:proofErr w:type="spellStart"/>
      <w:r>
        <w:t>yyyy</w:t>
      </w:r>
      <w:proofErr w:type="spellEnd"/>
      <w:r>
        <w:t>):      Start Date:    _______________</w:t>
      </w:r>
      <w:r w:rsidR="00DF6B16">
        <w:t>_ End</w:t>
      </w:r>
      <w:r>
        <w:t xml:space="preserve"> Date:    _________________</w:t>
      </w:r>
      <w:r>
        <w:rPr>
          <w:b/>
        </w:rPr>
        <w:t xml:space="preserve"> </w:t>
      </w:r>
    </w:p>
    <w:p w14:paraId="6C3038D2" w14:textId="77777777" w:rsidR="00733CD4" w:rsidRDefault="0047627C">
      <w:pPr>
        <w:numPr>
          <w:ilvl w:val="0"/>
          <w:numId w:val="2"/>
        </w:numPr>
        <w:spacing w:after="243"/>
        <w:ind w:hanging="278"/>
      </w:pPr>
      <w:r>
        <w:t xml:space="preserve">Domestic Visitor   </w:t>
      </w:r>
      <w:r>
        <w:tab/>
      </w:r>
      <w:r>
        <w:rPr>
          <w:rFonts w:ascii="Wingdings" w:eastAsia="Wingdings" w:hAnsi="Wingdings" w:cs="Wingdings"/>
        </w:rPr>
        <w:t></w:t>
      </w:r>
      <w:r>
        <w:t xml:space="preserve"> International Visitor   </w:t>
      </w:r>
    </w:p>
    <w:p w14:paraId="1100AF60" w14:textId="18273F98" w:rsidR="00733CD4" w:rsidRDefault="0047627C" w:rsidP="00C86A5C">
      <w:pPr>
        <w:spacing w:after="229"/>
        <w:ind w:left="0" w:firstLine="0"/>
      </w:pPr>
      <w:r>
        <w:t>Will equipment/office</w:t>
      </w:r>
      <w:r w:rsidR="00C86A5C">
        <w:t>/lab</w:t>
      </w:r>
      <w:r>
        <w:t xml:space="preserve"> space be provided?   </w:t>
      </w:r>
      <w:r>
        <w:rPr>
          <w:rFonts w:ascii="MS Gothic" w:eastAsia="MS Gothic" w:hAnsi="MS Gothic" w:cs="MS Gothic"/>
        </w:rPr>
        <w:t>☐</w:t>
      </w:r>
      <w:r>
        <w:t xml:space="preserve"> </w:t>
      </w:r>
      <w:r w:rsidR="00DF6B16">
        <w:t xml:space="preserve">Yes </w:t>
      </w:r>
      <w:r w:rsidR="00DF6B16">
        <w:rPr>
          <w:rFonts w:ascii="Segoe UI Symbol" w:hAnsi="Segoe UI Symbol" w:cs="Segoe UI Symbol"/>
        </w:rPr>
        <w:t>☐</w:t>
      </w:r>
      <w:r>
        <w:t xml:space="preserve"> No    If yes, please provide an explanation in the space below. </w:t>
      </w:r>
    </w:p>
    <w:p w14:paraId="6254BCAE" w14:textId="77777777" w:rsidR="00C86A5C" w:rsidRDefault="00C86A5C">
      <w:pPr>
        <w:spacing w:after="210" w:line="259" w:lineRule="auto"/>
        <w:ind w:left="0" w:firstLine="0"/>
      </w:pPr>
    </w:p>
    <w:p w14:paraId="67D75200" w14:textId="77777777" w:rsidR="00C86A5C" w:rsidRDefault="00C86A5C">
      <w:pPr>
        <w:spacing w:after="210" w:line="259" w:lineRule="auto"/>
        <w:ind w:left="0" w:firstLine="0"/>
      </w:pPr>
    </w:p>
    <w:p w14:paraId="4A71AE54" w14:textId="77777777" w:rsidR="00C86A5C" w:rsidRDefault="00C86A5C">
      <w:pPr>
        <w:spacing w:after="210" w:line="259" w:lineRule="auto"/>
        <w:ind w:left="0" w:firstLine="0"/>
      </w:pPr>
    </w:p>
    <w:p w14:paraId="0639AEAD" w14:textId="77777777" w:rsidR="00C86A5C" w:rsidRDefault="00C86A5C">
      <w:pPr>
        <w:spacing w:after="210" w:line="259" w:lineRule="auto"/>
        <w:ind w:left="0" w:firstLine="0"/>
      </w:pPr>
    </w:p>
    <w:p w14:paraId="6DEED45F" w14:textId="77777777" w:rsidR="00733CD4" w:rsidRDefault="0047627C">
      <w:pPr>
        <w:spacing w:after="210" w:line="259" w:lineRule="auto"/>
        <w:ind w:left="0" w:firstLine="0"/>
      </w:pPr>
      <w:r>
        <w:t xml:space="preserve"> </w:t>
      </w:r>
    </w:p>
    <w:p w14:paraId="7E56432F" w14:textId="77777777" w:rsidR="00230BD1" w:rsidRDefault="00230BD1">
      <w:pPr>
        <w:spacing w:after="210" w:line="259" w:lineRule="auto"/>
        <w:ind w:left="0" w:firstLine="0"/>
      </w:pPr>
    </w:p>
    <w:p w14:paraId="4E5C59E2" w14:textId="77777777" w:rsidR="00230BD1" w:rsidRDefault="00230BD1">
      <w:pPr>
        <w:spacing w:after="210" w:line="259" w:lineRule="auto"/>
        <w:ind w:left="0" w:firstLine="0"/>
      </w:pPr>
    </w:p>
    <w:p w14:paraId="47F11E06" w14:textId="77777777" w:rsidR="00733CD4" w:rsidRDefault="0047627C">
      <w:pPr>
        <w:spacing w:after="27" w:line="259" w:lineRule="auto"/>
        <w:ind w:left="-30" w:right="-33" w:firstLine="0"/>
      </w:pPr>
      <w:r>
        <w:rPr>
          <w:rFonts w:ascii="Calibri" w:eastAsia="Calibri" w:hAnsi="Calibri" w:cs="Calibri"/>
          <w:noProof/>
          <w:sz w:val="22"/>
        </w:rPr>
        <mc:AlternateContent>
          <mc:Choice Requires="wpg">
            <w:drawing>
              <wp:inline distT="0" distB="0" distL="0" distR="0" wp14:anchorId="69BCA1C2" wp14:editId="04968FC2">
                <wp:extent cx="6896100" cy="76200"/>
                <wp:effectExtent l="0" t="0" r="0" b="0"/>
                <wp:docPr id="2864" name="Group 2864"/>
                <wp:cNvGraphicFramePr/>
                <a:graphic xmlns:a="http://schemas.openxmlformats.org/drawingml/2006/main">
                  <a:graphicData uri="http://schemas.microsoft.com/office/word/2010/wordprocessingGroup">
                    <wpg:wgp>
                      <wpg:cNvGrpSpPr/>
                      <wpg:grpSpPr>
                        <a:xfrm>
                          <a:off x="0" y="0"/>
                          <a:ext cx="6896100" cy="76200"/>
                          <a:chOff x="0" y="0"/>
                          <a:chExt cx="6896100" cy="76200"/>
                        </a:xfrm>
                      </wpg:grpSpPr>
                      <wps:wsp>
                        <wps:cNvPr id="4147" name="Shape 4147"/>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8" name="Shape 4148"/>
                        <wps:cNvSpPr/>
                        <wps:spPr>
                          <a:xfrm>
                            <a:off x="0" y="1905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149" name="Shape 4149"/>
                        <wps:cNvSpPr/>
                        <wps:spPr>
                          <a:xfrm>
                            <a:off x="0" y="5715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204AF2D1" id="Group 2864" o:spid="_x0000_s1026" style="width:543pt;height:6pt;mso-position-horizontal-relative:char;mso-position-vertical-relative:line" coordsize="689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">
                <v:shape id="Shape 4147" o:spid="_x0000_s1027" style="position:absolute;width:68961;height:190;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1lKcMA&#10;AADdAAAADwAAAGRycy9kb3ducmV2LnhtbESPzW7CMBCE75X6DtZW4lacIGirFIMq/sS1aXtfxds4&#10;Il5bsQmBp8dISBxHM/ONZr4cbCt66kLjWEE+zkAQV043XCv4/dm+foAIEVlj65gUnCnAcvH8NMdC&#10;uxN/U1/GWiQIhwIVmBh9IWWoDFkMY+eJk/fvOosxya6WusNTgttWTrLsTVpsOC0Y9LQyVB3Ko1Vw&#10;4N12t5kZn/tVv/4b2JaXjVVq9DJ8fYKINMRH+N7eawXTfPoOtzfpCc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1lKcMAAADdAAAADwAAAAAAAAAAAAAAAACYAgAAZHJzL2Rv&#10;d25yZXYueG1sUEsFBgAAAAAEAAQA9QAAAIgDAAAAAA==&#10;" path="m,l6896100,r,19050l,19050,,e" fillcolor="black" stroked="f" strokeweight="0">
                  <v:stroke miterlimit="83231f" joinstyle="miter"/>
                  <v:path arrowok="t" textboxrect="0,0,6896100,19050"/>
                </v:shape>
                <v:shape id="Shape 4148" o:spid="_x0000_s1028" style="position:absolute;top:190;width:68961;height:381;visibility:visible;mso-wrap-style:square;v-text-anchor:top" coordsize="6896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K2cMA&#10;AADdAAAADwAAAGRycy9kb3ducmV2LnhtbERPW2vCMBR+H/gfwhF8GZo6ZGo1igwUcSB4wedjc0yL&#10;zUlpou32683DYI8f332+bG0pnlT7wrGC4SABQZw5XbBRcD6t+xMQPiBrLB2Tgh/ysFx03uaYatfw&#10;gZ7HYEQMYZ+igjyEKpXSZzlZ9ANXEUfu5mqLIcLaSF1jE8NtKT+S5FNaLDg25FjRV07Z/fiwCoqk&#10;MfupzMzp+/2y2V3JrH/HRqlet13NQARqw7/4z73VCkbDUZwb38Qn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ZK2cMAAADdAAAADwAAAAAAAAAAAAAAAACYAgAAZHJzL2Rv&#10;d25yZXYueG1sUEsFBgAAAAAEAAQA9QAAAIgDAAAAAA==&#10;" path="m,l6896100,r,38100l,38100,,e" fillcolor="#606060" stroked="f" strokeweight="0">
                  <v:stroke miterlimit="83231f" joinstyle="miter"/>
                  <v:path arrowok="t" textboxrect="0,0,6896100,38100"/>
                </v:shape>
                <v:shape id="Shape 4149" o:spid="_x0000_s1029" style="position:absolute;top:571;width:68961;height:191;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2rLcUA&#10;AADdAAAADwAAAGRycy9kb3ducmV2LnhtbESPQWvCQBSE7wX/w/IEb3WTkpYaXUWFgpcKbj3o7ZF9&#10;JsHs25DdaPz33YLQ4zAz3zCL1WAbcaPO144VpNMEBHHhTM2lguPP1+snCB+QDTaOScGDPKyWo5cF&#10;5sbd+UA3HUoRIexzVFCF0OZS+qIii37qWuLoXVxnMUTZldJ0eI9w28i3JPmQFmuOCxW2tK2ouOre&#10;KtgW6f6g+zOder0503umH9l3rdRkPKznIAIN4T/8bO+MgizNZvD3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astxQAAAN0AAAAPAAAAAAAAAAAAAAAAAJgCAABkcnMv&#10;ZG93bnJldi54bWxQSwUGAAAAAAQABAD1AAAAigMAAAAA&#10;" path="m,l6896100,r,19050l,19050,,e" fillcolor="silver" stroked="f" strokeweight="0">
                  <v:stroke miterlimit="83231f" joinstyle="miter"/>
                  <v:path arrowok="t" textboxrect="0,0,6896100,19050"/>
                </v:shape>
                <w10:anchorlock/>
              </v:group>
            </w:pict>
          </mc:Fallback>
        </mc:AlternateContent>
      </w:r>
    </w:p>
    <w:p w14:paraId="0819ADBD" w14:textId="77777777" w:rsidR="001E351A" w:rsidRDefault="00C86A5C">
      <w:pPr>
        <w:spacing w:after="217"/>
        <w:ind w:left="-5"/>
        <w:rPr>
          <w:b/>
        </w:rPr>
      </w:pPr>
      <w:r>
        <w:rPr>
          <w:b/>
        </w:rPr>
        <w:t>Faculty</w:t>
      </w:r>
      <w:r w:rsidR="0047627C">
        <w:rPr>
          <w:b/>
        </w:rPr>
        <w:t xml:space="preserve"> Sponsor/Administrator Information</w:t>
      </w:r>
    </w:p>
    <w:p w14:paraId="5C2AF22B" w14:textId="77777777" w:rsidR="00733CD4" w:rsidRDefault="0047627C">
      <w:pPr>
        <w:spacing w:after="217"/>
        <w:ind w:left="-5"/>
      </w:pPr>
      <w:r>
        <w:rPr>
          <w:b/>
        </w:rPr>
        <w:t xml:space="preserve"> </w:t>
      </w:r>
    </w:p>
    <w:p w14:paraId="76993289" w14:textId="77777777" w:rsidR="00C86A5C" w:rsidRDefault="00A369D5" w:rsidP="00C86A5C">
      <w:pPr>
        <w:tabs>
          <w:tab w:val="left" w:pos="4650"/>
        </w:tabs>
        <w:spacing w:after="224"/>
        <w:ind w:left="180" w:hanging="195"/>
      </w:pPr>
      <w:r>
        <w:t xml:space="preserve">   </w:t>
      </w:r>
      <w:r w:rsidR="00C86A5C">
        <w:t>Name:</w:t>
      </w:r>
    </w:p>
    <w:p w14:paraId="6E34A695" w14:textId="77777777" w:rsidR="00C86A5C" w:rsidRDefault="00C86A5C" w:rsidP="00C86A5C">
      <w:pPr>
        <w:tabs>
          <w:tab w:val="left" w:pos="4650"/>
        </w:tabs>
        <w:spacing w:after="224"/>
        <w:ind w:left="180" w:hanging="195"/>
      </w:pPr>
      <w:r>
        <w:t xml:space="preserve">   </w:t>
      </w:r>
      <w:r w:rsidR="00146272">
        <w:t>Department/School</w:t>
      </w:r>
      <w:r>
        <w:t>:</w:t>
      </w:r>
    </w:p>
    <w:p w14:paraId="74E782DC" w14:textId="77777777" w:rsidR="00C86A5C" w:rsidRDefault="00C86A5C" w:rsidP="00C86A5C">
      <w:pPr>
        <w:tabs>
          <w:tab w:val="left" w:pos="4650"/>
        </w:tabs>
        <w:spacing w:after="224"/>
        <w:ind w:left="180" w:hanging="195"/>
      </w:pPr>
      <w:r>
        <w:t xml:space="preserve">   Email:</w:t>
      </w:r>
      <w:r>
        <w:tab/>
      </w:r>
    </w:p>
    <w:p w14:paraId="70941EF1" w14:textId="77777777" w:rsidR="00A369D5" w:rsidRPr="0041507D" w:rsidRDefault="0041507D" w:rsidP="00C86A5C">
      <w:pPr>
        <w:rPr>
          <w:u w:val="single"/>
        </w:rPr>
      </w:pPr>
      <w:r>
        <w:t xml:space="preserve">   Signature:                                                                                                                                                  Date:</w:t>
      </w:r>
    </w:p>
    <w:p w14:paraId="7D73E87A" w14:textId="77777777" w:rsidR="0041507D" w:rsidRDefault="0041507D" w:rsidP="00C86A5C"/>
    <w:p w14:paraId="62AA83EF" w14:textId="77777777" w:rsidR="0041507D" w:rsidRPr="0041507D" w:rsidRDefault="0041507D" w:rsidP="00C86A5C">
      <w:pPr>
        <w:rPr>
          <w:u w:val="single"/>
        </w:rPr>
      </w:pPr>
    </w:p>
    <w:p w14:paraId="42944C27" w14:textId="77777777" w:rsidR="00733CD4" w:rsidRDefault="0047627C">
      <w:pPr>
        <w:spacing w:after="28" w:line="259" w:lineRule="auto"/>
        <w:ind w:left="-30" w:right="-33" w:firstLine="0"/>
      </w:pPr>
      <w:r>
        <w:rPr>
          <w:rFonts w:ascii="Calibri" w:eastAsia="Calibri" w:hAnsi="Calibri" w:cs="Calibri"/>
          <w:noProof/>
          <w:sz w:val="22"/>
        </w:rPr>
        <mc:AlternateContent>
          <mc:Choice Requires="wpg">
            <w:drawing>
              <wp:inline distT="0" distB="0" distL="0" distR="0" wp14:anchorId="1F15B7C1" wp14:editId="1F373C62">
                <wp:extent cx="6896100" cy="76200"/>
                <wp:effectExtent l="0" t="0" r="0" b="0"/>
                <wp:docPr id="2866" name="Group 2866"/>
                <wp:cNvGraphicFramePr/>
                <a:graphic xmlns:a="http://schemas.openxmlformats.org/drawingml/2006/main">
                  <a:graphicData uri="http://schemas.microsoft.com/office/word/2010/wordprocessingGroup">
                    <wpg:wgp>
                      <wpg:cNvGrpSpPr/>
                      <wpg:grpSpPr>
                        <a:xfrm>
                          <a:off x="0" y="0"/>
                          <a:ext cx="6896100" cy="76200"/>
                          <a:chOff x="0" y="0"/>
                          <a:chExt cx="6896100" cy="76200"/>
                        </a:xfrm>
                      </wpg:grpSpPr>
                      <wps:wsp>
                        <wps:cNvPr id="4154" name="Shape 4154"/>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5" name="Shape 4155"/>
                        <wps:cNvSpPr/>
                        <wps:spPr>
                          <a:xfrm>
                            <a:off x="0" y="1905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156" name="Shape 4156"/>
                        <wps:cNvSpPr/>
                        <wps:spPr>
                          <a:xfrm>
                            <a:off x="0" y="5715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55D734F4" id="Group 2866" o:spid="_x0000_s1026" style="width:543pt;height:6pt;mso-position-horizontal-relative:char;mso-position-vertical-relative:line" coordsize="689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">
                <v:shape id="Shape 4154" o:spid="_x0000_s1027" style="position:absolute;width:68961;height:190;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tg8MA&#10;AADdAAAADwAAAGRycy9kb3ducmV2LnhtbESPT2sCMRTE7wW/Q3gFbzW7RYtsjVL8h1e39f7YvG4W&#10;Ny9hk66rn94IQo/DzPyGWawG24qeutA4VpBPMhDEldMN1wp+vndvcxAhImtsHZOCKwVYLUcvCyy0&#10;u/CR+jLWIkE4FKjAxOgLKUNlyGKYOE+cvF/XWYxJdrXUHV4S3LbyPcs+pMWG04JBT2tD1bn8swrO&#10;vN/ttzPjc7/uN6eBbXnbWqXGr8PXJ4hIQ/wPP9sHrWCaz6bweJOe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Ztg8MAAADdAAAADwAAAAAAAAAAAAAAAACYAgAAZHJzL2Rv&#10;d25yZXYueG1sUEsFBgAAAAAEAAQA9QAAAIgDAAAAAA==&#10;" path="m,l6896100,r,19050l,19050,,e" fillcolor="black" stroked="f" strokeweight="0">
                  <v:stroke miterlimit="83231f" joinstyle="miter"/>
                  <v:path arrowok="t" textboxrect="0,0,6896100,19050"/>
                </v:shape>
                <v:shape id="Shape 4155" o:spid="_x0000_s1028" style="position:absolute;top:190;width:68961;height:381;visibility:visible;mso-wrap-style:square;v-text-anchor:top" coordsize="6896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5zmsYA&#10;AADdAAAADwAAAGRycy9kb3ducmV2LnhtbESPQWsCMRSE7wX/Q3hCL6JZpdq6GkUES6kgVKXn5+aZ&#10;Xdy8LJvU3frrTUHocZiZb5j5srWluFLtC8cKhoMEBHHmdMFGwfGw6b+B8AFZY+mYFPySh+Wi8zTH&#10;VLuGv+i6D0ZECPsUFeQhVKmUPsvJoh+4ijh6Z1dbDFHWRuoamwi3pRwlyURaLDgu5FjROqfssv+x&#10;CoqkMbupzMxh2/t+/zyR2dxejVLP3XY1AxGoDf/hR/tDK3gZjsfw9yY+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5zmsYAAADdAAAADwAAAAAAAAAAAAAAAACYAgAAZHJz&#10;L2Rvd25yZXYueG1sUEsFBgAAAAAEAAQA9QAAAIsDAAAAAA==&#10;" path="m,l6896100,r,38100l,38100,,e" fillcolor="#606060" stroked="f" strokeweight="0">
                  <v:stroke miterlimit="83231f" joinstyle="miter"/>
                  <v:path arrowok="t" textboxrect="0,0,6896100,38100"/>
                </v:shape>
                <v:shape id="Shape 4156" o:spid="_x0000_s1029" style="position:absolute;top:571;width:68961;height:191;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pgsUA&#10;AADdAAAADwAAAGRycy9kb3ducmV2LnhtbESPQWvCQBSE74L/YXlCb7pJiVJSV1Gh0IuCaw/19sg+&#10;k2D2bchuNP57Vyj0OMzMN8xyPdhG3KjztWMF6SwBQVw4U3Op4Of0Nf0A4QOywcYxKXiQh/VqPFpi&#10;btydj3TToRQRwj5HBVUIbS6lLyqy6GeuJY7exXUWQ5RdKU2H9wi3jXxPkoW0WHNcqLClXUXFVfdW&#10;wa5ID0fdn+m319szzTP9yPa1Um+TYfMJItAQ/sN/7W+jIEvnC3i9iU9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6mCxQAAAN0AAAAPAAAAAAAAAAAAAAAAAJgCAABkcnMv&#10;ZG93bnJldi54bWxQSwUGAAAAAAQABAD1AAAAigMAAAAA&#10;" path="m,l6896100,r,19050l,19050,,e" fillcolor="silver" stroked="f" strokeweight="0">
                  <v:stroke miterlimit="83231f" joinstyle="miter"/>
                  <v:path arrowok="t" textboxrect="0,0,6896100,19050"/>
                </v:shape>
                <w10:anchorlock/>
              </v:group>
            </w:pict>
          </mc:Fallback>
        </mc:AlternateContent>
      </w:r>
    </w:p>
    <w:p w14:paraId="4E3A5653" w14:textId="77777777" w:rsidR="00733CD4" w:rsidRDefault="0047627C">
      <w:pPr>
        <w:spacing w:after="103"/>
        <w:ind w:left="-5"/>
      </w:pPr>
      <w:r>
        <w:rPr>
          <w:b/>
        </w:rPr>
        <w:t xml:space="preserve">Required Signatures for Approval </w:t>
      </w:r>
    </w:p>
    <w:p w14:paraId="2F0E860B" w14:textId="77777777" w:rsidR="00733CD4" w:rsidRDefault="0047627C">
      <w:pPr>
        <w:spacing w:after="91" w:line="259" w:lineRule="auto"/>
        <w:ind w:left="0" w:firstLine="0"/>
      </w:pPr>
      <w:r>
        <w:rPr>
          <w:b/>
        </w:rPr>
        <w:t xml:space="preserve"> </w:t>
      </w:r>
    </w:p>
    <w:tbl>
      <w:tblPr>
        <w:tblStyle w:val="TableGrid"/>
        <w:tblpPr w:vertAnchor="text" w:tblpY="230"/>
        <w:tblOverlap w:val="never"/>
        <w:tblW w:w="10760" w:type="dxa"/>
        <w:tblInd w:w="0" w:type="dxa"/>
        <w:tblLook w:val="04A0" w:firstRow="1" w:lastRow="0" w:firstColumn="1" w:lastColumn="0" w:noHBand="0" w:noVBand="1"/>
      </w:tblPr>
      <w:tblGrid>
        <w:gridCol w:w="4770"/>
        <w:gridCol w:w="1350"/>
        <w:gridCol w:w="2159"/>
        <w:gridCol w:w="2481"/>
      </w:tblGrid>
      <w:tr w:rsidR="00733CD4" w14:paraId="2BEF9796" w14:textId="77777777">
        <w:trPr>
          <w:trHeight w:val="341"/>
        </w:trPr>
        <w:tc>
          <w:tcPr>
            <w:tcW w:w="4770" w:type="dxa"/>
            <w:tcBorders>
              <w:top w:val="nil"/>
              <w:left w:val="nil"/>
              <w:bottom w:val="nil"/>
              <w:right w:val="nil"/>
            </w:tcBorders>
          </w:tcPr>
          <w:p w14:paraId="5B39304E" w14:textId="77777777" w:rsidR="00733CD4" w:rsidRDefault="00146272">
            <w:pPr>
              <w:spacing w:after="0" w:line="259" w:lineRule="auto"/>
              <w:ind w:left="0" w:firstLine="0"/>
            </w:pPr>
            <w:r>
              <w:t>Chair/Director</w:t>
            </w:r>
            <w:r w:rsidR="0041507D">
              <w:t xml:space="preserve"> </w:t>
            </w:r>
            <w:r w:rsidR="00A369D5">
              <w:t>:</w:t>
            </w:r>
          </w:p>
        </w:tc>
        <w:tc>
          <w:tcPr>
            <w:tcW w:w="1350" w:type="dxa"/>
            <w:tcBorders>
              <w:top w:val="nil"/>
              <w:left w:val="nil"/>
              <w:bottom w:val="nil"/>
              <w:right w:val="nil"/>
            </w:tcBorders>
          </w:tcPr>
          <w:p w14:paraId="3BFF1826" w14:textId="34BF76B9" w:rsidR="00733CD4" w:rsidRDefault="0047627C">
            <w:pPr>
              <w:spacing w:after="0" w:line="259" w:lineRule="auto"/>
              <w:ind w:left="0" w:firstLine="0"/>
            </w:pPr>
            <w:r>
              <w:rPr>
                <w:rFonts w:ascii="Wingdings" w:eastAsia="Wingdings" w:hAnsi="Wingdings" w:cs="Wingdings"/>
              </w:rPr>
              <w:t></w:t>
            </w:r>
            <w:r>
              <w:t xml:space="preserve"> Approve </w:t>
            </w:r>
          </w:p>
        </w:tc>
        <w:tc>
          <w:tcPr>
            <w:tcW w:w="2159" w:type="dxa"/>
            <w:tcBorders>
              <w:top w:val="nil"/>
              <w:left w:val="nil"/>
              <w:bottom w:val="nil"/>
              <w:right w:val="nil"/>
            </w:tcBorders>
          </w:tcPr>
          <w:p w14:paraId="444E2E4A" w14:textId="77777777" w:rsidR="00733CD4" w:rsidRDefault="0047627C">
            <w:pPr>
              <w:spacing w:after="0" w:line="259" w:lineRule="auto"/>
              <w:ind w:left="0" w:firstLine="0"/>
            </w:pPr>
            <w:r>
              <w:rPr>
                <w:rFonts w:ascii="Wingdings" w:eastAsia="Wingdings" w:hAnsi="Wingdings" w:cs="Wingdings"/>
              </w:rPr>
              <w:t></w:t>
            </w:r>
            <w:r>
              <w:t xml:space="preserve"> Disapprove </w:t>
            </w:r>
          </w:p>
        </w:tc>
        <w:tc>
          <w:tcPr>
            <w:tcW w:w="2481" w:type="dxa"/>
            <w:tcBorders>
              <w:top w:val="nil"/>
              <w:left w:val="nil"/>
              <w:bottom w:val="nil"/>
              <w:right w:val="nil"/>
            </w:tcBorders>
          </w:tcPr>
          <w:p w14:paraId="0652A77A" w14:textId="77777777" w:rsidR="00733CD4" w:rsidRPr="00A369D5" w:rsidRDefault="00324C5F" w:rsidP="00324C5F">
            <w:pPr>
              <w:tabs>
                <w:tab w:val="left" w:pos="2431"/>
              </w:tabs>
              <w:spacing w:after="160" w:line="259" w:lineRule="auto"/>
              <w:ind w:left="0" w:firstLine="0"/>
              <w:rPr>
                <w:u w:val="single"/>
              </w:rPr>
            </w:pPr>
            <w:r>
              <w:t>Date:</w:t>
            </w:r>
            <w:r>
              <w:rPr>
                <w:u w:val="single" w:color="000000"/>
              </w:rPr>
              <w:t xml:space="preserve"> </w:t>
            </w:r>
            <w:r>
              <w:rPr>
                <w:u w:val="single" w:color="000000"/>
              </w:rPr>
              <w:tab/>
            </w:r>
            <w:r>
              <w:t xml:space="preserve"> </w:t>
            </w:r>
          </w:p>
        </w:tc>
      </w:tr>
      <w:tr w:rsidR="00733CD4" w14:paraId="4A4821DB" w14:textId="77777777">
        <w:trPr>
          <w:trHeight w:val="345"/>
        </w:trPr>
        <w:tc>
          <w:tcPr>
            <w:tcW w:w="4770" w:type="dxa"/>
            <w:tcBorders>
              <w:top w:val="nil"/>
              <w:left w:val="nil"/>
              <w:bottom w:val="nil"/>
              <w:right w:val="nil"/>
            </w:tcBorders>
            <w:vAlign w:val="bottom"/>
          </w:tcPr>
          <w:p w14:paraId="21972C09" w14:textId="77777777" w:rsidR="00733CD4" w:rsidRDefault="001E351A">
            <w:pPr>
              <w:spacing w:after="0" w:line="259" w:lineRule="auto"/>
              <w:ind w:left="0" w:firstLine="0"/>
            </w:pPr>
            <w:r>
              <w:t>College Dean</w:t>
            </w:r>
            <w:r w:rsidR="0047627C">
              <w:t>:</w:t>
            </w:r>
            <w:r w:rsidR="0047627C">
              <w:rPr>
                <w:u w:val="single" w:color="000000"/>
              </w:rPr>
              <w:t xml:space="preserve"> </w:t>
            </w:r>
          </w:p>
        </w:tc>
        <w:tc>
          <w:tcPr>
            <w:tcW w:w="1350" w:type="dxa"/>
            <w:tcBorders>
              <w:top w:val="nil"/>
              <w:left w:val="nil"/>
              <w:bottom w:val="nil"/>
              <w:right w:val="nil"/>
            </w:tcBorders>
          </w:tcPr>
          <w:p w14:paraId="3F81273E" w14:textId="77777777" w:rsidR="00733CD4" w:rsidRDefault="00733CD4">
            <w:pPr>
              <w:spacing w:after="160" w:line="259" w:lineRule="auto"/>
              <w:ind w:left="0" w:firstLine="0"/>
            </w:pPr>
          </w:p>
        </w:tc>
        <w:tc>
          <w:tcPr>
            <w:tcW w:w="2159" w:type="dxa"/>
            <w:tcBorders>
              <w:top w:val="nil"/>
              <w:left w:val="nil"/>
              <w:bottom w:val="nil"/>
              <w:right w:val="nil"/>
            </w:tcBorders>
          </w:tcPr>
          <w:p w14:paraId="58CB446C" w14:textId="77777777" w:rsidR="00733CD4" w:rsidRDefault="00733CD4">
            <w:pPr>
              <w:spacing w:after="160" w:line="259" w:lineRule="auto"/>
              <w:ind w:left="0" w:firstLine="0"/>
            </w:pPr>
          </w:p>
        </w:tc>
        <w:tc>
          <w:tcPr>
            <w:tcW w:w="2481" w:type="dxa"/>
            <w:tcBorders>
              <w:top w:val="nil"/>
              <w:left w:val="nil"/>
              <w:bottom w:val="nil"/>
              <w:right w:val="nil"/>
            </w:tcBorders>
            <w:vAlign w:val="bottom"/>
          </w:tcPr>
          <w:p w14:paraId="090CC758" w14:textId="77777777" w:rsidR="00733CD4" w:rsidRDefault="0047627C">
            <w:pPr>
              <w:tabs>
                <w:tab w:val="center" w:pos="2430"/>
              </w:tabs>
              <w:spacing w:after="0" w:line="259" w:lineRule="auto"/>
              <w:ind w:left="0" w:firstLine="0"/>
            </w:pPr>
            <w:r>
              <w:t xml:space="preserve"> Date:</w:t>
            </w:r>
            <w:r>
              <w:rPr>
                <w:u w:val="single" w:color="000000"/>
              </w:rPr>
              <w:t xml:space="preserve"> </w:t>
            </w:r>
            <w:r>
              <w:rPr>
                <w:u w:val="single" w:color="000000"/>
              </w:rPr>
              <w:tab/>
            </w:r>
            <w:r>
              <w:t xml:space="preserve"> </w:t>
            </w:r>
          </w:p>
        </w:tc>
      </w:tr>
      <w:tr w:rsidR="00733CD4" w14:paraId="4638176E" w14:textId="77777777">
        <w:trPr>
          <w:trHeight w:val="345"/>
        </w:trPr>
        <w:tc>
          <w:tcPr>
            <w:tcW w:w="4770" w:type="dxa"/>
            <w:tcBorders>
              <w:top w:val="nil"/>
              <w:left w:val="nil"/>
              <w:bottom w:val="nil"/>
              <w:right w:val="nil"/>
            </w:tcBorders>
          </w:tcPr>
          <w:p w14:paraId="4C47B2D0" w14:textId="77777777" w:rsidR="00733CD4" w:rsidRDefault="0047627C">
            <w:pPr>
              <w:spacing w:after="0" w:line="259" w:lineRule="auto"/>
              <w:ind w:left="0" w:firstLine="0"/>
            </w:pPr>
            <w:r>
              <w:t xml:space="preserve"> </w:t>
            </w:r>
          </w:p>
          <w:p w14:paraId="75A3B0BF" w14:textId="77777777" w:rsidR="001E351A" w:rsidRDefault="001E351A">
            <w:pPr>
              <w:spacing w:after="0" w:line="259" w:lineRule="auto"/>
              <w:ind w:left="0" w:firstLine="0"/>
            </w:pPr>
          </w:p>
        </w:tc>
        <w:tc>
          <w:tcPr>
            <w:tcW w:w="1350" w:type="dxa"/>
            <w:tcBorders>
              <w:top w:val="nil"/>
              <w:left w:val="nil"/>
              <w:bottom w:val="nil"/>
              <w:right w:val="nil"/>
            </w:tcBorders>
          </w:tcPr>
          <w:p w14:paraId="23C091C4" w14:textId="303A5C24" w:rsidR="00733CD4" w:rsidRDefault="0047627C">
            <w:pPr>
              <w:spacing w:after="0" w:line="259" w:lineRule="auto"/>
              <w:ind w:left="0" w:firstLine="0"/>
            </w:pPr>
            <w:r>
              <w:rPr>
                <w:rFonts w:ascii="Wingdings" w:eastAsia="Wingdings" w:hAnsi="Wingdings" w:cs="Wingdings"/>
              </w:rPr>
              <w:t></w:t>
            </w:r>
            <w:r>
              <w:t xml:space="preserve"> Approve </w:t>
            </w:r>
          </w:p>
        </w:tc>
        <w:tc>
          <w:tcPr>
            <w:tcW w:w="2159" w:type="dxa"/>
            <w:tcBorders>
              <w:top w:val="nil"/>
              <w:left w:val="nil"/>
              <w:bottom w:val="nil"/>
              <w:right w:val="nil"/>
            </w:tcBorders>
          </w:tcPr>
          <w:p w14:paraId="2DA4C1C7" w14:textId="77777777" w:rsidR="00733CD4" w:rsidRDefault="0047627C">
            <w:pPr>
              <w:spacing w:after="0" w:line="259" w:lineRule="auto"/>
              <w:ind w:left="0" w:firstLine="0"/>
            </w:pPr>
            <w:r>
              <w:rPr>
                <w:rFonts w:ascii="Wingdings" w:eastAsia="Wingdings" w:hAnsi="Wingdings" w:cs="Wingdings"/>
              </w:rPr>
              <w:t></w:t>
            </w:r>
            <w:r>
              <w:t xml:space="preserve"> Disapprove </w:t>
            </w:r>
          </w:p>
        </w:tc>
        <w:tc>
          <w:tcPr>
            <w:tcW w:w="2481" w:type="dxa"/>
            <w:tcBorders>
              <w:top w:val="nil"/>
              <w:left w:val="nil"/>
              <w:bottom w:val="nil"/>
              <w:right w:val="nil"/>
            </w:tcBorders>
          </w:tcPr>
          <w:p w14:paraId="24AAC443" w14:textId="77777777" w:rsidR="00733CD4" w:rsidRDefault="00733CD4">
            <w:pPr>
              <w:spacing w:after="160" w:line="259" w:lineRule="auto"/>
              <w:ind w:left="0" w:firstLine="0"/>
            </w:pPr>
          </w:p>
        </w:tc>
      </w:tr>
      <w:tr w:rsidR="00733CD4" w14:paraId="4898037F" w14:textId="77777777">
        <w:trPr>
          <w:trHeight w:val="345"/>
        </w:trPr>
        <w:tc>
          <w:tcPr>
            <w:tcW w:w="4770" w:type="dxa"/>
            <w:tcBorders>
              <w:top w:val="nil"/>
              <w:left w:val="nil"/>
              <w:bottom w:val="nil"/>
              <w:right w:val="nil"/>
            </w:tcBorders>
            <w:vAlign w:val="bottom"/>
          </w:tcPr>
          <w:p w14:paraId="70E7AFAC" w14:textId="77777777" w:rsidR="00733CD4" w:rsidRDefault="00324C5F">
            <w:pPr>
              <w:spacing w:after="0" w:line="259" w:lineRule="auto"/>
              <w:ind w:left="0" w:firstLine="0"/>
            </w:pPr>
            <w:r>
              <w:t>Director</w:t>
            </w:r>
            <w:r w:rsidR="001E351A">
              <w:t xml:space="preserve"> of </w:t>
            </w:r>
            <w:r w:rsidR="001E351A">
              <w:rPr>
                <w:b/>
              </w:rPr>
              <w:t xml:space="preserve"> </w:t>
            </w:r>
            <w:r w:rsidR="006F581E">
              <w:t xml:space="preserve">Office of Research </w:t>
            </w:r>
            <w:r w:rsidR="001E351A" w:rsidRPr="001E351A">
              <w:t>Integrity and Compliance</w:t>
            </w:r>
            <w:r w:rsidR="0047627C" w:rsidRPr="001E351A">
              <w:t>:</w:t>
            </w:r>
            <w:r w:rsidR="0047627C">
              <w:t xml:space="preserve"> </w:t>
            </w:r>
            <w:r w:rsidR="0047627C">
              <w:rPr>
                <w:u w:val="single" w:color="000000"/>
              </w:rPr>
              <w:t xml:space="preserve"> </w:t>
            </w:r>
          </w:p>
        </w:tc>
        <w:tc>
          <w:tcPr>
            <w:tcW w:w="1350" w:type="dxa"/>
            <w:tcBorders>
              <w:top w:val="nil"/>
              <w:left w:val="nil"/>
              <w:bottom w:val="nil"/>
              <w:right w:val="nil"/>
            </w:tcBorders>
          </w:tcPr>
          <w:p w14:paraId="034B5C17" w14:textId="77777777" w:rsidR="00733CD4" w:rsidRDefault="00733CD4">
            <w:pPr>
              <w:spacing w:after="160" w:line="259" w:lineRule="auto"/>
              <w:ind w:left="0" w:firstLine="0"/>
            </w:pPr>
          </w:p>
        </w:tc>
        <w:tc>
          <w:tcPr>
            <w:tcW w:w="2159" w:type="dxa"/>
            <w:tcBorders>
              <w:top w:val="nil"/>
              <w:left w:val="nil"/>
              <w:bottom w:val="nil"/>
              <w:right w:val="nil"/>
            </w:tcBorders>
          </w:tcPr>
          <w:p w14:paraId="7D18828B" w14:textId="77777777" w:rsidR="00733CD4" w:rsidRDefault="00733CD4">
            <w:pPr>
              <w:spacing w:after="160" w:line="259" w:lineRule="auto"/>
              <w:ind w:left="0" w:firstLine="0"/>
            </w:pPr>
          </w:p>
        </w:tc>
        <w:tc>
          <w:tcPr>
            <w:tcW w:w="2481" w:type="dxa"/>
            <w:tcBorders>
              <w:top w:val="nil"/>
              <w:left w:val="nil"/>
              <w:bottom w:val="nil"/>
              <w:right w:val="nil"/>
            </w:tcBorders>
            <w:vAlign w:val="bottom"/>
          </w:tcPr>
          <w:p w14:paraId="30550470" w14:textId="77777777" w:rsidR="00733CD4" w:rsidRDefault="0047627C">
            <w:pPr>
              <w:tabs>
                <w:tab w:val="center" w:pos="2430"/>
              </w:tabs>
              <w:spacing w:after="0" w:line="259" w:lineRule="auto"/>
              <w:ind w:left="0" w:firstLine="0"/>
            </w:pPr>
            <w:r>
              <w:t xml:space="preserve"> Date:</w:t>
            </w:r>
            <w:r>
              <w:rPr>
                <w:u w:val="single" w:color="000000"/>
              </w:rPr>
              <w:t xml:space="preserve"> </w:t>
            </w:r>
            <w:r>
              <w:rPr>
                <w:u w:val="single" w:color="000000"/>
              </w:rPr>
              <w:tab/>
            </w:r>
            <w:r>
              <w:t xml:space="preserve"> </w:t>
            </w:r>
          </w:p>
        </w:tc>
      </w:tr>
      <w:tr w:rsidR="00733CD4" w14:paraId="03FF91C1" w14:textId="77777777">
        <w:trPr>
          <w:trHeight w:val="345"/>
        </w:trPr>
        <w:tc>
          <w:tcPr>
            <w:tcW w:w="4770" w:type="dxa"/>
            <w:tcBorders>
              <w:top w:val="nil"/>
              <w:left w:val="nil"/>
              <w:bottom w:val="nil"/>
              <w:right w:val="nil"/>
            </w:tcBorders>
          </w:tcPr>
          <w:p w14:paraId="0ACAEB91" w14:textId="77777777" w:rsidR="00733CD4" w:rsidRDefault="0047627C">
            <w:pPr>
              <w:spacing w:after="0" w:line="259" w:lineRule="auto"/>
              <w:ind w:left="0" w:firstLine="0"/>
            </w:pPr>
            <w:r>
              <w:t xml:space="preserve">(signature only required if international visitor) </w:t>
            </w:r>
          </w:p>
        </w:tc>
        <w:tc>
          <w:tcPr>
            <w:tcW w:w="1350" w:type="dxa"/>
            <w:tcBorders>
              <w:top w:val="nil"/>
              <w:left w:val="nil"/>
              <w:bottom w:val="nil"/>
              <w:right w:val="nil"/>
            </w:tcBorders>
          </w:tcPr>
          <w:p w14:paraId="25BBD7A5" w14:textId="49EDAF1D" w:rsidR="00733CD4" w:rsidRDefault="0047627C">
            <w:pPr>
              <w:spacing w:after="0" w:line="259" w:lineRule="auto"/>
              <w:ind w:left="0" w:firstLine="0"/>
            </w:pPr>
            <w:r>
              <w:rPr>
                <w:rFonts w:ascii="Wingdings" w:eastAsia="Wingdings" w:hAnsi="Wingdings" w:cs="Wingdings"/>
              </w:rPr>
              <w:t></w:t>
            </w:r>
            <w:r>
              <w:t xml:space="preserve"> Approve </w:t>
            </w:r>
          </w:p>
        </w:tc>
        <w:tc>
          <w:tcPr>
            <w:tcW w:w="2159" w:type="dxa"/>
            <w:tcBorders>
              <w:top w:val="nil"/>
              <w:left w:val="nil"/>
              <w:bottom w:val="nil"/>
              <w:right w:val="nil"/>
            </w:tcBorders>
          </w:tcPr>
          <w:p w14:paraId="324C90BC" w14:textId="77777777" w:rsidR="00733CD4" w:rsidRDefault="0047627C">
            <w:pPr>
              <w:spacing w:after="0" w:line="259" w:lineRule="auto"/>
              <w:ind w:left="0" w:firstLine="0"/>
            </w:pPr>
            <w:r>
              <w:rPr>
                <w:rFonts w:ascii="Wingdings" w:eastAsia="Wingdings" w:hAnsi="Wingdings" w:cs="Wingdings"/>
              </w:rPr>
              <w:t></w:t>
            </w:r>
            <w:r>
              <w:t xml:space="preserve"> Disapprove </w:t>
            </w:r>
          </w:p>
        </w:tc>
        <w:tc>
          <w:tcPr>
            <w:tcW w:w="2481" w:type="dxa"/>
            <w:tcBorders>
              <w:top w:val="nil"/>
              <w:left w:val="nil"/>
              <w:bottom w:val="nil"/>
              <w:right w:val="nil"/>
            </w:tcBorders>
          </w:tcPr>
          <w:p w14:paraId="3E595430" w14:textId="77777777" w:rsidR="00733CD4" w:rsidRDefault="00733CD4">
            <w:pPr>
              <w:spacing w:after="160" w:line="259" w:lineRule="auto"/>
              <w:ind w:left="0" w:firstLine="0"/>
            </w:pPr>
          </w:p>
        </w:tc>
      </w:tr>
    </w:tbl>
    <w:p w14:paraId="7E874432" w14:textId="77777777" w:rsidR="00733CD4" w:rsidRDefault="00324C5F" w:rsidP="0041507D">
      <w:pPr>
        <w:tabs>
          <w:tab w:val="center" w:pos="8522"/>
          <w:tab w:val="right" w:pos="10797"/>
        </w:tabs>
        <w:ind w:left="0" w:firstLine="0"/>
      </w:pPr>
      <w:r>
        <w:t xml:space="preserve"> </w:t>
      </w:r>
      <w:r w:rsidR="000534C3">
        <w:tab/>
        <w:t xml:space="preserve"> </w:t>
      </w:r>
      <w:r w:rsidR="0047627C">
        <w:tab/>
        <w:t xml:space="preserve"> </w:t>
      </w:r>
    </w:p>
    <w:tbl>
      <w:tblPr>
        <w:tblStyle w:val="TableGrid"/>
        <w:tblpPr w:vertAnchor="text" w:tblpY="230"/>
        <w:tblOverlap w:val="never"/>
        <w:tblW w:w="10760" w:type="dxa"/>
        <w:tblInd w:w="0" w:type="dxa"/>
        <w:tblLook w:val="04A0" w:firstRow="1" w:lastRow="0" w:firstColumn="1" w:lastColumn="0" w:noHBand="0" w:noVBand="1"/>
      </w:tblPr>
      <w:tblGrid>
        <w:gridCol w:w="4770"/>
        <w:gridCol w:w="1350"/>
        <w:gridCol w:w="2159"/>
        <w:gridCol w:w="2481"/>
      </w:tblGrid>
      <w:tr w:rsidR="00324C5F" w14:paraId="301CED38" w14:textId="77777777" w:rsidTr="00D40D23">
        <w:trPr>
          <w:trHeight w:val="345"/>
        </w:trPr>
        <w:tc>
          <w:tcPr>
            <w:tcW w:w="4770" w:type="dxa"/>
            <w:tcBorders>
              <w:top w:val="nil"/>
              <w:left w:val="nil"/>
              <w:bottom w:val="nil"/>
              <w:right w:val="nil"/>
            </w:tcBorders>
            <w:vAlign w:val="bottom"/>
          </w:tcPr>
          <w:p w14:paraId="26501D04" w14:textId="77777777" w:rsidR="001E351A" w:rsidRDefault="001E351A" w:rsidP="00D40D23">
            <w:pPr>
              <w:spacing w:after="0" w:line="259" w:lineRule="auto"/>
              <w:ind w:left="0" w:firstLine="0"/>
            </w:pPr>
          </w:p>
          <w:p w14:paraId="6A75D6D3" w14:textId="77777777" w:rsidR="001E351A" w:rsidRDefault="001E351A" w:rsidP="00D40D23">
            <w:pPr>
              <w:spacing w:after="0" w:line="259" w:lineRule="auto"/>
              <w:ind w:left="0" w:firstLine="0"/>
            </w:pPr>
          </w:p>
          <w:p w14:paraId="45BF5B95" w14:textId="77777777" w:rsidR="00324C5F" w:rsidRDefault="00324C5F" w:rsidP="00D40D23">
            <w:pPr>
              <w:spacing w:after="0" w:line="259" w:lineRule="auto"/>
              <w:ind w:left="0" w:firstLine="0"/>
            </w:pPr>
            <w:r>
              <w:t xml:space="preserve">Associate Provost: </w:t>
            </w:r>
            <w:r>
              <w:rPr>
                <w:u w:val="single" w:color="000000"/>
              </w:rPr>
              <w:t xml:space="preserve"> </w:t>
            </w:r>
          </w:p>
        </w:tc>
        <w:tc>
          <w:tcPr>
            <w:tcW w:w="1350" w:type="dxa"/>
            <w:tcBorders>
              <w:top w:val="nil"/>
              <w:left w:val="nil"/>
              <w:bottom w:val="nil"/>
              <w:right w:val="nil"/>
            </w:tcBorders>
          </w:tcPr>
          <w:p w14:paraId="5929316E" w14:textId="77777777" w:rsidR="001E351A" w:rsidRDefault="001E351A" w:rsidP="00D40D23">
            <w:pPr>
              <w:spacing w:after="160" w:line="259" w:lineRule="auto"/>
              <w:ind w:left="0" w:firstLine="0"/>
            </w:pPr>
          </w:p>
        </w:tc>
        <w:tc>
          <w:tcPr>
            <w:tcW w:w="2159" w:type="dxa"/>
            <w:tcBorders>
              <w:top w:val="nil"/>
              <w:left w:val="nil"/>
              <w:bottom w:val="nil"/>
              <w:right w:val="nil"/>
            </w:tcBorders>
          </w:tcPr>
          <w:p w14:paraId="1C5A1BAF" w14:textId="77777777" w:rsidR="00324C5F" w:rsidRDefault="00324C5F" w:rsidP="00D40D23">
            <w:pPr>
              <w:spacing w:after="160" w:line="259" w:lineRule="auto"/>
              <w:ind w:left="0" w:firstLine="0"/>
            </w:pPr>
          </w:p>
        </w:tc>
        <w:tc>
          <w:tcPr>
            <w:tcW w:w="2481" w:type="dxa"/>
            <w:tcBorders>
              <w:top w:val="nil"/>
              <w:left w:val="nil"/>
              <w:bottom w:val="nil"/>
              <w:right w:val="nil"/>
            </w:tcBorders>
            <w:vAlign w:val="bottom"/>
          </w:tcPr>
          <w:p w14:paraId="47E4D06E" w14:textId="77777777" w:rsidR="00324C5F" w:rsidRDefault="00324C5F" w:rsidP="00D40D23">
            <w:pPr>
              <w:tabs>
                <w:tab w:val="center" w:pos="2430"/>
              </w:tabs>
              <w:spacing w:after="0" w:line="259" w:lineRule="auto"/>
              <w:ind w:left="0" w:firstLine="0"/>
            </w:pPr>
            <w:r>
              <w:t xml:space="preserve"> Date:</w:t>
            </w:r>
            <w:r>
              <w:rPr>
                <w:u w:val="single" w:color="000000"/>
              </w:rPr>
              <w:t xml:space="preserve"> </w:t>
            </w:r>
            <w:r>
              <w:rPr>
                <w:u w:val="single" w:color="000000"/>
              </w:rPr>
              <w:tab/>
            </w:r>
            <w:r>
              <w:t xml:space="preserve"> </w:t>
            </w:r>
          </w:p>
        </w:tc>
      </w:tr>
      <w:tr w:rsidR="00324C5F" w14:paraId="5EC11F87" w14:textId="77777777" w:rsidTr="00D40D23">
        <w:trPr>
          <w:trHeight w:val="345"/>
        </w:trPr>
        <w:tc>
          <w:tcPr>
            <w:tcW w:w="4770" w:type="dxa"/>
            <w:tcBorders>
              <w:top w:val="nil"/>
              <w:left w:val="nil"/>
              <w:bottom w:val="nil"/>
              <w:right w:val="nil"/>
            </w:tcBorders>
          </w:tcPr>
          <w:p w14:paraId="60C54E57" w14:textId="77777777" w:rsidR="00324C5F" w:rsidRDefault="00324C5F" w:rsidP="0041507D">
            <w:pPr>
              <w:spacing w:after="0" w:line="259" w:lineRule="auto"/>
              <w:ind w:left="0" w:firstLine="0"/>
            </w:pPr>
            <w:r>
              <w:t xml:space="preserve"> </w:t>
            </w:r>
            <w:r w:rsidR="0041507D">
              <w:t xml:space="preserve"> </w:t>
            </w:r>
          </w:p>
        </w:tc>
        <w:tc>
          <w:tcPr>
            <w:tcW w:w="1350" w:type="dxa"/>
            <w:tcBorders>
              <w:top w:val="nil"/>
              <w:left w:val="nil"/>
              <w:bottom w:val="nil"/>
              <w:right w:val="nil"/>
            </w:tcBorders>
          </w:tcPr>
          <w:p w14:paraId="0C5B4703" w14:textId="3E63C3CD" w:rsidR="00324C5F" w:rsidRDefault="00324C5F" w:rsidP="00D40D23">
            <w:pPr>
              <w:spacing w:after="0" w:line="259" w:lineRule="auto"/>
              <w:ind w:left="0" w:firstLine="0"/>
            </w:pPr>
            <w:r>
              <w:rPr>
                <w:rFonts w:ascii="Wingdings" w:eastAsia="Wingdings" w:hAnsi="Wingdings" w:cs="Wingdings"/>
              </w:rPr>
              <w:t></w:t>
            </w:r>
            <w:r>
              <w:t xml:space="preserve"> Approve </w:t>
            </w:r>
          </w:p>
        </w:tc>
        <w:tc>
          <w:tcPr>
            <w:tcW w:w="2159" w:type="dxa"/>
            <w:tcBorders>
              <w:top w:val="nil"/>
              <w:left w:val="nil"/>
              <w:bottom w:val="nil"/>
              <w:right w:val="nil"/>
            </w:tcBorders>
          </w:tcPr>
          <w:p w14:paraId="24BFE4AE" w14:textId="77777777" w:rsidR="00324C5F" w:rsidRDefault="00324C5F" w:rsidP="00D40D23">
            <w:pPr>
              <w:spacing w:after="0" w:line="259" w:lineRule="auto"/>
              <w:ind w:left="0" w:firstLine="0"/>
            </w:pPr>
            <w:r>
              <w:rPr>
                <w:rFonts w:ascii="Wingdings" w:eastAsia="Wingdings" w:hAnsi="Wingdings" w:cs="Wingdings"/>
              </w:rPr>
              <w:t></w:t>
            </w:r>
            <w:r>
              <w:t xml:space="preserve"> Disapprove </w:t>
            </w:r>
            <w:r w:rsidR="0041507D">
              <w:t xml:space="preserve">  </w:t>
            </w:r>
          </w:p>
        </w:tc>
        <w:tc>
          <w:tcPr>
            <w:tcW w:w="2481" w:type="dxa"/>
            <w:tcBorders>
              <w:top w:val="nil"/>
              <w:left w:val="nil"/>
              <w:bottom w:val="nil"/>
              <w:right w:val="nil"/>
            </w:tcBorders>
          </w:tcPr>
          <w:p w14:paraId="70B4AF97" w14:textId="77777777" w:rsidR="00324C5F" w:rsidRDefault="00324C5F" w:rsidP="00D40D23">
            <w:pPr>
              <w:spacing w:after="160" w:line="259" w:lineRule="auto"/>
              <w:ind w:left="0" w:firstLine="0"/>
            </w:pPr>
          </w:p>
        </w:tc>
      </w:tr>
    </w:tbl>
    <w:p w14:paraId="31E358A2" w14:textId="77777777" w:rsidR="00324C5F" w:rsidRDefault="00324C5F">
      <w:pPr>
        <w:spacing w:after="0" w:line="259" w:lineRule="auto"/>
        <w:ind w:left="0" w:firstLine="0"/>
        <w:rPr>
          <w:rFonts w:ascii="Calibri" w:eastAsia="Calibri" w:hAnsi="Calibri" w:cs="Calibri"/>
          <w:sz w:val="22"/>
        </w:rPr>
      </w:pPr>
    </w:p>
    <w:p w14:paraId="79CC097A" w14:textId="77777777" w:rsidR="00324C5F" w:rsidRDefault="00324C5F">
      <w:pPr>
        <w:spacing w:after="0" w:line="259" w:lineRule="auto"/>
        <w:ind w:left="0" w:firstLine="0"/>
        <w:rPr>
          <w:rFonts w:ascii="Calibri" w:eastAsia="Calibri" w:hAnsi="Calibri" w:cs="Calibri"/>
          <w:sz w:val="22"/>
        </w:rPr>
      </w:pPr>
    </w:p>
    <w:p w14:paraId="23948A3A" w14:textId="77777777" w:rsidR="004022E6" w:rsidRDefault="004022E6">
      <w:pPr>
        <w:spacing w:after="0" w:line="259" w:lineRule="auto"/>
        <w:ind w:left="0" w:firstLine="0"/>
        <w:rPr>
          <w:rFonts w:ascii="Calibri" w:eastAsia="Calibri" w:hAnsi="Calibri" w:cs="Calibri"/>
          <w:sz w:val="22"/>
        </w:rPr>
      </w:pPr>
    </w:p>
    <w:p w14:paraId="1487A51F" w14:textId="77777777" w:rsidR="004022E6" w:rsidRDefault="004022E6">
      <w:pPr>
        <w:spacing w:after="0" w:line="259" w:lineRule="auto"/>
        <w:ind w:left="0" w:firstLine="0"/>
        <w:rPr>
          <w:rFonts w:ascii="Calibri" w:eastAsia="Calibri" w:hAnsi="Calibri" w:cs="Calibri"/>
          <w:sz w:val="22"/>
        </w:rPr>
      </w:pPr>
    </w:p>
    <w:p w14:paraId="32D645C4" w14:textId="77777777" w:rsidR="004022E6" w:rsidRDefault="004022E6">
      <w:pPr>
        <w:spacing w:after="0" w:line="259" w:lineRule="auto"/>
        <w:ind w:left="0" w:firstLine="0"/>
        <w:rPr>
          <w:rFonts w:ascii="Calibri" w:eastAsia="Calibri" w:hAnsi="Calibri" w:cs="Calibri"/>
          <w:sz w:val="22"/>
        </w:rPr>
      </w:pPr>
    </w:p>
    <w:p w14:paraId="613F502F" w14:textId="77777777" w:rsidR="004022E6" w:rsidRDefault="004022E6">
      <w:pPr>
        <w:spacing w:after="0" w:line="259" w:lineRule="auto"/>
        <w:ind w:left="0" w:firstLine="0"/>
        <w:rPr>
          <w:rFonts w:ascii="Calibri" w:eastAsia="Calibri" w:hAnsi="Calibri" w:cs="Calibri"/>
          <w:sz w:val="22"/>
        </w:rPr>
      </w:pPr>
    </w:p>
    <w:p w14:paraId="54F40F10" w14:textId="77777777" w:rsidR="004022E6" w:rsidRDefault="004022E6">
      <w:pPr>
        <w:spacing w:after="0" w:line="259" w:lineRule="auto"/>
        <w:ind w:left="0" w:firstLine="0"/>
        <w:rPr>
          <w:rFonts w:ascii="Calibri" w:eastAsia="Calibri" w:hAnsi="Calibri" w:cs="Calibri"/>
          <w:sz w:val="22"/>
        </w:rPr>
      </w:pPr>
    </w:p>
    <w:p w14:paraId="31F2B98C" w14:textId="77777777" w:rsidR="004022E6" w:rsidRDefault="004022E6">
      <w:pPr>
        <w:spacing w:after="0" w:line="259" w:lineRule="auto"/>
        <w:ind w:left="0" w:firstLine="0"/>
        <w:rPr>
          <w:rFonts w:ascii="Calibri" w:eastAsia="Calibri" w:hAnsi="Calibri" w:cs="Calibri"/>
          <w:sz w:val="22"/>
        </w:rPr>
      </w:pPr>
    </w:p>
    <w:p w14:paraId="47C4F671" w14:textId="77777777" w:rsidR="004022E6" w:rsidRDefault="004022E6">
      <w:pPr>
        <w:spacing w:after="0" w:line="259" w:lineRule="auto"/>
        <w:ind w:left="0" w:firstLine="0"/>
        <w:rPr>
          <w:rFonts w:ascii="Calibri" w:eastAsia="Calibri" w:hAnsi="Calibri" w:cs="Calibri"/>
          <w:sz w:val="22"/>
        </w:rPr>
      </w:pPr>
    </w:p>
    <w:p w14:paraId="6A2F2AEF" w14:textId="77777777" w:rsidR="004022E6" w:rsidRDefault="004022E6">
      <w:pPr>
        <w:spacing w:after="0" w:line="259" w:lineRule="auto"/>
        <w:ind w:left="0" w:firstLine="0"/>
        <w:rPr>
          <w:rFonts w:ascii="Calibri" w:eastAsia="Calibri" w:hAnsi="Calibri" w:cs="Calibri"/>
          <w:sz w:val="22"/>
        </w:rPr>
      </w:pPr>
    </w:p>
    <w:p w14:paraId="2E8F0385" w14:textId="77777777" w:rsidR="004022E6" w:rsidRDefault="004022E6">
      <w:pPr>
        <w:spacing w:after="0" w:line="259" w:lineRule="auto"/>
        <w:ind w:left="0" w:firstLine="0"/>
        <w:rPr>
          <w:rFonts w:ascii="Calibri" w:eastAsia="Calibri" w:hAnsi="Calibri" w:cs="Calibri"/>
          <w:sz w:val="22"/>
        </w:rPr>
      </w:pPr>
    </w:p>
    <w:p w14:paraId="3F86BFFC" w14:textId="77777777" w:rsidR="00324C5F" w:rsidRPr="00324C5F" w:rsidRDefault="00324C5F">
      <w:pPr>
        <w:spacing w:after="0" w:line="259" w:lineRule="auto"/>
        <w:ind w:left="0" w:firstLine="0"/>
        <w:rPr>
          <w:rFonts w:ascii="Calibri" w:eastAsia="Calibri" w:hAnsi="Calibri" w:cs="Calibri"/>
          <w:sz w:val="22"/>
        </w:rPr>
      </w:pPr>
    </w:p>
    <w:p w14:paraId="2F800901" w14:textId="77777777" w:rsidR="00230BD1" w:rsidRPr="00230BD1" w:rsidRDefault="00230BD1" w:rsidP="00230BD1">
      <w:pPr>
        <w:pStyle w:val="Heading1"/>
        <w:spacing w:after="214"/>
        <w:ind w:left="0" w:right="1" w:firstLine="0"/>
        <w:rPr>
          <w:sz w:val="4"/>
          <w:szCs w:val="4"/>
        </w:rPr>
      </w:pPr>
    </w:p>
    <w:p w14:paraId="5DE638C3" w14:textId="77777777" w:rsidR="0041507D" w:rsidRDefault="0041507D" w:rsidP="0041507D">
      <w:pPr>
        <w:pStyle w:val="Heading1"/>
        <w:spacing w:after="214"/>
        <w:ind w:left="0" w:right="1" w:firstLine="0"/>
      </w:pPr>
      <w:r>
        <w:br/>
      </w:r>
    </w:p>
    <w:p w14:paraId="641C8307" w14:textId="77777777" w:rsidR="0041507D" w:rsidRPr="0041507D" w:rsidRDefault="0041507D" w:rsidP="0041507D"/>
    <w:p w14:paraId="34DB9CDA" w14:textId="77777777" w:rsidR="0041507D" w:rsidRDefault="0041507D" w:rsidP="0041507D">
      <w:pPr>
        <w:pStyle w:val="Heading1"/>
        <w:spacing w:after="214"/>
        <w:ind w:left="0" w:right="1" w:firstLine="0"/>
        <w:jc w:val="left"/>
      </w:pPr>
    </w:p>
    <w:p w14:paraId="681D33F4" w14:textId="77777777" w:rsidR="00733CD4" w:rsidRDefault="00230BD1" w:rsidP="0041507D">
      <w:pPr>
        <w:pStyle w:val="Heading1"/>
        <w:spacing w:after="214"/>
        <w:ind w:left="0" w:right="1" w:firstLine="0"/>
      </w:pPr>
      <w:r>
        <w:t>Ex</w:t>
      </w:r>
      <w:r w:rsidR="0047627C">
        <w:t>port Control Screening</w:t>
      </w:r>
    </w:p>
    <w:p w14:paraId="435F12E6" w14:textId="77777777" w:rsidR="00733CD4" w:rsidRDefault="0047627C">
      <w:pPr>
        <w:ind w:left="-5"/>
      </w:pPr>
      <w:r>
        <w:rPr>
          <w:b/>
        </w:rPr>
        <w:t>It is the responsib</w:t>
      </w:r>
      <w:r w:rsidR="0041507D">
        <w:rPr>
          <w:b/>
        </w:rPr>
        <w:t xml:space="preserve">ility of the faculty </w:t>
      </w:r>
      <w:r w:rsidR="001E351A">
        <w:rPr>
          <w:b/>
        </w:rPr>
        <w:t>sponsor</w:t>
      </w:r>
      <w:r>
        <w:rPr>
          <w:b/>
        </w:rPr>
        <w:t xml:space="preserve"> </w:t>
      </w:r>
      <w:r w:rsidRPr="0041507D">
        <w:rPr>
          <w:b/>
        </w:rPr>
        <w:t xml:space="preserve">and </w:t>
      </w:r>
      <w:r w:rsidR="0041507D" w:rsidRPr="0041507D">
        <w:rPr>
          <w:b/>
        </w:rPr>
        <w:t>school director/department chair</w:t>
      </w:r>
      <w:r w:rsidR="0041507D">
        <w:t xml:space="preserve"> </w:t>
      </w:r>
      <w:r>
        <w:rPr>
          <w:b/>
        </w:rPr>
        <w:t>to ensure that the following restricted party screening informatio</w:t>
      </w:r>
      <w:r w:rsidR="001E351A">
        <w:rPr>
          <w:b/>
        </w:rPr>
        <w:t>n is completed a</w:t>
      </w:r>
      <w:r w:rsidR="00CA55B5">
        <w:rPr>
          <w:b/>
        </w:rPr>
        <w:t>nd submitted with this request if the visitor is international</w:t>
      </w:r>
      <w:r w:rsidR="001E351A">
        <w:rPr>
          <w:b/>
        </w:rPr>
        <w:t>.</w:t>
      </w:r>
      <w:r>
        <w:rPr>
          <w:b/>
        </w:rPr>
        <w:t xml:space="preserve"> </w:t>
      </w:r>
    </w:p>
    <w:p w14:paraId="3164D3AD" w14:textId="77777777" w:rsidR="00733CD4" w:rsidRDefault="0047627C">
      <w:pPr>
        <w:spacing w:after="2" w:line="259" w:lineRule="auto"/>
        <w:ind w:left="0" w:firstLine="0"/>
      </w:pPr>
      <w:r>
        <w:rPr>
          <w:b/>
          <w:sz w:val="18"/>
        </w:rPr>
        <w:t xml:space="preserve"> </w:t>
      </w:r>
    </w:p>
    <w:p w14:paraId="041970B0" w14:textId="77777777" w:rsidR="00733CD4" w:rsidRDefault="0047627C">
      <w:pPr>
        <w:spacing w:after="216"/>
        <w:ind w:left="-5"/>
      </w:pPr>
      <w:r>
        <w:rPr>
          <w:b/>
        </w:rPr>
        <w:t>Please complete this section if the visiting sc</w:t>
      </w:r>
      <w:r w:rsidR="004022E6">
        <w:rPr>
          <w:b/>
        </w:rPr>
        <w:t>holar</w:t>
      </w:r>
      <w:r w:rsidR="0041507D">
        <w:rPr>
          <w:b/>
        </w:rPr>
        <w:t xml:space="preserve"> is </w:t>
      </w:r>
      <w:r>
        <w:rPr>
          <w:b/>
        </w:rPr>
        <w:t xml:space="preserve">not a U.S. </w:t>
      </w:r>
      <w:r w:rsidR="0041507D">
        <w:rPr>
          <w:b/>
        </w:rPr>
        <w:t>citizen or lawful U.S. Resident</w:t>
      </w:r>
      <w:r>
        <w:rPr>
          <w:b/>
        </w:rPr>
        <w:t xml:space="preserve">. </w:t>
      </w:r>
    </w:p>
    <w:p w14:paraId="5F04C56F" w14:textId="77777777" w:rsidR="00733CD4" w:rsidRDefault="0047627C" w:rsidP="00324C5F">
      <w:pPr>
        <w:ind w:left="-5"/>
      </w:pPr>
      <w:r>
        <w:t>The following questions are intended to address export</w:t>
      </w:r>
      <w:r w:rsidR="00B212DB">
        <w:t xml:space="preserve"> controlled issues. Please indicate</w:t>
      </w:r>
      <w:r>
        <w:t xml:space="preserve"> yes or no for all of the work contempla</w:t>
      </w:r>
      <w:r w:rsidR="004022E6">
        <w:t>ted during the scholar’s visit</w:t>
      </w:r>
      <w:r>
        <w:t>, with the host or other faculty member or researcher.</w:t>
      </w:r>
      <w:r>
        <w:rPr>
          <w:b/>
        </w:rPr>
        <w:t xml:space="preserve"> </w:t>
      </w:r>
    </w:p>
    <w:p w14:paraId="551727B0" w14:textId="77777777" w:rsidR="00324C5F" w:rsidRDefault="00324C5F" w:rsidP="00324C5F">
      <w:pPr>
        <w:ind w:left="-5"/>
      </w:pPr>
    </w:p>
    <w:p w14:paraId="745A6825" w14:textId="77777777" w:rsidR="00733CD4" w:rsidRDefault="0047627C">
      <w:pPr>
        <w:numPr>
          <w:ilvl w:val="0"/>
          <w:numId w:val="4"/>
        </w:numPr>
        <w:ind w:hanging="217"/>
      </w:pPr>
      <w:r>
        <w:rPr>
          <w:rFonts w:ascii="Wingdings" w:eastAsia="Wingdings" w:hAnsi="Wingdings" w:cs="Wingdings"/>
        </w:rPr>
        <w:t></w:t>
      </w:r>
      <w:r>
        <w:t xml:space="preserve"> Yes </w:t>
      </w:r>
      <w:r>
        <w:rPr>
          <w:rFonts w:ascii="Wingdings" w:eastAsia="Wingdings" w:hAnsi="Wingdings" w:cs="Wingdings"/>
        </w:rPr>
        <w:t></w:t>
      </w:r>
      <w:r>
        <w:t xml:space="preserve"> No </w:t>
      </w:r>
      <w:r>
        <w:tab/>
        <w:t xml:space="preserve"> </w:t>
      </w:r>
      <w:r>
        <w:rPr>
          <w:b/>
        </w:rPr>
        <w:t xml:space="preserve">Can the research be categorized as Classified? </w:t>
      </w:r>
    </w:p>
    <w:p w14:paraId="4B5A5225" w14:textId="77777777" w:rsidR="00733CD4" w:rsidRDefault="0047627C">
      <w:pPr>
        <w:spacing w:after="2" w:line="259" w:lineRule="auto"/>
        <w:ind w:left="0" w:firstLine="0"/>
      </w:pPr>
      <w:r>
        <w:rPr>
          <w:sz w:val="18"/>
        </w:rPr>
        <w:t xml:space="preserve"> </w:t>
      </w:r>
    </w:p>
    <w:p w14:paraId="630E3546" w14:textId="77777777" w:rsidR="00B212DB" w:rsidRDefault="0047627C" w:rsidP="00B212DB">
      <w:pPr>
        <w:ind w:left="-5"/>
      </w:pPr>
      <w:r>
        <w:t xml:space="preserve">Classified research is usually government funded and can further be defined as national security information at the levels of Top Secret, Secret, and Confidential, and as being governed by Department of Defense National Industrial Security Program Operating Manual (NISPOM) requirements. Publication of classified research results can be legally withheld or restricted. </w:t>
      </w:r>
    </w:p>
    <w:p w14:paraId="331EA47C" w14:textId="77777777" w:rsidR="00733CD4" w:rsidRDefault="0047627C" w:rsidP="00B212DB">
      <w:pPr>
        <w:ind w:left="-5"/>
      </w:pPr>
      <w:r>
        <w:rPr>
          <w:sz w:val="18"/>
        </w:rPr>
        <w:t xml:space="preserve"> </w:t>
      </w:r>
    </w:p>
    <w:p w14:paraId="3998EBA9" w14:textId="77777777" w:rsidR="00733CD4" w:rsidRDefault="0047627C">
      <w:pPr>
        <w:numPr>
          <w:ilvl w:val="0"/>
          <w:numId w:val="4"/>
        </w:numPr>
        <w:ind w:hanging="217"/>
      </w:pPr>
      <w:r>
        <w:rPr>
          <w:rFonts w:ascii="Wingdings" w:eastAsia="Wingdings" w:hAnsi="Wingdings" w:cs="Wingdings"/>
        </w:rPr>
        <w:t></w:t>
      </w:r>
      <w:r>
        <w:t xml:space="preserve"> Yes </w:t>
      </w:r>
      <w:r>
        <w:rPr>
          <w:rFonts w:ascii="Wingdings" w:eastAsia="Wingdings" w:hAnsi="Wingdings" w:cs="Wingdings"/>
        </w:rPr>
        <w:t></w:t>
      </w:r>
      <w:r>
        <w:t xml:space="preserve"> No </w:t>
      </w:r>
      <w:r>
        <w:tab/>
        <w:t xml:space="preserve"> </w:t>
      </w:r>
      <w:r>
        <w:rPr>
          <w:b/>
        </w:rPr>
        <w:t xml:space="preserve">Can the research be categorized as Controlled Unclassified Information? </w:t>
      </w:r>
    </w:p>
    <w:p w14:paraId="3A95783A" w14:textId="77777777" w:rsidR="00733CD4" w:rsidRDefault="0047627C">
      <w:pPr>
        <w:spacing w:after="0" w:line="259" w:lineRule="auto"/>
        <w:ind w:left="0" w:firstLine="0"/>
      </w:pPr>
      <w:r>
        <w:rPr>
          <w:b/>
          <w:sz w:val="18"/>
        </w:rPr>
        <w:t xml:space="preserve"> </w:t>
      </w:r>
    </w:p>
    <w:p w14:paraId="13322E00" w14:textId="77777777" w:rsidR="00733CD4" w:rsidRDefault="0047627C">
      <w:pPr>
        <w:ind w:left="-5"/>
      </w:pPr>
      <w:r>
        <w:t xml:space="preserve">Controlled Unclassified Information (CUI) is a categorical designation that refers to unclassified information that does not meet the standards for National Security Classification under Executive Order 12958, as amended, but is (i) pertinent to the national interests of the United States or to the important interests of entities outside the Federal Government, and (ii) under law or policy requires protection from unauthorized disclosure, special handling safeguards, or prescribed limits on exchange or dissemination. Henceforth, the designation CUI replaces "Sensitive </w:t>
      </w:r>
      <w:proofErr w:type="gramStart"/>
      <w:r>
        <w:t>But</w:t>
      </w:r>
      <w:proofErr w:type="gramEnd"/>
      <w:r>
        <w:t xml:space="preserve"> Unclassified" (SBU). </w:t>
      </w:r>
    </w:p>
    <w:p w14:paraId="071B832E" w14:textId="77777777" w:rsidR="00733CD4" w:rsidRDefault="0047627C">
      <w:pPr>
        <w:spacing w:after="3" w:line="259" w:lineRule="auto"/>
        <w:ind w:left="0" w:firstLine="0"/>
      </w:pPr>
      <w:r>
        <w:rPr>
          <w:sz w:val="18"/>
        </w:rPr>
        <w:t xml:space="preserve"> </w:t>
      </w:r>
    </w:p>
    <w:p w14:paraId="458432A2" w14:textId="77777777" w:rsidR="00733CD4" w:rsidRDefault="0047627C">
      <w:pPr>
        <w:numPr>
          <w:ilvl w:val="0"/>
          <w:numId w:val="4"/>
        </w:numPr>
        <w:ind w:hanging="217"/>
      </w:pPr>
      <w:r>
        <w:rPr>
          <w:rFonts w:ascii="Wingdings" w:eastAsia="Wingdings" w:hAnsi="Wingdings" w:cs="Wingdings"/>
        </w:rPr>
        <w:t></w:t>
      </w:r>
      <w:r>
        <w:t xml:space="preserve"> Yes </w:t>
      </w:r>
      <w:r>
        <w:rPr>
          <w:rFonts w:ascii="Wingdings" w:eastAsia="Wingdings" w:hAnsi="Wingdings" w:cs="Wingdings"/>
        </w:rPr>
        <w:t></w:t>
      </w:r>
      <w:r>
        <w:t xml:space="preserve"> No </w:t>
      </w:r>
      <w:r>
        <w:tab/>
        <w:t xml:space="preserve"> </w:t>
      </w:r>
      <w:r>
        <w:rPr>
          <w:b/>
        </w:rPr>
        <w:t xml:space="preserve">Can the research be categorized as Proprietary? </w:t>
      </w:r>
    </w:p>
    <w:p w14:paraId="7B975028" w14:textId="77777777" w:rsidR="00733CD4" w:rsidRDefault="0047627C">
      <w:pPr>
        <w:spacing w:after="0" w:line="259" w:lineRule="auto"/>
        <w:ind w:left="0" w:firstLine="0"/>
      </w:pPr>
      <w:r>
        <w:rPr>
          <w:b/>
          <w:sz w:val="18"/>
        </w:rPr>
        <w:t xml:space="preserve"> </w:t>
      </w:r>
    </w:p>
    <w:p w14:paraId="76EB1087" w14:textId="77777777" w:rsidR="00733CD4" w:rsidRDefault="0047627C">
      <w:pPr>
        <w:ind w:left="-5"/>
      </w:pPr>
      <w:r>
        <w:t xml:space="preserve">Proprietary research, usually privately funded, is defined as research activities undertaken pursuant to a contract between the University and an outside sponsor with commercial interests, and carried out under the auspices of the University. Publication of proprietary research results can be withheld or restricted, contractually. </w:t>
      </w:r>
    </w:p>
    <w:p w14:paraId="32E610F1" w14:textId="77777777" w:rsidR="00733CD4" w:rsidRDefault="0047627C">
      <w:pPr>
        <w:spacing w:after="25" w:line="259" w:lineRule="auto"/>
        <w:ind w:left="0" w:firstLine="0"/>
      </w:pPr>
      <w:r>
        <w:rPr>
          <w:sz w:val="16"/>
        </w:rPr>
        <w:t xml:space="preserve"> </w:t>
      </w:r>
    </w:p>
    <w:p w14:paraId="3F24B7CE" w14:textId="77777777" w:rsidR="00733CD4" w:rsidRDefault="0047627C">
      <w:pPr>
        <w:numPr>
          <w:ilvl w:val="0"/>
          <w:numId w:val="4"/>
        </w:numPr>
        <w:ind w:hanging="217"/>
      </w:pPr>
      <w:r>
        <w:rPr>
          <w:rFonts w:ascii="Wingdings" w:eastAsia="Wingdings" w:hAnsi="Wingdings" w:cs="Wingdings"/>
        </w:rPr>
        <w:t></w:t>
      </w:r>
      <w:r>
        <w:t xml:space="preserve"> Yes </w:t>
      </w:r>
      <w:r>
        <w:rPr>
          <w:rFonts w:ascii="Wingdings" w:eastAsia="Wingdings" w:hAnsi="Wingdings" w:cs="Wingdings"/>
        </w:rPr>
        <w:t></w:t>
      </w:r>
      <w:r>
        <w:t xml:space="preserve"> No </w:t>
      </w:r>
      <w:r>
        <w:tab/>
        <w:t xml:space="preserve"> </w:t>
      </w:r>
      <w:r>
        <w:rPr>
          <w:b/>
        </w:rPr>
        <w:t xml:space="preserve">Does the project restrict participation to US citizens or permanent residents only? </w:t>
      </w:r>
    </w:p>
    <w:p w14:paraId="7EAC33E5" w14:textId="77777777" w:rsidR="00733CD4" w:rsidRDefault="0047627C">
      <w:pPr>
        <w:spacing w:after="0" w:line="259" w:lineRule="auto"/>
        <w:ind w:left="0" w:firstLine="0"/>
      </w:pPr>
      <w:r>
        <w:rPr>
          <w:b/>
          <w:sz w:val="18"/>
        </w:rPr>
        <w:t xml:space="preserve"> </w:t>
      </w:r>
    </w:p>
    <w:p w14:paraId="2F4FE522" w14:textId="77777777" w:rsidR="00733CD4" w:rsidRDefault="0047627C" w:rsidP="00B212DB">
      <w:pPr>
        <w:numPr>
          <w:ilvl w:val="0"/>
          <w:numId w:val="4"/>
        </w:numPr>
        <w:ind w:left="0" w:firstLine="0"/>
      </w:pPr>
      <w:r>
        <w:rPr>
          <w:rFonts w:ascii="Wingdings" w:eastAsia="Wingdings" w:hAnsi="Wingdings" w:cs="Wingdings"/>
        </w:rPr>
        <w:t></w:t>
      </w:r>
      <w:r>
        <w:t xml:space="preserve"> Yes </w:t>
      </w:r>
      <w:r>
        <w:rPr>
          <w:rFonts w:ascii="Wingdings" w:eastAsia="Wingdings" w:hAnsi="Wingdings" w:cs="Wingdings"/>
        </w:rPr>
        <w:t></w:t>
      </w:r>
      <w:r>
        <w:t xml:space="preserve"> No </w:t>
      </w:r>
      <w:r>
        <w:tab/>
        <w:t xml:space="preserve"> </w:t>
      </w:r>
      <w:r>
        <w:rPr>
          <w:b/>
        </w:rPr>
        <w:t xml:space="preserve">Can the research be categorized as Restricted? </w:t>
      </w:r>
      <w:r>
        <w:t xml:space="preserve">Restricted research is research where publication may require advance review by, or permission of the funding entity. Restricted research may have constraints imposed by the funding entity, whether it be the state, a federal agency, or a private sponsor with or without commercial interests. </w:t>
      </w:r>
    </w:p>
    <w:p w14:paraId="27161674" w14:textId="77777777" w:rsidR="00733CD4" w:rsidRDefault="0047627C">
      <w:pPr>
        <w:spacing w:after="24" w:line="259" w:lineRule="auto"/>
        <w:ind w:left="0" w:firstLine="0"/>
      </w:pPr>
      <w:r>
        <w:rPr>
          <w:sz w:val="16"/>
        </w:rPr>
        <w:t xml:space="preserve"> </w:t>
      </w:r>
    </w:p>
    <w:p w14:paraId="15683676" w14:textId="77777777" w:rsidR="00733CD4" w:rsidRDefault="0047627C">
      <w:pPr>
        <w:numPr>
          <w:ilvl w:val="0"/>
          <w:numId w:val="4"/>
        </w:numPr>
        <w:ind w:hanging="217"/>
      </w:pPr>
      <w:r>
        <w:rPr>
          <w:rFonts w:ascii="Wingdings" w:eastAsia="Wingdings" w:hAnsi="Wingdings" w:cs="Wingdings"/>
        </w:rPr>
        <w:t></w:t>
      </w:r>
      <w:r>
        <w:t xml:space="preserve"> Yes </w:t>
      </w:r>
      <w:r>
        <w:rPr>
          <w:rFonts w:ascii="Wingdings" w:eastAsia="Wingdings" w:hAnsi="Wingdings" w:cs="Wingdings"/>
        </w:rPr>
        <w:t></w:t>
      </w:r>
      <w:r>
        <w:t xml:space="preserve"> No </w:t>
      </w:r>
      <w:r>
        <w:tab/>
        <w:t xml:space="preserve"> </w:t>
      </w:r>
      <w:r>
        <w:rPr>
          <w:b/>
        </w:rPr>
        <w:t xml:space="preserve">Can the research be categorized as “Fundamental”? </w:t>
      </w:r>
    </w:p>
    <w:p w14:paraId="59FE09EF" w14:textId="77777777" w:rsidR="00733CD4" w:rsidRDefault="0047627C">
      <w:pPr>
        <w:spacing w:after="0" w:line="259" w:lineRule="auto"/>
        <w:ind w:left="0" w:firstLine="0"/>
      </w:pPr>
      <w:r>
        <w:rPr>
          <w:b/>
          <w:sz w:val="18"/>
        </w:rPr>
        <w:t xml:space="preserve"> </w:t>
      </w:r>
    </w:p>
    <w:p w14:paraId="01CFF117" w14:textId="77777777" w:rsidR="00733CD4" w:rsidRDefault="0047627C">
      <w:pPr>
        <w:ind w:left="-5"/>
      </w:pPr>
      <w:r>
        <w:t xml:space="preserve">Fundamental research' means basic and applied research in science and engineering, the results of which ordinarily are published and shared broadly within the scientific community, as distinguished </w:t>
      </w:r>
      <w:r>
        <w:lastRenderedPageBreak/>
        <w:t xml:space="preserve">from proprietary research and from industrial development, design, production, and product utilization, the results of which ordinarily are restricted for proprietary or national security reasons. </w:t>
      </w:r>
    </w:p>
    <w:p w14:paraId="2160BBFA" w14:textId="77777777" w:rsidR="00733CD4" w:rsidRDefault="0047627C">
      <w:pPr>
        <w:ind w:left="-5"/>
      </w:pPr>
      <w:r>
        <w:t xml:space="preserve">Fundamental Research applies only to the dissemination of technical data and information, not to the transmission of material goods. </w:t>
      </w:r>
    </w:p>
    <w:p w14:paraId="17181747" w14:textId="77777777" w:rsidR="00733CD4" w:rsidRDefault="0047627C">
      <w:pPr>
        <w:spacing w:after="23" w:line="259" w:lineRule="auto"/>
        <w:ind w:left="0" w:firstLine="0"/>
      </w:pPr>
      <w:r>
        <w:rPr>
          <w:sz w:val="16"/>
        </w:rPr>
        <w:t xml:space="preserve"> </w:t>
      </w:r>
    </w:p>
    <w:p w14:paraId="1241C4C7" w14:textId="77777777" w:rsidR="00733CD4" w:rsidRDefault="0047627C" w:rsidP="00B212DB">
      <w:pPr>
        <w:numPr>
          <w:ilvl w:val="0"/>
          <w:numId w:val="4"/>
        </w:numPr>
        <w:ind w:left="0" w:firstLine="0"/>
      </w:pPr>
      <w:r>
        <w:rPr>
          <w:rFonts w:ascii="Wingdings" w:eastAsia="Wingdings" w:hAnsi="Wingdings" w:cs="Wingdings"/>
        </w:rPr>
        <w:t></w:t>
      </w:r>
      <w:r>
        <w:t xml:space="preserve"> Yes </w:t>
      </w:r>
      <w:r>
        <w:rPr>
          <w:rFonts w:ascii="Wingdings" w:eastAsia="Wingdings" w:hAnsi="Wingdings" w:cs="Wingdings"/>
        </w:rPr>
        <w:t></w:t>
      </w:r>
      <w:r>
        <w:t xml:space="preserve"> No </w:t>
      </w:r>
      <w:r>
        <w:tab/>
      </w:r>
      <w:r>
        <w:rPr>
          <w:b/>
        </w:rPr>
        <w:t xml:space="preserve"> Will visitor have access to technical specifications of equipment where such specifications are not available through published materials such as commercially available manuals, documentation in libraries or the World Wide Web, information from teaching laboratories or information available to interested communities for either free or where the price does not exceed the cost of production?</w:t>
      </w:r>
      <w:r>
        <w:t xml:space="preserve"> </w:t>
      </w:r>
    </w:p>
    <w:p w14:paraId="0026D2CD" w14:textId="77777777" w:rsidR="005C059B" w:rsidRDefault="005C059B" w:rsidP="005C059B"/>
    <w:p w14:paraId="6C71A10B" w14:textId="77777777" w:rsidR="005C059B" w:rsidRDefault="005C059B" w:rsidP="005C059B"/>
    <w:p w14:paraId="5E3C0108" w14:textId="77777777" w:rsidR="005C059B" w:rsidRDefault="005C059B" w:rsidP="005C059B"/>
    <w:p w14:paraId="3F0076A2" w14:textId="77777777" w:rsidR="005C059B" w:rsidRDefault="005C059B" w:rsidP="005C059B"/>
    <w:p w14:paraId="0FD3FFD1" w14:textId="77777777" w:rsidR="005C059B" w:rsidRDefault="005C059B" w:rsidP="005C059B"/>
    <w:p w14:paraId="5309BC08" w14:textId="77777777" w:rsidR="005C059B" w:rsidRDefault="005C059B" w:rsidP="005C059B"/>
    <w:p w14:paraId="377F6735" w14:textId="77777777" w:rsidR="00733CD4" w:rsidRDefault="0047627C">
      <w:pPr>
        <w:spacing w:after="28" w:line="259" w:lineRule="auto"/>
        <w:ind w:left="-30" w:right="-33" w:firstLine="0"/>
      </w:pPr>
      <w:r>
        <w:rPr>
          <w:rFonts w:ascii="Calibri" w:eastAsia="Calibri" w:hAnsi="Calibri" w:cs="Calibri"/>
          <w:noProof/>
          <w:sz w:val="22"/>
        </w:rPr>
        <mc:AlternateContent>
          <mc:Choice Requires="wpg">
            <w:drawing>
              <wp:inline distT="0" distB="0" distL="0" distR="0" wp14:anchorId="25144A34" wp14:editId="166F7520">
                <wp:extent cx="6896100" cy="76200"/>
                <wp:effectExtent l="0" t="0" r="0" b="0"/>
                <wp:docPr id="2682" name="Group 2682"/>
                <wp:cNvGraphicFramePr/>
                <a:graphic xmlns:a="http://schemas.openxmlformats.org/drawingml/2006/main">
                  <a:graphicData uri="http://schemas.microsoft.com/office/word/2010/wordprocessingGroup">
                    <wpg:wgp>
                      <wpg:cNvGrpSpPr/>
                      <wpg:grpSpPr>
                        <a:xfrm>
                          <a:off x="0" y="0"/>
                          <a:ext cx="6896100" cy="76200"/>
                          <a:chOff x="0" y="0"/>
                          <a:chExt cx="6896100" cy="76200"/>
                        </a:xfrm>
                      </wpg:grpSpPr>
                      <wps:wsp>
                        <wps:cNvPr id="4164" name="Shape 4164"/>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5" name="Shape 4165"/>
                        <wps:cNvSpPr/>
                        <wps:spPr>
                          <a:xfrm>
                            <a:off x="0" y="1905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166" name="Shape 4166"/>
                        <wps:cNvSpPr/>
                        <wps:spPr>
                          <a:xfrm>
                            <a:off x="0" y="5715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1D3F3ABD" id="Group 2682" o:spid="_x0000_s1026" style="width:543pt;height:6pt;mso-position-horizontal-relative:char;mso-position-vertical-relative:line" coordsize="689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">
                <v:shape id="Shape 4164" o:spid="_x0000_s1027" style="position:absolute;width:68961;height:190;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nPsMA&#10;AADdAAAADwAAAGRycy9kb3ducmV2LnhtbESPT2sCMRTE7wW/Q3gFbzW7YkW2Rin+o1e39f7YvG4W&#10;Ny9hE9fVT28KBY/DzPyGWa4H24qeutA4VpBPMhDEldMN1wp+vvdvCxAhImtsHZOCGwVYr0YvSyy0&#10;u/KR+jLWIkE4FKjAxOgLKUNlyGKYOE+cvF/XWYxJdrXUHV4T3LZymmVzabHhtGDQ08ZQdS4vVsGZ&#10;D/vD7t343G/67WlgW953Vqnx6/D5ASLSEJ/h//aXVjDL5zP4e5Oe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qnPsMAAADdAAAADwAAAAAAAAAAAAAAAACYAgAAZHJzL2Rv&#10;d25yZXYueG1sUEsFBgAAAAAEAAQA9QAAAIgDAAAAAA==&#10;" path="m,l6896100,r,19050l,19050,,e" fillcolor="black" stroked="f" strokeweight="0">
                  <v:stroke miterlimit="83231f" joinstyle="miter"/>
                  <v:path arrowok="t" textboxrect="0,0,6896100,19050"/>
                </v:shape>
                <v:shape id="Shape 4165" o:spid="_x0000_s1028" style="position:absolute;top:190;width:68961;height:381;visibility:visible;mso-wrap-style:square;v-text-anchor:top" coordsize="6896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5J8cA&#10;AADdAAAADwAAAGRycy9kb3ducmV2LnhtbESP3WoCMRSE7wu+QziCN0WzFqt2axQpKKWC4A9en25O&#10;s4ubk2UT3a1PbwoFL4eZ+YaZLVpbiivVvnCsYDhIQBBnThdsFBwPq/4UhA/IGkvHpOCXPCzmnacZ&#10;pto1vKPrPhgRIexTVJCHUKVS+iwni37gKuLo/bjaYoiyNlLX2ES4LeVLkoylxYLjQo4VfeSUnfcX&#10;q6BIGrN9k5k5bJ5P669vMqvbxCjV67bLdxCB2vAI/7c/tYLRcPwKf2/iE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SuSfHAAAA3QAAAA8AAAAAAAAAAAAAAAAAmAIAAGRy&#10;cy9kb3ducmV2LnhtbFBLBQYAAAAABAAEAPUAAACMAwAAAAA=&#10;" path="m,l6896100,r,38100l,38100,,e" fillcolor="#606060" stroked="f" strokeweight="0">
                  <v:stroke miterlimit="83231f" joinstyle="miter"/>
                  <v:path arrowok="t" textboxrect="0,0,6896100,38100"/>
                </v:shape>
                <v:shape id="Shape 4166" o:spid="_x0000_s1029" style="position:absolute;top:571;width:68961;height:191;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djP8UA&#10;AADdAAAADwAAAGRycy9kb3ducmV2LnhtbESPQWvCQBSE7wX/w/IEb3UTiUFSV6lCoRcLbnvQ2yP7&#10;moRm34bsRuO/7wqCx2FmvmHW29G24kK9bxwrSOcJCOLSmYYrBT/fH68rED4gG2wdk4IbedhuJi9r&#10;LIy78pEuOlQiQtgXqKAOoSuk9GVNFv3cdcTR+3W9xRBlX0nT4zXCbSsXSZJLiw3HhRo72tdU/unB&#10;KtiX6ddRD2c6DXp3pmWmb9mhUWo2Hd/fQAQawzP8aH8aBVma53B/E5+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2M/xQAAAN0AAAAPAAAAAAAAAAAAAAAAAJgCAABkcnMv&#10;ZG93bnJldi54bWxQSwUGAAAAAAQABAD1AAAAigMAAAAA&#10;" path="m,l6896100,r,19050l,19050,,e" fillcolor="silver" stroked="f" strokeweight="0">
                  <v:stroke miterlimit="83231f" joinstyle="miter"/>
                  <v:path arrowok="t" textboxrect="0,0,6896100,19050"/>
                </v:shape>
                <w10:anchorlock/>
              </v:group>
            </w:pict>
          </mc:Fallback>
        </mc:AlternateContent>
      </w:r>
    </w:p>
    <w:p w14:paraId="2DA7301A" w14:textId="77777777" w:rsidR="00733CD4" w:rsidRDefault="0047627C">
      <w:pPr>
        <w:ind w:left="-5"/>
      </w:pPr>
      <w:r>
        <w:rPr>
          <w:b/>
        </w:rPr>
        <w:t>This sectio</w:t>
      </w:r>
      <w:r w:rsidR="001E351A">
        <w:rPr>
          <w:b/>
        </w:rPr>
        <w:t>n to be compl</w:t>
      </w:r>
      <w:r w:rsidR="006F581E">
        <w:rPr>
          <w:b/>
        </w:rPr>
        <w:t xml:space="preserve">eted by the Office of Research </w:t>
      </w:r>
      <w:r w:rsidR="001E351A">
        <w:rPr>
          <w:b/>
        </w:rPr>
        <w:t xml:space="preserve">Integrity and Compliance </w:t>
      </w:r>
      <w:r>
        <w:rPr>
          <w:b/>
        </w:rPr>
        <w:t xml:space="preserve">to Verify Restricted Party Screening Check </w:t>
      </w:r>
    </w:p>
    <w:p w14:paraId="01ED12BE" w14:textId="77777777" w:rsidR="00733CD4" w:rsidRDefault="0047627C">
      <w:pPr>
        <w:spacing w:after="0" w:line="259" w:lineRule="auto"/>
        <w:ind w:left="0" w:firstLine="0"/>
      </w:pPr>
      <w:r>
        <w:t xml:space="preserve"> </w:t>
      </w:r>
    </w:p>
    <w:p w14:paraId="7EF4A676" w14:textId="77777777" w:rsidR="00733CD4" w:rsidRDefault="0047627C">
      <w:pPr>
        <w:numPr>
          <w:ilvl w:val="0"/>
          <w:numId w:val="5"/>
        </w:numPr>
        <w:spacing w:after="111"/>
        <w:ind w:hanging="229"/>
      </w:pPr>
      <w:proofErr w:type="gramStart"/>
      <w:r>
        <w:t xml:space="preserve">Yes  </w:t>
      </w:r>
      <w:r>
        <w:tab/>
      </w:r>
      <w:proofErr w:type="gramEnd"/>
      <w:r>
        <w:rPr>
          <w:rFonts w:ascii="Wingdings" w:eastAsia="Wingdings" w:hAnsi="Wingdings" w:cs="Wingdings"/>
        </w:rPr>
        <w:t></w:t>
      </w:r>
      <w:r>
        <w:t xml:space="preserve"> No  </w:t>
      </w:r>
      <w:r>
        <w:tab/>
        <w:t xml:space="preserve">Passed restricted party screening for person </w:t>
      </w:r>
    </w:p>
    <w:p w14:paraId="0AA2F9DA" w14:textId="77777777" w:rsidR="00733CD4" w:rsidRDefault="0047627C">
      <w:pPr>
        <w:numPr>
          <w:ilvl w:val="0"/>
          <w:numId w:val="5"/>
        </w:numPr>
        <w:spacing w:after="110"/>
        <w:ind w:hanging="229"/>
      </w:pPr>
      <w:proofErr w:type="gramStart"/>
      <w:r>
        <w:t xml:space="preserve">Yes  </w:t>
      </w:r>
      <w:r>
        <w:tab/>
      </w:r>
      <w:proofErr w:type="gramEnd"/>
      <w:r>
        <w:rPr>
          <w:rFonts w:ascii="Wingdings" w:eastAsia="Wingdings" w:hAnsi="Wingdings" w:cs="Wingdings"/>
        </w:rPr>
        <w:t></w:t>
      </w:r>
      <w:r>
        <w:t xml:space="preserve"> No  </w:t>
      </w:r>
      <w:r>
        <w:tab/>
        <w:t xml:space="preserve">Passed restricted party screening for home institution or current employment </w:t>
      </w:r>
    </w:p>
    <w:p w14:paraId="2957E9DA" w14:textId="77777777" w:rsidR="00733CD4" w:rsidRDefault="0047627C" w:rsidP="00324C5F">
      <w:pPr>
        <w:numPr>
          <w:ilvl w:val="0"/>
          <w:numId w:val="5"/>
        </w:numPr>
        <w:spacing w:after="110"/>
        <w:ind w:hanging="229"/>
      </w:pPr>
      <w:r>
        <w:t xml:space="preserve">Yes  </w:t>
      </w:r>
      <w:r>
        <w:tab/>
      </w:r>
      <w:r>
        <w:rPr>
          <w:rFonts w:ascii="Wingdings" w:eastAsia="Wingdings" w:hAnsi="Wingdings" w:cs="Wingdings"/>
        </w:rPr>
        <w:t></w:t>
      </w:r>
      <w:r>
        <w:t xml:space="preserve"> No  </w:t>
      </w:r>
      <w:r>
        <w:tab/>
        <w:t xml:space="preserve">Any restrictions, if yes, explain:    </w:t>
      </w:r>
      <w:r>
        <w:rPr>
          <w:rFonts w:ascii="Calibri" w:eastAsia="Calibri" w:hAnsi="Calibri" w:cs="Calibri"/>
          <w:noProof/>
          <w:sz w:val="22"/>
        </w:rPr>
        <mc:AlternateContent>
          <mc:Choice Requires="wpg">
            <w:drawing>
              <wp:inline distT="0" distB="0" distL="0" distR="0" wp14:anchorId="4CED03FF" wp14:editId="3BBF3065">
                <wp:extent cx="2743200" cy="6096"/>
                <wp:effectExtent l="0" t="0" r="0" b="0"/>
                <wp:docPr id="2683" name="Group 2683"/>
                <wp:cNvGraphicFramePr/>
                <a:graphic xmlns:a="http://schemas.openxmlformats.org/drawingml/2006/main">
                  <a:graphicData uri="http://schemas.microsoft.com/office/word/2010/wordprocessingGroup">
                    <wpg:wgp>
                      <wpg:cNvGrpSpPr/>
                      <wpg:grpSpPr>
                        <a:xfrm>
                          <a:off x="0" y="0"/>
                          <a:ext cx="2743200" cy="6096"/>
                          <a:chOff x="0" y="0"/>
                          <a:chExt cx="2743200" cy="6096"/>
                        </a:xfrm>
                      </wpg:grpSpPr>
                      <wps:wsp>
                        <wps:cNvPr id="4170" name="Shape 4170"/>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078063" id="Group 2683" o:spid="_x0000_s1026" style="width:3in;height:.5pt;mso-position-horizontal-relative:char;mso-position-vertical-relative:line" coordsize="274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">
                <v:shape id="Shape 4170" o:spid="_x0000_s1027" style="position:absolute;width:27432;height:91;visibility:visible;mso-wrap-style:square;v-text-anchor:top" coordsize="2743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EncMA&#10;AADdAAAADwAAAGRycy9kb3ducmV2LnhtbERPy4rCMBTdD/gP4QruxtQHo1ajiKCIMI4vXF+ba1ts&#10;bkoTtfr1k8XALA/nPZnVphAPqlxuWUGnHYEgTqzOOVVwOi4/hyCcR9ZYWCYFL3IwmzY+Jhhr++Q9&#10;PQ4+FSGEXYwKMu/LWEqXZGTQtW1JHLirrQz6AKtU6gqfIdwUshtFX9JgzqEhw5IWGSW3w90o2JZ7&#10;j+fe5vvn+t6ttufTaKgvWqlWs56PQXiq/b/4z73WCvqdQdgf3oQnI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uEncMAAADdAAAADwAAAAAAAAAAAAAAAACYAgAAZHJzL2Rv&#10;d25yZXYueG1sUEsFBgAAAAAEAAQA9QAAAIgDAAAAAA==&#10;" path="m,l2743200,r,9144l,9144,,e" fillcolor="black" stroked="f" strokeweight="0">
                  <v:stroke miterlimit="83231f" joinstyle="miter"/>
                  <v:path arrowok="t" textboxrect="0,0,2743200,9144"/>
                </v:shape>
                <w10:anchorlock/>
              </v:group>
            </w:pict>
          </mc:Fallback>
        </mc:AlternateContent>
      </w:r>
      <w:r>
        <w:tab/>
        <w:t xml:space="preserve"> </w:t>
      </w:r>
      <w:r>
        <w:tab/>
        <w:t xml:space="preserve"> </w:t>
      </w:r>
      <w:r>
        <w:tab/>
        <w:t xml:space="preserve"> </w:t>
      </w:r>
      <w:r>
        <w:tab/>
        <w:t xml:space="preserve"> </w:t>
      </w:r>
      <w:r>
        <w:tab/>
        <w:t xml:space="preserve"> </w:t>
      </w:r>
      <w:r>
        <w:tab/>
        <w:t xml:space="preserve"> </w:t>
      </w:r>
    </w:p>
    <w:p w14:paraId="2CB318E1" w14:textId="77777777" w:rsidR="00324C5F" w:rsidRDefault="0041507D" w:rsidP="00324C5F">
      <w:pPr>
        <w:tabs>
          <w:tab w:val="center" w:pos="10620"/>
        </w:tabs>
        <w:ind w:left="0" w:firstLine="0"/>
        <w:rPr>
          <w:u w:val="single" w:color="000000"/>
        </w:rPr>
      </w:pPr>
      <w:r>
        <w:t>Name</w:t>
      </w:r>
      <w:r w:rsidR="0047627C">
        <w:t xml:space="preserve">: </w:t>
      </w:r>
      <w:r w:rsidR="0047627C">
        <w:rPr>
          <w:u w:val="single" w:color="000000"/>
        </w:rPr>
        <w:t xml:space="preserve"> </w:t>
      </w:r>
      <w:r w:rsidR="0047627C">
        <w:rPr>
          <w:u w:val="single" w:color="000000"/>
        </w:rPr>
        <w:tab/>
      </w:r>
    </w:p>
    <w:p w14:paraId="6DCE2A8E" w14:textId="77777777" w:rsidR="00230BD1" w:rsidRDefault="00230BD1" w:rsidP="00324C5F">
      <w:pPr>
        <w:tabs>
          <w:tab w:val="center" w:pos="10620"/>
        </w:tabs>
        <w:ind w:left="0" w:firstLine="0"/>
        <w:rPr>
          <w:u w:val="single" w:color="000000"/>
        </w:rPr>
      </w:pPr>
    </w:p>
    <w:p w14:paraId="194379FB" w14:textId="77777777" w:rsidR="00733CD4" w:rsidRPr="0047627C" w:rsidRDefault="00324C5F" w:rsidP="0047627C">
      <w:pPr>
        <w:tabs>
          <w:tab w:val="left" w:pos="4950"/>
          <w:tab w:val="left" w:pos="6390"/>
          <w:tab w:val="left" w:pos="6750"/>
          <w:tab w:val="center" w:pos="10620"/>
        </w:tabs>
        <w:ind w:left="0" w:firstLine="0"/>
        <w:rPr>
          <w:u w:val="single"/>
        </w:rPr>
      </w:pPr>
      <w:r>
        <w:t xml:space="preserve">Signature: </w:t>
      </w:r>
      <w:r w:rsidR="0047627C">
        <w:t xml:space="preserve"> </w:t>
      </w:r>
      <w:r w:rsidR="0047627C">
        <w:rPr>
          <w:u w:val="single"/>
        </w:rPr>
        <w:tab/>
        <w:t xml:space="preserve"> </w:t>
      </w:r>
      <w:r w:rsidR="0047627C">
        <w:rPr>
          <w:u w:val="single"/>
        </w:rPr>
        <w:tab/>
        <w:t xml:space="preserve"> </w:t>
      </w:r>
      <w:r w:rsidR="0047627C">
        <w:t xml:space="preserve">Date: </w:t>
      </w:r>
      <w:r w:rsidR="0047627C">
        <w:rPr>
          <w:u w:val="single"/>
        </w:rPr>
        <w:tab/>
      </w:r>
    </w:p>
    <w:sectPr w:rsidR="00733CD4" w:rsidRPr="0047627C" w:rsidSect="00230BD1">
      <w:headerReference w:type="default" r:id="rId8"/>
      <w:footerReference w:type="even" r:id="rId9"/>
      <w:footerReference w:type="default" r:id="rId10"/>
      <w:footerReference w:type="first" r:id="rId11"/>
      <w:pgSz w:w="12240" w:h="15840"/>
      <w:pgMar w:top="43" w:right="720" w:bottom="21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7547F" w14:textId="77777777" w:rsidR="003E0793" w:rsidRDefault="003E0793">
      <w:pPr>
        <w:spacing w:after="0" w:line="240" w:lineRule="auto"/>
      </w:pPr>
      <w:r>
        <w:separator/>
      </w:r>
    </w:p>
  </w:endnote>
  <w:endnote w:type="continuationSeparator" w:id="0">
    <w:p w14:paraId="02467A03" w14:textId="77777777" w:rsidR="003E0793" w:rsidRDefault="003E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17A67" w14:textId="77777777" w:rsidR="00733CD4" w:rsidRDefault="0047627C">
    <w:pPr>
      <w:tabs>
        <w:tab w:val="center" w:pos="5040"/>
        <w:tab w:val="center" w:pos="9541"/>
      </w:tabs>
      <w:spacing w:after="0" w:line="259" w:lineRule="auto"/>
      <w:ind w:left="0" w:firstLine="0"/>
    </w:pPr>
    <w:r>
      <w:rPr>
        <w:rFonts w:ascii="Calibri" w:eastAsia="Calibri" w:hAnsi="Calibri" w:cs="Calibri"/>
        <w:sz w:val="16"/>
      </w:rPr>
      <w:t xml:space="preserve">Revised February 2015 </w:t>
    </w:r>
    <w:r>
      <w:rPr>
        <w:rFonts w:ascii="Calibri" w:eastAsia="Calibri" w:hAnsi="Calibri" w:cs="Calibri"/>
        <w:sz w:val="16"/>
      </w:rPr>
      <w:tab/>
      <w:t xml:space="preserve">Office of Research &amp; Sponsored Programs </w:t>
    </w:r>
    <w:r>
      <w:rPr>
        <w:rFonts w:ascii="Calibri" w:eastAsia="Calibri" w:hAnsi="Calibri" w:cs="Calibri"/>
        <w:sz w:val="16"/>
      </w:rPr>
      <w:tab/>
      <w:t xml:space="preserve">Page </w:t>
    </w:r>
    <w:r>
      <w:fldChar w:fldCharType="begin"/>
    </w:r>
    <w:r>
      <w:instrText xml:space="preserve"> PAGE   \* MERGEFORMAT </w:instrText>
    </w:r>
    <w:r>
      <w:fldChar w:fldCharType="separate"/>
    </w:r>
    <w:r>
      <w:rPr>
        <w:rFonts w:ascii="Calibri" w:eastAsia="Calibri" w:hAnsi="Calibri" w:cs="Calibri"/>
        <w:b/>
        <w:sz w:val="16"/>
      </w:rPr>
      <w:t>1</w:t>
    </w:r>
    <w:r>
      <w:rPr>
        <w:rFonts w:ascii="Calibri" w:eastAsia="Calibri" w:hAnsi="Calibri" w:cs="Calibri"/>
        <w:b/>
        <w:sz w:val="16"/>
      </w:rPr>
      <w:fldChar w:fldCharType="end"/>
    </w:r>
    <w:r>
      <w:rPr>
        <w:rFonts w:ascii="Calibri" w:eastAsia="Calibri" w:hAnsi="Calibri" w:cs="Calibri"/>
        <w:sz w:val="16"/>
      </w:rPr>
      <w:t xml:space="preserve"> of </w:t>
    </w:r>
    <w:fldSimple w:instr=" NUMPAGES   \* MERGEFORMAT ">
      <w:r w:rsidR="00322888" w:rsidRPr="00322888">
        <w:rPr>
          <w:rFonts w:ascii="Calibri" w:eastAsia="Calibri" w:hAnsi="Calibri" w:cs="Calibri"/>
          <w:b/>
          <w:noProof/>
          <w:sz w:val="16"/>
        </w:rPr>
        <w:t>4</w:t>
      </w:r>
    </w:fldSimple>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948245"/>
      <w:docPartObj>
        <w:docPartGallery w:val="Page Numbers (Bottom of Page)"/>
        <w:docPartUnique/>
      </w:docPartObj>
    </w:sdtPr>
    <w:sdtEndPr>
      <w:rPr>
        <w:noProof/>
      </w:rPr>
    </w:sdtEndPr>
    <w:sdtContent>
      <w:p w14:paraId="09DCECB0" w14:textId="2FECB417" w:rsidR="005C059B" w:rsidRDefault="005C059B">
        <w:pPr>
          <w:pStyle w:val="Footer"/>
          <w:jc w:val="center"/>
        </w:pPr>
        <w:r>
          <w:fldChar w:fldCharType="begin"/>
        </w:r>
        <w:r>
          <w:instrText xml:space="preserve"> PAGE   \* MERGEFORMAT </w:instrText>
        </w:r>
        <w:r>
          <w:fldChar w:fldCharType="separate"/>
        </w:r>
        <w:r w:rsidR="00BC389F">
          <w:rPr>
            <w:noProof/>
          </w:rPr>
          <w:t>2</w:t>
        </w:r>
        <w:r>
          <w:rPr>
            <w:noProof/>
          </w:rPr>
          <w:fldChar w:fldCharType="end"/>
        </w:r>
      </w:p>
    </w:sdtContent>
  </w:sdt>
  <w:p w14:paraId="7B70C897" w14:textId="77777777" w:rsidR="00733CD4" w:rsidRDefault="00733CD4">
    <w:pPr>
      <w:tabs>
        <w:tab w:val="center" w:pos="5040"/>
        <w:tab w:val="center" w:pos="9541"/>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0520" w14:textId="77777777" w:rsidR="00733CD4" w:rsidRDefault="0047627C">
    <w:pPr>
      <w:tabs>
        <w:tab w:val="center" w:pos="5040"/>
        <w:tab w:val="center" w:pos="9541"/>
      </w:tabs>
      <w:spacing w:after="0" w:line="259" w:lineRule="auto"/>
      <w:ind w:left="0" w:firstLine="0"/>
    </w:pPr>
    <w:r>
      <w:rPr>
        <w:rFonts w:ascii="Calibri" w:eastAsia="Calibri" w:hAnsi="Calibri" w:cs="Calibri"/>
        <w:sz w:val="16"/>
      </w:rPr>
      <w:t xml:space="preserve">Revised February 2015 </w:t>
    </w:r>
    <w:r>
      <w:rPr>
        <w:rFonts w:ascii="Calibri" w:eastAsia="Calibri" w:hAnsi="Calibri" w:cs="Calibri"/>
        <w:sz w:val="16"/>
      </w:rPr>
      <w:tab/>
      <w:t xml:space="preserve">Office of Research &amp; Sponsored Programs </w:t>
    </w:r>
    <w:r>
      <w:rPr>
        <w:rFonts w:ascii="Calibri" w:eastAsia="Calibri" w:hAnsi="Calibri" w:cs="Calibri"/>
        <w:sz w:val="16"/>
      </w:rPr>
      <w:tab/>
      <w:t xml:space="preserve">Page </w:t>
    </w:r>
    <w:r>
      <w:fldChar w:fldCharType="begin"/>
    </w:r>
    <w:r>
      <w:instrText xml:space="preserve"> PAGE   \* MERGEFORMAT </w:instrText>
    </w:r>
    <w:r>
      <w:fldChar w:fldCharType="separate"/>
    </w:r>
    <w:r>
      <w:rPr>
        <w:rFonts w:ascii="Calibri" w:eastAsia="Calibri" w:hAnsi="Calibri" w:cs="Calibri"/>
        <w:b/>
        <w:sz w:val="16"/>
      </w:rPr>
      <w:t>1</w:t>
    </w:r>
    <w:r>
      <w:rPr>
        <w:rFonts w:ascii="Calibri" w:eastAsia="Calibri" w:hAnsi="Calibri" w:cs="Calibri"/>
        <w:b/>
        <w:sz w:val="16"/>
      </w:rPr>
      <w:fldChar w:fldCharType="end"/>
    </w:r>
    <w:r>
      <w:rPr>
        <w:rFonts w:ascii="Calibri" w:eastAsia="Calibri" w:hAnsi="Calibri" w:cs="Calibri"/>
        <w:sz w:val="16"/>
      </w:rPr>
      <w:t xml:space="preserve"> of </w:t>
    </w:r>
    <w:fldSimple w:instr=" NUMPAGES   \* MERGEFORMAT ">
      <w:r w:rsidR="00322888" w:rsidRPr="00322888">
        <w:rPr>
          <w:rFonts w:ascii="Calibri" w:eastAsia="Calibri" w:hAnsi="Calibri" w:cs="Calibri"/>
          <w:b/>
          <w:noProof/>
          <w:sz w:val="16"/>
        </w:rPr>
        <w:t>4</w:t>
      </w:r>
    </w:fldSimple>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8D297" w14:textId="77777777" w:rsidR="003E0793" w:rsidRDefault="003E0793">
      <w:pPr>
        <w:spacing w:after="0" w:line="240" w:lineRule="auto"/>
      </w:pPr>
      <w:r>
        <w:separator/>
      </w:r>
    </w:p>
  </w:footnote>
  <w:footnote w:type="continuationSeparator" w:id="0">
    <w:p w14:paraId="33E1D16F" w14:textId="77777777" w:rsidR="003E0793" w:rsidRDefault="003E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9524" w14:textId="77777777" w:rsidR="007F4C41" w:rsidRDefault="00866C5F" w:rsidP="00866C5F">
    <w:pPr>
      <w:pStyle w:val="Header"/>
      <w:jc w:val="right"/>
    </w:pPr>
    <w:r>
      <w:rPr>
        <w:color w:val="404040" w:themeColor="text1" w:themeTint="BF"/>
      </w:rPr>
      <w:t>PPS 7.22 Request for Approval of Visiting Scholar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B51"/>
    <w:multiLevelType w:val="hybridMultilevel"/>
    <w:tmpl w:val="C45C90C0"/>
    <w:lvl w:ilvl="0" w:tplc="A8B24886">
      <w:start w:val="1"/>
      <w:numFmt w:val="bullet"/>
      <w:lvlText w:val=""/>
      <w:lvlJc w:val="left"/>
      <w:pPr>
        <w:ind w:left="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17E11C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20422A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75A82F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EAEC08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AAE28A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BD4CC4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702339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A25B2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AA66849"/>
    <w:multiLevelType w:val="hybridMultilevel"/>
    <w:tmpl w:val="1696DDCE"/>
    <w:lvl w:ilvl="0" w:tplc="BC1CFB96">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346BD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3C04A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C828C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A681F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7A9F3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EA805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D0382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8A81B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F44297"/>
    <w:multiLevelType w:val="hybridMultilevel"/>
    <w:tmpl w:val="A67A1C04"/>
    <w:lvl w:ilvl="0" w:tplc="4DE828B4">
      <w:start w:val="1"/>
      <w:numFmt w:val="bullet"/>
      <w:lvlText w:val=""/>
      <w:lvlJc w:val="left"/>
      <w:pPr>
        <w:ind w:left="2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694C36E">
      <w:start w:val="1"/>
      <w:numFmt w:val="bullet"/>
      <w:lvlText w:val="o"/>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552CC6A">
      <w:start w:val="1"/>
      <w:numFmt w:val="bullet"/>
      <w:lvlText w:val="▪"/>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E7299B4">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E4C3EE4">
      <w:start w:val="1"/>
      <w:numFmt w:val="bullet"/>
      <w:lvlText w:val="o"/>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9F6074E">
      <w:start w:val="1"/>
      <w:numFmt w:val="bullet"/>
      <w:lvlText w:val="▪"/>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A103142">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8226844">
      <w:start w:val="1"/>
      <w:numFmt w:val="bullet"/>
      <w:lvlText w:val="o"/>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2FEC65A">
      <w:start w:val="1"/>
      <w:numFmt w:val="bullet"/>
      <w:lvlText w:val="▪"/>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4757A6F"/>
    <w:multiLevelType w:val="hybridMultilevel"/>
    <w:tmpl w:val="7438F632"/>
    <w:lvl w:ilvl="0" w:tplc="5CB28738">
      <w:start w:val="1"/>
      <w:numFmt w:val="lowerLetter"/>
      <w:lvlText w:val="%1)"/>
      <w:lvlJc w:val="left"/>
      <w:pPr>
        <w:ind w:left="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56C4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A483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A827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EC26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A86E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A6CC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7C43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028C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87A3233"/>
    <w:multiLevelType w:val="hybridMultilevel"/>
    <w:tmpl w:val="F474A91A"/>
    <w:lvl w:ilvl="0" w:tplc="F176CC74">
      <w:start w:val="1"/>
      <w:numFmt w:val="bullet"/>
      <w:lvlText w:val=""/>
      <w:lvlJc w:val="left"/>
      <w:pPr>
        <w:ind w:left="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CC6DC6">
      <w:start w:val="1"/>
      <w:numFmt w:val="bullet"/>
      <w:lvlText w:val="o"/>
      <w:lvlJc w:val="left"/>
      <w:pPr>
        <w:ind w:left="6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884E4C">
      <w:start w:val="1"/>
      <w:numFmt w:val="bullet"/>
      <w:lvlText w:val="▪"/>
      <w:lvlJc w:val="left"/>
      <w:pPr>
        <w:ind w:left="7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FC4828">
      <w:start w:val="1"/>
      <w:numFmt w:val="bullet"/>
      <w:lvlText w:val="•"/>
      <w:lvlJc w:val="left"/>
      <w:pPr>
        <w:ind w:left="8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FE46E0">
      <w:start w:val="1"/>
      <w:numFmt w:val="bullet"/>
      <w:lvlText w:val="o"/>
      <w:lvlJc w:val="left"/>
      <w:pPr>
        <w:ind w:left="8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22F54E">
      <w:start w:val="1"/>
      <w:numFmt w:val="bullet"/>
      <w:lvlText w:val="▪"/>
      <w:lvlJc w:val="left"/>
      <w:pPr>
        <w:ind w:left="9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B403BE">
      <w:start w:val="1"/>
      <w:numFmt w:val="bullet"/>
      <w:lvlText w:val="•"/>
      <w:lvlJc w:val="left"/>
      <w:pPr>
        <w:ind w:left="10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1241F4">
      <w:start w:val="1"/>
      <w:numFmt w:val="bullet"/>
      <w:lvlText w:val="o"/>
      <w:lvlJc w:val="left"/>
      <w:pPr>
        <w:ind w:left="10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5E4C5C">
      <w:start w:val="1"/>
      <w:numFmt w:val="bullet"/>
      <w:lvlText w:val="▪"/>
      <w:lvlJc w:val="left"/>
      <w:pPr>
        <w:ind w:left="11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D4"/>
    <w:rsid w:val="00043CA3"/>
    <w:rsid w:val="000534C3"/>
    <w:rsid w:val="00146272"/>
    <w:rsid w:val="001A6E14"/>
    <w:rsid w:val="001E351A"/>
    <w:rsid w:val="001F20CB"/>
    <w:rsid w:val="00230BD1"/>
    <w:rsid w:val="00274DF5"/>
    <w:rsid w:val="00322888"/>
    <w:rsid w:val="00324C5F"/>
    <w:rsid w:val="003E0793"/>
    <w:rsid w:val="004022E6"/>
    <w:rsid w:val="0041507D"/>
    <w:rsid w:val="00422867"/>
    <w:rsid w:val="0047627C"/>
    <w:rsid w:val="00512E76"/>
    <w:rsid w:val="005C059B"/>
    <w:rsid w:val="006F581E"/>
    <w:rsid w:val="00733CD4"/>
    <w:rsid w:val="007F4C41"/>
    <w:rsid w:val="00822656"/>
    <w:rsid w:val="00865576"/>
    <w:rsid w:val="00866C5F"/>
    <w:rsid w:val="008D4434"/>
    <w:rsid w:val="00915B8C"/>
    <w:rsid w:val="00A369D5"/>
    <w:rsid w:val="00A64BFE"/>
    <w:rsid w:val="00AB4C3B"/>
    <w:rsid w:val="00B212DB"/>
    <w:rsid w:val="00B2609E"/>
    <w:rsid w:val="00BC389F"/>
    <w:rsid w:val="00C86A5C"/>
    <w:rsid w:val="00CA55B5"/>
    <w:rsid w:val="00CD1F0D"/>
    <w:rsid w:val="00DF6B16"/>
    <w:rsid w:val="00E64A99"/>
    <w:rsid w:val="00F04588"/>
    <w:rsid w:val="00FE2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FF2E9"/>
  <w15:docId w15:val="{095A25E3-E4E9-4698-9E37-B0B97B8A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4"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7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27C"/>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3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BD1"/>
    <w:rPr>
      <w:rFonts w:ascii="Segoe UI" w:eastAsia="Times New Roman" w:hAnsi="Segoe UI" w:cs="Segoe UI"/>
      <w:color w:val="000000"/>
      <w:sz w:val="18"/>
      <w:szCs w:val="18"/>
    </w:rPr>
  </w:style>
  <w:style w:type="paragraph" w:styleId="Footer">
    <w:name w:val="footer"/>
    <w:basedOn w:val="Normal"/>
    <w:link w:val="FooterChar"/>
    <w:uiPriority w:val="99"/>
    <w:unhideWhenUsed/>
    <w:rsid w:val="005C059B"/>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5C059B"/>
    <w:rPr>
      <w:rFonts w:cs="Times New Roman"/>
    </w:rPr>
  </w:style>
  <w:style w:type="character" w:styleId="CommentReference">
    <w:name w:val="annotation reference"/>
    <w:basedOn w:val="DefaultParagraphFont"/>
    <w:uiPriority w:val="99"/>
    <w:semiHidden/>
    <w:unhideWhenUsed/>
    <w:rsid w:val="001A6E14"/>
    <w:rPr>
      <w:sz w:val="18"/>
      <w:szCs w:val="18"/>
    </w:rPr>
  </w:style>
  <w:style w:type="paragraph" w:styleId="CommentText">
    <w:name w:val="annotation text"/>
    <w:basedOn w:val="Normal"/>
    <w:link w:val="CommentTextChar"/>
    <w:uiPriority w:val="99"/>
    <w:semiHidden/>
    <w:unhideWhenUsed/>
    <w:rsid w:val="001A6E14"/>
    <w:pPr>
      <w:spacing w:line="240" w:lineRule="auto"/>
    </w:pPr>
    <w:rPr>
      <w:sz w:val="24"/>
      <w:szCs w:val="24"/>
    </w:rPr>
  </w:style>
  <w:style w:type="character" w:customStyle="1" w:styleId="CommentTextChar">
    <w:name w:val="Comment Text Char"/>
    <w:basedOn w:val="DefaultParagraphFont"/>
    <w:link w:val="CommentText"/>
    <w:uiPriority w:val="99"/>
    <w:semiHidden/>
    <w:rsid w:val="001A6E14"/>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1A6E14"/>
    <w:rPr>
      <w:b/>
      <w:bCs/>
      <w:sz w:val="20"/>
      <w:szCs w:val="20"/>
    </w:rPr>
  </w:style>
  <w:style w:type="character" w:customStyle="1" w:styleId="CommentSubjectChar">
    <w:name w:val="Comment Subject Char"/>
    <w:basedOn w:val="CommentTextChar"/>
    <w:link w:val="CommentSubject"/>
    <w:uiPriority w:val="99"/>
    <w:semiHidden/>
    <w:rsid w:val="001A6E14"/>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AF189-328B-4479-A11E-5395BD33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PPS 7.22, Attachment 1</vt:lpstr>
    </vt:vector>
  </TitlesOfParts>
  <Company>Texas State University</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7.22, Attachment 1</dc:title>
  <dc:subject/>
  <dc:creator>hendersonnatalie</dc:creator>
  <cp:keywords/>
  <cp:lastModifiedBy>Wittekiend, Lyndi S</cp:lastModifiedBy>
  <cp:revision>2</cp:revision>
  <cp:lastPrinted>2016-04-20T18:55:00Z</cp:lastPrinted>
  <dcterms:created xsi:type="dcterms:W3CDTF">2017-05-08T14:39:00Z</dcterms:created>
  <dcterms:modified xsi:type="dcterms:W3CDTF">2017-05-08T14:39:00Z</dcterms:modified>
</cp:coreProperties>
</file>