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B" w:rsidRPr="00012ED7" w:rsidRDefault="00A0301B" w:rsidP="00A0301B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012ED7">
        <w:rPr>
          <w:rFonts w:ascii="Times New Roman" w:hAnsi="Times New Roman" w:cs="Times New Roman"/>
          <w:color w:val="auto"/>
          <w:sz w:val="22"/>
          <w:szCs w:val="24"/>
        </w:rPr>
        <w:t>Agriculture Faculty Memorial Scholarship</w:t>
      </w:r>
    </w:p>
    <w:p w:rsidR="00A0301B" w:rsidRPr="00012ED7" w:rsidRDefault="00A0301B" w:rsidP="00A0301B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This scholarship was established by Dr. </w:t>
      </w:r>
      <w:proofErr w:type="spellStart"/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>Tollie</w:t>
      </w:r>
      <w:proofErr w:type="spellEnd"/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R. </w:t>
      </w:r>
      <w:proofErr w:type="spellStart"/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>Buie</w:t>
      </w:r>
      <w:proofErr w:type="spellEnd"/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>, a long-time professo</w:t>
      </w:r>
      <w:r w:rsidR="00275B91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r and later chairman of the Texas State </w:t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>Agriculture Department, for freshman students in memory of the retired and de</w:t>
      </w:r>
      <w:r w:rsidR="00275B91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ceased faculty members of the </w:t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>T</w:t>
      </w:r>
      <w:r w:rsidR="00275B91">
        <w:rPr>
          <w:rFonts w:ascii="Times New Roman" w:hAnsi="Times New Roman" w:cs="Times New Roman"/>
          <w:b w:val="0"/>
          <w:color w:val="auto"/>
          <w:sz w:val="22"/>
          <w:szCs w:val="24"/>
        </w:rPr>
        <w:t>exas State</w:t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Agriculture Department.  </w:t>
      </w:r>
      <w:r w:rsidR="002E01AA">
        <w:rPr>
          <w:rFonts w:ascii="Times New Roman" w:hAnsi="Times New Roman" w:cs="Times New Roman"/>
          <w:b w:val="0"/>
          <w:color w:val="auto"/>
          <w:sz w:val="22"/>
          <w:szCs w:val="24"/>
        </w:rPr>
        <w:t>-</w:t>
      </w:r>
      <w:bookmarkStart w:id="0" w:name="_GoBack"/>
      <w:bookmarkEnd w:id="0"/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Applicants must meet or exceed the following criteria: 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</w:t>
      </w:r>
      <w:r w:rsidR="00A0301B" w:rsidRPr="00012ED7">
        <w:rPr>
          <w:rFonts w:ascii="Times New Roman" w:hAnsi="Times New Roman" w:cs="Times New Roman"/>
          <w:szCs w:val="24"/>
        </w:rPr>
        <w:t>e a graduate of a Texas high school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Cs w:val="24"/>
        </w:rPr>
        <w:t>e</w:t>
      </w:r>
      <w:r w:rsidR="00A0301B" w:rsidRPr="00012ED7">
        <w:rPr>
          <w:rFonts w:ascii="Times New Roman" w:hAnsi="Times New Roman" w:cs="Times New Roman"/>
          <w:szCs w:val="24"/>
        </w:rPr>
        <w:t>ligible</w:t>
      </w:r>
      <w:proofErr w:type="gramEnd"/>
      <w:r w:rsidR="00A0301B" w:rsidRPr="00012ED7">
        <w:rPr>
          <w:rFonts w:ascii="Times New Roman" w:hAnsi="Times New Roman" w:cs="Times New Roman"/>
          <w:szCs w:val="24"/>
        </w:rPr>
        <w:t xml:space="preserve"> for a bachelor’s degree in Agriculture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m</w:t>
      </w:r>
      <w:r w:rsidR="00A0301B" w:rsidRPr="00012ED7">
        <w:rPr>
          <w:rFonts w:ascii="Times New Roman" w:hAnsi="Times New Roman" w:cs="Times New Roman"/>
          <w:szCs w:val="24"/>
        </w:rPr>
        <w:t>aintain a GPA of 2.5 or higher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</w:t>
      </w:r>
      <w:r w:rsidR="00A0301B" w:rsidRPr="00012ED7">
        <w:rPr>
          <w:rFonts w:ascii="Times New Roman" w:hAnsi="Times New Roman" w:cs="Times New Roman"/>
          <w:szCs w:val="24"/>
        </w:rPr>
        <w:t>e a full time student</w:t>
      </w:r>
    </w:p>
    <w:p w:rsidR="00A0301B" w:rsidRPr="00012ED7" w:rsidRDefault="00A0301B" w:rsidP="00A030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0301B" w:rsidRPr="00012ED7" w:rsidRDefault="00A0301B" w:rsidP="002E01AA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012ED7">
        <w:rPr>
          <w:rFonts w:ascii="Times New Roman" w:hAnsi="Times New Roman" w:cs="Times New Roman"/>
          <w:color w:val="auto"/>
          <w:sz w:val="22"/>
          <w:szCs w:val="24"/>
        </w:rPr>
        <w:t>Houston Livestock Show and Rodeo Scholarship</w:t>
      </w:r>
      <w:r w:rsidRPr="00012ED7">
        <w:rPr>
          <w:rFonts w:ascii="Times New Roman" w:hAnsi="Times New Roman" w:cs="Times New Roman"/>
          <w:color w:val="auto"/>
          <w:sz w:val="22"/>
          <w:szCs w:val="24"/>
        </w:rPr>
        <w:br/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>This scholarship was established for students in the Department of Agriculture or students working toward a degre</w:t>
      </w:r>
      <w:r w:rsidR="002E01AA">
        <w:rPr>
          <w:rFonts w:ascii="Times New Roman" w:hAnsi="Times New Roman" w:cs="Times New Roman"/>
          <w:b w:val="0"/>
          <w:color w:val="auto"/>
          <w:sz w:val="22"/>
          <w:szCs w:val="24"/>
        </w:rPr>
        <w:t>e in some phase of agriculture.  T</w:t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he Department of Agriculture Scholarship Committee </w:t>
      </w:r>
      <w:r w:rsidR="002E01AA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selects recipients </w:t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annually.  </w:t>
      </w:r>
      <w:r w:rsidR="002E01AA">
        <w:rPr>
          <w:rFonts w:ascii="Times New Roman" w:hAnsi="Times New Roman" w:cs="Times New Roman"/>
          <w:b w:val="0"/>
          <w:color w:val="auto"/>
          <w:sz w:val="22"/>
          <w:szCs w:val="24"/>
        </w:rPr>
        <w:t>-</w:t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Eligibility criteria </w:t>
      </w:r>
      <w:proofErr w:type="gramStart"/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>includes</w:t>
      </w:r>
      <w:proofErr w:type="gramEnd"/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the following: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 w:rsidR="00A0301B" w:rsidRPr="00012ED7">
        <w:rPr>
          <w:rFonts w:ascii="Times New Roman" w:hAnsi="Times New Roman" w:cs="Times New Roman"/>
          <w:szCs w:val="24"/>
        </w:rPr>
        <w:t xml:space="preserve"> major in Agriculture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m</w:t>
      </w:r>
      <w:r w:rsidR="00A0301B" w:rsidRPr="00012ED7">
        <w:rPr>
          <w:rFonts w:ascii="Times New Roman" w:hAnsi="Times New Roman" w:cs="Times New Roman"/>
          <w:szCs w:val="24"/>
        </w:rPr>
        <w:t>aintain a GPA of 2.75 or higher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</w:t>
      </w:r>
      <w:r w:rsidR="00A0301B" w:rsidRPr="00012ED7">
        <w:rPr>
          <w:rFonts w:ascii="Times New Roman" w:hAnsi="Times New Roman" w:cs="Times New Roman"/>
          <w:szCs w:val="24"/>
        </w:rPr>
        <w:t>e a full time student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Cs w:val="24"/>
        </w:rPr>
        <w:t>s</w:t>
      </w:r>
      <w:r w:rsidR="00A0301B" w:rsidRPr="00012ED7">
        <w:rPr>
          <w:rFonts w:ascii="Times New Roman" w:hAnsi="Times New Roman" w:cs="Times New Roman"/>
          <w:szCs w:val="24"/>
        </w:rPr>
        <w:t>uccessfully</w:t>
      </w:r>
      <w:proofErr w:type="gramEnd"/>
      <w:r w:rsidR="00A0301B" w:rsidRPr="00012ED7">
        <w:rPr>
          <w:rFonts w:ascii="Times New Roman" w:hAnsi="Times New Roman" w:cs="Times New Roman"/>
          <w:szCs w:val="24"/>
        </w:rPr>
        <w:t xml:space="preserve"> complete at least on Agriculture class per semester while on scholarship.</w:t>
      </w:r>
    </w:p>
    <w:p w:rsidR="00A0301B" w:rsidRPr="00012ED7" w:rsidRDefault="00A0301B" w:rsidP="00A0301B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2"/>
          <w:szCs w:val="24"/>
        </w:rPr>
      </w:pPr>
    </w:p>
    <w:p w:rsidR="00A0301B" w:rsidRPr="00012ED7" w:rsidRDefault="00A0301B" w:rsidP="00A0301B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012ED7">
        <w:rPr>
          <w:rFonts w:ascii="Times New Roman" w:hAnsi="Times New Roman" w:cs="Times New Roman"/>
          <w:color w:val="auto"/>
          <w:sz w:val="22"/>
          <w:szCs w:val="24"/>
        </w:rPr>
        <w:t>San Antonio Livestock Exposition Agribusiness Scholarship</w:t>
      </w:r>
      <w:r w:rsidRPr="00012ED7">
        <w:rPr>
          <w:rFonts w:ascii="Times New Roman" w:hAnsi="Times New Roman" w:cs="Times New Roman"/>
          <w:color w:val="auto"/>
          <w:sz w:val="22"/>
          <w:szCs w:val="24"/>
        </w:rPr>
        <w:br/>
      </w:r>
      <w:r w:rsidRPr="00012ED7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This scholarship is valued at $2,000 per year for four years; applicants must meet or exceed the following criteria: 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be in the top 10 percent </w:t>
      </w:r>
      <w:r w:rsidR="00A0301B" w:rsidRPr="00012ED7">
        <w:rPr>
          <w:rFonts w:ascii="Times New Roman" w:hAnsi="Times New Roman" w:cs="Times New Roman"/>
          <w:szCs w:val="24"/>
        </w:rPr>
        <w:t>of the high school graduating class and/or attain a 24/1050 on the ACT/SAT tests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m</w:t>
      </w:r>
      <w:r w:rsidR="00A0301B" w:rsidRPr="00012ED7">
        <w:rPr>
          <w:rFonts w:ascii="Times New Roman" w:hAnsi="Times New Roman" w:cs="Times New Roman"/>
          <w:szCs w:val="24"/>
        </w:rPr>
        <w:t>aintain a GPA of 3.25 or higher (4.0 scale) while attending Texas State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q</w:t>
      </w:r>
      <w:r w:rsidR="00A0301B" w:rsidRPr="00012ED7">
        <w:rPr>
          <w:rFonts w:ascii="Times New Roman" w:hAnsi="Times New Roman" w:cs="Times New Roman"/>
          <w:szCs w:val="24"/>
        </w:rPr>
        <w:t xml:space="preserve">ualify as a full-time student each fall and spring semester 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</w:t>
      </w:r>
      <w:r w:rsidR="00A0301B" w:rsidRPr="00012ED7">
        <w:rPr>
          <w:rFonts w:ascii="Times New Roman" w:hAnsi="Times New Roman" w:cs="Times New Roman"/>
          <w:szCs w:val="24"/>
        </w:rPr>
        <w:t>e a Texas resident and a graduate of a Texas High School </w:t>
      </w:r>
      <w:r w:rsidR="00A0301B" w:rsidRPr="00012ED7">
        <w:rPr>
          <w:rFonts w:ascii="Times New Roman" w:hAnsi="Times New Roman" w:cs="Times New Roman"/>
          <w:szCs w:val="24"/>
        </w:rPr>
        <w:br/>
        <w:t> </w:t>
      </w:r>
    </w:p>
    <w:p w:rsidR="00A0301B" w:rsidRPr="00012ED7" w:rsidRDefault="00A0301B" w:rsidP="00A0301B">
      <w:pPr>
        <w:pStyle w:val="Heading2"/>
        <w:tabs>
          <w:tab w:val="left" w:pos="360"/>
        </w:tabs>
        <w:spacing w:before="0" w:line="240" w:lineRule="auto"/>
        <w:ind w:left="900" w:hanging="900"/>
        <w:rPr>
          <w:rFonts w:ascii="Times New Roman" w:hAnsi="Times New Roman" w:cs="Times New Roman"/>
          <w:color w:val="auto"/>
          <w:sz w:val="22"/>
          <w:szCs w:val="24"/>
        </w:rPr>
      </w:pPr>
      <w:r w:rsidRPr="00012ED7">
        <w:rPr>
          <w:rFonts w:ascii="Times New Roman" w:hAnsi="Times New Roman" w:cs="Times New Roman"/>
          <w:color w:val="auto"/>
          <w:sz w:val="22"/>
          <w:szCs w:val="24"/>
        </w:rPr>
        <w:t>Star of Texas Scholarship</w:t>
      </w:r>
    </w:p>
    <w:p w:rsidR="00A0301B" w:rsidRPr="00012ED7" w:rsidRDefault="00A0301B" w:rsidP="00A0301B">
      <w:pPr>
        <w:tabs>
          <w:tab w:val="left" w:pos="360"/>
        </w:tabs>
        <w:spacing w:after="0" w:line="240" w:lineRule="auto"/>
        <w:ind w:left="900" w:hanging="900"/>
        <w:rPr>
          <w:rFonts w:ascii="Times New Roman" w:hAnsi="Times New Roman" w:cs="Times New Roman"/>
          <w:szCs w:val="24"/>
        </w:rPr>
      </w:pPr>
      <w:r w:rsidRPr="00012ED7">
        <w:rPr>
          <w:rFonts w:ascii="Times New Roman" w:hAnsi="Times New Roman" w:cs="Times New Roman"/>
          <w:szCs w:val="24"/>
        </w:rPr>
        <w:t>This scholarship was establ</w:t>
      </w:r>
      <w:r w:rsidR="002E01AA">
        <w:rPr>
          <w:rFonts w:ascii="Times New Roman" w:hAnsi="Times New Roman" w:cs="Times New Roman"/>
          <w:szCs w:val="24"/>
        </w:rPr>
        <w:t xml:space="preserve">ished for central Texas youth.  </w:t>
      </w:r>
      <w:proofErr w:type="gramStart"/>
      <w:r w:rsidR="002E01AA">
        <w:rPr>
          <w:rFonts w:ascii="Times New Roman" w:hAnsi="Times New Roman" w:cs="Times New Roman"/>
          <w:szCs w:val="24"/>
        </w:rPr>
        <w:t>S</w:t>
      </w:r>
      <w:r w:rsidRPr="00012ED7">
        <w:rPr>
          <w:rFonts w:ascii="Times New Roman" w:hAnsi="Times New Roman" w:cs="Times New Roman"/>
          <w:szCs w:val="24"/>
        </w:rPr>
        <w:t>election criteria includes</w:t>
      </w:r>
      <w:proofErr w:type="gramEnd"/>
      <w:r w:rsidRPr="00012ED7">
        <w:rPr>
          <w:rFonts w:ascii="Times New Roman" w:hAnsi="Times New Roman" w:cs="Times New Roman"/>
          <w:szCs w:val="24"/>
        </w:rPr>
        <w:t>:</w:t>
      </w:r>
    </w:p>
    <w:p w:rsidR="00A0301B" w:rsidRPr="00012ED7" w:rsidRDefault="00A0301B" w:rsidP="00A0301B">
      <w:pPr>
        <w:tabs>
          <w:tab w:val="left" w:pos="360"/>
        </w:tabs>
        <w:spacing w:after="0" w:line="240" w:lineRule="auto"/>
        <w:ind w:left="900" w:hanging="900"/>
        <w:rPr>
          <w:rFonts w:ascii="Times New Roman" w:hAnsi="Times New Roman" w:cs="Times New Roman"/>
          <w:szCs w:val="24"/>
        </w:rPr>
      </w:pPr>
      <w:r w:rsidRPr="00012ED7">
        <w:rPr>
          <w:rFonts w:ascii="Times New Roman" w:hAnsi="Times New Roman" w:cs="Times New Roman"/>
          <w:szCs w:val="24"/>
        </w:rPr>
        <w:tab/>
        <w:t>- GPA of 90 or better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9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Cs w:val="24"/>
        </w:rPr>
        <w:t>class</w:t>
      </w:r>
      <w:proofErr w:type="gramEnd"/>
      <w:r>
        <w:rPr>
          <w:rFonts w:ascii="Times New Roman" w:hAnsi="Times New Roman" w:cs="Times New Roman"/>
          <w:szCs w:val="24"/>
        </w:rPr>
        <w:t xml:space="preserve"> rank must be in the top 25 percent</w:t>
      </w:r>
      <w:r w:rsidR="00A0301B" w:rsidRPr="00012ED7">
        <w:rPr>
          <w:rFonts w:ascii="Times New Roman" w:hAnsi="Times New Roman" w:cs="Times New Roman"/>
          <w:szCs w:val="24"/>
        </w:rPr>
        <w:t xml:space="preserve"> of their high school class</w:t>
      </w:r>
    </w:p>
    <w:p w:rsidR="00A0301B" w:rsidRPr="00012ED7" w:rsidRDefault="00A0301B" w:rsidP="00A0301B">
      <w:pPr>
        <w:tabs>
          <w:tab w:val="left" w:pos="360"/>
        </w:tabs>
        <w:spacing w:after="0" w:line="240" w:lineRule="auto"/>
        <w:ind w:left="900" w:hanging="900"/>
        <w:rPr>
          <w:rFonts w:ascii="Times New Roman" w:hAnsi="Times New Roman" w:cs="Times New Roman"/>
          <w:szCs w:val="24"/>
        </w:rPr>
      </w:pPr>
      <w:r w:rsidRPr="00012ED7">
        <w:rPr>
          <w:rFonts w:ascii="Times New Roman" w:hAnsi="Times New Roman" w:cs="Times New Roman"/>
          <w:szCs w:val="24"/>
        </w:rPr>
        <w:tab/>
        <w:t>- ACT/SAT 18/800 or better</w:t>
      </w:r>
    </w:p>
    <w:p w:rsidR="00A0301B" w:rsidRPr="00012ED7" w:rsidRDefault="002E01AA" w:rsidP="00A0301B">
      <w:pPr>
        <w:tabs>
          <w:tab w:val="left" w:pos="360"/>
        </w:tabs>
        <w:spacing w:after="0" w:line="240" w:lineRule="auto"/>
        <w:ind w:left="900" w:hanging="9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Cs w:val="24"/>
        </w:rPr>
        <w:t>st</w:t>
      </w:r>
      <w:r w:rsidR="00A0301B" w:rsidRPr="00012ED7">
        <w:rPr>
          <w:rFonts w:ascii="Times New Roman" w:hAnsi="Times New Roman" w:cs="Times New Roman"/>
          <w:szCs w:val="24"/>
        </w:rPr>
        <w:t>udents</w:t>
      </w:r>
      <w:proofErr w:type="gramEnd"/>
      <w:r w:rsidR="00A0301B" w:rsidRPr="00012ED7">
        <w:rPr>
          <w:rFonts w:ascii="Times New Roman" w:hAnsi="Times New Roman" w:cs="Times New Roman"/>
          <w:szCs w:val="24"/>
        </w:rPr>
        <w:t xml:space="preserve"> must show leadership qualities </w:t>
      </w:r>
    </w:p>
    <w:p w:rsidR="00A0301B" w:rsidRPr="00012ED7" w:rsidRDefault="00A0301B" w:rsidP="00A0301B">
      <w:pPr>
        <w:tabs>
          <w:tab w:val="left" w:pos="360"/>
        </w:tabs>
        <w:spacing w:after="0" w:line="240" w:lineRule="auto"/>
        <w:ind w:left="900" w:hanging="900"/>
        <w:rPr>
          <w:rFonts w:ascii="Times New Roman" w:hAnsi="Times New Roman" w:cs="Times New Roman"/>
          <w:szCs w:val="24"/>
        </w:rPr>
      </w:pPr>
      <w:r w:rsidRPr="00012ED7">
        <w:rPr>
          <w:rFonts w:ascii="Times New Roman" w:hAnsi="Times New Roman" w:cs="Times New Roman"/>
          <w:szCs w:val="24"/>
        </w:rPr>
        <w:tab/>
        <w:t xml:space="preserve">- </w:t>
      </w:r>
      <w:proofErr w:type="gramStart"/>
      <w:r w:rsidR="002E01AA">
        <w:rPr>
          <w:rFonts w:ascii="Times New Roman" w:hAnsi="Times New Roman" w:cs="Times New Roman"/>
          <w:szCs w:val="24"/>
        </w:rPr>
        <w:t>students</w:t>
      </w:r>
      <w:proofErr w:type="gramEnd"/>
      <w:r w:rsidR="002E01AA">
        <w:rPr>
          <w:rFonts w:ascii="Times New Roman" w:hAnsi="Times New Roman" w:cs="Times New Roman"/>
          <w:szCs w:val="24"/>
        </w:rPr>
        <w:t xml:space="preserve"> must d</w:t>
      </w:r>
      <w:r w:rsidRPr="00012ED7">
        <w:rPr>
          <w:rFonts w:ascii="Times New Roman" w:hAnsi="Times New Roman" w:cs="Times New Roman"/>
          <w:szCs w:val="24"/>
        </w:rPr>
        <w:t xml:space="preserve">emonstrate </w:t>
      </w:r>
      <w:r w:rsidR="002E01AA">
        <w:rPr>
          <w:rFonts w:ascii="Times New Roman" w:hAnsi="Times New Roman" w:cs="Times New Roman"/>
          <w:szCs w:val="24"/>
        </w:rPr>
        <w:t>financial need (a minimum of 20 percent</w:t>
      </w:r>
      <w:r w:rsidRPr="00012ED7">
        <w:rPr>
          <w:rFonts w:ascii="Times New Roman" w:hAnsi="Times New Roman" w:cs="Times New Roman"/>
          <w:szCs w:val="24"/>
        </w:rPr>
        <w:t xml:space="preserve"> of selection criteria)</w:t>
      </w:r>
    </w:p>
    <w:p w:rsidR="000D098B" w:rsidRDefault="000D098B"/>
    <w:sectPr w:rsidR="000D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B"/>
    <w:rsid w:val="000D098B"/>
    <w:rsid w:val="00275B91"/>
    <w:rsid w:val="002E01AA"/>
    <w:rsid w:val="00A0301B"/>
    <w:rsid w:val="00A33991"/>
    <w:rsid w:val="00E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3</cp:revision>
  <dcterms:created xsi:type="dcterms:W3CDTF">2014-10-30T14:03:00Z</dcterms:created>
  <dcterms:modified xsi:type="dcterms:W3CDTF">2014-10-30T14:10:00Z</dcterms:modified>
</cp:coreProperties>
</file>