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C5942" w14:textId="77777777" w:rsidR="00627708" w:rsidRDefault="00627708" w:rsidP="00E217FD">
      <w:pPr>
        <w:tabs>
          <w:tab w:val="left" w:pos="5040"/>
        </w:tabs>
        <w:rPr>
          <w:rFonts w:ascii="Arial" w:hAnsi="Arial" w:cs="Arial"/>
          <w:b/>
        </w:rPr>
      </w:pPr>
    </w:p>
    <w:p w14:paraId="09A91E77" w14:textId="0C90C9C4" w:rsidR="00627708" w:rsidRDefault="00627708" w:rsidP="00E217FD">
      <w:pPr>
        <w:tabs>
          <w:tab w:val="left" w:pos="5040"/>
        </w:tabs>
        <w:rPr>
          <w:rFonts w:ascii="Arial" w:hAnsi="Arial" w:cs="Arial"/>
          <w:b/>
        </w:rPr>
      </w:pPr>
    </w:p>
    <w:p w14:paraId="29991821" w14:textId="77777777" w:rsidR="001B017D" w:rsidRDefault="001B017D" w:rsidP="00E217FD">
      <w:pPr>
        <w:tabs>
          <w:tab w:val="left" w:pos="5040"/>
        </w:tabs>
        <w:rPr>
          <w:rFonts w:ascii="Arial" w:hAnsi="Arial" w:cs="Arial"/>
          <w:b/>
        </w:rPr>
      </w:pPr>
    </w:p>
    <w:p w14:paraId="38027B85" w14:textId="77777777" w:rsidR="00222D04" w:rsidRDefault="007F4A66" w:rsidP="00E217FD">
      <w:pPr>
        <w:tabs>
          <w:tab w:val="left" w:pos="5040"/>
        </w:tabs>
        <w:rPr>
          <w:rFonts w:ascii="Arial" w:hAnsi="Arial" w:cs="Arial"/>
          <w:b/>
        </w:rPr>
      </w:pPr>
      <w:r>
        <w:rPr>
          <w:rFonts w:ascii="Arial" w:hAnsi="Arial" w:cs="Arial"/>
          <w:b/>
        </w:rPr>
        <w:t xml:space="preserve">Official </w:t>
      </w:r>
      <w:r w:rsidR="00222D04">
        <w:rPr>
          <w:rFonts w:ascii="Arial" w:hAnsi="Arial" w:cs="Arial"/>
          <w:b/>
        </w:rPr>
        <w:t>Social Media</w:t>
      </w:r>
      <w:r>
        <w:rPr>
          <w:rFonts w:ascii="Arial" w:hAnsi="Arial" w:cs="Arial"/>
          <w:b/>
        </w:rPr>
        <w:t xml:space="preserve"> Accounts</w:t>
      </w:r>
      <w:r w:rsidR="00222D04">
        <w:rPr>
          <w:rFonts w:ascii="Arial" w:hAnsi="Arial" w:cs="Arial"/>
          <w:b/>
        </w:rPr>
        <w:t xml:space="preserve"> </w:t>
      </w:r>
      <w:r w:rsidR="00222D04" w:rsidRPr="00FC2953">
        <w:rPr>
          <w:rFonts w:ascii="Arial" w:hAnsi="Arial" w:cs="Arial"/>
          <w:b/>
        </w:rPr>
        <w:tab/>
        <w:t xml:space="preserve">UPPS No. </w:t>
      </w:r>
      <w:r w:rsidR="00B13231">
        <w:rPr>
          <w:rFonts w:ascii="Arial" w:hAnsi="Arial" w:cs="Arial"/>
          <w:b/>
        </w:rPr>
        <w:t>0</w:t>
      </w:r>
      <w:r w:rsidR="00B948B9">
        <w:rPr>
          <w:rFonts w:ascii="Arial" w:hAnsi="Arial" w:cs="Arial"/>
          <w:b/>
        </w:rPr>
        <w:t>6.05.05</w:t>
      </w:r>
    </w:p>
    <w:p w14:paraId="27F0975A" w14:textId="73808CB5" w:rsidR="00931ABF" w:rsidRPr="00FC2953" w:rsidRDefault="004855B7" w:rsidP="00E217FD">
      <w:pPr>
        <w:tabs>
          <w:tab w:val="left" w:pos="5040"/>
        </w:tabs>
        <w:rPr>
          <w:rFonts w:ascii="Arial" w:hAnsi="Arial" w:cs="Arial"/>
          <w:b/>
        </w:rPr>
      </w:pPr>
      <w:r>
        <w:rPr>
          <w:rFonts w:ascii="Arial" w:hAnsi="Arial" w:cs="Arial"/>
          <w:b/>
        </w:rPr>
        <w:tab/>
        <w:t xml:space="preserve">Issue No. </w:t>
      </w:r>
      <w:r w:rsidR="00B16CFF">
        <w:rPr>
          <w:rFonts w:ascii="Arial" w:hAnsi="Arial" w:cs="Arial"/>
          <w:b/>
        </w:rPr>
        <w:t>3</w:t>
      </w:r>
    </w:p>
    <w:p w14:paraId="459171C7" w14:textId="74B19175" w:rsidR="00351196" w:rsidRDefault="00222D04" w:rsidP="00E217FD">
      <w:pPr>
        <w:ind w:left="5040"/>
        <w:rPr>
          <w:rFonts w:ascii="Arial" w:hAnsi="Arial" w:cs="Arial"/>
          <w:b/>
        </w:rPr>
      </w:pPr>
      <w:r w:rsidRPr="00FC2953">
        <w:rPr>
          <w:rFonts w:ascii="Arial" w:hAnsi="Arial" w:cs="Arial"/>
          <w:b/>
        </w:rPr>
        <w:t xml:space="preserve">Effective Date: </w:t>
      </w:r>
      <w:r w:rsidR="00B16CFF">
        <w:rPr>
          <w:rFonts w:ascii="Arial" w:hAnsi="Arial" w:cs="Arial"/>
          <w:b/>
        </w:rPr>
        <w:t>08/17/2023</w:t>
      </w:r>
    </w:p>
    <w:p w14:paraId="43DF5FCF" w14:textId="6282C289" w:rsidR="00222D04" w:rsidRDefault="00222D04" w:rsidP="00E217FD">
      <w:pPr>
        <w:ind w:left="5040"/>
        <w:rPr>
          <w:rFonts w:ascii="Arial" w:hAnsi="Arial" w:cs="Arial"/>
          <w:b/>
        </w:rPr>
      </w:pPr>
      <w:r>
        <w:rPr>
          <w:rFonts w:ascii="Arial" w:hAnsi="Arial" w:cs="Arial"/>
          <w:b/>
        </w:rPr>
        <w:t xml:space="preserve">Next Review Date: </w:t>
      </w:r>
      <w:r w:rsidR="00351196">
        <w:rPr>
          <w:rFonts w:ascii="Arial" w:hAnsi="Arial" w:cs="Arial"/>
          <w:b/>
        </w:rPr>
        <w:t>07/01/202</w:t>
      </w:r>
      <w:r w:rsidR="00B16CFF">
        <w:rPr>
          <w:rFonts w:ascii="Arial" w:hAnsi="Arial" w:cs="Arial"/>
          <w:b/>
        </w:rPr>
        <w:t>5</w:t>
      </w:r>
      <w:r>
        <w:rPr>
          <w:rFonts w:ascii="Arial" w:hAnsi="Arial" w:cs="Arial"/>
          <w:b/>
        </w:rPr>
        <w:t xml:space="preserve"> (E2Y)</w:t>
      </w:r>
    </w:p>
    <w:p w14:paraId="6B6B5F90" w14:textId="2E93DB5B" w:rsidR="00627708" w:rsidRDefault="00222D04" w:rsidP="00E217FD">
      <w:pPr>
        <w:ind w:left="5040"/>
        <w:rPr>
          <w:rFonts w:ascii="Arial" w:hAnsi="Arial" w:cs="Arial"/>
          <w:b/>
        </w:rPr>
      </w:pPr>
      <w:r>
        <w:rPr>
          <w:rFonts w:ascii="Arial" w:hAnsi="Arial" w:cs="Arial"/>
          <w:b/>
        </w:rPr>
        <w:t xml:space="preserve">Sr. Reviewer: </w:t>
      </w:r>
      <w:r w:rsidR="00B41FAE">
        <w:rPr>
          <w:rFonts w:ascii="Arial" w:hAnsi="Arial" w:cs="Arial"/>
          <w:b/>
        </w:rPr>
        <w:t>Assistant Vice President for</w:t>
      </w:r>
      <w:r>
        <w:rPr>
          <w:rFonts w:ascii="Arial" w:hAnsi="Arial" w:cs="Arial"/>
          <w:b/>
        </w:rPr>
        <w:t xml:space="preserve"> University Marketing</w:t>
      </w:r>
    </w:p>
    <w:p w14:paraId="2D487EFA" w14:textId="7B1F0BD9" w:rsidR="007F4A66" w:rsidRDefault="007F4A66" w:rsidP="00E217FD">
      <w:pPr>
        <w:tabs>
          <w:tab w:val="left" w:pos="5760"/>
        </w:tabs>
        <w:rPr>
          <w:rFonts w:ascii="Arial" w:hAnsi="Arial" w:cs="Arial"/>
          <w:u w:val="single"/>
        </w:rPr>
      </w:pPr>
    </w:p>
    <w:p w14:paraId="711682FC" w14:textId="77777777" w:rsidR="00136C83" w:rsidRPr="00FC2953" w:rsidRDefault="00136C83" w:rsidP="00E217FD">
      <w:pPr>
        <w:tabs>
          <w:tab w:val="left" w:pos="5760"/>
        </w:tabs>
        <w:rPr>
          <w:rFonts w:ascii="Arial" w:hAnsi="Arial" w:cs="Arial"/>
          <w:u w:val="single"/>
        </w:rPr>
      </w:pPr>
    </w:p>
    <w:p w14:paraId="513C0593" w14:textId="608E474E" w:rsidR="007F4A66" w:rsidRPr="00FC2953" w:rsidRDefault="007F4A66" w:rsidP="00E217FD">
      <w:pPr>
        <w:tabs>
          <w:tab w:val="left" w:pos="720"/>
          <w:tab w:val="left" w:pos="1440"/>
        </w:tabs>
        <w:contextualSpacing/>
        <w:rPr>
          <w:rFonts w:ascii="Arial" w:hAnsi="Arial" w:cs="Arial"/>
          <w:b/>
        </w:rPr>
      </w:pPr>
      <w:r w:rsidRPr="00FC2953">
        <w:rPr>
          <w:rFonts w:ascii="Arial" w:hAnsi="Arial" w:cs="Arial"/>
          <w:b/>
        </w:rPr>
        <w:t>POLICY STATEMENT</w:t>
      </w:r>
    </w:p>
    <w:p w14:paraId="06AEC08E" w14:textId="77777777" w:rsidR="007F4A66" w:rsidRPr="00351196" w:rsidRDefault="007F4A66" w:rsidP="00E217FD">
      <w:pPr>
        <w:ind w:left="720"/>
        <w:contextualSpacing/>
        <w:rPr>
          <w:rFonts w:ascii="Arial" w:hAnsi="Arial" w:cs="Arial"/>
          <w:i/>
          <w:iCs/>
        </w:rPr>
      </w:pPr>
    </w:p>
    <w:p w14:paraId="791DCD7E" w14:textId="3AFBFAB1" w:rsidR="00AE220B" w:rsidRPr="00351196" w:rsidRDefault="00B41FAE" w:rsidP="00E217FD">
      <w:pPr>
        <w:rPr>
          <w:rFonts w:ascii="Arial" w:hAnsi="Arial" w:cs="Arial"/>
          <w:i/>
          <w:iCs/>
        </w:rPr>
      </w:pPr>
      <w:r w:rsidRPr="00351196">
        <w:rPr>
          <w:rFonts w:ascii="Arial" w:hAnsi="Arial" w:cs="Arial"/>
          <w:i/>
          <w:iCs/>
        </w:rPr>
        <w:t>Texas State University is committed to maintaining social media accounts that properly reflect the university’s mission and values.</w:t>
      </w:r>
    </w:p>
    <w:p w14:paraId="076146AD" w14:textId="77777777" w:rsidR="00025177" w:rsidRPr="007F4A66" w:rsidRDefault="00025177" w:rsidP="00E217FD">
      <w:pPr>
        <w:pStyle w:val="ListParagraph"/>
        <w:ind w:left="1380"/>
        <w:rPr>
          <w:rFonts w:ascii="Arial" w:hAnsi="Arial" w:cs="Arial"/>
        </w:rPr>
      </w:pPr>
    </w:p>
    <w:p w14:paraId="39E0FD8A" w14:textId="25A54B18" w:rsidR="007F4A66" w:rsidRDefault="00351196" w:rsidP="00E217FD">
      <w:pPr>
        <w:tabs>
          <w:tab w:val="left" w:pos="720"/>
          <w:tab w:val="left" w:pos="1440"/>
        </w:tabs>
        <w:rPr>
          <w:rFonts w:ascii="Arial" w:hAnsi="Arial" w:cs="Arial"/>
          <w:b/>
        </w:rPr>
      </w:pPr>
      <w:r>
        <w:rPr>
          <w:rFonts w:ascii="Arial" w:hAnsi="Arial" w:cs="Arial"/>
          <w:b/>
        </w:rPr>
        <w:t>01</w:t>
      </w:r>
      <w:r w:rsidR="007F4A66" w:rsidRPr="007F4A66">
        <w:rPr>
          <w:rFonts w:ascii="Arial" w:hAnsi="Arial" w:cs="Arial"/>
          <w:b/>
        </w:rPr>
        <w:t>.</w:t>
      </w:r>
      <w:r w:rsidR="007F4A66" w:rsidRPr="007F4A66">
        <w:rPr>
          <w:rFonts w:ascii="Arial" w:hAnsi="Arial" w:cs="Arial"/>
          <w:b/>
        </w:rPr>
        <w:tab/>
        <w:t>SCOPE</w:t>
      </w:r>
    </w:p>
    <w:p w14:paraId="076B74CC" w14:textId="77777777" w:rsidR="007F4A66" w:rsidRDefault="007F4A66" w:rsidP="00E217FD">
      <w:pPr>
        <w:tabs>
          <w:tab w:val="left" w:pos="720"/>
        </w:tabs>
        <w:rPr>
          <w:rFonts w:ascii="Arial" w:hAnsi="Arial" w:cs="Arial"/>
          <w:b/>
        </w:rPr>
      </w:pPr>
    </w:p>
    <w:p w14:paraId="406C6B89" w14:textId="56812856" w:rsidR="007F4A66" w:rsidRDefault="007F4A66" w:rsidP="00E217FD">
      <w:pPr>
        <w:tabs>
          <w:tab w:val="left" w:pos="720"/>
        </w:tabs>
        <w:ind w:left="1440" w:hanging="720"/>
        <w:rPr>
          <w:rFonts w:ascii="Arial" w:hAnsi="Arial" w:cs="Arial"/>
        </w:rPr>
      </w:pPr>
      <w:r w:rsidRPr="007F4A66">
        <w:rPr>
          <w:rFonts w:ascii="Arial" w:hAnsi="Arial" w:cs="Arial"/>
        </w:rPr>
        <w:t>0</w:t>
      </w:r>
      <w:r w:rsidR="00351196">
        <w:rPr>
          <w:rFonts w:ascii="Arial" w:hAnsi="Arial" w:cs="Arial"/>
        </w:rPr>
        <w:t>1</w:t>
      </w:r>
      <w:r w:rsidRPr="007F4A66">
        <w:rPr>
          <w:rFonts w:ascii="Arial" w:hAnsi="Arial" w:cs="Arial"/>
        </w:rPr>
        <w:t>.01</w:t>
      </w:r>
      <w:r>
        <w:rPr>
          <w:rFonts w:ascii="Arial" w:hAnsi="Arial" w:cs="Arial"/>
        </w:rPr>
        <w:tab/>
      </w:r>
      <w:r w:rsidRPr="007F4A66">
        <w:rPr>
          <w:rFonts w:ascii="Arial" w:hAnsi="Arial" w:cs="Arial"/>
        </w:rPr>
        <w:t>This policy applies to all social media accounts created to represent Te</w:t>
      </w:r>
      <w:r w:rsidR="000B29F4">
        <w:rPr>
          <w:rFonts w:ascii="Arial" w:hAnsi="Arial" w:cs="Arial"/>
        </w:rPr>
        <w:t>xas State</w:t>
      </w:r>
      <w:r w:rsidR="0011112F">
        <w:rPr>
          <w:rFonts w:ascii="Arial" w:hAnsi="Arial" w:cs="Arial"/>
        </w:rPr>
        <w:t xml:space="preserve"> University</w:t>
      </w:r>
      <w:r w:rsidR="000B29F4">
        <w:rPr>
          <w:rFonts w:ascii="Arial" w:hAnsi="Arial" w:cs="Arial"/>
        </w:rPr>
        <w:t xml:space="preserve"> and any of its </w:t>
      </w:r>
      <w:r w:rsidRPr="007F4A66">
        <w:rPr>
          <w:rFonts w:ascii="Arial" w:hAnsi="Arial" w:cs="Arial"/>
        </w:rPr>
        <w:t xml:space="preserve">divisions, </w:t>
      </w:r>
      <w:r w:rsidR="000B29F4">
        <w:rPr>
          <w:rFonts w:ascii="Arial" w:hAnsi="Arial" w:cs="Arial"/>
        </w:rPr>
        <w:t xml:space="preserve">units, </w:t>
      </w:r>
      <w:r w:rsidRPr="007F4A66">
        <w:rPr>
          <w:rFonts w:ascii="Arial" w:hAnsi="Arial" w:cs="Arial"/>
        </w:rPr>
        <w:t>colleges, departments, programs, offices</w:t>
      </w:r>
      <w:r w:rsidR="00832951">
        <w:rPr>
          <w:rFonts w:ascii="Arial" w:hAnsi="Arial" w:cs="Arial"/>
        </w:rPr>
        <w:t>,</w:t>
      </w:r>
      <w:r w:rsidRPr="007F4A66">
        <w:rPr>
          <w:rFonts w:ascii="Arial" w:hAnsi="Arial" w:cs="Arial"/>
        </w:rPr>
        <w:t xml:space="preserve"> or centers.</w:t>
      </w:r>
    </w:p>
    <w:p w14:paraId="6D36DF5B" w14:textId="77777777" w:rsidR="00AD5D2C" w:rsidRDefault="00AD5D2C" w:rsidP="00E217FD">
      <w:pPr>
        <w:tabs>
          <w:tab w:val="left" w:pos="720"/>
        </w:tabs>
        <w:ind w:left="1440" w:hanging="720"/>
        <w:rPr>
          <w:rFonts w:ascii="Arial" w:hAnsi="Arial" w:cs="Arial"/>
        </w:rPr>
      </w:pPr>
    </w:p>
    <w:p w14:paraId="594769F2" w14:textId="0E5E795B" w:rsidR="00CD7D1B" w:rsidRDefault="00AD5D2C" w:rsidP="00E217FD">
      <w:pPr>
        <w:tabs>
          <w:tab w:val="left" w:pos="720"/>
        </w:tabs>
        <w:ind w:left="1440" w:hanging="720"/>
        <w:rPr>
          <w:rFonts w:ascii="Arial" w:hAnsi="Arial" w:cs="Arial"/>
        </w:rPr>
      </w:pPr>
      <w:r>
        <w:rPr>
          <w:rFonts w:ascii="Arial" w:hAnsi="Arial" w:cs="Arial"/>
        </w:rPr>
        <w:t>0</w:t>
      </w:r>
      <w:r w:rsidR="00351196">
        <w:rPr>
          <w:rFonts w:ascii="Arial" w:hAnsi="Arial" w:cs="Arial"/>
        </w:rPr>
        <w:t>1</w:t>
      </w:r>
      <w:r>
        <w:rPr>
          <w:rFonts w:ascii="Arial" w:hAnsi="Arial" w:cs="Arial"/>
        </w:rPr>
        <w:t>.02</w:t>
      </w:r>
      <w:r>
        <w:rPr>
          <w:rFonts w:ascii="Arial" w:hAnsi="Arial" w:cs="Arial"/>
        </w:rPr>
        <w:tab/>
        <w:t xml:space="preserve">Accounts must follow the social media guidelines and best practices outlined on </w:t>
      </w:r>
      <w:r w:rsidR="00A558F2">
        <w:rPr>
          <w:rFonts w:ascii="Arial" w:hAnsi="Arial" w:cs="Arial"/>
        </w:rPr>
        <w:t>the Division of Marking and Communications</w:t>
      </w:r>
      <w:r>
        <w:rPr>
          <w:rFonts w:ascii="Arial" w:hAnsi="Arial" w:cs="Arial"/>
        </w:rPr>
        <w:t xml:space="preserve">’ </w:t>
      </w:r>
      <w:hyperlink r:id="rId8" w:tooltip="University Marketing's Social Media Guidelines" w:history="1">
        <w:r w:rsidR="00FD0828" w:rsidRPr="00FD0828">
          <w:rPr>
            <w:rStyle w:val="Hyperlink"/>
            <w:rFonts w:ascii="Arial" w:hAnsi="Arial" w:cs="Arial"/>
          </w:rPr>
          <w:t>Social Media Guidelines</w:t>
        </w:r>
      </w:hyperlink>
      <w:r w:rsidR="00FD0828">
        <w:rPr>
          <w:rFonts w:ascii="Arial" w:hAnsi="Arial" w:cs="Arial"/>
        </w:rPr>
        <w:t xml:space="preserve"> and </w:t>
      </w:r>
      <w:hyperlink r:id="rId9" w:history="1">
        <w:r w:rsidR="007E7598">
          <w:rPr>
            <w:rStyle w:val="Hyperlink"/>
            <w:rFonts w:ascii="Arial" w:hAnsi="Arial" w:cs="Arial"/>
          </w:rPr>
          <w:t>B</w:t>
        </w:r>
        <w:r w:rsidR="00A558F2" w:rsidRPr="00A558F2">
          <w:rPr>
            <w:rStyle w:val="Hyperlink"/>
            <w:rFonts w:ascii="Arial" w:hAnsi="Arial" w:cs="Arial"/>
          </w:rPr>
          <w:t xml:space="preserve">rand </w:t>
        </w:r>
        <w:r w:rsidR="007E7598">
          <w:rPr>
            <w:rStyle w:val="Hyperlink"/>
            <w:rFonts w:ascii="Arial" w:hAnsi="Arial" w:cs="Arial"/>
          </w:rPr>
          <w:t>G</w:t>
        </w:r>
        <w:r w:rsidR="00A558F2" w:rsidRPr="00A558F2">
          <w:rPr>
            <w:rStyle w:val="Hyperlink"/>
            <w:rFonts w:ascii="Arial" w:hAnsi="Arial" w:cs="Arial"/>
          </w:rPr>
          <w:t>uidelines</w:t>
        </w:r>
      </w:hyperlink>
      <w:r>
        <w:rPr>
          <w:rFonts w:ascii="Arial" w:hAnsi="Arial" w:cs="Arial"/>
        </w:rPr>
        <w:t>.</w:t>
      </w:r>
      <w:r w:rsidR="00CD7D1B">
        <w:rPr>
          <w:rFonts w:ascii="Arial" w:hAnsi="Arial" w:cs="Arial"/>
        </w:rPr>
        <w:t xml:space="preserve"> Accounts that fail to comply with </w:t>
      </w:r>
      <w:r w:rsidR="003A07C1">
        <w:rPr>
          <w:rFonts w:ascii="Arial" w:hAnsi="Arial" w:cs="Arial"/>
        </w:rPr>
        <w:t>social media policies and guidelines</w:t>
      </w:r>
      <w:r w:rsidR="00CD7D1B">
        <w:rPr>
          <w:rFonts w:ascii="Arial" w:hAnsi="Arial" w:cs="Arial"/>
        </w:rPr>
        <w:t xml:space="preserve"> will be seized and possibly deleted by </w:t>
      </w:r>
      <w:r w:rsidR="004C7234">
        <w:rPr>
          <w:rFonts w:ascii="Arial" w:hAnsi="Arial" w:cs="Arial"/>
          <w:color w:val="000000" w:themeColor="text1"/>
        </w:rPr>
        <w:t xml:space="preserve">the </w:t>
      </w:r>
      <w:r w:rsidR="004C7234" w:rsidRPr="00354425">
        <w:rPr>
          <w:rFonts w:ascii="Arial" w:hAnsi="Arial" w:cs="Arial"/>
          <w:color w:val="000000" w:themeColor="text1"/>
        </w:rPr>
        <w:t xml:space="preserve">Division of </w:t>
      </w:r>
      <w:r w:rsidR="00A558F2">
        <w:rPr>
          <w:rFonts w:ascii="Arial" w:hAnsi="Arial" w:cs="Arial"/>
        </w:rPr>
        <w:t>Marking and Communications</w:t>
      </w:r>
      <w:r w:rsidR="00CD7D1B">
        <w:rPr>
          <w:rFonts w:ascii="Arial" w:hAnsi="Arial" w:cs="Arial"/>
        </w:rPr>
        <w:t>.</w:t>
      </w:r>
    </w:p>
    <w:p w14:paraId="1A662DCE" w14:textId="77777777" w:rsidR="007F4A66" w:rsidRPr="007F4A66" w:rsidRDefault="007F4A66" w:rsidP="00E217FD">
      <w:pPr>
        <w:tabs>
          <w:tab w:val="left" w:pos="720"/>
        </w:tabs>
        <w:ind w:left="1440" w:hanging="720"/>
        <w:rPr>
          <w:rFonts w:ascii="Arial" w:hAnsi="Arial" w:cs="Arial"/>
        </w:rPr>
      </w:pPr>
    </w:p>
    <w:p w14:paraId="5CF7F2CE" w14:textId="115B940E" w:rsidR="007F4A66" w:rsidRDefault="007F4A66" w:rsidP="00E217FD">
      <w:pPr>
        <w:tabs>
          <w:tab w:val="left" w:pos="720"/>
        </w:tabs>
        <w:ind w:left="1440" w:hanging="720"/>
        <w:rPr>
          <w:rFonts w:ascii="Arial" w:hAnsi="Arial" w:cs="Arial"/>
        </w:rPr>
      </w:pPr>
      <w:r w:rsidRPr="007F4A66">
        <w:rPr>
          <w:rFonts w:ascii="Arial" w:hAnsi="Arial" w:cs="Arial"/>
        </w:rPr>
        <w:t>0</w:t>
      </w:r>
      <w:r w:rsidR="00351196">
        <w:rPr>
          <w:rFonts w:ascii="Arial" w:hAnsi="Arial" w:cs="Arial"/>
        </w:rPr>
        <w:t>1</w:t>
      </w:r>
      <w:r w:rsidRPr="007F4A66">
        <w:rPr>
          <w:rFonts w:ascii="Arial" w:hAnsi="Arial" w:cs="Arial"/>
        </w:rPr>
        <w:t>.</w:t>
      </w:r>
      <w:r w:rsidR="00AD5D2C" w:rsidRPr="007F4A66">
        <w:rPr>
          <w:rFonts w:ascii="Arial" w:hAnsi="Arial" w:cs="Arial"/>
        </w:rPr>
        <w:t>0</w:t>
      </w:r>
      <w:r w:rsidR="00AD5D2C">
        <w:rPr>
          <w:rFonts w:ascii="Arial" w:hAnsi="Arial" w:cs="Arial"/>
        </w:rPr>
        <w:t>3</w:t>
      </w:r>
      <w:r>
        <w:rPr>
          <w:rFonts w:ascii="Arial" w:hAnsi="Arial" w:cs="Arial"/>
        </w:rPr>
        <w:tab/>
      </w:r>
      <w:r w:rsidRPr="007F4A66">
        <w:rPr>
          <w:rFonts w:ascii="Arial" w:hAnsi="Arial" w:cs="Arial"/>
        </w:rPr>
        <w:t>This policy appli</w:t>
      </w:r>
      <w:r w:rsidR="000B29F4">
        <w:rPr>
          <w:rFonts w:ascii="Arial" w:hAnsi="Arial" w:cs="Arial"/>
        </w:rPr>
        <w:t>es to all social media channels</w:t>
      </w:r>
      <w:r w:rsidRPr="007F4A66">
        <w:rPr>
          <w:rFonts w:ascii="Arial" w:hAnsi="Arial" w:cs="Arial"/>
        </w:rPr>
        <w:t xml:space="preserve"> including</w:t>
      </w:r>
      <w:r w:rsidR="000B29F4">
        <w:rPr>
          <w:rFonts w:ascii="Arial" w:hAnsi="Arial" w:cs="Arial"/>
        </w:rPr>
        <w:t>,</w:t>
      </w:r>
      <w:r w:rsidRPr="007F4A66">
        <w:rPr>
          <w:rFonts w:ascii="Arial" w:hAnsi="Arial" w:cs="Arial"/>
        </w:rPr>
        <w:t xml:space="preserve"> but not limited to</w:t>
      </w:r>
      <w:r w:rsidR="000B29F4">
        <w:rPr>
          <w:rFonts w:ascii="Arial" w:hAnsi="Arial" w:cs="Arial"/>
        </w:rPr>
        <w:t>,</w:t>
      </w:r>
      <w:r w:rsidRPr="007F4A66">
        <w:rPr>
          <w:rFonts w:ascii="Arial" w:hAnsi="Arial" w:cs="Arial"/>
        </w:rPr>
        <w:t xml:space="preserve"> Facebook, Instagram, </w:t>
      </w:r>
      <w:r w:rsidR="00FD0828">
        <w:rPr>
          <w:rFonts w:ascii="Arial" w:hAnsi="Arial" w:cs="Arial"/>
        </w:rPr>
        <w:t xml:space="preserve">X (formerly </w:t>
      </w:r>
      <w:r w:rsidRPr="007F4A66">
        <w:rPr>
          <w:rFonts w:ascii="Arial" w:hAnsi="Arial" w:cs="Arial"/>
        </w:rPr>
        <w:t>Twitter</w:t>
      </w:r>
      <w:r w:rsidR="00FD0828">
        <w:rPr>
          <w:rFonts w:ascii="Arial" w:hAnsi="Arial" w:cs="Arial"/>
        </w:rPr>
        <w:t>)</w:t>
      </w:r>
      <w:r w:rsidRPr="007F4A66">
        <w:rPr>
          <w:rFonts w:ascii="Arial" w:hAnsi="Arial" w:cs="Arial"/>
        </w:rPr>
        <w:t xml:space="preserve">, YouTube, </w:t>
      </w:r>
      <w:r w:rsidR="002B10C7">
        <w:rPr>
          <w:rFonts w:ascii="Arial" w:hAnsi="Arial" w:cs="Arial"/>
        </w:rPr>
        <w:t>Snapchat</w:t>
      </w:r>
      <w:r w:rsidR="00832951">
        <w:rPr>
          <w:rFonts w:ascii="Arial" w:hAnsi="Arial" w:cs="Arial"/>
        </w:rPr>
        <w:t>,</w:t>
      </w:r>
      <w:r w:rsidRPr="007F4A66">
        <w:rPr>
          <w:rFonts w:ascii="Arial" w:hAnsi="Arial" w:cs="Arial"/>
        </w:rPr>
        <w:t xml:space="preserve"> and similar services.</w:t>
      </w:r>
    </w:p>
    <w:p w14:paraId="67224DDE" w14:textId="77777777" w:rsidR="00996922" w:rsidRDefault="00996922" w:rsidP="00E217FD">
      <w:pPr>
        <w:pStyle w:val="ListParagraph"/>
        <w:ind w:left="1440"/>
        <w:rPr>
          <w:rFonts w:ascii="Arial" w:hAnsi="Arial" w:cs="Arial"/>
        </w:rPr>
      </w:pPr>
    </w:p>
    <w:p w14:paraId="3F97B1EB" w14:textId="33F55857" w:rsidR="00167BA1" w:rsidRDefault="007F4A66" w:rsidP="00E217FD">
      <w:pPr>
        <w:pStyle w:val="ListParagraph"/>
        <w:ind w:left="1440" w:hanging="720"/>
        <w:rPr>
          <w:rFonts w:ascii="Arial" w:hAnsi="Arial" w:cs="Arial"/>
          <w:color w:val="000000" w:themeColor="text1"/>
        </w:rPr>
      </w:pPr>
      <w:r w:rsidRPr="007F4A66">
        <w:rPr>
          <w:rFonts w:ascii="Arial" w:hAnsi="Arial" w:cs="Arial"/>
        </w:rPr>
        <w:t>0</w:t>
      </w:r>
      <w:r w:rsidR="00351196">
        <w:rPr>
          <w:rFonts w:ascii="Arial" w:hAnsi="Arial" w:cs="Arial"/>
        </w:rPr>
        <w:t>1</w:t>
      </w:r>
      <w:r w:rsidRPr="007F4A66">
        <w:rPr>
          <w:rFonts w:ascii="Arial" w:hAnsi="Arial" w:cs="Arial"/>
        </w:rPr>
        <w:t>.</w:t>
      </w:r>
      <w:r w:rsidR="00AD5D2C" w:rsidRPr="007F4A66">
        <w:rPr>
          <w:rFonts w:ascii="Arial" w:hAnsi="Arial" w:cs="Arial"/>
        </w:rPr>
        <w:t>0</w:t>
      </w:r>
      <w:r w:rsidR="00AD5D2C">
        <w:rPr>
          <w:rFonts w:ascii="Arial" w:hAnsi="Arial" w:cs="Arial"/>
        </w:rPr>
        <w:t>4</w:t>
      </w:r>
      <w:r>
        <w:rPr>
          <w:rFonts w:ascii="Arial" w:hAnsi="Arial" w:cs="Arial"/>
        </w:rPr>
        <w:tab/>
      </w:r>
      <w:r w:rsidR="00167BA1" w:rsidRPr="00996922">
        <w:rPr>
          <w:rFonts w:ascii="Arial" w:hAnsi="Arial" w:cs="Arial"/>
          <w:color w:val="000000" w:themeColor="text1"/>
        </w:rPr>
        <w:t>While personal accounts of faculty and staff members are exempt from these policies, faculty and staff should not create the impression that their accounts officially represent Texas State or that their personal opinions are official university positions.</w:t>
      </w:r>
    </w:p>
    <w:p w14:paraId="0724335E" w14:textId="77777777" w:rsidR="00041B91" w:rsidRPr="00996922" w:rsidRDefault="00041B91" w:rsidP="00E217FD">
      <w:pPr>
        <w:pStyle w:val="ListParagraph"/>
        <w:ind w:left="1440" w:hanging="720"/>
        <w:rPr>
          <w:rFonts w:ascii="Arial" w:hAnsi="Arial" w:cs="Arial"/>
          <w:color w:val="000000" w:themeColor="text1"/>
        </w:rPr>
      </w:pPr>
    </w:p>
    <w:p w14:paraId="6F3CBBE8" w14:textId="0BDADD3A" w:rsidR="007F4A66" w:rsidRDefault="007F4A66" w:rsidP="00E217FD">
      <w:pPr>
        <w:tabs>
          <w:tab w:val="left" w:pos="720"/>
        </w:tabs>
        <w:ind w:left="1440" w:hanging="720"/>
        <w:rPr>
          <w:rFonts w:ascii="Arial" w:hAnsi="Arial" w:cs="Arial"/>
        </w:rPr>
      </w:pPr>
      <w:r w:rsidRPr="007F4A66">
        <w:rPr>
          <w:rFonts w:ascii="Arial" w:hAnsi="Arial" w:cs="Arial"/>
        </w:rPr>
        <w:t>0</w:t>
      </w:r>
      <w:r w:rsidR="00351196">
        <w:rPr>
          <w:rFonts w:ascii="Arial" w:hAnsi="Arial" w:cs="Arial"/>
        </w:rPr>
        <w:t>1</w:t>
      </w:r>
      <w:r w:rsidRPr="007F4A66">
        <w:rPr>
          <w:rFonts w:ascii="Arial" w:hAnsi="Arial" w:cs="Arial"/>
        </w:rPr>
        <w:t>.</w:t>
      </w:r>
      <w:r w:rsidR="00AD5D2C" w:rsidRPr="007F4A66">
        <w:rPr>
          <w:rFonts w:ascii="Arial" w:hAnsi="Arial" w:cs="Arial"/>
        </w:rPr>
        <w:t>0</w:t>
      </w:r>
      <w:r w:rsidR="00AD5D2C">
        <w:rPr>
          <w:rFonts w:ascii="Arial" w:hAnsi="Arial" w:cs="Arial"/>
        </w:rPr>
        <w:t>5</w:t>
      </w:r>
      <w:r>
        <w:rPr>
          <w:rFonts w:ascii="Arial" w:hAnsi="Arial" w:cs="Arial"/>
        </w:rPr>
        <w:tab/>
      </w:r>
      <w:r w:rsidRPr="007F4A66">
        <w:rPr>
          <w:rFonts w:ascii="Arial" w:hAnsi="Arial" w:cs="Arial"/>
        </w:rPr>
        <w:t xml:space="preserve">While social media accounts of student organizations are not included in this policy, they are encouraged to follow the standards outlined in </w:t>
      </w:r>
      <w:r w:rsidR="00832951">
        <w:rPr>
          <w:rFonts w:ascii="Arial" w:hAnsi="Arial" w:cs="Arial"/>
        </w:rPr>
        <w:t>S</w:t>
      </w:r>
      <w:r w:rsidRPr="007F4A66">
        <w:rPr>
          <w:rFonts w:ascii="Arial" w:hAnsi="Arial" w:cs="Arial"/>
        </w:rPr>
        <w:t>ection 0</w:t>
      </w:r>
      <w:r w:rsidR="00B16CFF">
        <w:rPr>
          <w:rFonts w:ascii="Arial" w:hAnsi="Arial" w:cs="Arial"/>
        </w:rPr>
        <w:t>4</w:t>
      </w:r>
      <w:r w:rsidRPr="007F4A66">
        <w:rPr>
          <w:rFonts w:ascii="Arial" w:hAnsi="Arial" w:cs="Arial"/>
        </w:rPr>
        <w:t xml:space="preserve">. </w:t>
      </w:r>
    </w:p>
    <w:p w14:paraId="0801B0B7" w14:textId="77777777" w:rsidR="007F4A66" w:rsidRPr="007F4A66" w:rsidRDefault="007F4A66" w:rsidP="00E217FD">
      <w:pPr>
        <w:tabs>
          <w:tab w:val="left" w:pos="720"/>
        </w:tabs>
        <w:ind w:left="1440" w:hanging="720"/>
        <w:rPr>
          <w:rFonts w:ascii="Arial" w:hAnsi="Arial" w:cs="Arial"/>
        </w:rPr>
      </w:pPr>
    </w:p>
    <w:p w14:paraId="38D47556" w14:textId="6665BA5B" w:rsidR="000B29F4" w:rsidRDefault="007F4A66" w:rsidP="00E217FD">
      <w:pPr>
        <w:tabs>
          <w:tab w:val="left" w:pos="720"/>
        </w:tabs>
        <w:ind w:left="1440" w:hanging="720"/>
        <w:rPr>
          <w:rFonts w:ascii="Arial" w:hAnsi="Arial" w:cs="Arial"/>
        </w:rPr>
      </w:pPr>
      <w:r w:rsidRPr="007F4A66">
        <w:rPr>
          <w:rFonts w:ascii="Arial" w:hAnsi="Arial" w:cs="Arial"/>
        </w:rPr>
        <w:t>0</w:t>
      </w:r>
      <w:r w:rsidR="00351196">
        <w:rPr>
          <w:rFonts w:ascii="Arial" w:hAnsi="Arial" w:cs="Arial"/>
        </w:rPr>
        <w:t>1</w:t>
      </w:r>
      <w:r w:rsidRPr="007F4A66">
        <w:rPr>
          <w:rFonts w:ascii="Arial" w:hAnsi="Arial" w:cs="Arial"/>
        </w:rPr>
        <w:t>.</w:t>
      </w:r>
      <w:r w:rsidR="00AD5D2C" w:rsidRPr="007F4A66">
        <w:rPr>
          <w:rFonts w:ascii="Arial" w:hAnsi="Arial" w:cs="Arial"/>
        </w:rPr>
        <w:t>0</w:t>
      </w:r>
      <w:r w:rsidR="00AD5D2C">
        <w:rPr>
          <w:rFonts w:ascii="Arial" w:hAnsi="Arial" w:cs="Arial"/>
        </w:rPr>
        <w:t>6</w:t>
      </w:r>
      <w:r>
        <w:rPr>
          <w:rFonts w:ascii="Arial" w:hAnsi="Arial" w:cs="Arial"/>
        </w:rPr>
        <w:tab/>
      </w:r>
      <w:r w:rsidRPr="007F4A66">
        <w:rPr>
          <w:rFonts w:ascii="Arial" w:hAnsi="Arial" w:cs="Arial"/>
        </w:rPr>
        <w:t>This policy does not include advertisements on social media sites promoting Texas State units or ads promoting the unit’s social media accounts.</w:t>
      </w:r>
    </w:p>
    <w:p w14:paraId="2D46E71A" w14:textId="77777777" w:rsidR="00B16CFF" w:rsidRPr="00B16CFF" w:rsidRDefault="00B16CFF" w:rsidP="00E217FD">
      <w:pPr>
        <w:tabs>
          <w:tab w:val="left" w:pos="720"/>
        </w:tabs>
        <w:ind w:left="1440" w:hanging="720"/>
        <w:rPr>
          <w:rFonts w:ascii="Arial" w:hAnsi="Arial" w:cs="Arial"/>
        </w:rPr>
      </w:pPr>
    </w:p>
    <w:p w14:paraId="3F5CACBB" w14:textId="712B40F7" w:rsidR="004855B7" w:rsidRDefault="007F4A66" w:rsidP="00E217FD">
      <w:pPr>
        <w:tabs>
          <w:tab w:val="left" w:pos="720"/>
          <w:tab w:val="left" w:pos="1440"/>
        </w:tabs>
        <w:rPr>
          <w:rFonts w:ascii="Arial" w:hAnsi="Arial" w:cs="Arial"/>
          <w:b/>
        </w:rPr>
      </w:pPr>
      <w:r w:rsidRPr="007F4A66">
        <w:rPr>
          <w:rFonts w:ascii="Arial" w:hAnsi="Arial" w:cs="Arial"/>
          <w:b/>
        </w:rPr>
        <w:t>0</w:t>
      </w:r>
      <w:r w:rsidR="00351196">
        <w:rPr>
          <w:rFonts w:ascii="Arial" w:hAnsi="Arial" w:cs="Arial"/>
          <w:b/>
        </w:rPr>
        <w:t>2</w:t>
      </w:r>
      <w:r w:rsidRPr="007F4A66">
        <w:rPr>
          <w:rFonts w:ascii="Arial" w:hAnsi="Arial" w:cs="Arial"/>
          <w:b/>
        </w:rPr>
        <w:t>.</w:t>
      </w:r>
      <w:r w:rsidR="004855B7">
        <w:rPr>
          <w:rFonts w:ascii="Arial" w:hAnsi="Arial" w:cs="Arial"/>
          <w:b/>
        </w:rPr>
        <w:tab/>
      </w:r>
      <w:r w:rsidRPr="007F4A66">
        <w:rPr>
          <w:rFonts w:ascii="Arial" w:hAnsi="Arial" w:cs="Arial"/>
          <w:b/>
        </w:rPr>
        <w:t>DEFINITIONS</w:t>
      </w:r>
    </w:p>
    <w:p w14:paraId="721CB399" w14:textId="77777777" w:rsidR="00E217FD" w:rsidRDefault="00E217FD" w:rsidP="00E217FD">
      <w:pPr>
        <w:tabs>
          <w:tab w:val="left" w:pos="720"/>
          <w:tab w:val="left" w:pos="1440"/>
        </w:tabs>
        <w:rPr>
          <w:rFonts w:ascii="Arial" w:hAnsi="Arial" w:cs="Arial"/>
          <w:b/>
        </w:rPr>
      </w:pPr>
    </w:p>
    <w:p w14:paraId="13D5FF16" w14:textId="135D46A9" w:rsidR="00351196" w:rsidRDefault="00351196" w:rsidP="00E217FD">
      <w:pPr>
        <w:ind w:left="1440" w:hanging="720"/>
        <w:rPr>
          <w:rFonts w:ascii="Arial" w:hAnsi="Arial" w:cs="Arial"/>
        </w:rPr>
      </w:pPr>
      <w:r w:rsidRPr="007F4A66">
        <w:rPr>
          <w:rFonts w:ascii="Arial" w:hAnsi="Arial" w:cs="Arial"/>
        </w:rPr>
        <w:t>0</w:t>
      </w:r>
      <w:r>
        <w:rPr>
          <w:rFonts w:ascii="Arial" w:hAnsi="Arial" w:cs="Arial"/>
        </w:rPr>
        <w:t>2</w:t>
      </w:r>
      <w:r w:rsidRPr="007F4A66">
        <w:rPr>
          <w:rFonts w:ascii="Arial" w:hAnsi="Arial" w:cs="Arial"/>
        </w:rPr>
        <w:t>.0</w:t>
      </w:r>
      <w:r>
        <w:rPr>
          <w:rFonts w:ascii="Arial" w:hAnsi="Arial" w:cs="Arial"/>
        </w:rPr>
        <w:t>1</w:t>
      </w:r>
      <w:r>
        <w:rPr>
          <w:rFonts w:ascii="Arial" w:hAnsi="Arial" w:cs="Arial"/>
        </w:rPr>
        <w:tab/>
      </w:r>
      <w:r w:rsidRPr="007F4A66">
        <w:rPr>
          <w:rFonts w:ascii="Arial" w:hAnsi="Arial" w:cs="Arial"/>
        </w:rPr>
        <w:t>Copyright</w:t>
      </w:r>
      <w:r>
        <w:rPr>
          <w:rFonts w:ascii="Arial" w:hAnsi="Arial" w:cs="Arial"/>
        </w:rPr>
        <w:t xml:space="preserve"> – t</w:t>
      </w:r>
      <w:r w:rsidRPr="007F4A66">
        <w:rPr>
          <w:rFonts w:ascii="Arial" w:hAnsi="Arial" w:cs="Arial"/>
        </w:rPr>
        <w:t>he ownership and control of intellectual property in original works of authorship, subject to copyright la</w:t>
      </w:r>
      <w:r>
        <w:rPr>
          <w:rFonts w:ascii="Arial" w:hAnsi="Arial" w:cs="Arial"/>
        </w:rPr>
        <w:t>w.</w:t>
      </w:r>
      <w:r w:rsidRPr="007F4A66">
        <w:rPr>
          <w:rFonts w:ascii="Arial" w:hAnsi="Arial" w:cs="Arial"/>
        </w:rPr>
        <w:t xml:space="preserve"> It includes exclusive rights granted to the author (creator) of a creative work such as a book, movie, song, painting, photograph, design, computer software, or architectural rendering. These rights include the right to make copies, authorize others to make copies, make derivative works, sell and market the work, and perform the work. These rights may be sold, transferred, licensed, gifted, or inherited</w:t>
      </w:r>
      <w:r>
        <w:rPr>
          <w:rFonts w:ascii="Arial" w:hAnsi="Arial" w:cs="Arial"/>
        </w:rPr>
        <w:t>,</w:t>
      </w:r>
      <w:r w:rsidRPr="007F4A66">
        <w:rPr>
          <w:rFonts w:ascii="Arial" w:hAnsi="Arial" w:cs="Arial"/>
        </w:rPr>
        <w:t xml:space="preserve"> in whole or in part</w:t>
      </w:r>
      <w:r>
        <w:rPr>
          <w:rFonts w:ascii="Arial" w:hAnsi="Arial" w:cs="Arial"/>
        </w:rPr>
        <w:t xml:space="preserve"> (</w:t>
      </w:r>
      <w:r w:rsidR="004F0B58">
        <w:rPr>
          <w:rFonts w:ascii="Arial" w:hAnsi="Arial" w:cs="Arial"/>
        </w:rPr>
        <w:t xml:space="preserve">for additional information, </w:t>
      </w:r>
      <w:r>
        <w:rPr>
          <w:rFonts w:ascii="Arial" w:hAnsi="Arial" w:cs="Arial"/>
        </w:rPr>
        <w:t>s</w:t>
      </w:r>
      <w:r w:rsidRPr="007F4A66">
        <w:rPr>
          <w:rFonts w:ascii="Arial" w:hAnsi="Arial" w:cs="Arial"/>
        </w:rPr>
        <w:t xml:space="preserve">ee </w:t>
      </w:r>
      <w:hyperlink r:id="rId10" w:history="1">
        <w:r w:rsidRPr="00832951">
          <w:rPr>
            <w:rStyle w:val="Hyperlink"/>
            <w:rFonts w:ascii="Arial" w:hAnsi="Arial" w:cs="Arial"/>
          </w:rPr>
          <w:t>UPPS No. 01.04.27</w:t>
        </w:r>
      </w:hyperlink>
      <w:r w:rsidRPr="00832951">
        <w:rPr>
          <w:rFonts w:ascii="Arial" w:hAnsi="Arial" w:cs="Arial"/>
        </w:rPr>
        <w:t>, Intellectual Property: Ownership and Use of Copyrighted Works</w:t>
      </w:r>
      <w:r w:rsidRPr="000F43F2">
        <w:rPr>
          <w:rStyle w:val="Hyperlink"/>
          <w:rFonts w:ascii="Arial" w:hAnsi="Arial" w:cs="Arial"/>
          <w:color w:val="auto"/>
          <w:u w:val="none"/>
        </w:rPr>
        <w:t>)</w:t>
      </w:r>
      <w:r w:rsidRPr="000F43F2">
        <w:rPr>
          <w:rFonts w:ascii="Arial" w:hAnsi="Arial" w:cs="Arial"/>
        </w:rPr>
        <w:t>.</w:t>
      </w:r>
    </w:p>
    <w:p w14:paraId="24FEBA01" w14:textId="77777777" w:rsidR="00351196" w:rsidRDefault="00351196" w:rsidP="00E217FD">
      <w:pPr>
        <w:ind w:left="1440" w:hanging="720"/>
        <w:rPr>
          <w:rFonts w:ascii="Arial" w:hAnsi="Arial" w:cs="Arial"/>
        </w:rPr>
      </w:pPr>
    </w:p>
    <w:p w14:paraId="615B68BC" w14:textId="33F00C25" w:rsidR="007F4A66" w:rsidRDefault="007F4A66" w:rsidP="00E217FD">
      <w:pPr>
        <w:ind w:left="1440" w:hanging="720"/>
        <w:rPr>
          <w:rFonts w:ascii="Arial" w:hAnsi="Arial" w:cs="Arial"/>
        </w:rPr>
      </w:pPr>
      <w:r w:rsidRPr="007F4A66">
        <w:rPr>
          <w:rFonts w:ascii="Arial" w:hAnsi="Arial" w:cs="Arial"/>
        </w:rPr>
        <w:t>0</w:t>
      </w:r>
      <w:r w:rsidR="00351196">
        <w:rPr>
          <w:rFonts w:ascii="Arial" w:hAnsi="Arial" w:cs="Arial"/>
        </w:rPr>
        <w:t>2</w:t>
      </w:r>
      <w:r w:rsidRPr="007F4A66">
        <w:rPr>
          <w:rFonts w:ascii="Arial" w:hAnsi="Arial" w:cs="Arial"/>
        </w:rPr>
        <w:t>.0</w:t>
      </w:r>
      <w:r w:rsidR="00351196">
        <w:rPr>
          <w:rFonts w:ascii="Arial" w:hAnsi="Arial" w:cs="Arial"/>
        </w:rPr>
        <w:t>2</w:t>
      </w:r>
      <w:r>
        <w:rPr>
          <w:rFonts w:ascii="Arial" w:hAnsi="Arial" w:cs="Arial"/>
        </w:rPr>
        <w:tab/>
      </w:r>
      <w:r w:rsidR="004F0B58">
        <w:rPr>
          <w:rFonts w:ascii="Arial" w:hAnsi="Arial" w:cs="Arial"/>
        </w:rPr>
        <w:t xml:space="preserve">Official Social Media Account — a </w:t>
      </w:r>
      <w:r w:rsidR="004F0B58" w:rsidRPr="0076504C">
        <w:rPr>
          <w:rFonts w:ascii="Arial" w:hAnsi="Arial" w:cs="Arial"/>
        </w:rPr>
        <w:t xml:space="preserve">social media account </w:t>
      </w:r>
      <w:r w:rsidR="004F0B58">
        <w:rPr>
          <w:rFonts w:ascii="Arial" w:hAnsi="Arial" w:cs="Arial"/>
        </w:rPr>
        <w:t>that</w:t>
      </w:r>
      <w:r w:rsidR="004F0B58" w:rsidRPr="0076504C">
        <w:rPr>
          <w:rFonts w:ascii="Arial" w:hAnsi="Arial" w:cs="Arial"/>
        </w:rPr>
        <w:t xml:space="preserve"> represent</w:t>
      </w:r>
      <w:r w:rsidR="004F0B58">
        <w:rPr>
          <w:rFonts w:ascii="Arial" w:hAnsi="Arial" w:cs="Arial"/>
        </w:rPr>
        <w:t>s</w:t>
      </w:r>
      <w:r w:rsidR="004F0B58" w:rsidRPr="0076504C">
        <w:rPr>
          <w:rFonts w:ascii="Arial" w:hAnsi="Arial" w:cs="Arial"/>
        </w:rPr>
        <w:t xml:space="preserve"> </w:t>
      </w:r>
      <w:r w:rsidR="004F0B58">
        <w:rPr>
          <w:rFonts w:ascii="Arial" w:hAnsi="Arial" w:cs="Arial"/>
        </w:rPr>
        <w:t xml:space="preserve">a </w:t>
      </w:r>
      <w:r w:rsidR="004F0B58" w:rsidRPr="0076504C">
        <w:rPr>
          <w:rFonts w:ascii="Arial" w:hAnsi="Arial" w:cs="Arial"/>
        </w:rPr>
        <w:t>Texas State division, unit, college, department, program, office, or center</w:t>
      </w:r>
      <w:r w:rsidR="004F0B58">
        <w:rPr>
          <w:rFonts w:ascii="Arial" w:hAnsi="Arial" w:cs="Arial"/>
        </w:rPr>
        <w:t xml:space="preserve"> established in accordance with this policy.</w:t>
      </w:r>
    </w:p>
    <w:p w14:paraId="413A5DF5" w14:textId="77777777" w:rsidR="00A558F2" w:rsidRDefault="00A558F2" w:rsidP="00E217FD">
      <w:pPr>
        <w:ind w:left="1440" w:hanging="720"/>
        <w:rPr>
          <w:rFonts w:ascii="Arial" w:hAnsi="Arial" w:cs="Arial"/>
        </w:rPr>
      </w:pPr>
    </w:p>
    <w:p w14:paraId="057AEAD0" w14:textId="393F922A" w:rsidR="00A558F2" w:rsidRDefault="00A558F2" w:rsidP="00E217FD">
      <w:pPr>
        <w:ind w:left="1440" w:hanging="720"/>
        <w:rPr>
          <w:rFonts w:ascii="Arial" w:hAnsi="Arial" w:cs="Arial"/>
        </w:rPr>
      </w:pPr>
      <w:r>
        <w:rPr>
          <w:rFonts w:ascii="Arial" w:hAnsi="Arial" w:cs="Arial"/>
        </w:rPr>
        <w:t xml:space="preserve">02.03 </w:t>
      </w:r>
      <w:r w:rsidR="004F0B58">
        <w:rPr>
          <w:rFonts w:ascii="Arial" w:hAnsi="Arial" w:cs="Arial"/>
        </w:rPr>
        <w:tab/>
      </w:r>
      <w:r w:rsidR="004F0B58" w:rsidRPr="007F4A66">
        <w:rPr>
          <w:rFonts w:ascii="Arial" w:hAnsi="Arial" w:cs="Arial"/>
        </w:rPr>
        <w:t>Social Media</w:t>
      </w:r>
      <w:r w:rsidR="004F0B58">
        <w:rPr>
          <w:rFonts w:ascii="Arial" w:hAnsi="Arial" w:cs="Arial"/>
        </w:rPr>
        <w:t xml:space="preserve"> – a</w:t>
      </w:r>
      <w:r w:rsidR="004F0B58" w:rsidRPr="007F4A66">
        <w:rPr>
          <w:rFonts w:ascii="Arial" w:hAnsi="Arial" w:cs="Arial"/>
        </w:rPr>
        <w:t xml:space="preserve">n online </w:t>
      </w:r>
      <w:r w:rsidR="004F0B58">
        <w:rPr>
          <w:rFonts w:ascii="Arial" w:hAnsi="Arial" w:cs="Arial"/>
        </w:rPr>
        <w:t>publishing platform</w:t>
      </w:r>
      <w:r w:rsidR="004F0B58" w:rsidRPr="007F4A66">
        <w:rPr>
          <w:rFonts w:ascii="Arial" w:hAnsi="Arial" w:cs="Arial"/>
        </w:rPr>
        <w:t xml:space="preserve"> </w:t>
      </w:r>
      <w:r w:rsidR="004F0B58">
        <w:rPr>
          <w:rFonts w:ascii="Arial" w:hAnsi="Arial" w:cs="Arial"/>
        </w:rPr>
        <w:t>through which users create communities to share</w:t>
      </w:r>
      <w:r w:rsidR="004F0B58" w:rsidRPr="007F4A66">
        <w:rPr>
          <w:rFonts w:ascii="Arial" w:hAnsi="Arial" w:cs="Arial"/>
        </w:rPr>
        <w:t xml:space="preserve"> information, ideas</w:t>
      </w:r>
      <w:r w:rsidR="004F0B58">
        <w:rPr>
          <w:rFonts w:ascii="Arial" w:hAnsi="Arial" w:cs="Arial"/>
        </w:rPr>
        <w:t>,</w:t>
      </w:r>
      <w:r w:rsidR="004F0B58" w:rsidRPr="007F4A66">
        <w:rPr>
          <w:rFonts w:ascii="Arial" w:hAnsi="Arial" w:cs="Arial"/>
        </w:rPr>
        <w:t xml:space="preserve"> </w:t>
      </w:r>
      <w:r w:rsidR="004F0B58">
        <w:rPr>
          <w:rFonts w:ascii="Arial" w:hAnsi="Arial" w:cs="Arial"/>
        </w:rPr>
        <w:t xml:space="preserve">personal messages, </w:t>
      </w:r>
      <w:r w:rsidR="004F0B58" w:rsidRPr="007F4A66">
        <w:rPr>
          <w:rFonts w:ascii="Arial" w:hAnsi="Arial" w:cs="Arial"/>
        </w:rPr>
        <w:t xml:space="preserve">and </w:t>
      </w:r>
      <w:r w:rsidR="004F0B58">
        <w:rPr>
          <w:rFonts w:ascii="Arial" w:hAnsi="Arial" w:cs="Arial"/>
        </w:rPr>
        <w:t xml:space="preserve">other </w:t>
      </w:r>
      <w:r w:rsidR="004F0B58" w:rsidRPr="007F4A66">
        <w:rPr>
          <w:rFonts w:ascii="Arial" w:hAnsi="Arial" w:cs="Arial"/>
        </w:rPr>
        <w:t>content</w:t>
      </w:r>
      <w:r w:rsidR="004F0B58">
        <w:rPr>
          <w:rFonts w:ascii="Arial" w:hAnsi="Arial" w:cs="Arial"/>
        </w:rPr>
        <w:t xml:space="preserve"> with each other</w:t>
      </w:r>
      <w:r w:rsidR="004F0B58" w:rsidRPr="007F4A66">
        <w:rPr>
          <w:rFonts w:ascii="Arial" w:hAnsi="Arial" w:cs="Arial"/>
        </w:rPr>
        <w:t>. Examples include</w:t>
      </w:r>
      <w:r w:rsidR="004F0B58">
        <w:rPr>
          <w:rFonts w:ascii="Arial" w:hAnsi="Arial" w:cs="Arial"/>
        </w:rPr>
        <w:t>,</w:t>
      </w:r>
      <w:r w:rsidR="004F0B58" w:rsidRPr="007F4A66">
        <w:rPr>
          <w:rFonts w:ascii="Arial" w:hAnsi="Arial" w:cs="Arial"/>
        </w:rPr>
        <w:t xml:space="preserve"> but are not limited to</w:t>
      </w:r>
      <w:r w:rsidR="004F0B58">
        <w:rPr>
          <w:rFonts w:ascii="Arial" w:hAnsi="Arial" w:cs="Arial"/>
        </w:rPr>
        <w:t>,</w:t>
      </w:r>
      <w:r w:rsidR="004F0B58" w:rsidRPr="007F4A66">
        <w:rPr>
          <w:rFonts w:ascii="Arial" w:hAnsi="Arial" w:cs="Arial"/>
        </w:rPr>
        <w:t xml:space="preserve"> Facebook, </w:t>
      </w:r>
      <w:r w:rsidR="004F0B58">
        <w:rPr>
          <w:rFonts w:ascii="Arial" w:hAnsi="Arial" w:cs="Arial"/>
        </w:rPr>
        <w:t xml:space="preserve">X (formerly </w:t>
      </w:r>
      <w:r w:rsidR="004F0B58" w:rsidRPr="007F4A66">
        <w:rPr>
          <w:rFonts w:ascii="Arial" w:hAnsi="Arial" w:cs="Arial"/>
        </w:rPr>
        <w:t>Twitter</w:t>
      </w:r>
      <w:r w:rsidR="004F0B58">
        <w:rPr>
          <w:rFonts w:ascii="Arial" w:hAnsi="Arial" w:cs="Arial"/>
        </w:rPr>
        <w:t>)</w:t>
      </w:r>
      <w:r w:rsidR="004F0B58" w:rsidRPr="007F4A66">
        <w:rPr>
          <w:rFonts w:ascii="Arial" w:hAnsi="Arial" w:cs="Arial"/>
        </w:rPr>
        <w:t>, Flickr, Pinterest, Tumblr, Instagram, LinkedIn, YouTube, Snapc</w:t>
      </w:r>
      <w:r w:rsidR="004F0B58">
        <w:rPr>
          <w:rFonts w:ascii="Arial" w:hAnsi="Arial" w:cs="Arial"/>
        </w:rPr>
        <w:t>hat, and other similar platforms.</w:t>
      </w:r>
    </w:p>
    <w:p w14:paraId="6E72AAA5" w14:textId="77777777" w:rsidR="0076504C" w:rsidRDefault="0076504C" w:rsidP="00E217FD">
      <w:pPr>
        <w:ind w:left="1440" w:hanging="720"/>
        <w:rPr>
          <w:rFonts w:ascii="Arial" w:hAnsi="Arial" w:cs="Arial"/>
        </w:rPr>
      </w:pPr>
    </w:p>
    <w:p w14:paraId="6AD4A382" w14:textId="56D71CD0" w:rsidR="0076504C" w:rsidRDefault="0076504C" w:rsidP="00E217FD">
      <w:pPr>
        <w:ind w:left="1440" w:hanging="720"/>
        <w:rPr>
          <w:rFonts w:ascii="Arial" w:hAnsi="Arial" w:cs="Arial"/>
        </w:rPr>
      </w:pPr>
      <w:r>
        <w:rPr>
          <w:rFonts w:ascii="Arial" w:hAnsi="Arial" w:cs="Arial"/>
        </w:rPr>
        <w:t xml:space="preserve">02.04 </w:t>
      </w:r>
      <w:r w:rsidR="004F0B58">
        <w:rPr>
          <w:rFonts w:ascii="Arial" w:hAnsi="Arial" w:cs="Arial"/>
        </w:rPr>
        <w:tab/>
        <w:t>Social Media Administrator – a person who handles a Texas State unit’s presence on social media as part of their job duties, regardless of their official job title. Administrators plan, create, and publish content that represents the unit and the university.</w:t>
      </w:r>
    </w:p>
    <w:p w14:paraId="436CE98C" w14:textId="77777777" w:rsidR="007F4A66" w:rsidRDefault="007F4A66" w:rsidP="00E217FD">
      <w:pPr>
        <w:rPr>
          <w:rFonts w:ascii="Arial" w:hAnsi="Arial" w:cs="Arial"/>
        </w:rPr>
      </w:pPr>
    </w:p>
    <w:p w14:paraId="4448702F" w14:textId="3A9ECEEA" w:rsidR="007F4A66" w:rsidRDefault="007F4A66" w:rsidP="00E217FD">
      <w:pPr>
        <w:tabs>
          <w:tab w:val="left" w:pos="720"/>
        </w:tabs>
        <w:rPr>
          <w:rFonts w:ascii="Arial" w:hAnsi="Arial" w:cs="Arial"/>
          <w:b/>
        </w:rPr>
      </w:pPr>
      <w:r w:rsidRPr="007F4A66">
        <w:rPr>
          <w:rFonts w:ascii="Arial" w:hAnsi="Arial" w:cs="Arial"/>
          <w:b/>
        </w:rPr>
        <w:t>0</w:t>
      </w:r>
      <w:r w:rsidR="00351196">
        <w:rPr>
          <w:rFonts w:ascii="Arial" w:hAnsi="Arial" w:cs="Arial"/>
          <w:b/>
        </w:rPr>
        <w:t>3</w:t>
      </w:r>
      <w:r w:rsidRPr="007F4A66">
        <w:rPr>
          <w:rFonts w:ascii="Arial" w:hAnsi="Arial" w:cs="Arial"/>
          <w:b/>
        </w:rPr>
        <w:t>.</w:t>
      </w:r>
      <w:r w:rsidRPr="007F4A66">
        <w:rPr>
          <w:rFonts w:ascii="Arial" w:hAnsi="Arial" w:cs="Arial"/>
          <w:b/>
        </w:rPr>
        <w:tab/>
      </w:r>
      <w:r w:rsidR="004855B7">
        <w:rPr>
          <w:rFonts w:ascii="Arial" w:hAnsi="Arial" w:cs="Arial"/>
          <w:b/>
        </w:rPr>
        <w:t xml:space="preserve">PROCEDURES FOR </w:t>
      </w:r>
      <w:r w:rsidRPr="007F4A66">
        <w:rPr>
          <w:rFonts w:ascii="Arial" w:hAnsi="Arial" w:cs="Arial"/>
          <w:b/>
        </w:rPr>
        <w:t>ACCOUNT SETUP AND REGISTRATION</w:t>
      </w:r>
    </w:p>
    <w:p w14:paraId="2A048A20" w14:textId="77777777" w:rsidR="007F4A66" w:rsidRDefault="007F4A66" w:rsidP="00E217FD">
      <w:pPr>
        <w:tabs>
          <w:tab w:val="left" w:pos="720"/>
        </w:tabs>
        <w:rPr>
          <w:rFonts w:ascii="Arial" w:hAnsi="Arial" w:cs="Arial"/>
          <w:b/>
        </w:rPr>
      </w:pPr>
    </w:p>
    <w:p w14:paraId="4E2B9DC4" w14:textId="233049B5" w:rsidR="00BF5125" w:rsidRDefault="00305CAF" w:rsidP="00E217FD">
      <w:pPr>
        <w:tabs>
          <w:tab w:val="left" w:pos="720"/>
          <w:tab w:val="left" w:pos="1530"/>
        </w:tabs>
        <w:ind w:left="1440" w:hanging="720"/>
        <w:rPr>
          <w:rStyle w:val="Hyperlink"/>
          <w:rFonts w:ascii="Arial" w:hAnsi="Arial" w:cs="Arial"/>
        </w:rPr>
      </w:pPr>
      <w:r>
        <w:rPr>
          <w:rFonts w:ascii="Arial" w:hAnsi="Arial" w:cs="Arial"/>
        </w:rPr>
        <w:t>03.01</w:t>
      </w:r>
      <w:r>
        <w:rPr>
          <w:rFonts w:ascii="Arial" w:hAnsi="Arial" w:cs="Arial"/>
        </w:rPr>
        <w:tab/>
      </w:r>
      <w:r w:rsidRPr="00305CAF">
        <w:rPr>
          <w:rFonts w:ascii="Arial" w:hAnsi="Arial" w:cs="Arial"/>
        </w:rPr>
        <w:t xml:space="preserve">Use of </w:t>
      </w:r>
      <w:r w:rsidR="00931ABF">
        <w:rPr>
          <w:rFonts w:ascii="Arial" w:hAnsi="Arial" w:cs="Arial"/>
        </w:rPr>
        <w:t>s</w:t>
      </w:r>
      <w:r w:rsidRPr="00305CAF">
        <w:rPr>
          <w:rFonts w:ascii="Arial" w:hAnsi="Arial" w:cs="Arial"/>
        </w:rPr>
        <w:t xml:space="preserve">ocial </w:t>
      </w:r>
      <w:r w:rsidR="00931ABF">
        <w:rPr>
          <w:rFonts w:ascii="Arial" w:hAnsi="Arial" w:cs="Arial"/>
        </w:rPr>
        <w:t>m</w:t>
      </w:r>
      <w:r w:rsidRPr="00305CAF">
        <w:rPr>
          <w:rFonts w:ascii="Arial" w:hAnsi="Arial" w:cs="Arial"/>
        </w:rPr>
        <w:t xml:space="preserve">edia by </w:t>
      </w:r>
      <w:r w:rsidR="00931ABF">
        <w:rPr>
          <w:rFonts w:ascii="Arial" w:hAnsi="Arial" w:cs="Arial"/>
        </w:rPr>
        <w:t>u</w:t>
      </w:r>
      <w:r w:rsidRPr="00305CAF">
        <w:rPr>
          <w:rFonts w:ascii="Arial" w:hAnsi="Arial" w:cs="Arial"/>
        </w:rPr>
        <w:t xml:space="preserve">niversity </w:t>
      </w:r>
      <w:r w:rsidR="00931ABF">
        <w:rPr>
          <w:rFonts w:ascii="Arial" w:hAnsi="Arial" w:cs="Arial"/>
        </w:rPr>
        <w:t>f</w:t>
      </w:r>
      <w:r w:rsidRPr="00305CAF">
        <w:rPr>
          <w:rFonts w:ascii="Arial" w:hAnsi="Arial" w:cs="Arial"/>
        </w:rPr>
        <w:t xml:space="preserve">aculty and </w:t>
      </w:r>
      <w:r w:rsidR="00931ABF">
        <w:rPr>
          <w:rFonts w:ascii="Arial" w:hAnsi="Arial" w:cs="Arial"/>
        </w:rPr>
        <w:t>s</w:t>
      </w:r>
      <w:r w:rsidRPr="00305CAF">
        <w:rPr>
          <w:rFonts w:ascii="Arial" w:hAnsi="Arial" w:cs="Arial"/>
        </w:rPr>
        <w:t xml:space="preserve">taff must comply with the </w:t>
      </w:r>
      <w:r w:rsidR="00931ABF">
        <w:rPr>
          <w:rFonts w:ascii="Arial" w:hAnsi="Arial" w:cs="Arial"/>
        </w:rPr>
        <w:t>u</w:t>
      </w:r>
      <w:r w:rsidRPr="00305CAF">
        <w:rPr>
          <w:rFonts w:ascii="Arial" w:hAnsi="Arial" w:cs="Arial"/>
        </w:rPr>
        <w:t xml:space="preserve">niversity </w:t>
      </w:r>
      <w:hyperlink r:id="rId11" w:history="1">
        <w:r w:rsidRPr="00BB4159">
          <w:rPr>
            <w:rStyle w:val="Hyperlink"/>
            <w:rFonts w:ascii="Arial" w:hAnsi="Arial" w:cs="Arial"/>
          </w:rPr>
          <w:t>Standards for Technologies Prohibited by Regulation</w:t>
        </w:r>
      </w:hyperlink>
      <w:r w:rsidRPr="00BB4159">
        <w:rPr>
          <w:rStyle w:val="Hyperlink"/>
          <w:rFonts w:ascii="Arial" w:hAnsi="Arial" w:cs="Arial"/>
          <w:color w:val="auto"/>
          <w:u w:val="none"/>
        </w:rPr>
        <w:t>.</w:t>
      </w:r>
    </w:p>
    <w:p w14:paraId="7A459C0D" w14:textId="77777777" w:rsidR="00305CAF" w:rsidRPr="00305CAF" w:rsidRDefault="00305CAF" w:rsidP="00E217FD">
      <w:pPr>
        <w:tabs>
          <w:tab w:val="left" w:pos="720"/>
          <w:tab w:val="left" w:pos="1530"/>
        </w:tabs>
        <w:ind w:left="1440" w:hanging="720"/>
        <w:rPr>
          <w:rFonts w:ascii="Arial" w:hAnsi="Arial" w:cs="Arial"/>
        </w:rPr>
      </w:pPr>
    </w:p>
    <w:p w14:paraId="0B33B94E" w14:textId="6685A072" w:rsidR="007F4A66" w:rsidRDefault="007F4A66" w:rsidP="00E217FD">
      <w:pPr>
        <w:tabs>
          <w:tab w:val="left" w:pos="720"/>
          <w:tab w:val="left" w:pos="1530"/>
        </w:tabs>
        <w:ind w:left="1440" w:hanging="720"/>
        <w:rPr>
          <w:rFonts w:ascii="Arial" w:hAnsi="Arial" w:cs="Arial"/>
        </w:rPr>
      </w:pPr>
      <w:r w:rsidRPr="007F4A66">
        <w:rPr>
          <w:rFonts w:ascii="Arial" w:hAnsi="Arial" w:cs="Arial"/>
        </w:rPr>
        <w:t>0</w:t>
      </w:r>
      <w:r w:rsidR="00351196">
        <w:rPr>
          <w:rFonts w:ascii="Arial" w:hAnsi="Arial" w:cs="Arial"/>
        </w:rPr>
        <w:t>3</w:t>
      </w:r>
      <w:r w:rsidRPr="007F4A66">
        <w:rPr>
          <w:rFonts w:ascii="Arial" w:hAnsi="Arial" w:cs="Arial"/>
        </w:rPr>
        <w:t>.0</w:t>
      </w:r>
      <w:r w:rsidR="00305CAF">
        <w:rPr>
          <w:rFonts w:ascii="Arial" w:hAnsi="Arial" w:cs="Arial"/>
        </w:rPr>
        <w:t>2</w:t>
      </w:r>
      <w:r w:rsidR="00305CAF">
        <w:rPr>
          <w:rFonts w:ascii="Arial" w:hAnsi="Arial" w:cs="Arial"/>
        </w:rPr>
        <w:tab/>
      </w:r>
      <w:r w:rsidRPr="007F4A66">
        <w:rPr>
          <w:rFonts w:ascii="Arial" w:hAnsi="Arial" w:cs="Arial"/>
        </w:rPr>
        <w:t xml:space="preserve">Official social media accounts must be registered with </w:t>
      </w:r>
      <w:r w:rsidR="004F3038">
        <w:rPr>
          <w:rFonts w:ascii="Arial" w:hAnsi="Arial" w:cs="Arial"/>
        </w:rPr>
        <w:t>the Division of Marketing and Communications</w:t>
      </w:r>
      <w:r w:rsidRPr="007F4A66">
        <w:rPr>
          <w:rFonts w:ascii="Arial" w:hAnsi="Arial" w:cs="Arial"/>
        </w:rPr>
        <w:t xml:space="preserve">. </w:t>
      </w:r>
      <w:r w:rsidR="000F43F2">
        <w:rPr>
          <w:rFonts w:ascii="Arial" w:hAnsi="Arial" w:cs="Arial"/>
        </w:rPr>
        <w:t>Accounts can be r</w:t>
      </w:r>
      <w:r w:rsidRPr="007F4A66">
        <w:rPr>
          <w:rFonts w:ascii="Arial" w:hAnsi="Arial" w:cs="Arial"/>
        </w:rPr>
        <w:t>egister</w:t>
      </w:r>
      <w:r w:rsidR="000F43F2">
        <w:rPr>
          <w:rFonts w:ascii="Arial" w:hAnsi="Arial" w:cs="Arial"/>
        </w:rPr>
        <w:t>ed</w:t>
      </w:r>
      <w:r w:rsidRPr="007F4A66">
        <w:rPr>
          <w:rFonts w:ascii="Arial" w:hAnsi="Arial" w:cs="Arial"/>
        </w:rPr>
        <w:t xml:space="preserve"> by going t</w:t>
      </w:r>
      <w:r w:rsidR="00832951">
        <w:rPr>
          <w:rFonts w:ascii="Arial" w:hAnsi="Arial" w:cs="Arial"/>
        </w:rPr>
        <w:t>o</w:t>
      </w:r>
      <w:r w:rsidRPr="007F4A66">
        <w:rPr>
          <w:rFonts w:ascii="Arial" w:hAnsi="Arial" w:cs="Arial"/>
        </w:rPr>
        <w:t xml:space="preserve"> </w:t>
      </w:r>
      <w:r w:rsidR="00832951">
        <w:rPr>
          <w:rFonts w:ascii="Arial" w:hAnsi="Arial" w:cs="Arial"/>
        </w:rPr>
        <w:t xml:space="preserve">the </w:t>
      </w:r>
      <w:hyperlink r:id="rId12" w:history="1">
        <w:r w:rsidRPr="00A627A7">
          <w:rPr>
            <w:rStyle w:val="Hyperlink"/>
            <w:rFonts w:ascii="Arial" w:hAnsi="Arial" w:cs="Arial"/>
          </w:rPr>
          <w:t>Register Your Account webpage</w:t>
        </w:r>
      </w:hyperlink>
      <w:r w:rsidRPr="007F4A66">
        <w:rPr>
          <w:rFonts w:ascii="Arial" w:hAnsi="Arial" w:cs="Arial"/>
        </w:rPr>
        <w:t>.</w:t>
      </w:r>
    </w:p>
    <w:p w14:paraId="5A58AA58" w14:textId="77777777" w:rsidR="007F4A66" w:rsidRPr="007F4A66" w:rsidRDefault="007F4A66" w:rsidP="00E217FD">
      <w:pPr>
        <w:tabs>
          <w:tab w:val="left" w:pos="720"/>
        </w:tabs>
        <w:ind w:left="1440" w:hanging="720"/>
        <w:rPr>
          <w:rFonts w:ascii="Arial" w:hAnsi="Arial" w:cs="Arial"/>
        </w:rPr>
      </w:pPr>
    </w:p>
    <w:p w14:paraId="53665027" w14:textId="3DE2619A" w:rsidR="00DC7A9F" w:rsidRDefault="007F4A66" w:rsidP="00E217FD">
      <w:pPr>
        <w:tabs>
          <w:tab w:val="left" w:pos="720"/>
        </w:tabs>
        <w:ind w:left="1440" w:hanging="720"/>
        <w:rPr>
          <w:rFonts w:ascii="Arial" w:hAnsi="Arial" w:cs="Arial"/>
        </w:rPr>
      </w:pPr>
      <w:r w:rsidRPr="007F4A66">
        <w:rPr>
          <w:rFonts w:ascii="Arial" w:hAnsi="Arial" w:cs="Arial"/>
        </w:rPr>
        <w:t>0</w:t>
      </w:r>
      <w:r w:rsidR="00351196">
        <w:rPr>
          <w:rFonts w:ascii="Arial" w:hAnsi="Arial" w:cs="Arial"/>
        </w:rPr>
        <w:t>3</w:t>
      </w:r>
      <w:r w:rsidRPr="007F4A66">
        <w:rPr>
          <w:rFonts w:ascii="Arial" w:hAnsi="Arial" w:cs="Arial"/>
        </w:rPr>
        <w:t>.</w:t>
      </w:r>
      <w:r w:rsidR="00305CAF">
        <w:rPr>
          <w:rFonts w:ascii="Arial" w:hAnsi="Arial" w:cs="Arial"/>
        </w:rPr>
        <w:t>03</w:t>
      </w:r>
      <w:r>
        <w:rPr>
          <w:rFonts w:ascii="Arial" w:hAnsi="Arial" w:cs="Arial"/>
        </w:rPr>
        <w:tab/>
      </w:r>
      <w:r w:rsidR="00DC7A9F">
        <w:rPr>
          <w:rFonts w:ascii="Arial" w:hAnsi="Arial" w:cs="Arial"/>
        </w:rPr>
        <w:t xml:space="preserve">Accounts must follow the setup, registration, and security instructions outlined on the </w:t>
      </w:r>
      <w:hyperlink r:id="rId13" w:history="1">
        <w:r w:rsidR="00DC7A9F" w:rsidRPr="00B16CFF">
          <w:rPr>
            <w:rStyle w:val="Hyperlink"/>
            <w:rFonts w:ascii="Arial" w:hAnsi="Arial" w:cs="Arial"/>
          </w:rPr>
          <w:t>Social Media Guidelines site</w:t>
        </w:r>
      </w:hyperlink>
      <w:r w:rsidR="00DC7A9F">
        <w:rPr>
          <w:rFonts w:ascii="Arial" w:hAnsi="Arial" w:cs="Arial"/>
        </w:rPr>
        <w:t>.</w:t>
      </w:r>
    </w:p>
    <w:p w14:paraId="1D70AE74" w14:textId="77777777" w:rsidR="004B71C4" w:rsidRDefault="004B71C4" w:rsidP="00E217FD">
      <w:pPr>
        <w:tabs>
          <w:tab w:val="left" w:pos="720"/>
        </w:tabs>
        <w:ind w:left="1440" w:hanging="720"/>
        <w:rPr>
          <w:rFonts w:ascii="Arial" w:hAnsi="Arial" w:cs="Arial"/>
        </w:rPr>
      </w:pPr>
    </w:p>
    <w:p w14:paraId="46F83C5F" w14:textId="16413095" w:rsidR="00301234" w:rsidRDefault="004B71C4" w:rsidP="00E217FD">
      <w:pPr>
        <w:tabs>
          <w:tab w:val="left" w:pos="720"/>
        </w:tabs>
        <w:ind w:left="1440" w:hanging="720"/>
        <w:rPr>
          <w:rFonts w:ascii="Arial" w:hAnsi="Arial" w:cs="Arial"/>
        </w:rPr>
      </w:pPr>
      <w:r>
        <w:rPr>
          <w:rFonts w:ascii="Arial" w:hAnsi="Arial" w:cs="Arial"/>
        </w:rPr>
        <w:t xml:space="preserve">03.04 </w:t>
      </w:r>
      <w:r w:rsidR="000457D8">
        <w:rPr>
          <w:rFonts w:ascii="Arial" w:hAnsi="Arial" w:cs="Arial"/>
        </w:rPr>
        <w:tab/>
      </w:r>
      <w:r>
        <w:rPr>
          <w:rFonts w:ascii="Arial" w:hAnsi="Arial" w:cs="Arial"/>
        </w:rPr>
        <w:t xml:space="preserve">Accounts that need to be deactivated or deleted should refer to instructions on the </w:t>
      </w:r>
      <w:hyperlink r:id="rId14" w:history="1">
        <w:r w:rsidRPr="00B16CFF">
          <w:rPr>
            <w:rStyle w:val="Hyperlink"/>
            <w:rFonts w:ascii="Arial" w:hAnsi="Arial" w:cs="Arial"/>
          </w:rPr>
          <w:t>Social Media Guidelines site</w:t>
        </w:r>
      </w:hyperlink>
      <w:r>
        <w:rPr>
          <w:rFonts w:ascii="Arial" w:hAnsi="Arial" w:cs="Arial"/>
        </w:rPr>
        <w:t xml:space="preserve">. It is important to download and store data from the accounts before </w:t>
      </w:r>
      <w:proofErr w:type="gramStart"/>
      <w:r>
        <w:rPr>
          <w:rFonts w:ascii="Arial" w:hAnsi="Arial" w:cs="Arial"/>
        </w:rPr>
        <w:t>deletion</w:t>
      </w:r>
      <w:proofErr w:type="gramEnd"/>
      <w:r w:rsidR="00FD0828">
        <w:rPr>
          <w:rFonts w:ascii="Arial" w:hAnsi="Arial" w:cs="Arial"/>
        </w:rPr>
        <w:t xml:space="preserve"> in accordance with university record retention schedules</w:t>
      </w:r>
      <w:r>
        <w:rPr>
          <w:rFonts w:ascii="Arial" w:hAnsi="Arial" w:cs="Arial"/>
        </w:rPr>
        <w:t>.</w:t>
      </w:r>
    </w:p>
    <w:p w14:paraId="6F9BD53F" w14:textId="77777777" w:rsidR="00E217FD" w:rsidRDefault="00E217FD" w:rsidP="00E217FD">
      <w:pPr>
        <w:tabs>
          <w:tab w:val="left" w:pos="720"/>
        </w:tabs>
        <w:ind w:left="1440" w:hanging="720"/>
        <w:rPr>
          <w:rFonts w:ascii="Arial" w:hAnsi="Arial" w:cs="Arial"/>
        </w:rPr>
      </w:pPr>
    </w:p>
    <w:p w14:paraId="3C30D876" w14:textId="72B9A7F1" w:rsidR="007F4A66" w:rsidRDefault="007F4A66" w:rsidP="00E217FD">
      <w:pPr>
        <w:tabs>
          <w:tab w:val="left" w:pos="720"/>
        </w:tabs>
        <w:rPr>
          <w:rFonts w:ascii="Arial" w:hAnsi="Arial" w:cs="Arial"/>
          <w:b/>
        </w:rPr>
      </w:pPr>
      <w:r w:rsidRPr="007F4A66">
        <w:rPr>
          <w:rFonts w:ascii="Arial" w:hAnsi="Arial" w:cs="Arial"/>
          <w:b/>
        </w:rPr>
        <w:t>0</w:t>
      </w:r>
      <w:r w:rsidR="001B017D">
        <w:rPr>
          <w:rFonts w:ascii="Arial" w:hAnsi="Arial" w:cs="Arial"/>
          <w:b/>
        </w:rPr>
        <w:t>4</w:t>
      </w:r>
      <w:r w:rsidRPr="007F4A66">
        <w:rPr>
          <w:rFonts w:ascii="Arial" w:hAnsi="Arial" w:cs="Arial"/>
          <w:b/>
        </w:rPr>
        <w:t>.</w:t>
      </w:r>
      <w:r w:rsidRPr="007F4A66">
        <w:rPr>
          <w:rFonts w:ascii="Arial" w:hAnsi="Arial" w:cs="Arial"/>
          <w:b/>
        </w:rPr>
        <w:tab/>
      </w:r>
      <w:r w:rsidR="000B29F4">
        <w:rPr>
          <w:rFonts w:ascii="Arial" w:hAnsi="Arial" w:cs="Arial"/>
          <w:b/>
        </w:rPr>
        <w:t xml:space="preserve">APPLICABLE </w:t>
      </w:r>
      <w:r w:rsidRPr="007F4A66">
        <w:rPr>
          <w:rFonts w:ascii="Arial" w:hAnsi="Arial" w:cs="Arial"/>
          <w:b/>
        </w:rPr>
        <w:t>STANDARDS</w:t>
      </w:r>
    </w:p>
    <w:p w14:paraId="38ECF970" w14:textId="77777777" w:rsidR="007F4A66" w:rsidRPr="007F4A66" w:rsidRDefault="007F4A66" w:rsidP="00E217FD">
      <w:pPr>
        <w:tabs>
          <w:tab w:val="left" w:pos="720"/>
        </w:tabs>
        <w:rPr>
          <w:rFonts w:ascii="Arial" w:hAnsi="Arial" w:cs="Arial"/>
        </w:rPr>
      </w:pPr>
    </w:p>
    <w:p w14:paraId="3267C5C7" w14:textId="6A793283" w:rsidR="009317E2" w:rsidRPr="00041B91" w:rsidRDefault="003A07C1" w:rsidP="00E217FD">
      <w:pPr>
        <w:pStyle w:val="ListParagraph"/>
        <w:ind w:left="1440" w:hanging="720"/>
        <w:rPr>
          <w:rFonts w:ascii="Arial" w:hAnsi="Arial" w:cs="Arial"/>
          <w:color w:val="000000" w:themeColor="text1"/>
        </w:rPr>
      </w:pPr>
      <w:r>
        <w:rPr>
          <w:rFonts w:ascii="Arial" w:hAnsi="Arial" w:cs="Arial"/>
        </w:rPr>
        <w:lastRenderedPageBreak/>
        <w:t>0</w:t>
      </w:r>
      <w:r w:rsidR="001B017D">
        <w:rPr>
          <w:rFonts w:ascii="Arial" w:hAnsi="Arial" w:cs="Arial"/>
        </w:rPr>
        <w:t>4</w:t>
      </w:r>
      <w:r>
        <w:rPr>
          <w:rFonts w:ascii="Arial" w:hAnsi="Arial" w:cs="Arial"/>
        </w:rPr>
        <w:t>.01</w:t>
      </w:r>
      <w:r>
        <w:rPr>
          <w:rFonts w:ascii="Arial" w:hAnsi="Arial" w:cs="Arial"/>
        </w:rPr>
        <w:tab/>
      </w:r>
      <w:r w:rsidR="009317E2" w:rsidRPr="00041B91">
        <w:rPr>
          <w:rFonts w:ascii="Arial" w:hAnsi="Arial" w:cs="Arial"/>
          <w:color w:val="000000" w:themeColor="text1"/>
        </w:rPr>
        <w:t>Administrators must follow the guidelines and best practices outlined on</w:t>
      </w:r>
      <w:r w:rsidR="00354425">
        <w:rPr>
          <w:rFonts w:ascii="Arial" w:hAnsi="Arial" w:cs="Arial"/>
          <w:color w:val="000000" w:themeColor="text1"/>
        </w:rPr>
        <w:t xml:space="preserve"> the </w:t>
      </w:r>
      <w:r w:rsidR="00354425" w:rsidRPr="00354425">
        <w:rPr>
          <w:rFonts w:ascii="Arial" w:hAnsi="Arial" w:cs="Arial"/>
          <w:color w:val="000000" w:themeColor="text1"/>
        </w:rPr>
        <w:t>Division of Marketing and Communications’</w:t>
      </w:r>
      <w:r w:rsidR="009317E2" w:rsidRPr="00041B91">
        <w:rPr>
          <w:rFonts w:ascii="Arial" w:hAnsi="Arial" w:cs="Arial"/>
          <w:color w:val="000000" w:themeColor="text1"/>
        </w:rPr>
        <w:t xml:space="preserve"> </w:t>
      </w:r>
      <w:hyperlink r:id="rId15" w:history="1">
        <w:r w:rsidR="00354425" w:rsidRPr="004C7234">
          <w:rPr>
            <w:rStyle w:val="Hyperlink"/>
            <w:rFonts w:ascii="Arial" w:hAnsi="Arial" w:cs="Arial"/>
          </w:rPr>
          <w:t>Social Media Guidelines site</w:t>
        </w:r>
      </w:hyperlink>
      <w:r w:rsidR="00354425">
        <w:rPr>
          <w:rFonts w:ascii="Arial" w:hAnsi="Arial" w:cs="Arial"/>
        </w:rPr>
        <w:t xml:space="preserve"> and </w:t>
      </w:r>
      <w:hyperlink r:id="rId16" w:history="1">
        <w:r w:rsidR="00354425" w:rsidRPr="004C7234">
          <w:rPr>
            <w:rStyle w:val="Hyperlink"/>
            <w:rFonts w:ascii="Arial" w:hAnsi="Arial" w:cs="Arial"/>
          </w:rPr>
          <w:t>Brand Guidelines site</w:t>
        </w:r>
      </w:hyperlink>
      <w:r w:rsidR="009317E2" w:rsidRPr="00041B91">
        <w:rPr>
          <w:rFonts w:ascii="Arial" w:hAnsi="Arial" w:cs="Arial"/>
          <w:color w:val="000000" w:themeColor="text1"/>
        </w:rPr>
        <w:t xml:space="preserve">. Accounts that fail to comply with social media </w:t>
      </w:r>
      <w:r w:rsidR="00A62CE4">
        <w:rPr>
          <w:rFonts w:ascii="Arial" w:hAnsi="Arial" w:cs="Arial"/>
          <w:color w:val="000000" w:themeColor="text1"/>
        </w:rPr>
        <w:t xml:space="preserve">or brand </w:t>
      </w:r>
      <w:r w:rsidR="009317E2" w:rsidRPr="00041B91">
        <w:rPr>
          <w:rFonts w:ascii="Arial" w:hAnsi="Arial" w:cs="Arial"/>
          <w:color w:val="000000" w:themeColor="text1"/>
        </w:rPr>
        <w:t>policies and guidelines will be seized and possibly deleted by</w:t>
      </w:r>
      <w:r w:rsidR="00BB4159" w:rsidRPr="00BB4159">
        <w:rPr>
          <w:rFonts w:ascii="Arial" w:hAnsi="Arial" w:cs="Arial"/>
          <w:color w:val="000000" w:themeColor="text1"/>
        </w:rPr>
        <w:t xml:space="preserve"> </w:t>
      </w:r>
      <w:r w:rsidR="00BB4159">
        <w:rPr>
          <w:rFonts w:ascii="Arial" w:hAnsi="Arial" w:cs="Arial"/>
          <w:color w:val="000000" w:themeColor="text1"/>
        </w:rPr>
        <w:t xml:space="preserve">the </w:t>
      </w:r>
      <w:r w:rsidR="00BB4159" w:rsidRPr="00354425">
        <w:rPr>
          <w:rFonts w:ascii="Arial" w:hAnsi="Arial" w:cs="Arial"/>
          <w:color w:val="000000" w:themeColor="text1"/>
        </w:rPr>
        <w:t>Division of</w:t>
      </w:r>
      <w:r w:rsidR="009317E2" w:rsidRPr="00041B91">
        <w:rPr>
          <w:rFonts w:ascii="Arial" w:hAnsi="Arial" w:cs="Arial"/>
          <w:color w:val="000000" w:themeColor="text1"/>
        </w:rPr>
        <w:t xml:space="preserve"> </w:t>
      </w:r>
      <w:r w:rsidR="008D0167">
        <w:rPr>
          <w:rFonts w:ascii="Arial" w:hAnsi="Arial" w:cs="Arial"/>
          <w:color w:val="000000" w:themeColor="text1"/>
        </w:rPr>
        <w:t>Marketing and Communications</w:t>
      </w:r>
      <w:r w:rsidR="009317E2" w:rsidRPr="00041B91">
        <w:rPr>
          <w:rFonts w:ascii="Arial" w:hAnsi="Arial" w:cs="Arial"/>
          <w:color w:val="000000" w:themeColor="text1"/>
        </w:rPr>
        <w:t>.</w:t>
      </w:r>
    </w:p>
    <w:p w14:paraId="521B35A3" w14:textId="77777777" w:rsidR="009317E2" w:rsidRPr="00EE4E95" w:rsidRDefault="009317E2" w:rsidP="00E217FD">
      <w:pPr>
        <w:pStyle w:val="ListParagraph"/>
        <w:ind w:left="1440"/>
        <w:rPr>
          <w:rFonts w:ascii="Arial" w:hAnsi="Arial" w:cs="Arial"/>
          <w:color w:val="0070C0"/>
        </w:rPr>
      </w:pPr>
      <w:r w:rsidRPr="00EE4E95">
        <w:rPr>
          <w:rFonts w:ascii="Arial" w:hAnsi="Arial" w:cs="Arial"/>
          <w:color w:val="0070C0"/>
        </w:rPr>
        <w:t xml:space="preserve"> </w:t>
      </w:r>
    </w:p>
    <w:p w14:paraId="78E59FF4" w14:textId="29ED96BF" w:rsidR="009317E2" w:rsidRPr="00041B91" w:rsidRDefault="009317E2" w:rsidP="00E217FD">
      <w:pPr>
        <w:pStyle w:val="ListParagraph"/>
        <w:ind w:left="1440"/>
        <w:rPr>
          <w:rFonts w:ascii="Arial" w:hAnsi="Arial" w:cs="Arial"/>
          <w:color w:val="000000" w:themeColor="text1"/>
        </w:rPr>
      </w:pPr>
      <w:r w:rsidRPr="00041B91">
        <w:rPr>
          <w:rFonts w:ascii="Arial" w:hAnsi="Arial" w:cs="Arial"/>
          <w:color w:val="000000" w:themeColor="text1"/>
        </w:rPr>
        <w:t xml:space="preserve">After determining an account is in violation of standards, the </w:t>
      </w:r>
      <w:r w:rsidR="0011112F">
        <w:rPr>
          <w:rFonts w:ascii="Arial" w:hAnsi="Arial" w:cs="Arial"/>
          <w:color w:val="000000" w:themeColor="text1"/>
        </w:rPr>
        <w:t>a</w:t>
      </w:r>
      <w:r w:rsidRPr="00041B91">
        <w:rPr>
          <w:rFonts w:ascii="Arial" w:hAnsi="Arial" w:cs="Arial"/>
          <w:color w:val="000000" w:themeColor="text1"/>
        </w:rPr>
        <w:t xml:space="preserve">ssistant </w:t>
      </w:r>
      <w:r w:rsidR="0011112F">
        <w:rPr>
          <w:rFonts w:ascii="Arial" w:hAnsi="Arial" w:cs="Arial"/>
          <w:color w:val="000000" w:themeColor="text1"/>
        </w:rPr>
        <w:t>v</w:t>
      </w:r>
      <w:r w:rsidRPr="00041B91">
        <w:rPr>
          <w:rFonts w:ascii="Arial" w:hAnsi="Arial" w:cs="Arial"/>
          <w:color w:val="000000" w:themeColor="text1"/>
        </w:rPr>
        <w:t xml:space="preserve">ice </w:t>
      </w:r>
      <w:r w:rsidR="0011112F">
        <w:rPr>
          <w:rFonts w:ascii="Arial" w:hAnsi="Arial" w:cs="Arial"/>
          <w:color w:val="000000" w:themeColor="text1"/>
        </w:rPr>
        <w:t>p</w:t>
      </w:r>
      <w:r w:rsidRPr="00041B91">
        <w:rPr>
          <w:rFonts w:ascii="Arial" w:hAnsi="Arial" w:cs="Arial"/>
          <w:color w:val="000000" w:themeColor="text1"/>
        </w:rPr>
        <w:t xml:space="preserve">resident for University Marketing will notify account owners about noncompliance issues. The account owner will have 30 days to make progress on bringing their account into compliance. If no progress has been made after 30 days, account administrators will be required to give </w:t>
      </w:r>
      <w:r w:rsidR="004C7234">
        <w:rPr>
          <w:rFonts w:ascii="Arial" w:hAnsi="Arial" w:cs="Arial"/>
          <w:color w:val="000000" w:themeColor="text1"/>
        </w:rPr>
        <w:t xml:space="preserve">the </w:t>
      </w:r>
      <w:r w:rsidR="004C7234" w:rsidRPr="00354425">
        <w:rPr>
          <w:rFonts w:ascii="Arial" w:hAnsi="Arial" w:cs="Arial"/>
          <w:color w:val="000000" w:themeColor="text1"/>
        </w:rPr>
        <w:t xml:space="preserve">Division of </w:t>
      </w:r>
      <w:r w:rsidR="008D0167">
        <w:rPr>
          <w:rFonts w:ascii="Arial" w:hAnsi="Arial" w:cs="Arial"/>
          <w:color w:val="000000" w:themeColor="text1"/>
        </w:rPr>
        <w:t>Marketing and Communications</w:t>
      </w:r>
      <w:r w:rsidRPr="00041B91">
        <w:rPr>
          <w:rFonts w:ascii="Arial" w:hAnsi="Arial" w:cs="Arial"/>
          <w:color w:val="000000" w:themeColor="text1"/>
        </w:rPr>
        <w:t xml:space="preserve"> access to the accounts, and </w:t>
      </w:r>
      <w:r w:rsidR="004C7234">
        <w:rPr>
          <w:rFonts w:ascii="Arial" w:hAnsi="Arial" w:cs="Arial"/>
          <w:color w:val="000000" w:themeColor="text1"/>
        </w:rPr>
        <w:t xml:space="preserve">the </w:t>
      </w:r>
      <w:r w:rsidR="004C7234" w:rsidRPr="00354425">
        <w:rPr>
          <w:rFonts w:ascii="Arial" w:hAnsi="Arial" w:cs="Arial"/>
          <w:color w:val="000000" w:themeColor="text1"/>
        </w:rPr>
        <w:t xml:space="preserve">Division of </w:t>
      </w:r>
      <w:r w:rsidR="008D0167">
        <w:rPr>
          <w:rFonts w:ascii="Arial" w:hAnsi="Arial" w:cs="Arial"/>
          <w:color w:val="000000" w:themeColor="text1"/>
        </w:rPr>
        <w:t>Marketing and Communications</w:t>
      </w:r>
      <w:r w:rsidRPr="00041B91">
        <w:rPr>
          <w:rFonts w:ascii="Arial" w:hAnsi="Arial" w:cs="Arial"/>
          <w:color w:val="000000" w:themeColor="text1"/>
        </w:rPr>
        <w:t xml:space="preserve"> will take control of the account. If access is not granted, </w:t>
      </w:r>
      <w:r w:rsidR="004C7234">
        <w:rPr>
          <w:rFonts w:ascii="Arial" w:hAnsi="Arial" w:cs="Arial"/>
          <w:color w:val="000000" w:themeColor="text1"/>
        </w:rPr>
        <w:t xml:space="preserve">the </w:t>
      </w:r>
      <w:r w:rsidR="004C7234" w:rsidRPr="00354425">
        <w:rPr>
          <w:rFonts w:ascii="Arial" w:hAnsi="Arial" w:cs="Arial"/>
          <w:color w:val="000000" w:themeColor="text1"/>
        </w:rPr>
        <w:t xml:space="preserve">Division of </w:t>
      </w:r>
      <w:r w:rsidR="008D0167">
        <w:rPr>
          <w:rFonts w:ascii="Arial" w:hAnsi="Arial" w:cs="Arial"/>
          <w:color w:val="000000" w:themeColor="text1"/>
        </w:rPr>
        <w:t>Marketing and Communications</w:t>
      </w:r>
      <w:r w:rsidRPr="00041B91">
        <w:rPr>
          <w:rFonts w:ascii="Arial" w:hAnsi="Arial" w:cs="Arial"/>
          <w:color w:val="000000" w:themeColor="text1"/>
        </w:rPr>
        <w:t xml:space="preserve"> will work with the D</w:t>
      </w:r>
      <w:r w:rsidR="0011112F">
        <w:rPr>
          <w:rFonts w:ascii="Arial" w:hAnsi="Arial" w:cs="Arial"/>
          <w:color w:val="000000" w:themeColor="text1"/>
        </w:rPr>
        <w:t>ivision</w:t>
      </w:r>
      <w:r w:rsidRPr="00041B91">
        <w:rPr>
          <w:rFonts w:ascii="Arial" w:hAnsi="Arial" w:cs="Arial"/>
          <w:color w:val="000000" w:themeColor="text1"/>
        </w:rPr>
        <w:t xml:space="preserve"> of Information Technology or the social media platforms to seize or shut down the accounts. </w:t>
      </w:r>
    </w:p>
    <w:p w14:paraId="1C364981" w14:textId="77777777" w:rsidR="009317E2" w:rsidRPr="00041B91" w:rsidRDefault="009317E2" w:rsidP="00E217FD">
      <w:pPr>
        <w:pStyle w:val="ListParagraph"/>
        <w:ind w:left="1440"/>
        <w:rPr>
          <w:rFonts w:ascii="Arial" w:hAnsi="Arial" w:cs="Arial"/>
          <w:color w:val="000000" w:themeColor="text1"/>
        </w:rPr>
      </w:pPr>
      <w:r w:rsidRPr="00041B91">
        <w:rPr>
          <w:rFonts w:ascii="Arial" w:hAnsi="Arial" w:cs="Arial"/>
          <w:color w:val="000000" w:themeColor="text1"/>
        </w:rPr>
        <w:t xml:space="preserve"> </w:t>
      </w:r>
    </w:p>
    <w:p w14:paraId="69AEA90F" w14:textId="007CBAA2" w:rsidR="009317E2" w:rsidRPr="00041B91" w:rsidRDefault="009317E2" w:rsidP="00E217FD">
      <w:pPr>
        <w:pStyle w:val="ListParagraph"/>
        <w:ind w:left="1440"/>
        <w:rPr>
          <w:rFonts w:ascii="Arial" w:hAnsi="Arial" w:cs="Arial"/>
          <w:color w:val="000000" w:themeColor="text1"/>
        </w:rPr>
      </w:pPr>
      <w:r w:rsidRPr="00041B91">
        <w:rPr>
          <w:rFonts w:ascii="Arial" w:hAnsi="Arial" w:cs="Arial"/>
          <w:color w:val="000000" w:themeColor="text1"/>
        </w:rPr>
        <w:t xml:space="preserve">If the </w:t>
      </w:r>
      <w:r w:rsidR="0011112F">
        <w:rPr>
          <w:rFonts w:ascii="Arial" w:hAnsi="Arial" w:cs="Arial"/>
          <w:color w:val="000000" w:themeColor="text1"/>
        </w:rPr>
        <w:t>a</w:t>
      </w:r>
      <w:r w:rsidRPr="00041B91">
        <w:rPr>
          <w:rFonts w:ascii="Arial" w:hAnsi="Arial" w:cs="Arial"/>
          <w:color w:val="000000" w:themeColor="text1"/>
        </w:rPr>
        <w:t xml:space="preserve">ssistant </w:t>
      </w:r>
      <w:r w:rsidR="0011112F">
        <w:rPr>
          <w:rFonts w:ascii="Arial" w:hAnsi="Arial" w:cs="Arial"/>
          <w:color w:val="000000" w:themeColor="text1"/>
        </w:rPr>
        <w:t>v</w:t>
      </w:r>
      <w:r w:rsidRPr="00041B91">
        <w:rPr>
          <w:rFonts w:ascii="Arial" w:hAnsi="Arial" w:cs="Arial"/>
          <w:color w:val="000000" w:themeColor="text1"/>
        </w:rPr>
        <w:t xml:space="preserve">ice </w:t>
      </w:r>
      <w:r w:rsidR="0011112F">
        <w:rPr>
          <w:rFonts w:ascii="Arial" w:hAnsi="Arial" w:cs="Arial"/>
          <w:color w:val="000000" w:themeColor="text1"/>
        </w:rPr>
        <w:t>p</w:t>
      </w:r>
      <w:r w:rsidRPr="00041B91">
        <w:rPr>
          <w:rFonts w:ascii="Arial" w:hAnsi="Arial" w:cs="Arial"/>
          <w:color w:val="000000" w:themeColor="text1"/>
        </w:rPr>
        <w:t>resident for University Marketing determines that an official account must be immediately removed (e.g., posts do not align with the mission, values, and goals of the university and are deemed lewd, harmful, or disruptive to T</w:t>
      </w:r>
      <w:r w:rsidR="00F04439">
        <w:rPr>
          <w:rFonts w:ascii="Arial" w:hAnsi="Arial" w:cs="Arial"/>
          <w:color w:val="000000" w:themeColor="text1"/>
        </w:rPr>
        <w:t>exas State</w:t>
      </w:r>
      <w:r w:rsidRPr="00041B91">
        <w:rPr>
          <w:rFonts w:ascii="Arial" w:hAnsi="Arial" w:cs="Arial"/>
          <w:color w:val="000000" w:themeColor="text1"/>
        </w:rPr>
        <w:t xml:space="preserve"> community members), </w:t>
      </w:r>
      <w:r w:rsidR="004C7234">
        <w:rPr>
          <w:rFonts w:ascii="Arial" w:hAnsi="Arial" w:cs="Arial"/>
          <w:color w:val="000000" w:themeColor="text1"/>
        </w:rPr>
        <w:t xml:space="preserve">the </w:t>
      </w:r>
      <w:r w:rsidR="004C7234" w:rsidRPr="00354425">
        <w:rPr>
          <w:rFonts w:ascii="Arial" w:hAnsi="Arial" w:cs="Arial"/>
          <w:color w:val="000000" w:themeColor="text1"/>
        </w:rPr>
        <w:t xml:space="preserve">Division of </w:t>
      </w:r>
      <w:r w:rsidR="008D0167">
        <w:rPr>
          <w:rFonts w:ascii="Arial" w:hAnsi="Arial" w:cs="Arial"/>
          <w:color w:val="000000" w:themeColor="text1"/>
        </w:rPr>
        <w:t>Marketing and Communications</w:t>
      </w:r>
      <w:r w:rsidRPr="00041B91">
        <w:rPr>
          <w:rFonts w:ascii="Arial" w:hAnsi="Arial" w:cs="Arial"/>
          <w:color w:val="000000" w:themeColor="text1"/>
        </w:rPr>
        <w:t xml:space="preserve"> may immediately seize and shut down the account.</w:t>
      </w:r>
    </w:p>
    <w:p w14:paraId="00511111" w14:textId="2EE723C4" w:rsidR="003A07C1" w:rsidRDefault="003A07C1" w:rsidP="00E217FD">
      <w:pPr>
        <w:ind w:left="1440" w:hanging="720"/>
        <w:rPr>
          <w:rFonts w:ascii="Arial" w:hAnsi="Arial" w:cs="Arial"/>
        </w:rPr>
      </w:pPr>
    </w:p>
    <w:p w14:paraId="762A1DF8" w14:textId="3A96AC8A" w:rsidR="007F4A66" w:rsidRDefault="007F4A66" w:rsidP="00E217FD">
      <w:pPr>
        <w:ind w:left="1440" w:hanging="720"/>
        <w:rPr>
          <w:rFonts w:ascii="Arial" w:hAnsi="Arial" w:cs="Arial"/>
        </w:rPr>
      </w:pPr>
      <w:r w:rsidRPr="007F4A66">
        <w:rPr>
          <w:rFonts w:ascii="Arial" w:hAnsi="Arial" w:cs="Arial"/>
        </w:rPr>
        <w:t>0</w:t>
      </w:r>
      <w:r w:rsidR="001B017D">
        <w:rPr>
          <w:rFonts w:ascii="Arial" w:hAnsi="Arial" w:cs="Arial"/>
        </w:rPr>
        <w:t>4</w:t>
      </w:r>
      <w:r w:rsidRPr="007F4A66">
        <w:rPr>
          <w:rFonts w:ascii="Arial" w:hAnsi="Arial" w:cs="Arial"/>
        </w:rPr>
        <w:t>.0</w:t>
      </w:r>
      <w:r w:rsidR="003A07C1">
        <w:rPr>
          <w:rFonts w:ascii="Arial" w:hAnsi="Arial" w:cs="Arial"/>
        </w:rPr>
        <w:t>2</w:t>
      </w:r>
      <w:r>
        <w:rPr>
          <w:rFonts w:ascii="Arial" w:hAnsi="Arial" w:cs="Arial"/>
        </w:rPr>
        <w:tab/>
      </w:r>
      <w:r w:rsidRPr="007F4A66">
        <w:rPr>
          <w:rFonts w:ascii="Arial" w:hAnsi="Arial" w:cs="Arial"/>
        </w:rPr>
        <w:t>Texas State strives to make content accessible to all users</w:t>
      </w:r>
      <w:r w:rsidR="000F43F2">
        <w:rPr>
          <w:rFonts w:ascii="Arial" w:hAnsi="Arial" w:cs="Arial"/>
        </w:rPr>
        <w:t>. S</w:t>
      </w:r>
      <w:r w:rsidRPr="007F4A66">
        <w:rPr>
          <w:rFonts w:ascii="Arial" w:hAnsi="Arial" w:cs="Arial"/>
        </w:rPr>
        <w:t>ocial media administrators must adhere to </w:t>
      </w:r>
      <w:hyperlink r:id="rId17" w:tgtFrame="_blank" w:history="1">
        <w:r w:rsidRPr="007F4A66">
          <w:rPr>
            <w:rStyle w:val="Hyperlink"/>
            <w:rFonts w:ascii="Arial" w:hAnsi="Arial" w:cs="Arial"/>
          </w:rPr>
          <w:t>ADA (Americans with Disabilities Act</w:t>
        </w:r>
        <w:r w:rsidR="00A627A7">
          <w:rPr>
            <w:rStyle w:val="Hyperlink"/>
            <w:rFonts w:ascii="Arial" w:hAnsi="Arial" w:cs="Arial"/>
          </w:rPr>
          <w:t xml:space="preserve"> of 1990</w:t>
        </w:r>
        <w:r w:rsidRPr="007F4A66">
          <w:rPr>
            <w:rStyle w:val="Hyperlink"/>
            <w:rFonts w:ascii="Arial" w:hAnsi="Arial" w:cs="Arial"/>
          </w:rPr>
          <w:t>)</w:t>
        </w:r>
      </w:hyperlink>
      <w:r w:rsidRPr="007F4A66">
        <w:rPr>
          <w:rFonts w:ascii="Arial" w:hAnsi="Arial" w:cs="Arial"/>
        </w:rPr>
        <w:t> standards</w:t>
      </w:r>
      <w:r w:rsidR="00120ACC">
        <w:rPr>
          <w:rFonts w:ascii="Arial" w:hAnsi="Arial" w:cs="Arial"/>
        </w:rPr>
        <w:t xml:space="preserve"> (s</w:t>
      </w:r>
      <w:r w:rsidRPr="007F4A66">
        <w:rPr>
          <w:rFonts w:ascii="Arial" w:hAnsi="Arial" w:cs="Arial"/>
        </w:rPr>
        <w:t>ee </w:t>
      </w:r>
      <w:r w:rsidR="004C7234">
        <w:rPr>
          <w:rFonts w:ascii="Arial" w:hAnsi="Arial" w:cs="Arial"/>
          <w:color w:val="000000" w:themeColor="text1"/>
        </w:rPr>
        <w:t xml:space="preserve">the </w:t>
      </w:r>
      <w:r w:rsidR="004C7234" w:rsidRPr="00354425">
        <w:rPr>
          <w:rFonts w:ascii="Arial" w:hAnsi="Arial" w:cs="Arial"/>
          <w:color w:val="000000" w:themeColor="text1"/>
        </w:rPr>
        <w:t xml:space="preserve">Division of </w:t>
      </w:r>
      <w:r w:rsidR="008D0167">
        <w:rPr>
          <w:rFonts w:ascii="Arial" w:hAnsi="Arial" w:cs="Arial"/>
        </w:rPr>
        <w:t>Marketing and</w:t>
      </w:r>
      <w:r w:rsidR="00354425">
        <w:rPr>
          <w:rFonts w:ascii="Arial" w:hAnsi="Arial" w:cs="Arial"/>
        </w:rPr>
        <w:t xml:space="preserve"> Communications’</w:t>
      </w:r>
      <w:r w:rsidR="008D0167">
        <w:rPr>
          <w:rFonts w:ascii="Arial" w:hAnsi="Arial" w:cs="Arial"/>
        </w:rPr>
        <w:t xml:space="preserve"> </w:t>
      </w:r>
      <w:hyperlink r:id="rId18" w:tgtFrame="_blank" w:history="1">
        <w:r w:rsidR="008D0167">
          <w:rPr>
            <w:rStyle w:val="Hyperlink"/>
            <w:rFonts w:ascii="Arial" w:hAnsi="Arial" w:cs="Arial"/>
          </w:rPr>
          <w:t>S</w:t>
        </w:r>
        <w:r w:rsidR="008D0167" w:rsidRPr="007F4A66">
          <w:rPr>
            <w:rStyle w:val="Hyperlink"/>
            <w:rFonts w:ascii="Arial" w:hAnsi="Arial" w:cs="Arial"/>
          </w:rPr>
          <w:t xml:space="preserve">ocial </w:t>
        </w:r>
        <w:r w:rsidR="008D0167">
          <w:rPr>
            <w:rStyle w:val="Hyperlink"/>
            <w:rFonts w:ascii="Arial" w:hAnsi="Arial" w:cs="Arial"/>
          </w:rPr>
          <w:t>M</w:t>
        </w:r>
        <w:r w:rsidR="008D0167" w:rsidRPr="007F4A66">
          <w:rPr>
            <w:rStyle w:val="Hyperlink"/>
            <w:rFonts w:ascii="Arial" w:hAnsi="Arial" w:cs="Arial"/>
          </w:rPr>
          <w:t xml:space="preserve">edia </w:t>
        </w:r>
        <w:r w:rsidR="000457D8">
          <w:rPr>
            <w:rStyle w:val="Hyperlink"/>
            <w:rFonts w:ascii="Arial" w:hAnsi="Arial" w:cs="Arial"/>
          </w:rPr>
          <w:t>Policies page</w:t>
        </w:r>
      </w:hyperlink>
      <w:r w:rsidRPr="007F4A66">
        <w:rPr>
          <w:rFonts w:ascii="Arial" w:hAnsi="Arial" w:cs="Arial"/>
        </w:rPr>
        <w:t> for accessibility best practices</w:t>
      </w:r>
      <w:r w:rsidR="00120ACC">
        <w:rPr>
          <w:rFonts w:ascii="Arial" w:hAnsi="Arial" w:cs="Arial"/>
        </w:rPr>
        <w:t>)</w:t>
      </w:r>
      <w:r w:rsidRPr="007F4A66">
        <w:rPr>
          <w:rFonts w:ascii="Arial" w:hAnsi="Arial" w:cs="Arial"/>
        </w:rPr>
        <w:t>. </w:t>
      </w:r>
    </w:p>
    <w:p w14:paraId="48CC9C98" w14:textId="77777777" w:rsidR="007F4A66" w:rsidRPr="007F4A66" w:rsidRDefault="007F4A66" w:rsidP="00E217FD">
      <w:pPr>
        <w:ind w:left="1440" w:hanging="720"/>
        <w:rPr>
          <w:rFonts w:ascii="Arial" w:hAnsi="Arial" w:cs="Arial"/>
        </w:rPr>
      </w:pPr>
    </w:p>
    <w:p w14:paraId="6CA04377" w14:textId="2F48B0C5" w:rsidR="007F4A66" w:rsidRDefault="007F4A66" w:rsidP="00E217FD">
      <w:pPr>
        <w:ind w:left="1440" w:hanging="720"/>
        <w:rPr>
          <w:rFonts w:ascii="Arial" w:hAnsi="Arial" w:cs="Arial"/>
        </w:rPr>
      </w:pPr>
      <w:r w:rsidRPr="007F4A66">
        <w:rPr>
          <w:rFonts w:ascii="Arial" w:hAnsi="Arial" w:cs="Arial"/>
        </w:rPr>
        <w:t>0</w:t>
      </w:r>
      <w:r w:rsidR="001B017D">
        <w:rPr>
          <w:rFonts w:ascii="Arial" w:hAnsi="Arial" w:cs="Arial"/>
        </w:rPr>
        <w:t>4</w:t>
      </w:r>
      <w:r w:rsidRPr="007F4A66">
        <w:rPr>
          <w:rFonts w:ascii="Arial" w:hAnsi="Arial" w:cs="Arial"/>
        </w:rPr>
        <w:t>.0</w:t>
      </w:r>
      <w:r w:rsidR="003A07C1">
        <w:rPr>
          <w:rFonts w:ascii="Arial" w:hAnsi="Arial" w:cs="Arial"/>
        </w:rPr>
        <w:t>3</w:t>
      </w:r>
      <w:r>
        <w:rPr>
          <w:rFonts w:ascii="Arial" w:hAnsi="Arial" w:cs="Arial"/>
        </w:rPr>
        <w:tab/>
      </w:r>
      <w:r w:rsidRPr="007F4A66">
        <w:rPr>
          <w:rFonts w:ascii="Arial" w:hAnsi="Arial" w:cs="Arial"/>
        </w:rPr>
        <w:t xml:space="preserve">Social media administrators are expected to follow all copyright and intellectual property laws when posting to any social network. </w:t>
      </w:r>
      <w:r w:rsidR="0066482E">
        <w:rPr>
          <w:rFonts w:ascii="Arial" w:hAnsi="Arial" w:cs="Arial"/>
        </w:rPr>
        <w:t>It is necessary to always get</w:t>
      </w:r>
      <w:r w:rsidRPr="007F4A66">
        <w:rPr>
          <w:rFonts w:ascii="Arial" w:hAnsi="Arial" w:cs="Arial"/>
        </w:rPr>
        <w:t xml:space="preserve"> permission to use copyrighted material, and always give credit for the material</w:t>
      </w:r>
      <w:r w:rsidR="0066482E">
        <w:rPr>
          <w:rFonts w:ascii="Arial" w:hAnsi="Arial" w:cs="Arial"/>
        </w:rPr>
        <w:t xml:space="preserve"> (</w:t>
      </w:r>
      <w:r w:rsidR="00120ACC">
        <w:rPr>
          <w:rFonts w:ascii="Arial" w:hAnsi="Arial" w:cs="Arial"/>
        </w:rPr>
        <w:t>s</w:t>
      </w:r>
      <w:r w:rsidRPr="007F4A66">
        <w:rPr>
          <w:rFonts w:ascii="Arial" w:hAnsi="Arial" w:cs="Arial"/>
        </w:rPr>
        <w:t>ee </w:t>
      </w:r>
      <w:hyperlink r:id="rId19" w:history="1">
        <w:r w:rsidRPr="00832951">
          <w:rPr>
            <w:rStyle w:val="Hyperlink"/>
            <w:rFonts w:ascii="Arial" w:hAnsi="Arial" w:cs="Arial"/>
          </w:rPr>
          <w:t>UPPS</w:t>
        </w:r>
        <w:r w:rsidR="00832951" w:rsidRPr="00832951">
          <w:rPr>
            <w:rStyle w:val="Hyperlink"/>
            <w:rFonts w:ascii="Arial" w:hAnsi="Arial" w:cs="Arial"/>
          </w:rPr>
          <w:t xml:space="preserve"> No.</w:t>
        </w:r>
        <w:r w:rsidRPr="00832951">
          <w:rPr>
            <w:rStyle w:val="Hyperlink"/>
            <w:rFonts w:ascii="Arial" w:hAnsi="Arial" w:cs="Arial"/>
          </w:rPr>
          <w:t xml:space="preserve"> 01.04.27</w:t>
        </w:r>
      </w:hyperlink>
      <w:r w:rsidRPr="00832951">
        <w:rPr>
          <w:rFonts w:ascii="Arial" w:hAnsi="Arial" w:cs="Arial"/>
        </w:rPr>
        <w:t>, Intellectual Property: Ownership and Use of Copyrighted Works</w:t>
      </w:r>
      <w:r w:rsidRPr="007F4A66">
        <w:rPr>
          <w:rFonts w:ascii="Arial" w:hAnsi="Arial" w:cs="Arial"/>
        </w:rPr>
        <w:t xml:space="preserve"> for more information about copyright</w:t>
      </w:r>
      <w:r w:rsidR="0066482E">
        <w:rPr>
          <w:rFonts w:ascii="Arial" w:hAnsi="Arial" w:cs="Arial"/>
        </w:rPr>
        <w:t>)</w:t>
      </w:r>
      <w:r w:rsidR="00120ACC">
        <w:rPr>
          <w:rFonts w:ascii="Arial" w:hAnsi="Arial" w:cs="Arial"/>
        </w:rPr>
        <w:t>.</w:t>
      </w:r>
    </w:p>
    <w:p w14:paraId="5B491AAC" w14:textId="77777777" w:rsidR="007F4A66" w:rsidRPr="007F4A66" w:rsidRDefault="007F4A66" w:rsidP="00E217FD">
      <w:pPr>
        <w:ind w:left="1440" w:hanging="720"/>
        <w:rPr>
          <w:rFonts w:ascii="Arial" w:hAnsi="Arial" w:cs="Arial"/>
        </w:rPr>
      </w:pPr>
    </w:p>
    <w:p w14:paraId="42BD1AAE" w14:textId="4A26E4CA" w:rsidR="00A627A7" w:rsidRDefault="007F4A66" w:rsidP="00E217FD">
      <w:pPr>
        <w:ind w:left="1440" w:hanging="720"/>
        <w:rPr>
          <w:rFonts w:ascii="Arial" w:hAnsi="Arial" w:cs="Arial"/>
        </w:rPr>
      </w:pPr>
      <w:r w:rsidRPr="007F4A66">
        <w:rPr>
          <w:rFonts w:ascii="Arial" w:hAnsi="Arial" w:cs="Arial"/>
        </w:rPr>
        <w:t>0</w:t>
      </w:r>
      <w:r w:rsidR="001B017D">
        <w:rPr>
          <w:rFonts w:ascii="Arial" w:hAnsi="Arial" w:cs="Arial"/>
        </w:rPr>
        <w:t>4</w:t>
      </w:r>
      <w:r w:rsidRPr="007F4A66">
        <w:rPr>
          <w:rFonts w:ascii="Arial" w:hAnsi="Arial" w:cs="Arial"/>
        </w:rPr>
        <w:t>.0</w:t>
      </w:r>
      <w:r w:rsidR="003A07C1">
        <w:rPr>
          <w:rFonts w:ascii="Arial" w:hAnsi="Arial" w:cs="Arial"/>
        </w:rPr>
        <w:t>4</w:t>
      </w:r>
      <w:r>
        <w:rPr>
          <w:rFonts w:ascii="Arial" w:hAnsi="Arial" w:cs="Arial"/>
        </w:rPr>
        <w:tab/>
      </w:r>
      <w:r w:rsidR="0066482E">
        <w:rPr>
          <w:rFonts w:ascii="Arial" w:hAnsi="Arial" w:cs="Arial"/>
        </w:rPr>
        <w:t>Social media administrators must p</w:t>
      </w:r>
      <w:r w:rsidRPr="007F4A66">
        <w:rPr>
          <w:rFonts w:ascii="Arial" w:hAnsi="Arial" w:cs="Arial"/>
        </w:rPr>
        <w:t>rotect private and confidential information</w:t>
      </w:r>
      <w:r w:rsidR="0066482E">
        <w:rPr>
          <w:rFonts w:ascii="Arial" w:hAnsi="Arial" w:cs="Arial"/>
        </w:rPr>
        <w:t xml:space="preserve"> and a</w:t>
      </w:r>
      <w:r w:rsidRPr="007F4A66">
        <w:rPr>
          <w:rFonts w:ascii="Arial" w:hAnsi="Arial" w:cs="Arial"/>
        </w:rPr>
        <w:t>bide by the </w:t>
      </w:r>
      <w:hyperlink r:id="rId20" w:tgtFrame="_blank" w:history="1">
        <w:r w:rsidRPr="007F4A66">
          <w:rPr>
            <w:rStyle w:val="Hyperlink"/>
            <w:rFonts w:ascii="Arial" w:hAnsi="Arial" w:cs="Arial"/>
          </w:rPr>
          <w:t>Family Educational Rights and Privacy Act (FERPA)</w:t>
        </w:r>
      </w:hyperlink>
      <w:r w:rsidRPr="007F4A66">
        <w:rPr>
          <w:rFonts w:ascii="Arial" w:hAnsi="Arial" w:cs="Arial"/>
        </w:rPr>
        <w:t> and </w:t>
      </w:r>
      <w:hyperlink r:id="rId21" w:tgtFrame="_blank" w:history="1">
        <w:r w:rsidRPr="007F4A66">
          <w:rPr>
            <w:rStyle w:val="Hyperlink"/>
            <w:rFonts w:ascii="Arial" w:hAnsi="Arial" w:cs="Arial"/>
          </w:rPr>
          <w:t>Health Insurance Portability and Accountability Act of 1996</w:t>
        </w:r>
        <w:r w:rsidR="000B29F4">
          <w:rPr>
            <w:rStyle w:val="Hyperlink"/>
            <w:rFonts w:ascii="Arial" w:hAnsi="Arial" w:cs="Arial"/>
          </w:rPr>
          <w:t xml:space="preserve"> (HIPAA</w:t>
        </w:r>
        <w:r w:rsidRPr="007F4A66">
          <w:rPr>
            <w:rStyle w:val="Hyperlink"/>
            <w:rFonts w:ascii="Arial" w:hAnsi="Arial" w:cs="Arial"/>
          </w:rPr>
          <w:t>)</w:t>
        </w:r>
      </w:hyperlink>
      <w:r w:rsidRPr="007F4A66">
        <w:rPr>
          <w:rFonts w:ascii="Arial" w:hAnsi="Arial" w:cs="Arial"/>
        </w:rPr>
        <w:t>. This is especially important in dealing with students who post questions online about their educational circumstances (e.g.</w:t>
      </w:r>
      <w:r w:rsidR="00832951">
        <w:rPr>
          <w:rFonts w:ascii="Arial" w:hAnsi="Arial" w:cs="Arial"/>
        </w:rPr>
        <w:t>,</w:t>
      </w:r>
      <w:r w:rsidRPr="007F4A66">
        <w:rPr>
          <w:rFonts w:ascii="Arial" w:hAnsi="Arial" w:cs="Arial"/>
        </w:rPr>
        <w:t xml:space="preserve"> “Did my credits transfer?”). </w:t>
      </w:r>
      <w:r w:rsidR="002D3208">
        <w:rPr>
          <w:rFonts w:ascii="Arial" w:hAnsi="Arial" w:cs="Arial"/>
        </w:rPr>
        <w:t>Social media administrators must direct such questions to</w:t>
      </w:r>
      <w:r w:rsidRPr="007F4A66">
        <w:rPr>
          <w:rFonts w:ascii="Arial" w:hAnsi="Arial" w:cs="Arial"/>
        </w:rPr>
        <w:t xml:space="preserve"> appropriate, official channels (</w:t>
      </w:r>
      <w:r w:rsidR="0066482E">
        <w:rPr>
          <w:rFonts w:ascii="Arial" w:hAnsi="Arial" w:cs="Arial"/>
        </w:rPr>
        <w:t xml:space="preserve">i.e., </w:t>
      </w:r>
      <w:r w:rsidRPr="007F4A66">
        <w:rPr>
          <w:rFonts w:ascii="Arial" w:hAnsi="Arial" w:cs="Arial"/>
        </w:rPr>
        <w:t>email</w:t>
      </w:r>
      <w:r w:rsidR="00120ACC">
        <w:rPr>
          <w:rFonts w:ascii="Arial" w:hAnsi="Arial" w:cs="Arial"/>
        </w:rPr>
        <w:t xml:space="preserve"> or</w:t>
      </w:r>
      <w:r w:rsidRPr="007F4A66">
        <w:rPr>
          <w:rFonts w:ascii="Arial" w:hAnsi="Arial" w:cs="Arial"/>
        </w:rPr>
        <w:t xml:space="preserve"> phone). </w:t>
      </w:r>
      <w:r w:rsidR="00AD239D">
        <w:rPr>
          <w:rFonts w:ascii="Arial" w:hAnsi="Arial" w:cs="Arial"/>
        </w:rPr>
        <w:t>Direct messages are not an appropriate place to discuss confidential information.</w:t>
      </w:r>
    </w:p>
    <w:p w14:paraId="4AC704D5" w14:textId="77777777" w:rsidR="00931ABF" w:rsidRDefault="00931ABF" w:rsidP="00E217FD">
      <w:pPr>
        <w:pStyle w:val="ListParagraph"/>
        <w:ind w:left="1440"/>
        <w:rPr>
          <w:rFonts w:ascii="Arial" w:hAnsi="Arial" w:cs="Arial"/>
          <w:color w:val="000000" w:themeColor="text1"/>
        </w:rPr>
      </w:pPr>
    </w:p>
    <w:p w14:paraId="3429C775" w14:textId="7DD691E0" w:rsidR="007755CA" w:rsidRPr="00041B91" w:rsidRDefault="007755CA" w:rsidP="00E217FD">
      <w:pPr>
        <w:pStyle w:val="ListParagraph"/>
        <w:ind w:left="1440"/>
        <w:rPr>
          <w:rFonts w:ascii="Arial" w:hAnsi="Arial" w:cs="Arial"/>
          <w:color w:val="000000" w:themeColor="text1"/>
        </w:rPr>
      </w:pPr>
      <w:r w:rsidRPr="00041B91">
        <w:rPr>
          <w:rFonts w:ascii="Arial" w:hAnsi="Arial" w:cs="Arial"/>
          <w:color w:val="000000" w:themeColor="text1"/>
        </w:rPr>
        <w:lastRenderedPageBreak/>
        <w:t xml:space="preserve">Social media content, including posts, comments, messages, and replies, are available to the public and reflect on Texas State. While account administrators are encouraged to interact with the community, social media administrators should not conduct official business (e.g., anything involving confidential student, faculty, or staff information) on social media accounts. </w:t>
      </w:r>
      <w:r w:rsidR="00FC1C45">
        <w:rPr>
          <w:rFonts w:ascii="Arial" w:hAnsi="Arial" w:cs="Arial"/>
          <w:color w:val="000000" w:themeColor="text1"/>
        </w:rPr>
        <w:t>All</w:t>
      </w:r>
      <w:r w:rsidRPr="00041B91">
        <w:rPr>
          <w:rFonts w:ascii="Arial" w:hAnsi="Arial" w:cs="Arial"/>
          <w:color w:val="000000" w:themeColor="text1"/>
        </w:rPr>
        <w:t xml:space="preserve"> discussions involving confidential information </w:t>
      </w:r>
      <w:r w:rsidR="00FC1C45">
        <w:rPr>
          <w:rFonts w:ascii="Arial" w:hAnsi="Arial" w:cs="Arial"/>
          <w:color w:val="000000" w:themeColor="text1"/>
        </w:rPr>
        <w:t xml:space="preserve">must be referred </w:t>
      </w:r>
      <w:r w:rsidRPr="00041B91">
        <w:rPr>
          <w:rFonts w:ascii="Arial" w:hAnsi="Arial" w:cs="Arial"/>
          <w:color w:val="000000" w:themeColor="text1"/>
        </w:rPr>
        <w:t xml:space="preserve">to official administrative channels </w:t>
      </w:r>
      <w:r w:rsidR="00120ACC" w:rsidRPr="007F4A66">
        <w:rPr>
          <w:rFonts w:ascii="Arial" w:hAnsi="Arial" w:cs="Arial"/>
        </w:rPr>
        <w:t>(</w:t>
      </w:r>
      <w:r w:rsidR="00120ACC">
        <w:rPr>
          <w:rFonts w:ascii="Arial" w:hAnsi="Arial" w:cs="Arial"/>
        </w:rPr>
        <w:t xml:space="preserve">i.e., </w:t>
      </w:r>
      <w:r w:rsidR="00120ACC" w:rsidRPr="007F4A66">
        <w:rPr>
          <w:rFonts w:ascii="Arial" w:hAnsi="Arial" w:cs="Arial"/>
        </w:rPr>
        <w:t>email</w:t>
      </w:r>
      <w:r w:rsidR="00120ACC">
        <w:rPr>
          <w:rFonts w:ascii="Arial" w:hAnsi="Arial" w:cs="Arial"/>
        </w:rPr>
        <w:t xml:space="preserve"> or</w:t>
      </w:r>
      <w:r w:rsidR="00120ACC" w:rsidRPr="007F4A66">
        <w:rPr>
          <w:rFonts w:ascii="Arial" w:hAnsi="Arial" w:cs="Arial"/>
        </w:rPr>
        <w:t xml:space="preserve"> phone). </w:t>
      </w:r>
    </w:p>
    <w:p w14:paraId="29037C46" w14:textId="77777777" w:rsidR="007F4A66" w:rsidRPr="007F4A66" w:rsidRDefault="007F4A66" w:rsidP="00E217FD">
      <w:pPr>
        <w:ind w:left="1440" w:hanging="720"/>
        <w:rPr>
          <w:rFonts w:ascii="Arial" w:hAnsi="Arial" w:cs="Arial"/>
        </w:rPr>
      </w:pPr>
    </w:p>
    <w:p w14:paraId="05C359AF" w14:textId="38336A35" w:rsidR="007F4A66" w:rsidRDefault="007F4A66" w:rsidP="00E217FD">
      <w:pPr>
        <w:ind w:left="1440" w:hanging="720"/>
        <w:rPr>
          <w:rFonts w:ascii="Arial" w:hAnsi="Arial" w:cs="Arial"/>
        </w:rPr>
      </w:pPr>
      <w:r w:rsidRPr="007F4A66">
        <w:rPr>
          <w:rFonts w:ascii="Arial" w:hAnsi="Arial" w:cs="Arial"/>
        </w:rPr>
        <w:t>0</w:t>
      </w:r>
      <w:r w:rsidR="001B017D">
        <w:rPr>
          <w:rFonts w:ascii="Arial" w:hAnsi="Arial" w:cs="Arial"/>
        </w:rPr>
        <w:t>4</w:t>
      </w:r>
      <w:r w:rsidRPr="007F4A66">
        <w:rPr>
          <w:rFonts w:ascii="Arial" w:hAnsi="Arial" w:cs="Arial"/>
        </w:rPr>
        <w:t>.0</w:t>
      </w:r>
      <w:r w:rsidR="003A07C1">
        <w:rPr>
          <w:rFonts w:ascii="Arial" w:hAnsi="Arial" w:cs="Arial"/>
        </w:rPr>
        <w:t>5</w:t>
      </w:r>
      <w:r>
        <w:rPr>
          <w:rFonts w:ascii="Arial" w:hAnsi="Arial" w:cs="Arial"/>
        </w:rPr>
        <w:tab/>
      </w:r>
      <w:r w:rsidRPr="007F4A66">
        <w:rPr>
          <w:rFonts w:ascii="Arial" w:hAnsi="Arial" w:cs="Arial"/>
        </w:rPr>
        <w:t xml:space="preserve">Social media account administrators should attempt to keep content on their accounts for two years to meet </w:t>
      </w:r>
      <w:hyperlink r:id="rId22" w:history="1">
        <w:r w:rsidRPr="00FC1C45">
          <w:rPr>
            <w:rStyle w:val="Hyperlink"/>
            <w:rFonts w:ascii="Arial" w:hAnsi="Arial" w:cs="Arial"/>
          </w:rPr>
          <w:t>ADM320 General</w:t>
        </w:r>
        <w:r w:rsidR="009C7632" w:rsidRPr="00FC1C45">
          <w:rPr>
            <w:rStyle w:val="Hyperlink"/>
            <w:rFonts w:ascii="Arial" w:hAnsi="Arial" w:cs="Arial"/>
          </w:rPr>
          <w:t xml:space="preserve"> </w:t>
        </w:r>
        <w:r w:rsidR="000B29F4" w:rsidRPr="00FC1C45">
          <w:rPr>
            <w:rStyle w:val="Hyperlink"/>
            <w:rFonts w:ascii="Arial" w:hAnsi="Arial" w:cs="Arial"/>
          </w:rPr>
          <w:t>C</w:t>
        </w:r>
        <w:r w:rsidRPr="00FC1C45">
          <w:rPr>
            <w:rStyle w:val="Hyperlink"/>
            <w:rFonts w:ascii="Arial" w:hAnsi="Arial" w:cs="Arial"/>
          </w:rPr>
          <w:t>orrespondence records retention requirements</w:t>
        </w:r>
      </w:hyperlink>
      <w:r w:rsidRPr="007F4A66">
        <w:rPr>
          <w:rFonts w:ascii="Arial" w:hAnsi="Arial" w:cs="Arial"/>
        </w:rPr>
        <w:t>. </w:t>
      </w:r>
    </w:p>
    <w:p w14:paraId="44314758" w14:textId="77777777" w:rsidR="0066482E" w:rsidRPr="007F4A66" w:rsidRDefault="0066482E" w:rsidP="00E217FD">
      <w:pPr>
        <w:tabs>
          <w:tab w:val="left" w:pos="1350"/>
        </w:tabs>
        <w:ind w:left="1440" w:hanging="720"/>
        <w:rPr>
          <w:rFonts w:ascii="Arial" w:hAnsi="Arial" w:cs="Arial"/>
        </w:rPr>
      </w:pPr>
    </w:p>
    <w:p w14:paraId="3254304B" w14:textId="509BA0E2" w:rsidR="007F4A66" w:rsidRDefault="007F4A66" w:rsidP="00E217FD">
      <w:pPr>
        <w:ind w:left="1440" w:hanging="720"/>
        <w:rPr>
          <w:rFonts w:ascii="Arial" w:hAnsi="Arial" w:cs="Arial"/>
        </w:rPr>
      </w:pPr>
      <w:r w:rsidRPr="007F4A66">
        <w:rPr>
          <w:rFonts w:ascii="Arial" w:hAnsi="Arial" w:cs="Arial"/>
        </w:rPr>
        <w:t>0</w:t>
      </w:r>
      <w:r w:rsidR="001B017D">
        <w:rPr>
          <w:rFonts w:ascii="Arial" w:hAnsi="Arial" w:cs="Arial"/>
        </w:rPr>
        <w:t>4</w:t>
      </w:r>
      <w:r w:rsidRPr="007F4A66">
        <w:rPr>
          <w:rFonts w:ascii="Arial" w:hAnsi="Arial" w:cs="Arial"/>
        </w:rPr>
        <w:t>.0</w:t>
      </w:r>
      <w:r w:rsidR="003A07C1">
        <w:rPr>
          <w:rFonts w:ascii="Arial" w:hAnsi="Arial" w:cs="Arial"/>
        </w:rPr>
        <w:t>6</w:t>
      </w:r>
      <w:r>
        <w:rPr>
          <w:rFonts w:ascii="Arial" w:hAnsi="Arial" w:cs="Arial"/>
        </w:rPr>
        <w:tab/>
      </w:r>
      <w:r w:rsidRPr="007F4A66">
        <w:rPr>
          <w:rFonts w:ascii="Arial" w:hAnsi="Arial" w:cs="Arial"/>
        </w:rPr>
        <w:t>Administrators must monitor and moderate comments. Accounts may include Texas State's commenting policy on relevant pages:</w:t>
      </w:r>
    </w:p>
    <w:p w14:paraId="62CD7D0B" w14:textId="77777777" w:rsidR="007F4A66" w:rsidRPr="007F4A66" w:rsidRDefault="007F4A66" w:rsidP="00E217FD">
      <w:pPr>
        <w:ind w:left="1440" w:hanging="720"/>
        <w:rPr>
          <w:rFonts w:ascii="Arial" w:hAnsi="Arial" w:cs="Arial"/>
        </w:rPr>
      </w:pPr>
    </w:p>
    <w:p w14:paraId="28CD6740" w14:textId="77777777" w:rsidR="00FC1C45" w:rsidRDefault="007F4A66" w:rsidP="00E217FD">
      <w:pPr>
        <w:ind w:left="1440"/>
        <w:rPr>
          <w:rFonts w:ascii="Arial" w:hAnsi="Arial" w:cs="Arial"/>
          <w:i/>
          <w:iCs/>
        </w:rPr>
      </w:pPr>
      <w:r w:rsidRPr="007F4A66">
        <w:rPr>
          <w:rFonts w:ascii="Arial" w:hAnsi="Arial" w:cs="Arial"/>
          <w:i/>
          <w:iCs/>
        </w:rPr>
        <w:t>Texas State encourages discussion, questions</w:t>
      </w:r>
      <w:r w:rsidR="0066482E">
        <w:rPr>
          <w:rFonts w:ascii="Arial" w:hAnsi="Arial" w:cs="Arial"/>
          <w:i/>
          <w:iCs/>
        </w:rPr>
        <w:t>,</w:t>
      </w:r>
      <w:r w:rsidRPr="007F4A66">
        <w:rPr>
          <w:rFonts w:ascii="Arial" w:hAnsi="Arial" w:cs="Arial"/>
          <w:i/>
          <w:iCs/>
        </w:rPr>
        <w:t xml:space="preserve"> and criticism</w:t>
      </w:r>
      <w:r w:rsidR="0066482E">
        <w:rPr>
          <w:rFonts w:ascii="Arial" w:hAnsi="Arial" w:cs="Arial"/>
          <w:i/>
          <w:iCs/>
        </w:rPr>
        <w:t>,</w:t>
      </w:r>
      <w:r w:rsidRPr="007F4A66">
        <w:rPr>
          <w:rFonts w:ascii="Arial" w:hAnsi="Arial" w:cs="Arial"/>
          <w:i/>
          <w:iCs/>
        </w:rPr>
        <w:t xml:space="preserve"> but asks that you keep your comments and posts relevant and respectful. We may remove any post or ban anyone who violates these guidelines. We will not tolerate personal attacks, inappropriate language, racism</w:t>
      </w:r>
      <w:r w:rsidR="0066482E">
        <w:rPr>
          <w:rFonts w:ascii="Arial" w:hAnsi="Arial" w:cs="Arial"/>
          <w:i/>
          <w:iCs/>
        </w:rPr>
        <w:t>,</w:t>
      </w:r>
      <w:r w:rsidRPr="007F4A66">
        <w:rPr>
          <w:rFonts w:ascii="Arial" w:hAnsi="Arial" w:cs="Arial"/>
          <w:i/>
          <w:iCs/>
        </w:rPr>
        <w:t xml:space="preserve"> and spamming.</w:t>
      </w:r>
      <w:r w:rsidR="0066482E">
        <w:rPr>
          <w:rFonts w:ascii="Arial" w:hAnsi="Arial" w:cs="Arial"/>
          <w:i/>
          <w:iCs/>
        </w:rPr>
        <w:t xml:space="preserve"> </w:t>
      </w:r>
    </w:p>
    <w:p w14:paraId="4AC798A3" w14:textId="77777777" w:rsidR="00FC1C45" w:rsidRDefault="00FC1C45" w:rsidP="00E217FD">
      <w:pPr>
        <w:ind w:left="1440"/>
        <w:rPr>
          <w:rFonts w:ascii="Arial" w:hAnsi="Arial" w:cs="Arial"/>
          <w:i/>
          <w:iCs/>
        </w:rPr>
      </w:pPr>
    </w:p>
    <w:p w14:paraId="0042F9FF" w14:textId="6AFEC48F" w:rsidR="007F4A66" w:rsidRDefault="007F4A66" w:rsidP="00E217FD">
      <w:pPr>
        <w:ind w:left="1440"/>
        <w:rPr>
          <w:rFonts w:ascii="Arial" w:hAnsi="Arial" w:cs="Arial"/>
        </w:rPr>
      </w:pPr>
      <w:r w:rsidRPr="007F4A66">
        <w:rPr>
          <w:rFonts w:ascii="Arial" w:hAnsi="Arial" w:cs="Arial"/>
          <w:i/>
          <w:iCs/>
        </w:rPr>
        <w:t>Texas State reserves the right to remove posts advertising commercial products as well as posts that are inaccurate or that violate the channel's terms of service.</w:t>
      </w:r>
      <w:r w:rsidRPr="007F4A66">
        <w:rPr>
          <w:rFonts w:ascii="Arial" w:hAnsi="Arial" w:cs="Arial"/>
        </w:rPr>
        <w:t> </w:t>
      </w:r>
      <w:r>
        <w:rPr>
          <w:rFonts w:ascii="Arial" w:hAnsi="Arial" w:cs="Arial"/>
        </w:rPr>
        <w:br/>
      </w:r>
    </w:p>
    <w:p w14:paraId="247D6DCD" w14:textId="30B27B15" w:rsidR="007F4A66" w:rsidRDefault="007F4A66" w:rsidP="00E217FD">
      <w:pPr>
        <w:ind w:left="1440"/>
        <w:rPr>
          <w:rFonts w:ascii="Arial" w:hAnsi="Arial" w:cs="Arial"/>
        </w:rPr>
      </w:pPr>
      <w:r w:rsidRPr="007F4A66">
        <w:rPr>
          <w:rFonts w:ascii="Arial" w:hAnsi="Arial" w:cs="Arial"/>
        </w:rPr>
        <w:t>If an administrator sees a worrisome post involving threats of violence, or if a post is brought to their attention in a direct message,</w:t>
      </w:r>
      <w:r w:rsidR="003C0112">
        <w:rPr>
          <w:rFonts w:ascii="Arial" w:hAnsi="Arial" w:cs="Arial"/>
        </w:rPr>
        <w:t xml:space="preserve"> they must</w:t>
      </w:r>
      <w:r w:rsidRPr="007F4A66">
        <w:rPr>
          <w:rFonts w:ascii="Arial" w:hAnsi="Arial" w:cs="Arial"/>
        </w:rPr>
        <w:t xml:space="preserve"> contact the University Police Department. To report an emergency or crime in progress, </w:t>
      </w:r>
      <w:r w:rsidR="003C0112">
        <w:rPr>
          <w:rFonts w:ascii="Arial" w:hAnsi="Arial" w:cs="Arial"/>
        </w:rPr>
        <w:t xml:space="preserve">they must </w:t>
      </w:r>
      <w:r w:rsidRPr="007F4A66">
        <w:rPr>
          <w:rFonts w:ascii="Arial" w:hAnsi="Arial" w:cs="Arial"/>
        </w:rPr>
        <w:t xml:space="preserve">call 911. For posts involving </w:t>
      </w:r>
      <w:proofErr w:type="spellStart"/>
      <w:r w:rsidR="00BE65DB">
        <w:rPr>
          <w:rFonts w:ascii="Arial" w:hAnsi="Arial" w:cs="Arial"/>
        </w:rPr>
        <w:t>potenial</w:t>
      </w:r>
      <w:proofErr w:type="spellEnd"/>
      <w:r w:rsidR="00BE65DB">
        <w:rPr>
          <w:rFonts w:ascii="Arial" w:hAnsi="Arial" w:cs="Arial"/>
        </w:rPr>
        <w:t xml:space="preserve"> violations of the code of student conduct</w:t>
      </w:r>
      <w:r w:rsidRPr="007F4A66">
        <w:rPr>
          <w:rFonts w:ascii="Arial" w:hAnsi="Arial" w:cs="Arial"/>
        </w:rPr>
        <w:t xml:space="preserve">, </w:t>
      </w:r>
      <w:r w:rsidR="003C0112">
        <w:rPr>
          <w:rFonts w:ascii="Arial" w:hAnsi="Arial" w:cs="Arial"/>
        </w:rPr>
        <w:t xml:space="preserve">administrators must </w:t>
      </w:r>
      <w:r w:rsidRPr="007F4A66">
        <w:rPr>
          <w:rFonts w:ascii="Arial" w:hAnsi="Arial" w:cs="Arial"/>
        </w:rPr>
        <w:t xml:space="preserve">contact the </w:t>
      </w:r>
      <w:hyperlink r:id="rId23" w:history="1">
        <w:r w:rsidR="000B29F4" w:rsidRPr="003F1644">
          <w:rPr>
            <w:rStyle w:val="Hyperlink"/>
            <w:rFonts w:ascii="Arial" w:hAnsi="Arial" w:cs="Arial"/>
          </w:rPr>
          <w:t>D</w:t>
        </w:r>
        <w:r w:rsidRPr="003F1644">
          <w:rPr>
            <w:rStyle w:val="Hyperlink"/>
            <w:rFonts w:ascii="Arial" w:hAnsi="Arial" w:cs="Arial"/>
          </w:rPr>
          <w:t>ean of Students Office</w:t>
        </w:r>
      </w:hyperlink>
      <w:r w:rsidRPr="007F4A66">
        <w:rPr>
          <w:rFonts w:ascii="Arial" w:hAnsi="Arial" w:cs="Arial"/>
        </w:rPr>
        <w:t xml:space="preserve">. If someone reports a violation of </w:t>
      </w:r>
      <w:hyperlink r:id="rId24" w:history="1">
        <w:r w:rsidR="00B16CFF" w:rsidRPr="00B16CFF">
          <w:rPr>
            <w:rStyle w:val="Hyperlink"/>
            <w:rFonts w:ascii="Arial" w:hAnsi="Arial" w:cs="Arial"/>
          </w:rPr>
          <w:t xml:space="preserve">The Texas State University Systems’ </w:t>
        </w:r>
        <w:r w:rsidRPr="00B16CFF">
          <w:rPr>
            <w:rStyle w:val="Hyperlink"/>
            <w:rFonts w:ascii="Arial" w:hAnsi="Arial" w:cs="Arial"/>
          </w:rPr>
          <w:t>sexual misconduct policy</w:t>
        </w:r>
      </w:hyperlink>
      <w:r w:rsidRPr="007F4A66">
        <w:rPr>
          <w:rFonts w:ascii="Arial" w:hAnsi="Arial" w:cs="Arial"/>
        </w:rPr>
        <w:t xml:space="preserve">, </w:t>
      </w:r>
      <w:r w:rsidR="003C0112">
        <w:rPr>
          <w:rFonts w:ascii="Arial" w:hAnsi="Arial" w:cs="Arial"/>
        </w:rPr>
        <w:t xml:space="preserve">administrators must </w:t>
      </w:r>
      <w:r w:rsidR="000B29F4">
        <w:rPr>
          <w:rFonts w:ascii="Arial" w:hAnsi="Arial" w:cs="Arial"/>
        </w:rPr>
        <w:t xml:space="preserve">contact the </w:t>
      </w:r>
      <w:hyperlink r:id="rId25" w:history="1">
        <w:r w:rsidR="000B29F4" w:rsidRPr="003F1644">
          <w:rPr>
            <w:rStyle w:val="Hyperlink"/>
            <w:rFonts w:ascii="Arial" w:hAnsi="Arial" w:cs="Arial"/>
          </w:rPr>
          <w:t>Title IX</w:t>
        </w:r>
      </w:hyperlink>
      <w:r w:rsidR="000B29F4">
        <w:rPr>
          <w:rFonts w:ascii="Arial" w:hAnsi="Arial" w:cs="Arial"/>
        </w:rPr>
        <w:t xml:space="preserve"> c</w:t>
      </w:r>
      <w:r w:rsidRPr="007F4A66">
        <w:rPr>
          <w:rFonts w:ascii="Arial" w:hAnsi="Arial" w:cs="Arial"/>
        </w:rPr>
        <w:t>oordinator. All reporting obligations that apply to faculty and staff offline</w:t>
      </w:r>
      <w:r w:rsidR="000B29F4">
        <w:rPr>
          <w:rFonts w:ascii="Arial" w:hAnsi="Arial" w:cs="Arial"/>
        </w:rPr>
        <w:t>,</w:t>
      </w:r>
      <w:r w:rsidRPr="007F4A66">
        <w:rPr>
          <w:rFonts w:ascii="Arial" w:hAnsi="Arial" w:cs="Arial"/>
        </w:rPr>
        <w:t xml:space="preserve"> apply on social media.</w:t>
      </w:r>
    </w:p>
    <w:p w14:paraId="7AEA13DB" w14:textId="77777777" w:rsidR="007F4A66" w:rsidRPr="007F4A66" w:rsidRDefault="007F4A66" w:rsidP="00E217FD">
      <w:pPr>
        <w:tabs>
          <w:tab w:val="left" w:pos="1440"/>
        </w:tabs>
        <w:ind w:left="1440"/>
        <w:rPr>
          <w:rFonts w:ascii="Arial" w:hAnsi="Arial" w:cs="Arial"/>
        </w:rPr>
      </w:pPr>
    </w:p>
    <w:p w14:paraId="0108C49B" w14:textId="56E8D191" w:rsidR="007F4A66" w:rsidRDefault="007F4A66" w:rsidP="00E217FD">
      <w:pPr>
        <w:ind w:left="1440" w:hanging="720"/>
        <w:rPr>
          <w:rFonts w:ascii="Arial" w:hAnsi="Arial" w:cs="Arial"/>
          <w:b/>
          <w:bCs/>
          <w:i/>
          <w:iCs/>
        </w:rPr>
      </w:pPr>
      <w:r w:rsidRPr="007F4A66">
        <w:rPr>
          <w:rFonts w:ascii="Arial" w:hAnsi="Arial" w:cs="Arial"/>
        </w:rPr>
        <w:t>0</w:t>
      </w:r>
      <w:r w:rsidR="001B017D">
        <w:rPr>
          <w:rFonts w:ascii="Arial" w:hAnsi="Arial" w:cs="Arial"/>
        </w:rPr>
        <w:t>4</w:t>
      </w:r>
      <w:r w:rsidRPr="007F4A66">
        <w:rPr>
          <w:rFonts w:ascii="Arial" w:hAnsi="Arial" w:cs="Arial"/>
        </w:rPr>
        <w:t>.0</w:t>
      </w:r>
      <w:r w:rsidR="003A07C1">
        <w:rPr>
          <w:rFonts w:ascii="Arial" w:hAnsi="Arial" w:cs="Arial"/>
        </w:rPr>
        <w:t>7</w:t>
      </w:r>
      <w:r>
        <w:rPr>
          <w:rFonts w:ascii="Arial" w:hAnsi="Arial" w:cs="Arial"/>
        </w:rPr>
        <w:tab/>
      </w:r>
      <w:r w:rsidR="003C0112">
        <w:rPr>
          <w:rFonts w:ascii="Arial" w:hAnsi="Arial" w:cs="Arial"/>
        </w:rPr>
        <w:t>Social media a</w:t>
      </w:r>
      <w:r w:rsidRPr="007F4A66">
        <w:rPr>
          <w:rFonts w:ascii="Arial" w:hAnsi="Arial" w:cs="Arial"/>
        </w:rPr>
        <w:t>ccounts should be kept current. Any Texas State social media sites with no activity for 90 days or more should be inactivated by the account administrator.</w:t>
      </w:r>
      <w:r w:rsidRPr="007F4A66">
        <w:rPr>
          <w:rFonts w:ascii="Arial" w:hAnsi="Arial" w:cs="Arial"/>
          <w:b/>
          <w:bCs/>
          <w:i/>
          <w:iCs/>
        </w:rPr>
        <w:t> </w:t>
      </w:r>
    </w:p>
    <w:p w14:paraId="486B0E27" w14:textId="77777777" w:rsidR="007F4A66" w:rsidRPr="007F4A66" w:rsidRDefault="007F4A66" w:rsidP="00E217FD">
      <w:pPr>
        <w:ind w:left="1440" w:hanging="720"/>
        <w:rPr>
          <w:rFonts w:ascii="Arial" w:hAnsi="Arial" w:cs="Arial"/>
        </w:rPr>
      </w:pPr>
    </w:p>
    <w:p w14:paraId="4E0ACF93" w14:textId="29B1F994" w:rsidR="007F4A66" w:rsidRDefault="007F4A66" w:rsidP="00E217FD">
      <w:pPr>
        <w:ind w:left="1440" w:hanging="720"/>
        <w:rPr>
          <w:rFonts w:ascii="Arial" w:hAnsi="Arial" w:cs="Arial"/>
        </w:rPr>
      </w:pPr>
      <w:r w:rsidRPr="007F4A66">
        <w:rPr>
          <w:rFonts w:ascii="Arial" w:hAnsi="Arial" w:cs="Arial"/>
        </w:rPr>
        <w:t>0</w:t>
      </w:r>
      <w:r w:rsidR="001B017D">
        <w:rPr>
          <w:rFonts w:ascii="Arial" w:hAnsi="Arial" w:cs="Arial"/>
        </w:rPr>
        <w:t>4</w:t>
      </w:r>
      <w:r w:rsidRPr="007F4A66">
        <w:rPr>
          <w:rFonts w:ascii="Arial" w:hAnsi="Arial" w:cs="Arial"/>
        </w:rPr>
        <w:t>.0</w:t>
      </w:r>
      <w:r w:rsidR="003A07C1">
        <w:rPr>
          <w:rFonts w:ascii="Arial" w:hAnsi="Arial" w:cs="Arial"/>
        </w:rPr>
        <w:t>8</w:t>
      </w:r>
      <w:r>
        <w:rPr>
          <w:rFonts w:ascii="Arial" w:hAnsi="Arial" w:cs="Arial"/>
        </w:rPr>
        <w:tab/>
      </w:r>
      <w:r w:rsidR="003C0112">
        <w:rPr>
          <w:rFonts w:ascii="Arial" w:hAnsi="Arial" w:cs="Arial"/>
        </w:rPr>
        <w:t>Administrators must make sure social media accounts are secur</w:t>
      </w:r>
      <w:r w:rsidR="000B29F4">
        <w:rPr>
          <w:rFonts w:ascii="Arial" w:hAnsi="Arial" w:cs="Arial"/>
        </w:rPr>
        <w:t>e (s</w:t>
      </w:r>
      <w:r w:rsidR="003C0112">
        <w:rPr>
          <w:rFonts w:ascii="Arial" w:hAnsi="Arial" w:cs="Arial"/>
        </w:rPr>
        <w:t xml:space="preserve">ee </w:t>
      </w:r>
      <w:hyperlink r:id="rId26" w:history="1">
        <w:r w:rsidRPr="00832951">
          <w:rPr>
            <w:rStyle w:val="Hyperlink"/>
            <w:rFonts w:ascii="Arial" w:hAnsi="Arial" w:cs="Arial"/>
          </w:rPr>
          <w:t>UPPS</w:t>
        </w:r>
        <w:r w:rsidR="00832951" w:rsidRPr="00832951">
          <w:rPr>
            <w:rStyle w:val="Hyperlink"/>
            <w:rFonts w:ascii="Arial" w:hAnsi="Arial" w:cs="Arial"/>
          </w:rPr>
          <w:t xml:space="preserve"> No.</w:t>
        </w:r>
        <w:r w:rsidRPr="00832951">
          <w:rPr>
            <w:rStyle w:val="Hyperlink"/>
            <w:rFonts w:ascii="Arial" w:hAnsi="Arial" w:cs="Arial"/>
          </w:rPr>
          <w:t xml:space="preserve"> 04.01.01</w:t>
        </w:r>
      </w:hyperlink>
      <w:r w:rsidRPr="00832951">
        <w:rPr>
          <w:rFonts w:ascii="Arial" w:hAnsi="Arial" w:cs="Arial"/>
        </w:rPr>
        <w:t>, Security of Texas State Information Resources</w:t>
      </w:r>
      <w:r w:rsidRPr="007F4A66">
        <w:rPr>
          <w:rFonts w:ascii="Arial" w:hAnsi="Arial" w:cs="Arial"/>
        </w:rPr>
        <w:t>, for more information about digital security</w:t>
      </w:r>
      <w:r w:rsidR="003C0112">
        <w:rPr>
          <w:rFonts w:ascii="Arial" w:hAnsi="Arial" w:cs="Arial"/>
        </w:rPr>
        <w:t>)</w:t>
      </w:r>
      <w:r w:rsidRPr="007F4A66">
        <w:rPr>
          <w:rFonts w:ascii="Arial" w:hAnsi="Arial" w:cs="Arial"/>
        </w:rPr>
        <w:t>. Texas State is committed to protecting personal privacy. Account administrators</w:t>
      </w:r>
      <w:r w:rsidR="00832951">
        <w:rPr>
          <w:rFonts w:ascii="Arial" w:hAnsi="Arial" w:cs="Arial"/>
        </w:rPr>
        <w:t xml:space="preserve"> </w:t>
      </w:r>
      <w:r w:rsidRPr="007F4A66">
        <w:rPr>
          <w:rFonts w:ascii="Arial" w:hAnsi="Arial" w:cs="Arial"/>
        </w:rPr>
        <w:t>should be aware of </w:t>
      </w:r>
      <w:hyperlink r:id="rId27" w:tgtFrame="_blank" w:history="1">
        <w:r w:rsidRPr="007F4A66">
          <w:rPr>
            <w:rStyle w:val="Hyperlink"/>
            <w:rFonts w:ascii="Arial" w:hAnsi="Arial" w:cs="Arial"/>
          </w:rPr>
          <w:t>Texas State's Privacy Statement</w:t>
        </w:r>
      </w:hyperlink>
      <w:r w:rsidRPr="007F4A66">
        <w:rPr>
          <w:rFonts w:ascii="Arial" w:hAnsi="Arial" w:cs="Arial"/>
        </w:rPr>
        <w:t>.</w:t>
      </w:r>
      <w:r w:rsidR="00E512DB">
        <w:rPr>
          <w:rFonts w:ascii="Arial" w:hAnsi="Arial" w:cs="Arial"/>
        </w:rPr>
        <w:t xml:space="preserve"> Owners with multiple accounts are encouraged to leverage the university’s social media management tool (Hootsuite).</w:t>
      </w:r>
      <w:r w:rsidRPr="007F4A66">
        <w:rPr>
          <w:rFonts w:ascii="Arial" w:hAnsi="Arial" w:cs="Arial"/>
        </w:rPr>
        <w:t> </w:t>
      </w:r>
      <w:r w:rsidR="00E512DB">
        <w:rPr>
          <w:rFonts w:ascii="Arial" w:hAnsi="Arial" w:cs="Arial"/>
        </w:rPr>
        <w:t xml:space="preserve"> </w:t>
      </w:r>
      <w:r w:rsidR="00B24436">
        <w:rPr>
          <w:rFonts w:ascii="Arial" w:hAnsi="Arial" w:cs="Arial"/>
        </w:rPr>
        <w:t xml:space="preserve"> </w:t>
      </w:r>
    </w:p>
    <w:p w14:paraId="0FCA24CE" w14:textId="77777777" w:rsidR="007F4A66" w:rsidRPr="007F4A66" w:rsidRDefault="007F4A66" w:rsidP="00E217FD">
      <w:pPr>
        <w:ind w:left="1440" w:hanging="720"/>
        <w:rPr>
          <w:rFonts w:ascii="Arial" w:hAnsi="Arial" w:cs="Arial"/>
        </w:rPr>
      </w:pPr>
    </w:p>
    <w:p w14:paraId="58F2A39D" w14:textId="0E99649A" w:rsidR="007F4A66" w:rsidRDefault="007F4A66" w:rsidP="00E217FD">
      <w:pPr>
        <w:ind w:left="1440" w:hanging="720"/>
        <w:rPr>
          <w:rFonts w:ascii="Arial" w:hAnsi="Arial" w:cs="Arial"/>
        </w:rPr>
      </w:pPr>
      <w:r w:rsidRPr="007F4A66">
        <w:rPr>
          <w:rFonts w:ascii="Arial" w:hAnsi="Arial" w:cs="Arial"/>
        </w:rPr>
        <w:lastRenderedPageBreak/>
        <w:t>0</w:t>
      </w:r>
      <w:r w:rsidR="001B017D">
        <w:rPr>
          <w:rFonts w:ascii="Arial" w:hAnsi="Arial" w:cs="Arial"/>
        </w:rPr>
        <w:t>4</w:t>
      </w:r>
      <w:r w:rsidRPr="007F4A66">
        <w:rPr>
          <w:rFonts w:ascii="Arial" w:hAnsi="Arial" w:cs="Arial"/>
        </w:rPr>
        <w:t>.0</w:t>
      </w:r>
      <w:r w:rsidR="003A07C1">
        <w:rPr>
          <w:rFonts w:ascii="Arial" w:hAnsi="Arial" w:cs="Arial"/>
        </w:rPr>
        <w:t>9</w:t>
      </w:r>
      <w:r>
        <w:rPr>
          <w:rFonts w:ascii="Arial" w:hAnsi="Arial" w:cs="Arial"/>
        </w:rPr>
        <w:tab/>
      </w:r>
      <w:r w:rsidR="003C0112">
        <w:rPr>
          <w:rFonts w:ascii="Arial" w:hAnsi="Arial" w:cs="Arial"/>
        </w:rPr>
        <w:t xml:space="preserve">Administrators cannot </w:t>
      </w:r>
      <w:r w:rsidRPr="007F4A66">
        <w:rPr>
          <w:rFonts w:ascii="Arial" w:hAnsi="Arial" w:cs="Arial"/>
        </w:rPr>
        <w:t>conduct any personal activity under the guise of official accounts.</w:t>
      </w:r>
    </w:p>
    <w:p w14:paraId="6F7BA163" w14:textId="77777777" w:rsidR="007F4A66" w:rsidRPr="007F4A66" w:rsidRDefault="007F4A66" w:rsidP="00E217FD">
      <w:pPr>
        <w:ind w:left="1440" w:hanging="720"/>
        <w:rPr>
          <w:rFonts w:ascii="Arial" w:hAnsi="Arial" w:cs="Arial"/>
        </w:rPr>
      </w:pPr>
    </w:p>
    <w:p w14:paraId="020DB3F1" w14:textId="1831ACAD" w:rsidR="007F4A66" w:rsidRDefault="007F4A66" w:rsidP="00E217FD">
      <w:pPr>
        <w:ind w:left="1440" w:hanging="720"/>
        <w:rPr>
          <w:rFonts w:ascii="Arial" w:hAnsi="Arial" w:cs="Arial"/>
        </w:rPr>
      </w:pPr>
      <w:r w:rsidRPr="007F4A66">
        <w:rPr>
          <w:rFonts w:ascii="Arial" w:hAnsi="Arial" w:cs="Arial"/>
        </w:rPr>
        <w:t>0</w:t>
      </w:r>
      <w:r w:rsidR="001B017D">
        <w:rPr>
          <w:rFonts w:ascii="Arial" w:hAnsi="Arial" w:cs="Arial"/>
        </w:rPr>
        <w:t>4</w:t>
      </w:r>
      <w:r w:rsidRPr="007F4A66">
        <w:rPr>
          <w:rFonts w:ascii="Arial" w:hAnsi="Arial" w:cs="Arial"/>
        </w:rPr>
        <w:t>.</w:t>
      </w:r>
      <w:r w:rsidR="003A07C1">
        <w:rPr>
          <w:rFonts w:ascii="Arial" w:hAnsi="Arial" w:cs="Arial"/>
        </w:rPr>
        <w:t>10</w:t>
      </w:r>
      <w:r>
        <w:rPr>
          <w:rFonts w:ascii="Arial" w:hAnsi="Arial" w:cs="Arial"/>
        </w:rPr>
        <w:tab/>
      </w:r>
      <w:r w:rsidR="003C0112">
        <w:rPr>
          <w:rFonts w:ascii="Arial" w:hAnsi="Arial" w:cs="Arial"/>
        </w:rPr>
        <w:t>Administrators must en</w:t>
      </w:r>
      <w:r w:rsidRPr="007F4A66">
        <w:rPr>
          <w:rFonts w:ascii="Arial" w:hAnsi="Arial" w:cs="Arial"/>
        </w:rPr>
        <w:t>sure accounts represent the units</w:t>
      </w:r>
      <w:r w:rsidR="000B29F4">
        <w:rPr>
          <w:rFonts w:ascii="Arial" w:hAnsi="Arial" w:cs="Arial"/>
        </w:rPr>
        <w:t xml:space="preserve"> for which</w:t>
      </w:r>
      <w:r w:rsidRPr="007F4A66">
        <w:rPr>
          <w:rFonts w:ascii="Arial" w:hAnsi="Arial" w:cs="Arial"/>
        </w:rPr>
        <w:t xml:space="preserve"> they were created </w:t>
      </w:r>
      <w:r w:rsidR="003C0112">
        <w:rPr>
          <w:rFonts w:ascii="Arial" w:hAnsi="Arial" w:cs="Arial"/>
        </w:rPr>
        <w:t>and should</w:t>
      </w:r>
      <w:r w:rsidRPr="007F4A66">
        <w:rPr>
          <w:rFonts w:ascii="Arial" w:hAnsi="Arial" w:cs="Arial"/>
        </w:rPr>
        <w:t xml:space="preserve"> not try to represent the </w:t>
      </w:r>
      <w:proofErr w:type="gramStart"/>
      <w:r w:rsidRPr="007F4A66">
        <w:rPr>
          <w:rFonts w:ascii="Arial" w:hAnsi="Arial" w:cs="Arial"/>
        </w:rPr>
        <w:t>university as a whole</w:t>
      </w:r>
      <w:proofErr w:type="gramEnd"/>
      <w:r w:rsidRPr="007F4A66">
        <w:rPr>
          <w:rFonts w:ascii="Arial" w:hAnsi="Arial" w:cs="Arial"/>
        </w:rPr>
        <w:t>.</w:t>
      </w:r>
    </w:p>
    <w:p w14:paraId="655D962D" w14:textId="77777777" w:rsidR="00ED77CB" w:rsidRPr="007F4A66" w:rsidRDefault="00ED77CB" w:rsidP="00E217FD">
      <w:pPr>
        <w:ind w:left="1440" w:hanging="720"/>
        <w:rPr>
          <w:rFonts w:ascii="Arial" w:hAnsi="Arial" w:cs="Arial"/>
        </w:rPr>
      </w:pPr>
    </w:p>
    <w:p w14:paraId="5CA9ADAC" w14:textId="1D8E93C4" w:rsidR="007F4A66" w:rsidRPr="003A07C1" w:rsidRDefault="003A07C1" w:rsidP="00E217FD">
      <w:pPr>
        <w:ind w:left="1440" w:hanging="720"/>
        <w:rPr>
          <w:rFonts w:ascii="Arial" w:hAnsi="Arial" w:cs="Arial"/>
        </w:rPr>
      </w:pPr>
      <w:r>
        <w:rPr>
          <w:rFonts w:ascii="Arial" w:hAnsi="Arial" w:cs="Arial"/>
        </w:rPr>
        <w:t>0</w:t>
      </w:r>
      <w:r w:rsidR="001B017D">
        <w:rPr>
          <w:rFonts w:ascii="Arial" w:hAnsi="Arial" w:cs="Arial"/>
        </w:rPr>
        <w:t>4</w:t>
      </w:r>
      <w:r>
        <w:rPr>
          <w:rFonts w:ascii="Arial" w:hAnsi="Arial" w:cs="Arial"/>
        </w:rPr>
        <w:t>.11</w:t>
      </w:r>
      <w:r>
        <w:rPr>
          <w:rFonts w:ascii="Arial" w:hAnsi="Arial" w:cs="Arial"/>
        </w:rPr>
        <w:tab/>
      </w:r>
      <w:r w:rsidR="000B29F4" w:rsidRPr="003A07C1">
        <w:rPr>
          <w:rFonts w:ascii="Arial" w:hAnsi="Arial" w:cs="Arial"/>
        </w:rPr>
        <w:t>Social media sites are third-</w:t>
      </w:r>
      <w:r w:rsidR="007F4A66" w:rsidRPr="003A07C1">
        <w:rPr>
          <w:rFonts w:ascii="Arial" w:hAnsi="Arial" w:cs="Arial"/>
        </w:rPr>
        <w:t xml:space="preserve">party sites and have terms of service and policies that are not governed by the university or the State of Texas. These </w:t>
      </w:r>
      <w:r w:rsidR="00627708" w:rsidRPr="003A07C1">
        <w:rPr>
          <w:rFonts w:ascii="Arial" w:hAnsi="Arial" w:cs="Arial"/>
        </w:rPr>
        <w:t>third-party</w:t>
      </w:r>
      <w:r w:rsidR="007F4A66" w:rsidRPr="003A07C1">
        <w:rPr>
          <w:rFonts w:ascii="Arial" w:hAnsi="Arial" w:cs="Arial"/>
        </w:rPr>
        <w:t xml:space="preserve"> sites are not official Texas State websites, and the third party's website terms of service and policies apply. Administrators should </w:t>
      </w:r>
      <w:r w:rsidR="00A627A7" w:rsidRPr="003A07C1">
        <w:rPr>
          <w:rFonts w:ascii="Arial" w:hAnsi="Arial" w:cs="Arial"/>
        </w:rPr>
        <w:t xml:space="preserve">be </w:t>
      </w:r>
      <w:r w:rsidR="007F4A66" w:rsidRPr="003A07C1">
        <w:rPr>
          <w:rFonts w:ascii="Arial" w:hAnsi="Arial" w:cs="Arial"/>
        </w:rPr>
        <w:t>aware of and follow these policies.</w:t>
      </w:r>
      <w:r w:rsidR="003C0112" w:rsidRPr="003A07C1">
        <w:rPr>
          <w:rFonts w:ascii="Arial" w:hAnsi="Arial" w:cs="Arial"/>
        </w:rPr>
        <w:t xml:space="preserve"> These sites include</w:t>
      </w:r>
      <w:r w:rsidR="00FD0828">
        <w:rPr>
          <w:rFonts w:ascii="Arial" w:hAnsi="Arial" w:cs="Arial"/>
        </w:rPr>
        <w:t xml:space="preserve">, but are not limited to, </w:t>
      </w:r>
      <w:hyperlink r:id="rId28" w:tgtFrame="_blank" w:history="1">
        <w:r w:rsidR="004C7234" w:rsidRPr="003A07C1">
          <w:rPr>
            <w:rStyle w:val="Hyperlink"/>
            <w:rFonts w:ascii="Arial" w:hAnsi="Arial" w:cs="Arial"/>
          </w:rPr>
          <w:t>Facebook</w:t>
        </w:r>
      </w:hyperlink>
      <w:r w:rsidR="004C7234" w:rsidRPr="000B650E">
        <w:rPr>
          <w:rStyle w:val="Hyperlink"/>
          <w:rFonts w:ascii="Arial" w:hAnsi="Arial" w:cs="Arial"/>
          <w:color w:val="auto"/>
          <w:u w:val="none"/>
        </w:rPr>
        <w:t xml:space="preserve"> , </w:t>
      </w:r>
      <w:hyperlink r:id="rId29" w:history="1">
        <w:r w:rsidR="00354425" w:rsidRPr="00354425">
          <w:rPr>
            <w:rStyle w:val="Hyperlink"/>
            <w:rFonts w:ascii="Arial" w:hAnsi="Arial" w:cs="Arial"/>
          </w:rPr>
          <w:t>X (formerly Twitter)</w:t>
        </w:r>
      </w:hyperlink>
      <w:r w:rsidR="000B29F4" w:rsidRPr="000B650E">
        <w:rPr>
          <w:rStyle w:val="Hyperlink"/>
          <w:rFonts w:ascii="Arial" w:hAnsi="Arial" w:cs="Arial"/>
          <w:color w:val="auto"/>
          <w:u w:val="none"/>
        </w:rPr>
        <w:t>,</w:t>
      </w:r>
      <w:r w:rsidR="00627708" w:rsidRPr="000B650E">
        <w:rPr>
          <w:rStyle w:val="Hyperlink"/>
          <w:rFonts w:ascii="Arial" w:hAnsi="Arial" w:cs="Arial"/>
          <w:color w:val="auto"/>
          <w:u w:val="none"/>
        </w:rPr>
        <w:t xml:space="preserve"> </w:t>
      </w:r>
      <w:hyperlink r:id="rId30" w:tgtFrame="_blank" w:history="1">
        <w:r w:rsidR="007F4A66" w:rsidRPr="003A07C1">
          <w:rPr>
            <w:rStyle w:val="Hyperlink"/>
            <w:rFonts w:ascii="Arial" w:hAnsi="Arial" w:cs="Arial"/>
          </w:rPr>
          <w:t>Instagram</w:t>
        </w:r>
      </w:hyperlink>
      <w:r w:rsidR="000B29F4" w:rsidRPr="003A07C1">
        <w:rPr>
          <w:rStyle w:val="Hyperlink"/>
          <w:rFonts w:ascii="Arial" w:hAnsi="Arial" w:cs="Arial"/>
          <w:color w:val="auto"/>
          <w:u w:val="none"/>
        </w:rPr>
        <w:t>,</w:t>
      </w:r>
      <w:r w:rsidR="00627708" w:rsidRPr="003A07C1">
        <w:rPr>
          <w:rStyle w:val="Hyperlink"/>
          <w:rFonts w:ascii="Arial" w:hAnsi="Arial" w:cs="Arial"/>
          <w:color w:val="auto"/>
          <w:u w:val="none"/>
        </w:rPr>
        <w:t xml:space="preserve"> </w:t>
      </w:r>
      <w:hyperlink r:id="rId31" w:tgtFrame="_blank" w:history="1">
        <w:r w:rsidR="007F4A66" w:rsidRPr="003A07C1">
          <w:rPr>
            <w:rStyle w:val="Hyperlink"/>
            <w:rFonts w:ascii="Arial" w:hAnsi="Arial" w:cs="Arial"/>
          </w:rPr>
          <w:t>YouTube</w:t>
        </w:r>
      </w:hyperlink>
      <w:r w:rsidR="000B29F4" w:rsidRPr="000B650E">
        <w:rPr>
          <w:rStyle w:val="Hyperlink"/>
          <w:rFonts w:ascii="Arial" w:hAnsi="Arial" w:cs="Arial"/>
          <w:color w:val="auto"/>
          <w:u w:val="none"/>
        </w:rPr>
        <w:t>,</w:t>
      </w:r>
      <w:r w:rsidR="00627708" w:rsidRPr="000B650E">
        <w:rPr>
          <w:rStyle w:val="Hyperlink"/>
          <w:rFonts w:ascii="Arial" w:hAnsi="Arial" w:cs="Arial"/>
          <w:color w:val="auto"/>
          <w:u w:val="none"/>
        </w:rPr>
        <w:t xml:space="preserve"> </w:t>
      </w:r>
      <w:hyperlink r:id="rId32" w:tgtFrame="_blank" w:history="1">
        <w:r w:rsidR="007F4A66" w:rsidRPr="003A07C1">
          <w:rPr>
            <w:rStyle w:val="Hyperlink"/>
            <w:rFonts w:ascii="Arial" w:hAnsi="Arial" w:cs="Arial"/>
          </w:rPr>
          <w:t>Snapchat</w:t>
        </w:r>
      </w:hyperlink>
      <w:r w:rsidR="000B29F4" w:rsidRPr="000B650E">
        <w:rPr>
          <w:rStyle w:val="Hyperlink"/>
          <w:rFonts w:ascii="Arial" w:hAnsi="Arial" w:cs="Arial"/>
          <w:color w:val="auto"/>
          <w:u w:val="none"/>
        </w:rPr>
        <w:t>,</w:t>
      </w:r>
      <w:r w:rsidR="00627708" w:rsidRPr="000B650E">
        <w:rPr>
          <w:rStyle w:val="Hyperlink"/>
          <w:rFonts w:ascii="Arial" w:hAnsi="Arial" w:cs="Arial"/>
          <w:color w:val="auto"/>
          <w:u w:val="none"/>
        </w:rPr>
        <w:t xml:space="preserve"> </w:t>
      </w:r>
      <w:hyperlink r:id="rId33" w:history="1">
        <w:r w:rsidR="007F4A66" w:rsidRPr="003A07C1">
          <w:rPr>
            <w:rStyle w:val="Hyperlink"/>
            <w:rFonts w:ascii="Arial" w:hAnsi="Arial" w:cs="Arial"/>
          </w:rPr>
          <w:t>LinkedIn</w:t>
        </w:r>
      </w:hyperlink>
      <w:r w:rsidR="000B29F4" w:rsidRPr="003A07C1">
        <w:rPr>
          <w:rStyle w:val="Hyperlink"/>
          <w:rFonts w:ascii="Arial" w:hAnsi="Arial" w:cs="Arial"/>
          <w:color w:val="auto"/>
          <w:u w:val="none"/>
        </w:rPr>
        <w:t>,</w:t>
      </w:r>
      <w:r w:rsidR="007E7598">
        <w:rPr>
          <w:rStyle w:val="Hyperlink"/>
          <w:rFonts w:ascii="Arial" w:hAnsi="Arial" w:cs="Arial"/>
          <w:color w:val="auto"/>
          <w:u w:val="none"/>
        </w:rPr>
        <w:t xml:space="preserve"> </w:t>
      </w:r>
      <w:hyperlink r:id="rId34" w:history="1">
        <w:r w:rsidR="007E7598" w:rsidRPr="007E7598">
          <w:rPr>
            <w:rStyle w:val="Hyperlink"/>
            <w:rFonts w:ascii="Arial" w:hAnsi="Arial" w:cs="Arial"/>
          </w:rPr>
          <w:t>Pinterest</w:t>
        </w:r>
      </w:hyperlink>
      <w:r w:rsidR="007E7598">
        <w:rPr>
          <w:rStyle w:val="Hyperlink"/>
          <w:rFonts w:ascii="Arial" w:hAnsi="Arial" w:cs="Arial"/>
          <w:color w:val="auto"/>
          <w:u w:val="none"/>
        </w:rPr>
        <w:t>,</w:t>
      </w:r>
      <w:r w:rsidR="00627708" w:rsidRPr="003A07C1">
        <w:rPr>
          <w:rStyle w:val="Hyperlink"/>
          <w:rFonts w:ascii="Arial" w:hAnsi="Arial" w:cs="Arial"/>
          <w:color w:val="auto"/>
          <w:u w:val="none"/>
        </w:rPr>
        <w:t xml:space="preserve"> and</w:t>
      </w:r>
      <w:r w:rsidR="00627708" w:rsidRPr="000B650E">
        <w:rPr>
          <w:rStyle w:val="Hyperlink"/>
          <w:rFonts w:ascii="Arial" w:hAnsi="Arial" w:cs="Arial"/>
          <w:color w:val="auto"/>
          <w:u w:val="none"/>
        </w:rPr>
        <w:t xml:space="preserve"> </w:t>
      </w:r>
      <w:hyperlink r:id="rId35" w:tgtFrame="_blank" w:history="1">
        <w:r w:rsidR="007F4A66" w:rsidRPr="003A07C1">
          <w:rPr>
            <w:rStyle w:val="Hyperlink"/>
            <w:rFonts w:ascii="Arial" w:hAnsi="Arial" w:cs="Arial"/>
          </w:rPr>
          <w:t>Spotify</w:t>
        </w:r>
      </w:hyperlink>
      <w:r w:rsidR="003C0112" w:rsidRPr="000B650E">
        <w:rPr>
          <w:rStyle w:val="Hyperlink"/>
          <w:rFonts w:ascii="Arial" w:hAnsi="Arial" w:cs="Arial"/>
          <w:color w:val="auto"/>
          <w:u w:val="none"/>
        </w:rPr>
        <w:t>.</w:t>
      </w:r>
    </w:p>
    <w:p w14:paraId="08DAB57D" w14:textId="77777777" w:rsidR="007F4A66" w:rsidRPr="007F4A66" w:rsidRDefault="007F4A66" w:rsidP="00E217FD">
      <w:pPr>
        <w:rPr>
          <w:rFonts w:ascii="Arial" w:hAnsi="Arial" w:cs="Arial"/>
        </w:rPr>
      </w:pPr>
    </w:p>
    <w:p w14:paraId="49712C10" w14:textId="4F8E30A6" w:rsidR="00CE61E9" w:rsidRDefault="00CE61E9" w:rsidP="00E217FD">
      <w:pPr>
        <w:tabs>
          <w:tab w:val="left" w:pos="720"/>
        </w:tabs>
        <w:rPr>
          <w:rFonts w:ascii="Arial" w:hAnsi="Arial" w:cs="Arial"/>
          <w:b/>
        </w:rPr>
      </w:pPr>
      <w:r w:rsidRPr="007F4A66">
        <w:rPr>
          <w:rFonts w:ascii="Arial" w:hAnsi="Arial" w:cs="Arial"/>
          <w:b/>
        </w:rPr>
        <w:t>0</w:t>
      </w:r>
      <w:r w:rsidR="001B017D">
        <w:rPr>
          <w:rFonts w:ascii="Arial" w:hAnsi="Arial" w:cs="Arial"/>
          <w:b/>
        </w:rPr>
        <w:t>5</w:t>
      </w:r>
      <w:r w:rsidRPr="007F4A66">
        <w:rPr>
          <w:rFonts w:ascii="Arial" w:hAnsi="Arial" w:cs="Arial"/>
          <w:b/>
        </w:rPr>
        <w:t>.</w:t>
      </w:r>
      <w:r w:rsidRPr="007F4A66">
        <w:rPr>
          <w:rFonts w:ascii="Arial" w:hAnsi="Arial" w:cs="Arial"/>
          <w:b/>
        </w:rPr>
        <w:tab/>
      </w:r>
      <w:r w:rsidRPr="00CE61E9">
        <w:rPr>
          <w:rFonts w:ascii="Arial" w:hAnsi="Arial" w:cs="Arial"/>
          <w:b/>
        </w:rPr>
        <w:t>ADMINISTRATION</w:t>
      </w:r>
    </w:p>
    <w:p w14:paraId="15B44FBC" w14:textId="77777777" w:rsidR="007F4A66" w:rsidRDefault="007F4A66" w:rsidP="00E217FD">
      <w:pPr>
        <w:rPr>
          <w:rFonts w:ascii="Arial" w:hAnsi="Arial" w:cs="Arial"/>
        </w:rPr>
      </w:pPr>
    </w:p>
    <w:p w14:paraId="4163A4AE" w14:textId="114B1207" w:rsidR="00CE61E9" w:rsidRDefault="00CE61E9" w:rsidP="00E217FD">
      <w:pPr>
        <w:ind w:left="1440" w:hanging="720"/>
        <w:rPr>
          <w:rFonts w:ascii="Arial" w:eastAsia="Calibri" w:hAnsi="Arial" w:cs="Arial"/>
        </w:rPr>
      </w:pPr>
      <w:r w:rsidRPr="00CE61E9">
        <w:rPr>
          <w:rFonts w:ascii="Arial" w:eastAsia="Calibri" w:hAnsi="Arial" w:cs="Arial"/>
        </w:rPr>
        <w:t>0</w:t>
      </w:r>
      <w:r w:rsidR="001B017D">
        <w:rPr>
          <w:rFonts w:ascii="Arial" w:eastAsia="Calibri" w:hAnsi="Arial" w:cs="Arial"/>
        </w:rPr>
        <w:t>5</w:t>
      </w:r>
      <w:r w:rsidRPr="00CE61E9">
        <w:rPr>
          <w:rFonts w:ascii="Arial" w:eastAsia="Calibri" w:hAnsi="Arial" w:cs="Arial"/>
        </w:rPr>
        <w:t>.01</w:t>
      </w:r>
      <w:r>
        <w:rPr>
          <w:rFonts w:ascii="Arial" w:eastAsia="Calibri" w:hAnsi="Arial" w:cs="Arial"/>
        </w:rPr>
        <w:tab/>
      </w:r>
      <w:r w:rsidR="007E7598">
        <w:rPr>
          <w:rFonts w:ascii="Arial" w:eastAsia="Calibri" w:hAnsi="Arial" w:cs="Arial"/>
        </w:rPr>
        <w:t>The Division of Marketing and Communications</w:t>
      </w:r>
      <w:r w:rsidRPr="00CE61E9">
        <w:rPr>
          <w:rFonts w:ascii="Arial" w:eastAsia="Calibri" w:hAnsi="Arial" w:cs="Arial"/>
        </w:rPr>
        <w:t xml:space="preserve"> runs the university’s official central social media accounts, including accounts on </w:t>
      </w:r>
      <w:hyperlink r:id="rId36" w:tgtFrame="_blank" w:history="1">
        <w:r w:rsidRPr="00CE61E9">
          <w:rPr>
            <w:rStyle w:val="Hyperlink"/>
            <w:rFonts w:ascii="Arial" w:eastAsia="Calibri" w:hAnsi="Arial" w:cs="Arial"/>
          </w:rPr>
          <w:t>Facebook</w:t>
        </w:r>
      </w:hyperlink>
      <w:r w:rsidRPr="00CE61E9">
        <w:rPr>
          <w:rFonts w:ascii="Arial" w:eastAsia="Calibri" w:hAnsi="Arial" w:cs="Arial"/>
        </w:rPr>
        <w:t>, </w:t>
      </w:r>
      <w:hyperlink r:id="rId37" w:history="1">
        <w:r w:rsidR="00FD0828" w:rsidRPr="004C7234">
          <w:rPr>
            <w:rStyle w:val="Hyperlink"/>
            <w:rFonts w:ascii="Arial" w:eastAsia="Calibri" w:hAnsi="Arial" w:cs="Arial"/>
          </w:rPr>
          <w:t xml:space="preserve">X (formerly </w:t>
        </w:r>
        <w:r w:rsidRPr="004C7234">
          <w:rPr>
            <w:rStyle w:val="Hyperlink"/>
            <w:rFonts w:ascii="Arial" w:eastAsia="Calibri" w:hAnsi="Arial" w:cs="Arial"/>
          </w:rPr>
          <w:t>Twitter</w:t>
        </w:r>
        <w:r w:rsidR="00FD0828" w:rsidRPr="004C7234">
          <w:rPr>
            <w:rStyle w:val="Hyperlink"/>
            <w:rFonts w:ascii="Arial" w:eastAsia="Calibri" w:hAnsi="Arial" w:cs="Arial"/>
          </w:rPr>
          <w:t>)</w:t>
        </w:r>
      </w:hyperlink>
      <w:r w:rsidRPr="004C7234">
        <w:rPr>
          <w:rFonts w:ascii="Arial" w:eastAsia="Calibri" w:hAnsi="Arial" w:cs="Arial"/>
        </w:rPr>
        <w:t>,</w:t>
      </w:r>
      <w:r w:rsidRPr="00CE61E9">
        <w:rPr>
          <w:rFonts w:ascii="Arial" w:eastAsia="Calibri" w:hAnsi="Arial" w:cs="Arial"/>
        </w:rPr>
        <w:t> </w:t>
      </w:r>
      <w:hyperlink r:id="rId38" w:tgtFrame="_blank" w:history="1">
        <w:r w:rsidRPr="00CE61E9">
          <w:rPr>
            <w:rStyle w:val="Hyperlink"/>
            <w:rFonts w:ascii="Arial" w:eastAsia="Calibri" w:hAnsi="Arial" w:cs="Arial"/>
          </w:rPr>
          <w:t>Instagram</w:t>
        </w:r>
      </w:hyperlink>
      <w:r w:rsidRPr="00CE61E9">
        <w:rPr>
          <w:rFonts w:ascii="Arial" w:eastAsia="Calibri" w:hAnsi="Arial" w:cs="Arial"/>
        </w:rPr>
        <w:t>, </w:t>
      </w:r>
      <w:hyperlink r:id="rId39" w:tgtFrame="_blank" w:history="1">
        <w:r w:rsidRPr="00CE61E9">
          <w:rPr>
            <w:rStyle w:val="Hyperlink"/>
            <w:rFonts w:ascii="Arial" w:eastAsia="Calibri" w:hAnsi="Arial" w:cs="Arial"/>
          </w:rPr>
          <w:t>Snapchat</w:t>
        </w:r>
      </w:hyperlink>
      <w:r w:rsidRPr="00CE61E9">
        <w:rPr>
          <w:rFonts w:ascii="Arial" w:eastAsia="Calibri" w:hAnsi="Arial" w:cs="Arial"/>
        </w:rPr>
        <w:t xml:space="preserve">, </w:t>
      </w:r>
      <w:hyperlink r:id="rId40" w:history="1">
        <w:r w:rsidRPr="00511C52">
          <w:rPr>
            <w:rStyle w:val="Hyperlink"/>
            <w:rFonts w:ascii="Arial" w:eastAsia="Calibri" w:hAnsi="Arial" w:cs="Arial"/>
          </w:rPr>
          <w:t>YouTube</w:t>
        </w:r>
      </w:hyperlink>
      <w:r w:rsidR="00E348F5" w:rsidRPr="00120ACC">
        <w:rPr>
          <w:rStyle w:val="Hyperlink"/>
          <w:rFonts w:ascii="Arial" w:eastAsia="Calibri" w:hAnsi="Arial" w:cs="Arial"/>
          <w:color w:val="auto"/>
          <w:u w:val="none"/>
        </w:rPr>
        <w:t xml:space="preserve">, </w:t>
      </w:r>
      <w:hyperlink r:id="rId41" w:history="1">
        <w:r w:rsidR="007E7598" w:rsidRPr="007E7598">
          <w:rPr>
            <w:rStyle w:val="Hyperlink"/>
            <w:rFonts w:ascii="Arial" w:eastAsia="Calibri" w:hAnsi="Arial" w:cs="Arial"/>
          </w:rPr>
          <w:t>Pinterest</w:t>
        </w:r>
      </w:hyperlink>
      <w:r w:rsidR="007E7598">
        <w:rPr>
          <w:rStyle w:val="Hyperlink"/>
          <w:rFonts w:ascii="Arial" w:eastAsia="Calibri" w:hAnsi="Arial" w:cs="Arial"/>
          <w:color w:val="auto"/>
          <w:u w:val="none"/>
        </w:rPr>
        <w:t xml:space="preserve">, </w:t>
      </w:r>
      <w:r w:rsidRPr="00CE61E9">
        <w:rPr>
          <w:rFonts w:ascii="Arial" w:eastAsia="Calibri" w:hAnsi="Arial" w:cs="Arial"/>
        </w:rPr>
        <w:t xml:space="preserve">and </w:t>
      </w:r>
      <w:hyperlink r:id="rId42" w:history="1">
        <w:r w:rsidRPr="00511C52">
          <w:rPr>
            <w:rStyle w:val="Hyperlink"/>
            <w:rFonts w:ascii="Arial" w:eastAsia="Calibri" w:hAnsi="Arial" w:cs="Arial"/>
          </w:rPr>
          <w:t>Spotify</w:t>
        </w:r>
      </w:hyperlink>
      <w:r w:rsidRPr="00CE61E9">
        <w:rPr>
          <w:rFonts w:ascii="Arial" w:eastAsia="Calibri" w:hAnsi="Arial" w:cs="Arial"/>
        </w:rPr>
        <w:t>.</w:t>
      </w:r>
    </w:p>
    <w:p w14:paraId="7253CC20" w14:textId="13CADDB7" w:rsidR="00F95A1C" w:rsidRDefault="00F95A1C" w:rsidP="00E217FD">
      <w:pPr>
        <w:ind w:left="1440" w:hanging="720"/>
        <w:rPr>
          <w:rFonts w:ascii="Arial" w:eastAsia="Calibri" w:hAnsi="Arial" w:cs="Arial"/>
        </w:rPr>
      </w:pPr>
    </w:p>
    <w:p w14:paraId="68A87325" w14:textId="11B808AA" w:rsidR="00F95A1C" w:rsidRDefault="00F95A1C" w:rsidP="00E217FD">
      <w:pPr>
        <w:ind w:left="1440" w:hanging="720"/>
        <w:rPr>
          <w:rFonts w:ascii="Arial" w:eastAsia="Calibri" w:hAnsi="Arial" w:cs="Arial"/>
        </w:rPr>
      </w:pPr>
      <w:r>
        <w:rPr>
          <w:rFonts w:ascii="Arial" w:eastAsia="Calibri" w:hAnsi="Arial" w:cs="Arial"/>
        </w:rPr>
        <w:t>0</w:t>
      </w:r>
      <w:r w:rsidR="001B017D">
        <w:rPr>
          <w:rFonts w:ascii="Arial" w:eastAsia="Calibri" w:hAnsi="Arial" w:cs="Arial"/>
        </w:rPr>
        <w:t>5</w:t>
      </w:r>
      <w:r>
        <w:rPr>
          <w:rFonts w:ascii="Arial" w:eastAsia="Calibri" w:hAnsi="Arial" w:cs="Arial"/>
        </w:rPr>
        <w:t>.02</w:t>
      </w:r>
      <w:r>
        <w:rPr>
          <w:rFonts w:ascii="Arial" w:eastAsia="Calibri" w:hAnsi="Arial" w:cs="Arial"/>
        </w:rPr>
        <w:tab/>
      </w:r>
      <w:r w:rsidR="007E7598">
        <w:rPr>
          <w:rFonts w:ascii="Arial" w:eastAsia="Calibri" w:hAnsi="Arial" w:cs="Arial"/>
        </w:rPr>
        <w:t>The Division of Marketing and Communications</w:t>
      </w:r>
      <w:r>
        <w:rPr>
          <w:rFonts w:ascii="Arial" w:eastAsia="Calibri" w:hAnsi="Arial" w:cs="Arial"/>
        </w:rPr>
        <w:t xml:space="preserve"> may seize and remove any Texas State social media accounts that do not comply with this </w:t>
      </w:r>
      <w:r w:rsidR="00120ACC">
        <w:rPr>
          <w:rFonts w:ascii="Arial" w:eastAsia="Calibri" w:hAnsi="Arial" w:cs="Arial"/>
        </w:rPr>
        <w:t>policy</w:t>
      </w:r>
      <w:r>
        <w:rPr>
          <w:rFonts w:ascii="Arial" w:eastAsia="Calibri" w:hAnsi="Arial" w:cs="Arial"/>
        </w:rPr>
        <w:t xml:space="preserve"> or the guidelines and best practices outlined on </w:t>
      </w:r>
      <w:r w:rsidR="004C7234">
        <w:rPr>
          <w:rFonts w:ascii="Arial" w:eastAsia="Calibri" w:hAnsi="Arial" w:cs="Arial"/>
        </w:rPr>
        <w:t xml:space="preserve">the Division of </w:t>
      </w:r>
      <w:r w:rsidR="007E7598">
        <w:rPr>
          <w:rFonts w:ascii="Arial" w:eastAsia="Calibri" w:hAnsi="Arial" w:cs="Arial"/>
        </w:rPr>
        <w:t>Marketing and Communications’</w:t>
      </w:r>
      <w:r>
        <w:rPr>
          <w:rFonts w:ascii="Arial" w:eastAsia="Calibri" w:hAnsi="Arial" w:cs="Arial"/>
        </w:rPr>
        <w:t xml:space="preserve"> </w:t>
      </w:r>
      <w:hyperlink r:id="rId43" w:history="1">
        <w:r w:rsidR="007E7598" w:rsidRPr="004C7234">
          <w:rPr>
            <w:rStyle w:val="Hyperlink"/>
            <w:rFonts w:ascii="Arial" w:eastAsia="Calibri" w:hAnsi="Arial" w:cs="Arial"/>
          </w:rPr>
          <w:t>S</w:t>
        </w:r>
        <w:r w:rsidRPr="004C7234">
          <w:rPr>
            <w:rStyle w:val="Hyperlink"/>
            <w:rFonts w:ascii="Arial" w:eastAsia="Calibri" w:hAnsi="Arial" w:cs="Arial"/>
          </w:rPr>
          <w:t xml:space="preserve">ocial </w:t>
        </w:r>
        <w:r w:rsidR="007E7598" w:rsidRPr="004C7234">
          <w:rPr>
            <w:rStyle w:val="Hyperlink"/>
            <w:rFonts w:ascii="Arial" w:eastAsia="Calibri" w:hAnsi="Arial" w:cs="Arial"/>
          </w:rPr>
          <w:t>M</w:t>
        </w:r>
        <w:r w:rsidRPr="004C7234">
          <w:rPr>
            <w:rStyle w:val="Hyperlink"/>
            <w:rFonts w:ascii="Arial" w:eastAsia="Calibri" w:hAnsi="Arial" w:cs="Arial"/>
          </w:rPr>
          <w:t>edia</w:t>
        </w:r>
        <w:r w:rsidR="004C7234" w:rsidRPr="004C7234">
          <w:rPr>
            <w:rStyle w:val="Hyperlink"/>
            <w:rFonts w:ascii="Arial" w:eastAsia="Calibri" w:hAnsi="Arial" w:cs="Arial"/>
          </w:rPr>
          <w:t xml:space="preserve"> Guidelines</w:t>
        </w:r>
        <w:r w:rsidRPr="004C7234">
          <w:rPr>
            <w:rStyle w:val="Hyperlink"/>
            <w:rFonts w:ascii="Arial" w:eastAsia="Calibri" w:hAnsi="Arial" w:cs="Arial"/>
          </w:rPr>
          <w:t xml:space="preserve"> sit</w:t>
        </w:r>
        <w:r w:rsidR="006E4508" w:rsidRPr="004C7234">
          <w:rPr>
            <w:rStyle w:val="Hyperlink"/>
            <w:rFonts w:ascii="Arial" w:eastAsia="Calibri" w:hAnsi="Arial" w:cs="Arial"/>
          </w:rPr>
          <w:t>e</w:t>
        </w:r>
      </w:hyperlink>
      <w:r w:rsidR="006E4508">
        <w:rPr>
          <w:rFonts w:ascii="Arial" w:eastAsia="Calibri" w:hAnsi="Arial" w:cs="Arial"/>
        </w:rPr>
        <w:t xml:space="preserve"> and </w:t>
      </w:r>
      <w:hyperlink r:id="rId44" w:history="1">
        <w:r w:rsidR="006E4508" w:rsidRPr="000457D8">
          <w:rPr>
            <w:rStyle w:val="Hyperlink"/>
            <w:rFonts w:ascii="Arial" w:eastAsia="Calibri" w:hAnsi="Arial" w:cs="Arial"/>
          </w:rPr>
          <w:t>Brand Guidelines site</w:t>
        </w:r>
      </w:hyperlink>
      <w:r>
        <w:rPr>
          <w:rFonts w:ascii="Arial" w:eastAsia="Calibri" w:hAnsi="Arial" w:cs="Arial"/>
        </w:rPr>
        <w:t>.</w:t>
      </w:r>
    </w:p>
    <w:p w14:paraId="26B188B2" w14:textId="77777777" w:rsidR="00CE61E9" w:rsidRPr="00CE61E9" w:rsidRDefault="00CE61E9" w:rsidP="00E217FD">
      <w:pPr>
        <w:ind w:left="1440" w:hanging="720"/>
        <w:rPr>
          <w:rFonts w:ascii="Arial" w:eastAsia="Calibri" w:hAnsi="Arial" w:cs="Arial"/>
        </w:rPr>
      </w:pPr>
    </w:p>
    <w:p w14:paraId="03D5D435" w14:textId="3D4CEC92" w:rsidR="00CE61E9" w:rsidRDefault="00CE61E9" w:rsidP="00E217FD">
      <w:pPr>
        <w:ind w:left="1440" w:hanging="720"/>
        <w:rPr>
          <w:rFonts w:ascii="Arial" w:eastAsia="Calibri" w:hAnsi="Arial" w:cs="Arial"/>
        </w:rPr>
      </w:pPr>
      <w:r w:rsidRPr="00CE61E9">
        <w:rPr>
          <w:rFonts w:ascii="Arial" w:eastAsia="Calibri" w:hAnsi="Arial" w:cs="Arial"/>
        </w:rPr>
        <w:t>0</w:t>
      </w:r>
      <w:r w:rsidR="001B017D">
        <w:rPr>
          <w:rFonts w:ascii="Arial" w:eastAsia="Calibri" w:hAnsi="Arial" w:cs="Arial"/>
        </w:rPr>
        <w:t>5</w:t>
      </w:r>
      <w:r w:rsidRPr="00CE61E9">
        <w:rPr>
          <w:rFonts w:ascii="Arial" w:eastAsia="Calibri" w:hAnsi="Arial" w:cs="Arial"/>
        </w:rPr>
        <w:t>.0</w:t>
      </w:r>
      <w:r w:rsidR="00F95A1C">
        <w:rPr>
          <w:rFonts w:ascii="Arial" w:eastAsia="Calibri" w:hAnsi="Arial" w:cs="Arial"/>
        </w:rPr>
        <w:t>3</w:t>
      </w:r>
      <w:r>
        <w:rPr>
          <w:rFonts w:ascii="Arial" w:eastAsia="Calibri" w:hAnsi="Arial" w:cs="Arial"/>
        </w:rPr>
        <w:tab/>
      </w:r>
      <w:r w:rsidR="004C7234">
        <w:rPr>
          <w:rFonts w:ascii="Arial" w:eastAsia="Calibri" w:hAnsi="Arial" w:cs="Arial"/>
        </w:rPr>
        <w:t xml:space="preserve">The Division of </w:t>
      </w:r>
      <w:r w:rsidR="007E7598">
        <w:rPr>
          <w:rFonts w:ascii="Arial" w:eastAsia="Calibri" w:hAnsi="Arial" w:cs="Arial"/>
        </w:rPr>
        <w:t>Marketing and Communications</w:t>
      </w:r>
      <w:r w:rsidRPr="00CE61E9">
        <w:rPr>
          <w:rFonts w:ascii="Arial" w:eastAsia="Calibri" w:hAnsi="Arial" w:cs="Arial"/>
        </w:rPr>
        <w:t xml:space="preserve"> maintains the </w:t>
      </w:r>
      <w:hyperlink r:id="rId45" w:tgtFrame="_blank" w:history="1">
        <w:r w:rsidRPr="00CE61E9">
          <w:rPr>
            <w:rStyle w:val="Hyperlink"/>
            <w:rFonts w:ascii="Arial" w:eastAsia="Calibri" w:hAnsi="Arial" w:cs="Arial"/>
          </w:rPr>
          <w:t>Social Media Directory</w:t>
        </w:r>
      </w:hyperlink>
      <w:r w:rsidRPr="00CE61E9">
        <w:rPr>
          <w:rFonts w:ascii="Arial" w:eastAsia="Calibri" w:hAnsi="Arial" w:cs="Arial"/>
        </w:rPr>
        <w:t xml:space="preserve">. Accounts may be listed on the </w:t>
      </w:r>
      <w:r w:rsidR="00120ACC">
        <w:rPr>
          <w:rFonts w:ascii="Arial" w:eastAsia="Calibri" w:hAnsi="Arial" w:cs="Arial"/>
        </w:rPr>
        <w:t>s</w:t>
      </w:r>
      <w:r w:rsidRPr="00CE61E9">
        <w:rPr>
          <w:rFonts w:ascii="Arial" w:eastAsia="Calibri" w:hAnsi="Arial" w:cs="Arial"/>
        </w:rPr>
        <w:t>ocial</w:t>
      </w:r>
      <w:r w:rsidR="003C0112">
        <w:rPr>
          <w:rFonts w:ascii="Arial" w:eastAsia="Calibri" w:hAnsi="Arial" w:cs="Arial"/>
        </w:rPr>
        <w:t xml:space="preserve"> </w:t>
      </w:r>
      <w:r w:rsidR="00120ACC">
        <w:rPr>
          <w:rFonts w:ascii="Arial" w:eastAsia="Calibri" w:hAnsi="Arial" w:cs="Arial"/>
        </w:rPr>
        <w:t>m</w:t>
      </w:r>
      <w:r w:rsidR="003C0112">
        <w:rPr>
          <w:rFonts w:ascii="Arial" w:eastAsia="Calibri" w:hAnsi="Arial" w:cs="Arial"/>
        </w:rPr>
        <w:t>edia</w:t>
      </w:r>
      <w:r w:rsidRPr="00CE61E9">
        <w:rPr>
          <w:rFonts w:ascii="Arial" w:eastAsia="Calibri" w:hAnsi="Arial" w:cs="Arial"/>
        </w:rPr>
        <w:t xml:space="preserve"> </w:t>
      </w:r>
      <w:r w:rsidR="00120ACC">
        <w:rPr>
          <w:rFonts w:ascii="Arial" w:eastAsia="Calibri" w:hAnsi="Arial" w:cs="Arial"/>
        </w:rPr>
        <w:t>d</w:t>
      </w:r>
      <w:r w:rsidRPr="00CE61E9">
        <w:rPr>
          <w:rFonts w:ascii="Arial" w:eastAsia="Calibri" w:hAnsi="Arial" w:cs="Arial"/>
        </w:rPr>
        <w:t>irectory by </w:t>
      </w:r>
      <w:hyperlink r:id="rId46" w:tgtFrame="_blank" w:history="1">
        <w:r w:rsidR="007E7598">
          <w:rPr>
            <w:rStyle w:val="Hyperlink"/>
            <w:rFonts w:ascii="Arial" w:eastAsia="Calibri" w:hAnsi="Arial" w:cs="Arial"/>
          </w:rPr>
          <w:t>registering their account</w:t>
        </w:r>
      </w:hyperlink>
      <w:r w:rsidRPr="00CE61E9">
        <w:rPr>
          <w:rFonts w:ascii="Arial" w:eastAsia="Calibri" w:hAnsi="Arial" w:cs="Arial"/>
        </w:rPr>
        <w:t xml:space="preserve"> and meeting the requirements outlined </w:t>
      </w:r>
      <w:r w:rsidR="007E7598">
        <w:rPr>
          <w:rFonts w:ascii="Arial" w:eastAsia="Calibri" w:hAnsi="Arial" w:cs="Arial"/>
        </w:rPr>
        <w:t xml:space="preserve">on the </w:t>
      </w:r>
      <w:hyperlink r:id="rId47" w:history="1">
        <w:r w:rsidR="007E7598" w:rsidRPr="004C7234">
          <w:rPr>
            <w:rStyle w:val="Hyperlink"/>
            <w:rFonts w:ascii="Arial" w:eastAsia="Calibri" w:hAnsi="Arial" w:cs="Arial"/>
          </w:rPr>
          <w:t>Social Media Guidelines site</w:t>
        </w:r>
      </w:hyperlink>
      <w:r w:rsidRPr="00CE61E9">
        <w:rPr>
          <w:rFonts w:ascii="Arial" w:eastAsia="Calibri" w:hAnsi="Arial" w:cs="Arial"/>
        </w:rPr>
        <w:t>.</w:t>
      </w:r>
    </w:p>
    <w:p w14:paraId="3D3AA9EE" w14:textId="77777777" w:rsidR="00CE61E9" w:rsidRPr="00CE61E9" w:rsidRDefault="00CE61E9" w:rsidP="00E217FD">
      <w:pPr>
        <w:ind w:left="1440" w:hanging="720"/>
        <w:rPr>
          <w:rFonts w:ascii="Arial" w:eastAsia="Calibri" w:hAnsi="Arial" w:cs="Arial"/>
        </w:rPr>
      </w:pPr>
    </w:p>
    <w:p w14:paraId="0E95DD8A" w14:textId="546DE846" w:rsidR="00CE61E9" w:rsidRPr="00CE61E9" w:rsidRDefault="00CE61E9" w:rsidP="00E217FD">
      <w:pPr>
        <w:ind w:left="1440" w:hanging="720"/>
        <w:rPr>
          <w:rFonts w:ascii="Arial" w:eastAsia="Calibri" w:hAnsi="Arial" w:cs="Arial"/>
        </w:rPr>
      </w:pPr>
      <w:r w:rsidRPr="00CE61E9">
        <w:rPr>
          <w:rFonts w:ascii="Arial" w:eastAsia="Calibri" w:hAnsi="Arial" w:cs="Arial"/>
        </w:rPr>
        <w:t>0</w:t>
      </w:r>
      <w:r w:rsidR="001B017D">
        <w:rPr>
          <w:rFonts w:ascii="Arial" w:eastAsia="Calibri" w:hAnsi="Arial" w:cs="Arial"/>
        </w:rPr>
        <w:t>5</w:t>
      </w:r>
      <w:r w:rsidRPr="00CE61E9">
        <w:rPr>
          <w:rFonts w:ascii="Arial" w:eastAsia="Calibri" w:hAnsi="Arial" w:cs="Arial"/>
        </w:rPr>
        <w:t>.0</w:t>
      </w:r>
      <w:r w:rsidR="00F95A1C">
        <w:rPr>
          <w:rFonts w:ascii="Arial" w:eastAsia="Calibri" w:hAnsi="Arial" w:cs="Arial"/>
        </w:rPr>
        <w:t>4</w:t>
      </w:r>
      <w:r>
        <w:rPr>
          <w:rFonts w:ascii="Arial" w:eastAsia="Calibri" w:hAnsi="Arial" w:cs="Arial"/>
        </w:rPr>
        <w:tab/>
      </w:r>
      <w:r w:rsidR="003C0112">
        <w:rPr>
          <w:rFonts w:ascii="Arial" w:eastAsia="Calibri" w:hAnsi="Arial" w:cs="Arial"/>
        </w:rPr>
        <w:t>V</w:t>
      </w:r>
      <w:r w:rsidRPr="00CE61E9">
        <w:rPr>
          <w:rFonts w:ascii="Arial" w:eastAsia="Calibri" w:hAnsi="Arial" w:cs="Arial"/>
        </w:rPr>
        <w:t>iolations of a platform’s terms of service to the social media platform</w:t>
      </w:r>
      <w:r w:rsidR="003C0112">
        <w:rPr>
          <w:rFonts w:ascii="Arial" w:eastAsia="Calibri" w:hAnsi="Arial" w:cs="Arial"/>
        </w:rPr>
        <w:t xml:space="preserve"> must be reported</w:t>
      </w:r>
      <w:r w:rsidRPr="00CE61E9">
        <w:rPr>
          <w:rFonts w:ascii="Arial" w:eastAsia="Calibri" w:hAnsi="Arial" w:cs="Arial"/>
        </w:rPr>
        <w:t>. Fake accounts should also be reported to the social media platform</w:t>
      </w:r>
      <w:r w:rsidR="00120ACC">
        <w:rPr>
          <w:rFonts w:ascii="Arial" w:eastAsia="Calibri" w:hAnsi="Arial" w:cs="Arial"/>
        </w:rPr>
        <w:t xml:space="preserve"> (s</w:t>
      </w:r>
      <w:r w:rsidRPr="00CE61E9">
        <w:rPr>
          <w:rFonts w:ascii="Arial" w:eastAsia="Calibri" w:hAnsi="Arial" w:cs="Arial"/>
        </w:rPr>
        <w:t>ee the </w:t>
      </w:r>
      <w:hyperlink r:id="rId48" w:tgtFrame="_blank" w:history="1">
        <w:r w:rsidRPr="00CE61E9">
          <w:rPr>
            <w:rStyle w:val="Hyperlink"/>
            <w:rFonts w:ascii="Arial" w:eastAsia="Calibri" w:hAnsi="Arial" w:cs="Arial"/>
          </w:rPr>
          <w:t>Social Media Policies page</w:t>
        </w:r>
      </w:hyperlink>
      <w:r w:rsidRPr="00CE61E9">
        <w:rPr>
          <w:rFonts w:ascii="Arial" w:eastAsia="Calibri" w:hAnsi="Arial" w:cs="Arial"/>
        </w:rPr>
        <w:t> for more information on reporting accounts for impersonation</w:t>
      </w:r>
      <w:r w:rsidR="00120ACC">
        <w:rPr>
          <w:rFonts w:ascii="Arial" w:eastAsia="Calibri" w:hAnsi="Arial" w:cs="Arial"/>
        </w:rPr>
        <w:t>)</w:t>
      </w:r>
      <w:r w:rsidRPr="00CE61E9">
        <w:rPr>
          <w:rFonts w:ascii="Arial" w:eastAsia="Calibri" w:hAnsi="Arial" w:cs="Arial"/>
        </w:rPr>
        <w:t>.</w:t>
      </w:r>
    </w:p>
    <w:p w14:paraId="49E47652" w14:textId="77777777" w:rsidR="00B16CFF" w:rsidRDefault="00B16CFF" w:rsidP="00E217FD">
      <w:pPr>
        <w:rPr>
          <w:rFonts w:ascii="Arial" w:hAnsi="Arial" w:cs="Arial"/>
        </w:rPr>
      </w:pPr>
    </w:p>
    <w:p w14:paraId="1E08C246" w14:textId="007880B8" w:rsidR="00CE61E9" w:rsidRDefault="00CE61E9" w:rsidP="00E217FD">
      <w:pPr>
        <w:tabs>
          <w:tab w:val="left" w:pos="720"/>
        </w:tabs>
        <w:rPr>
          <w:rFonts w:ascii="Arial" w:hAnsi="Arial" w:cs="Arial"/>
          <w:b/>
        </w:rPr>
      </w:pPr>
      <w:r w:rsidRPr="007F4A66">
        <w:rPr>
          <w:rFonts w:ascii="Arial" w:hAnsi="Arial" w:cs="Arial"/>
          <w:b/>
        </w:rPr>
        <w:t>0</w:t>
      </w:r>
      <w:r w:rsidR="001B017D">
        <w:rPr>
          <w:rFonts w:ascii="Arial" w:hAnsi="Arial" w:cs="Arial"/>
          <w:b/>
        </w:rPr>
        <w:t>6</w:t>
      </w:r>
      <w:r w:rsidRPr="007F4A66">
        <w:rPr>
          <w:rFonts w:ascii="Arial" w:hAnsi="Arial" w:cs="Arial"/>
          <w:b/>
        </w:rPr>
        <w:t>.</w:t>
      </w:r>
      <w:r w:rsidRPr="007F4A66">
        <w:rPr>
          <w:rFonts w:ascii="Arial" w:hAnsi="Arial" w:cs="Arial"/>
          <w:b/>
        </w:rPr>
        <w:tab/>
      </w:r>
      <w:r w:rsidRPr="00CE61E9">
        <w:rPr>
          <w:rFonts w:ascii="Arial" w:hAnsi="Arial" w:cs="Arial"/>
          <w:b/>
        </w:rPr>
        <w:t>REVIEWERS OF THIS UPPS</w:t>
      </w:r>
    </w:p>
    <w:p w14:paraId="6A34C565" w14:textId="77777777" w:rsidR="00B16CFF" w:rsidRDefault="00B16CFF" w:rsidP="00E217FD">
      <w:pPr>
        <w:tabs>
          <w:tab w:val="left" w:pos="720"/>
        </w:tabs>
        <w:rPr>
          <w:rFonts w:ascii="Arial" w:hAnsi="Arial" w:cs="Arial"/>
          <w:b/>
        </w:rPr>
      </w:pPr>
    </w:p>
    <w:p w14:paraId="4E11B2CC" w14:textId="602826BA" w:rsidR="004F0844" w:rsidRPr="00FC2953" w:rsidRDefault="00CE61E9" w:rsidP="00E217FD">
      <w:pPr>
        <w:keepLines/>
        <w:ind w:left="1440" w:hanging="720"/>
        <w:rPr>
          <w:rFonts w:ascii="Arial" w:hAnsi="Arial" w:cs="Arial"/>
        </w:rPr>
      </w:pPr>
      <w:r>
        <w:rPr>
          <w:rFonts w:ascii="Arial" w:hAnsi="Arial" w:cs="Arial"/>
        </w:rPr>
        <w:t>0</w:t>
      </w:r>
      <w:r w:rsidR="001B017D">
        <w:rPr>
          <w:rFonts w:ascii="Arial" w:hAnsi="Arial" w:cs="Arial"/>
        </w:rPr>
        <w:t>6</w:t>
      </w:r>
      <w:r w:rsidRPr="00FC2953">
        <w:rPr>
          <w:rFonts w:ascii="Arial" w:hAnsi="Arial" w:cs="Arial"/>
        </w:rPr>
        <w:t>.01</w:t>
      </w:r>
      <w:r w:rsidRPr="00FC2953">
        <w:rPr>
          <w:rFonts w:ascii="Arial" w:hAnsi="Arial" w:cs="Arial"/>
        </w:rPr>
        <w:tab/>
        <w:t>Reviewers of this UPPS include the following:</w:t>
      </w:r>
    </w:p>
    <w:p w14:paraId="5201350E" w14:textId="77777777" w:rsidR="00E217FD" w:rsidRDefault="00E217FD" w:rsidP="00E217FD">
      <w:pPr>
        <w:keepLines/>
        <w:tabs>
          <w:tab w:val="left" w:pos="5760"/>
        </w:tabs>
        <w:ind w:left="1440"/>
        <w:rPr>
          <w:rFonts w:ascii="Arial" w:hAnsi="Arial" w:cs="Arial"/>
          <w:u w:val="single"/>
        </w:rPr>
      </w:pPr>
    </w:p>
    <w:p w14:paraId="7B4C8883" w14:textId="5AC1A5C4" w:rsidR="00CE61E9" w:rsidRPr="00FC2953" w:rsidRDefault="00CE61E9" w:rsidP="00E217FD">
      <w:pPr>
        <w:keepLines/>
        <w:tabs>
          <w:tab w:val="left" w:pos="5760"/>
        </w:tabs>
        <w:ind w:left="1440"/>
        <w:rPr>
          <w:rFonts w:ascii="Arial" w:hAnsi="Arial" w:cs="Arial"/>
        </w:rPr>
      </w:pPr>
      <w:r w:rsidRPr="00FC2953">
        <w:rPr>
          <w:rFonts w:ascii="Arial" w:hAnsi="Arial" w:cs="Arial"/>
          <w:u w:val="single"/>
        </w:rPr>
        <w:t>Position</w:t>
      </w:r>
      <w:r w:rsidRPr="00FC2953">
        <w:rPr>
          <w:rFonts w:ascii="Arial" w:hAnsi="Arial" w:cs="Arial"/>
        </w:rPr>
        <w:tab/>
      </w:r>
      <w:r w:rsidRPr="00FC2953">
        <w:rPr>
          <w:rFonts w:ascii="Arial" w:hAnsi="Arial" w:cs="Arial"/>
          <w:u w:val="single"/>
        </w:rPr>
        <w:t>Date</w:t>
      </w:r>
    </w:p>
    <w:p w14:paraId="421E06CC" w14:textId="77777777" w:rsidR="00CE61E9" w:rsidRPr="00FC2953" w:rsidRDefault="00CE61E9" w:rsidP="00E217FD">
      <w:pPr>
        <w:keepLines/>
        <w:tabs>
          <w:tab w:val="left" w:pos="5760"/>
        </w:tabs>
        <w:ind w:left="1440"/>
        <w:rPr>
          <w:rFonts w:ascii="Arial" w:hAnsi="Arial" w:cs="Arial"/>
        </w:rPr>
      </w:pPr>
    </w:p>
    <w:p w14:paraId="14F787AB" w14:textId="5B921E42" w:rsidR="00CE61E9" w:rsidRDefault="007128B6" w:rsidP="00E217FD">
      <w:pPr>
        <w:keepLines/>
        <w:tabs>
          <w:tab w:val="left" w:pos="5760"/>
        </w:tabs>
        <w:ind w:left="1440"/>
        <w:rPr>
          <w:rFonts w:ascii="Arial" w:hAnsi="Arial" w:cs="Arial"/>
        </w:rPr>
      </w:pPr>
      <w:r>
        <w:rPr>
          <w:rFonts w:ascii="Arial" w:hAnsi="Arial" w:cs="Arial"/>
        </w:rPr>
        <w:t>Assistant Vice President for</w:t>
      </w:r>
      <w:r w:rsidR="00CE61E9" w:rsidRPr="00FC2953">
        <w:rPr>
          <w:rFonts w:ascii="Arial" w:hAnsi="Arial" w:cs="Arial"/>
        </w:rPr>
        <w:tab/>
      </w:r>
      <w:r w:rsidR="00D32E25">
        <w:rPr>
          <w:rFonts w:ascii="Arial" w:hAnsi="Arial" w:cs="Arial"/>
        </w:rPr>
        <w:t>July 1</w:t>
      </w:r>
      <w:r w:rsidR="00CE61E9" w:rsidRPr="00FC2953">
        <w:rPr>
          <w:rFonts w:ascii="Arial" w:hAnsi="Arial" w:cs="Arial"/>
        </w:rPr>
        <w:t xml:space="preserve"> E2Y</w:t>
      </w:r>
    </w:p>
    <w:p w14:paraId="6F143269" w14:textId="74DED4F6" w:rsidR="007128B6" w:rsidRPr="00FC2953" w:rsidRDefault="007128B6" w:rsidP="00E217FD">
      <w:pPr>
        <w:keepLines/>
        <w:tabs>
          <w:tab w:val="left" w:pos="5760"/>
        </w:tabs>
        <w:ind w:left="1440"/>
        <w:rPr>
          <w:rFonts w:ascii="Arial" w:hAnsi="Arial" w:cs="Arial"/>
        </w:rPr>
      </w:pPr>
      <w:r w:rsidRPr="00FC2953">
        <w:rPr>
          <w:rFonts w:ascii="Arial" w:hAnsi="Arial" w:cs="Arial"/>
        </w:rPr>
        <w:t>University Marketing</w:t>
      </w:r>
    </w:p>
    <w:p w14:paraId="771C7080" w14:textId="77777777" w:rsidR="00CE61E9" w:rsidRPr="00FC2953" w:rsidRDefault="00CE61E9" w:rsidP="00E217FD">
      <w:pPr>
        <w:tabs>
          <w:tab w:val="left" w:pos="5760"/>
        </w:tabs>
        <w:ind w:left="1440"/>
        <w:rPr>
          <w:rFonts w:ascii="Arial" w:hAnsi="Arial" w:cs="Arial"/>
        </w:rPr>
      </w:pPr>
    </w:p>
    <w:p w14:paraId="6AB3A47B" w14:textId="4165F549" w:rsidR="004855B7" w:rsidRDefault="009320A6" w:rsidP="00E217FD">
      <w:pPr>
        <w:tabs>
          <w:tab w:val="left" w:pos="5760"/>
        </w:tabs>
        <w:ind w:left="1440"/>
        <w:rPr>
          <w:rFonts w:ascii="Arial" w:hAnsi="Arial" w:cs="Arial"/>
        </w:rPr>
      </w:pPr>
      <w:r>
        <w:rPr>
          <w:rFonts w:ascii="Arial" w:hAnsi="Arial" w:cs="Arial"/>
        </w:rPr>
        <w:t xml:space="preserve">Vice President for Marketing and </w:t>
      </w:r>
      <w:r>
        <w:rPr>
          <w:rFonts w:ascii="Arial" w:hAnsi="Arial" w:cs="Arial"/>
        </w:rPr>
        <w:tab/>
        <w:t>July 1</w:t>
      </w:r>
      <w:r w:rsidR="000457D8">
        <w:rPr>
          <w:rFonts w:ascii="Arial" w:hAnsi="Arial" w:cs="Arial"/>
        </w:rPr>
        <w:t xml:space="preserve"> </w:t>
      </w:r>
      <w:r>
        <w:rPr>
          <w:rFonts w:ascii="Arial" w:hAnsi="Arial" w:cs="Arial"/>
        </w:rPr>
        <w:t>E2Y</w:t>
      </w:r>
    </w:p>
    <w:p w14:paraId="43E90572" w14:textId="77777777" w:rsidR="009320A6" w:rsidRDefault="009320A6" w:rsidP="00E217FD">
      <w:pPr>
        <w:tabs>
          <w:tab w:val="left" w:pos="5760"/>
        </w:tabs>
        <w:ind w:left="1440"/>
        <w:rPr>
          <w:rFonts w:ascii="Arial" w:hAnsi="Arial" w:cs="Arial"/>
        </w:rPr>
      </w:pPr>
      <w:r>
        <w:rPr>
          <w:rFonts w:ascii="Arial" w:hAnsi="Arial" w:cs="Arial"/>
        </w:rPr>
        <w:lastRenderedPageBreak/>
        <w:t xml:space="preserve">Communications, Chief </w:t>
      </w:r>
    </w:p>
    <w:p w14:paraId="1664A47A" w14:textId="0C40531E" w:rsidR="009320A6" w:rsidRDefault="009320A6" w:rsidP="00E217FD">
      <w:pPr>
        <w:tabs>
          <w:tab w:val="left" w:pos="5760"/>
        </w:tabs>
        <w:ind w:left="1440"/>
        <w:rPr>
          <w:rFonts w:ascii="Arial" w:hAnsi="Arial" w:cs="Arial"/>
        </w:rPr>
      </w:pPr>
      <w:r>
        <w:rPr>
          <w:rFonts w:ascii="Arial" w:hAnsi="Arial" w:cs="Arial"/>
        </w:rPr>
        <w:t>Communications Officer</w:t>
      </w:r>
      <w:r>
        <w:rPr>
          <w:rFonts w:ascii="Arial" w:hAnsi="Arial" w:cs="Arial"/>
        </w:rPr>
        <w:tab/>
      </w:r>
    </w:p>
    <w:p w14:paraId="48AA964D" w14:textId="77777777" w:rsidR="00BE7E23" w:rsidRDefault="00BE7E23" w:rsidP="00E217FD">
      <w:pPr>
        <w:tabs>
          <w:tab w:val="left" w:pos="5760"/>
        </w:tabs>
        <w:ind w:left="1440"/>
        <w:rPr>
          <w:rFonts w:ascii="Arial" w:hAnsi="Arial" w:cs="Arial"/>
        </w:rPr>
      </w:pPr>
    </w:p>
    <w:p w14:paraId="08B9EFEF" w14:textId="7403C473" w:rsidR="00CE61E9" w:rsidRPr="00FC2953" w:rsidRDefault="00CE61E9" w:rsidP="00E217FD">
      <w:pPr>
        <w:rPr>
          <w:rFonts w:ascii="Arial" w:hAnsi="Arial" w:cs="Arial"/>
          <w:b/>
        </w:rPr>
      </w:pPr>
      <w:r>
        <w:rPr>
          <w:rFonts w:ascii="Arial" w:hAnsi="Arial" w:cs="Arial"/>
          <w:b/>
        </w:rPr>
        <w:t>0</w:t>
      </w:r>
      <w:r w:rsidR="001B017D">
        <w:rPr>
          <w:rFonts w:ascii="Arial" w:hAnsi="Arial" w:cs="Arial"/>
          <w:b/>
        </w:rPr>
        <w:t>7</w:t>
      </w:r>
      <w:r w:rsidRPr="00FC2953">
        <w:rPr>
          <w:rFonts w:ascii="Arial" w:hAnsi="Arial" w:cs="Arial"/>
          <w:b/>
        </w:rPr>
        <w:t>.</w:t>
      </w:r>
      <w:r w:rsidRPr="00FC2953">
        <w:rPr>
          <w:rFonts w:ascii="Arial" w:hAnsi="Arial" w:cs="Arial"/>
          <w:b/>
        </w:rPr>
        <w:tab/>
        <w:t>CERTIFICATION STATEMENT</w:t>
      </w:r>
    </w:p>
    <w:p w14:paraId="603650DB" w14:textId="77777777" w:rsidR="00CE61E9" w:rsidRPr="00FC2953" w:rsidRDefault="00CE61E9" w:rsidP="00E217FD">
      <w:pPr>
        <w:rPr>
          <w:rFonts w:ascii="Arial" w:hAnsi="Arial" w:cs="Arial"/>
        </w:rPr>
      </w:pPr>
    </w:p>
    <w:p w14:paraId="1EC8C1C5" w14:textId="77777777" w:rsidR="00CE61E9" w:rsidRPr="00FC2953" w:rsidRDefault="00CE61E9" w:rsidP="00E217FD">
      <w:pPr>
        <w:ind w:left="720"/>
        <w:rPr>
          <w:rFonts w:ascii="Arial" w:hAnsi="Arial" w:cs="Arial"/>
        </w:rPr>
      </w:pPr>
      <w:r w:rsidRPr="00FC2953">
        <w:rPr>
          <w:rFonts w:ascii="Arial" w:hAnsi="Arial" w:cs="Arial"/>
        </w:rPr>
        <w:t>This UPPS has been approved by the following individuals in their official capacities and represents Texas State policy and procedure from the date of this document until superseded.</w:t>
      </w:r>
    </w:p>
    <w:p w14:paraId="16BE5EBD" w14:textId="77777777" w:rsidR="00CE61E9" w:rsidRPr="00FC2953" w:rsidRDefault="00CE61E9" w:rsidP="00E217FD">
      <w:pPr>
        <w:ind w:left="720"/>
        <w:rPr>
          <w:rFonts w:ascii="Arial" w:hAnsi="Arial" w:cs="Arial"/>
        </w:rPr>
      </w:pPr>
    </w:p>
    <w:p w14:paraId="204526AB" w14:textId="7018C5E0" w:rsidR="00CE61E9" w:rsidRDefault="007128B6" w:rsidP="00E217FD">
      <w:pPr>
        <w:ind w:left="720"/>
        <w:rPr>
          <w:rFonts w:ascii="Arial" w:hAnsi="Arial" w:cs="Arial"/>
        </w:rPr>
      </w:pPr>
      <w:r>
        <w:rPr>
          <w:rFonts w:ascii="Arial" w:hAnsi="Arial" w:cs="Arial"/>
        </w:rPr>
        <w:t>Assistant Vice President for</w:t>
      </w:r>
      <w:r w:rsidR="00CE61E9" w:rsidRPr="00FC2953">
        <w:rPr>
          <w:rFonts w:ascii="Arial" w:hAnsi="Arial" w:cs="Arial"/>
        </w:rPr>
        <w:t xml:space="preserve"> University Marketing; senior reviewer of this UPPS</w:t>
      </w:r>
    </w:p>
    <w:p w14:paraId="016C13AC" w14:textId="77777777" w:rsidR="00041B91" w:rsidRPr="00FC2953" w:rsidRDefault="00041B91" w:rsidP="00E217FD">
      <w:pPr>
        <w:ind w:left="720"/>
        <w:rPr>
          <w:rFonts w:ascii="Arial" w:hAnsi="Arial" w:cs="Arial"/>
        </w:rPr>
      </w:pPr>
    </w:p>
    <w:p w14:paraId="6A76AF5D" w14:textId="1D163033" w:rsidR="000B29F4" w:rsidRDefault="009320A6" w:rsidP="00E217FD">
      <w:pPr>
        <w:tabs>
          <w:tab w:val="left" w:pos="5760"/>
        </w:tabs>
        <w:ind w:firstLine="720"/>
        <w:rPr>
          <w:rFonts w:ascii="Arial" w:hAnsi="Arial" w:cs="Arial"/>
        </w:rPr>
      </w:pPr>
      <w:r>
        <w:rPr>
          <w:rFonts w:ascii="Arial" w:hAnsi="Arial" w:cs="Arial"/>
        </w:rPr>
        <w:t>Vice President for Marketing Communications, Chief Communications Officer</w:t>
      </w:r>
    </w:p>
    <w:p w14:paraId="7743D5B6" w14:textId="77777777" w:rsidR="009320A6" w:rsidRDefault="009320A6" w:rsidP="00E217FD">
      <w:pPr>
        <w:tabs>
          <w:tab w:val="left" w:pos="5760"/>
        </w:tabs>
        <w:ind w:firstLine="720"/>
        <w:rPr>
          <w:rFonts w:ascii="Arial" w:hAnsi="Arial" w:cs="Arial"/>
        </w:rPr>
      </w:pPr>
    </w:p>
    <w:p w14:paraId="08D913B2" w14:textId="4850B1CB" w:rsidR="000457D8" w:rsidRPr="004F0844" w:rsidRDefault="00CE61E9" w:rsidP="00E217FD">
      <w:pPr>
        <w:ind w:firstLine="720"/>
        <w:rPr>
          <w:rFonts w:ascii="Arial" w:hAnsi="Arial" w:cs="Arial"/>
        </w:rPr>
      </w:pPr>
      <w:r w:rsidRPr="00FC2953">
        <w:rPr>
          <w:rFonts w:ascii="Arial" w:hAnsi="Arial" w:cs="Arial"/>
        </w:rPr>
        <w:t>President</w:t>
      </w:r>
    </w:p>
    <w:sectPr w:rsidR="000457D8" w:rsidRPr="004F0844" w:rsidSect="004855B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E4DC9" w14:textId="77777777" w:rsidR="00E514C4" w:rsidRDefault="00E514C4" w:rsidP="00627708">
      <w:r>
        <w:separator/>
      </w:r>
    </w:p>
  </w:endnote>
  <w:endnote w:type="continuationSeparator" w:id="0">
    <w:p w14:paraId="5EC1D2DC" w14:textId="77777777" w:rsidR="00E514C4" w:rsidRDefault="00E514C4" w:rsidP="0062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37726" w14:textId="77777777" w:rsidR="00E514C4" w:rsidRDefault="00E514C4" w:rsidP="00627708">
      <w:r>
        <w:separator/>
      </w:r>
    </w:p>
  </w:footnote>
  <w:footnote w:type="continuationSeparator" w:id="0">
    <w:p w14:paraId="642C1F7D" w14:textId="77777777" w:rsidR="00E514C4" w:rsidRDefault="00E514C4" w:rsidP="00627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B5A"/>
    <w:multiLevelType w:val="multilevel"/>
    <w:tmpl w:val="DD62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B74E0"/>
    <w:multiLevelType w:val="multilevel"/>
    <w:tmpl w:val="193C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356C6"/>
    <w:multiLevelType w:val="multilevel"/>
    <w:tmpl w:val="6712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7473D"/>
    <w:multiLevelType w:val="multilevel"/>
    <w:tmpl w:val="850A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055B0"/>
    <w:multiLevelType w:val="multilevel"/>
    <w:tmpl w:val="EC2E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9E54DD"/>
    <w:multiLevelType w:val="multilevel"/>
    <w:tmpl w:val="BA4E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BE136F"/>
    <w:multiLevelType w:val="multilevel"/>
    <w:tmpl w:val="6FF8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E32E26"/>
    <w:multiLevelType w:val="hybridMultilevel"/>
    <w:tmpl w:val="5B3C7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9E24CE"/>
    <w:multiLevelType w:val="hybridMultilevel"/>
    <w:tmpl w:val="4580AAE4"/>
    <w:lvl w:ilvl="0" w:tplc="20A606DA">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9" w15:restartNumberingAfterBreak="0">
    <w:nsid w:val="20EF3987"/>
    <w:multiLevelType w:val="multilevel"/>
    <w:tmpl w:val="6BF4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EA0D14"/>
    <w:multiLevelType w:val="multilevel"/>
    <w:tmpl w:val="F0E879D0"/>
    <w:lvl w:ilvl="0">
      <w:start w:val="4"/>
      <w:numFmt w:val="decimalZero"/>
      <w:lvlText w:val="%1"/>
      <w:lvlJc w:val="left"/>
      <w:pPr>
        <w:ind w:left="600" w:hanging="600"/>
      </w:pPr>
      <w:rPr>
        <w:rFonts w:hint="default"/>
      </w:rPr>
    </w:lvl>
    <w:lvl w:ilvl="1">
      <w:start w:val="5"/>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76C1F03"/>
    <w:multiLevelType w:val="multilevel"/>
    <w:tmpl w:val="F954C3DA"/>
    <w:lvl w:ilvl="0">
      <w:start w:val="4"/>
      <w:numFmt w:val="decimalZero"/>
      <w:lvlText w:val="%1"/>
      <w:lvlJc w:val="left"/>
      <w:pPr>
        <w:ind w:left="600" w:hanging="600"/>
      </w:pPr>
      <w:rPr>
        <w:rFonts w:hint="default"/>
      </w:rPr>
    </w:lvl>
    <w:lvl w:ilvl="1">
      <w:start w:val="6"/>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8A87BEB"/>
    <w:multiLevelType w:val="multilevel"/>
    <w:tmpl w:val="975C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E90D73"/>
    <w:multiLevelType w:val="multilevel"/>
    <w:tmpl w:val="474A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4E0054"/>
    <w:multiLevelType w:val="multilevel"/>
    <w:tmpl w:val="AFA8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676B8C"/>
    <w:multiLevelType w:val="multilevel"/>
    <w:tmpl w:val="417E0250"/>
    <w:lvl w:ilvl="0">
      <w:start w:val="5"/>
      <w:numFmt w:val="decimalZero"/>
      <w:lvlText w:val="%1"/>
      <w:lvlJc w:val="left"/>
      <w:pPr>
        <w:ind w:left="600" w:hanging="600"/>
      </w:pPr>
      <w:rPr>
        <w:rFonts w:hint="default"/>
      </w:rPr>
    </w:lvl>
    <w:lvl w:ilvl="1">
      <w:start w:val="10"/>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A12726A"/>
    <w:multiLevelType w:val="multilevel"/>
    <w:tmpl w:val="5C9A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2F78AF"/>
    <w:multiLevelType w:val="hybridMultilevel"/>
    <w:tmpl w:val="E5184F0C"/>
    <w:lvl w:ilvl="0" w:tplc="FC8AD590">
      <w:start w:val="1"/>
      <w:numFmt w:val="lowerLetter"/>
      <w:lvlText w:val="%1."/>
      <w:lvlJc w:val="left"/>
      <w:pPr>
        <w:ind w:left="1680" w:hanging="360"/>
      </w:pPr>
      <w:rPr>
        <w:rFonts w:ascii="Arial" w:hAnsi="Arial" w:cs="Arial"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8" w15:restartNumberingAfterBreak="0">
    <w:nsid w:val="3F0C7C1F"/>
    <w:multiLevelType w:val="multilevel"/>
    <w:tmpl w:val="F7AA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7D442A"/>
    <w:multiLevelType w:val="multilevel"/>
    <w:tmpl w:val="9920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581658"/>
    <w:multiLevelType w:val="multilevel"/>
    <w:tmpl w:val="E028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B749C0"/>
    <w:multiLevelType w:val="multilevel"/>
    <w:tmpl w:val="3398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3C50A5"/>
    <w:multiLevelType w:val="hybridMultilevel"/>
    <w:tmpl w:val="FD5AF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4634A"/>
    <w:multiLevelType w:val="hybridMultilevel"/>
    <w:tmpl w:val="BC2A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D1B02"/>
    <w:multiLevelType w:val="hybridMultilevel"/>
    <w:tmpl w:val="ACF26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910B16"/>
    <w:multiLevelType w:val="hybridMultilevel"/>
    <w:tmpl w:val="13FE6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9657CC"/>
    <w:multiLevelType w:val="multilevel"/>
    <w:tmpl w:val="C696EA8C"/>
    <w:lvl w:ilvl="0">
      <w:start w:val="1"/>
      <w:numFmt w:val="decimalZero"/>
      <w:lvlText w:val="%1"/>
      <w:lvlJc w:val="left"/>
      <w:pPr>
        <w:ind w:left="660" w:hanging="660"/>
      </w:pPr>
      <w:rPr>
        <w:rFonts w:hint="default"/>
      </w:rPr>
    </w:lvl>
    <w:lvl w:ilvl="1">
      <w:start w:val="1"/>
      <w:numFmt w:val="decimalZero"/>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593A542C"/>
    <w:multiLevelType w:val="hybridMultilevel"/>
    <w:tmpl w:val="44643B26"/>
    <w:lvl w:ilvl="0" w:tplc="2738E8AA">
      <w:start w:val="3"/>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10C587C"/>
    <w:multiLevelType w:val="multilevel"/>
    <w:tmpl w:val="C1F6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7D0C52"/>
    <w:multiLevelType w:val="multilevel"/>
    <w:tmpl w:val="B6D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F87558"/>
    <w:multiLevelType w:val="hybridMultilevel"/>
    <w:tmpl w:val="E6B07230"/>
    <w:lvl w:ilvl="0" w:tplc="50042A4A">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4416215"/>
    <w:multiLevelType w:val="multilevel"/>
    <w:tmpl w:val="06B2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F92B3A"/>
    <w:multiLevelType w:val="multilevel"/>
    <w:tmpl w:val="2F7E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314A73"/>
    <w:multiLevelType w:val="hybridMultilevel"/>
    <w:tmpl w:val="ED38395E"/>
    <w:lvl w:ilvl="0" w:tplc="1C2C0494">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4" w15:restartNumberingAfterBreak="0">
    <w:nsid w:val="73705719"/>
    <w:multiLevelType w:val="multilevel"/>
    <w:tmpl w:val="5FD2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B87B36"/>
    <w:multiLevelType w:val="multilevel"/>
    <w:tmpl w:val="513CB956"/>
    <w:lvl w:ilvl="0">
      <w:start w:val="3"/>
      <w:numFmt w:val="decimalZero"/>
      <w:lvlText w:val="%1"/>
      <w:lvlJc w:val="left"/>
      <w:pPr>
        <w:ind w:left="600" w:hanging="600"/>
      </w:pPr>
      <w:rPr>
        <w:rFonts w:hint="default"/>
      </w:rPr>
    </w:lvl>
    <w:lvl w:ilvl="1">
      <w:start w:val="3"/>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6667CB2"/>
    <w:multiLevelType w:val="hybridMultilevel"/>
    <w:tmpl w:val="049AD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A642848"/>
    <w:multiLevelType w:val="multilevel"/>
    <w:tmpl w:val="0A68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C173FB"/>
    <w:multiLevelType w:val="multilevel"/>
    <w:tmpl w:val="8DC8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5213532">
    <w:abstractNumId w:val="26"/>
  </w:num>
  <w:num w:numId="2" w16cid:durableId="755522188">
    <w:abstractNumId w:val="7"/>
  </w:num>
  <w:num w:numId="3" w16cid:durableId="910507000">
    <w:abstractNumId w:val="29"/>
  </w:num>
  <w:num w:numId="4" w16cid:durableId="413548087">
    <w:abstractNumId w:val="13"/>
  </w:num>
  <w:num w:numId="5" w16cid:durableId="1779333382">
    <w:abstractNumId w:val="28"/>
  </w:num>
  <w:num w:numId="6" w16cid:durableId="1141800109">
    <w:abstractNumId w:val="9"/>
  </w:num>
  <w:num w:numId="7" w16cid:durableId="927421599">
    <w:abstractNumId w:val="2"/>
  </w:num>
  <w:num w:numId="8" w16cid:durableId="1563758694">
    <w:abstractNumId w:val="14"/>
  </w:num>
  <w:num w:numId="9" w16cid:durableId="1468160461">
    <w:abstractNumId w:val="21"/>
  </w:num>
  <w:num w:numId="10" w16cid:durableId="714046584">
    <w:abstractNumId w:val="34"/>
  </w:num>
  <w:num w:numId="11" w16cid:durableId="1888641327">
    <w:abstractNumId w:val="3"/>
  </w:num>
  <w:num w:numId="12" w16cid:durableId="2070105508">
    <w:abstractNumId w:val="1"/>
  </w:num>
  <w:num w:numId="13" w16cid:durableId="2057777535">
    <w:abstractNumId w:val="4"/>
  </w:num>
  <w:num w:numId="14" w16cid:durableId="1534154165">
    <w:abstractNumId w:val="5"/>
  </w:num>
  <w:num w:numId="15" w16cid:durableId="1068649695">
    <w:abstractNumId w:val="20"/>
  </w:num>
  <w:num w:numId="16" w16cid:durableId="142283815">
    <w:abstractNumId w:val="16"/>
  </w:num>
  <w:num w:numId="17" w16cid:durableId="1066419206">
    <w:abstractNumId w:val="19"/>
  </w:num>
  <w:num w:numId="18" w16cid:durableId="1669407409">
    <w:abstractNumId w:val="37"/>
  </w:num>
  <w:num w:numId="19" w16cid:durableId="1421104942">
    <w:abstractNumId w:val="31"/>
  </w:num>
  <w:num w:numId="20" w16cid:durableId="36780390">
    <w:abstractNumId w:val="38"/>
  </w:num>
  <w:num w:numId="21" w16cid:durableId="733430764">
    <w:abstractNumId w:val="6"/>
  </w:num>
  <w:num w:numId="22" w16cid:durableId="589509801">
    <w:abstractNumId w:val="18"/>
  </w:num>
  <w:num w:numId="23" w16cid:durableId="765881770">
    <w:abstractNumId w:val="23"/>
  </w:num>
  <w:num w:numId="24" w16cid:durableId="1253582454">
    <w:abstractNumId w:val="0"/>
  </w:num>
  <w:num w:numId="25" w16cid:durableId="320357063">
    <w:abstractNumId w:val="32"/>
  </w:num>
  <w:num w:numId="26" w16cid:durableId="2131044479">
    <w:abstractNumId w:val="12"/>
  </w:num>
  <w:num w:numId="27" w16cid:durableId="166987315">
    <w:abstractNumId w:val="25"/>
  </w:num>
  <w:num w:numId="28" w16cid:durableId="2077625662">
    <w:abstractNumId w:val="10"/>
  </w:num>
  <w:num w:numId="29" w16cid:durableId="605314832">
    <w:abstractNumId w:val="33"/>
  </w:num>
  <w:num w:numId="30" w16cid:durableId="1736930962">
    <w:abstractNumId w:val="30"/>
  </w:num>
  <w:num w:numId="31" w16cid:durableId="1663391566">
    <w:abstractNumId w:val="27"/>
  </w:num>
  <w:num w:numId="32" w16cid:durableId="567570718">
    <w:abstractNumId w:val="15"/>
  </w:num>
  <w:num w:numId="33" w16cid:durableId="676271287">
    <w:abstractNumId w:val="11"/>
  </w:num>
  <w:num w:numId="34" w16cid:durableId="622613194">
    <w:abstractNumId w:val="36"/>
  </w:num>
  <w:num w:numId="35" w16cid:durableId="1284850756">
    <w:abstractNumId w:val="24"/>
  </w:num>
  <w:num w:numId="36" w16cid:durableId="1254825741">
    <w:abstractNumId w:val="22"/>
  </w:num>
  <w:num w:numId="37" w16cid:durableId="2131967574">
    <w:abstractNumId w:val="35"/>
  </w:num>
  <w:num w:numId="38" w16cid:durableId="1279727465">
    <w:abstractNumId w:val="8"/>
  </w:num>
  <w:num w:numId="39" w16cid:durableId="20453257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04"/>
    <w:rsid w:val="00014892"/>
    <w:rsid w:val="00025177"/>
    <w:rsid w:val="00041B91"/>
    <w:rsid w:val="000457D8"/>
    <w:rsid w:val="000B170C"/>
    <w:rsid w:val="000B29F4"/>
    <w:rsid w:val="000B650E"/>
    <w:rsid w:val="000F43F2"/>
    <w:rsid w:val="0011112F"/>
    <w:rsid w:val="00111AE0"/>
    <w:rsid w:val="00117886"/>
    <w:rsid w:val="00120ACC"/>
    <w:rsid w:val="00132FAB"/>
    <w:rsid w:val="00136C83"/>
    <w:rsid w:val="00154351"/>
    <w:rsid w:val="00167BA1"/>
    <w:rsid w:val="00180D2A"/>
    <w:rsid w:val="00190524"/>
    <w:rsid w:val="001B017D"/>
    <w:rsid w:val="001C3AD9"/>
    <w:rsid w:val="001D6B1C"/>
    <w:rsid w:val="00200230"/>
    <w:rsid w:val="00222D04"/>
    <w:rsid w:val="00222DFD"/>
    <w:rsid w:val="00246706"/>
    <w:rsid w:val="002B10C7"/>
    <w:rsid w:val="002C7007"/>
    <w:rsid w:val="002D3208"/>
    <w:rsid w:val="002D5FF6"/>
    <w:rsid w:val="00301234"/>
    <w:rsid w:val="00305CAF"/>
    <w:rsid w:val="00315771"/>
    <w:rsid w:val="0032258C"/>
    <w:rsid w:val="00351196"/>
    <w:rsid w:val="00354425"/>
    <w:rsid w:val="00362B31"/>
    <w:rsid w:val="003815A2"/>
    <w:rsid w:val="003A07C1"/>
    <w:rsid w:val="003C0112"/>
    <w:rsid w:val="003F1644"/>
    <w:rsid w:val="00406E6D"/>
    <w:rsid w:val="00433BA1"/>
    <w:rsid w:val="0043498D"/>
    <w:rsid w:val="0043711D"/>
    <w:rsid w:val="004469EA"/>
    <w:rsid w:val="00453E95"/>
    <w:rsid w:val="00454FF1"/>
    <w:rsid w:val="004624CF"/>
    <w:rsid w:val="004855B7"/>
    <w:rsid w:val="004B3DD0"/>
    <w:rsid w:val="004B71C4"/>
    <w:rsid w:val="004C7234"/>
    <w:rsid w:val="004F0844"/>
    <w:rsid w:val="004F0B58"/>
    <w:rsid w:val="004F3038"/>
    <w:rsid w:val="00511C52"/>
    <w:rsid w:val="005207CE"/>
    <w:rsid w:val="00521DEF"/>
    <w:rsid w:val="00555DBE"/>
    <w:rsid w:val="00584C3A"/>
    <w:rsid w:val="00586DEF"/>
    <w:rsid w:val="005923B8"/>
    <w:rsid w:val="005F0A26"/>
    <w:rsid w:val="00610BDA"/>
    <w:rsid w:val="00627708"/>
    <w:rsid w:val="0066482E"/>
    <w:rsid w:val="006835FF"/>
    <w:rsid w:val="006E4508"/>
    <w:rsid w:val="006F0AC5"/>
    <w:rsid w:val="007128B6"/>
    <w:rsid w:val="00724F91"/>
    <w:rsid w:val="0076504C"/>
    <w:rsid w:val="007755CA"/>
    <w:rsid w:val="00782A02"/>
    <w:rsid w:val="007E7598"/>
    <w:rsid w:val="007F4A66"/>
    <w:rsid w:val="007F5705"/>
    <w:rsid w:val="007F7AF2"/>
    <w:rsid w:val="0081033C"/>
    <w:rsid w:val="00832951"/>
    <w:rsid w:val="008337EA"/>
    <w:rsid w:val="00846DFF"/>
    <w:rsid w:val="00897575"/>
    <w:rsid w:val="008A4BC9"/>
    <w:rsid w:val="008B69B5"/>
    <w:rsid w:val="008B70EB"/>
    <w:rsid w:val="008D0167"/>
    <w:rsid w:val="008E05B7"/>
    <w:rsid w:val="009254E7"/>
    <w:rsid w:val="009317E2"/>
    <w:rsid w:val="00931ABF"/>
    <w:rsid w:val="009320A6"/>
    <w:rsid w:val="00934810"/>
    <w:rsid w:val="0095788E"/>
    <w:rsid w:val="00962A18"/>
    <w:rsid w:val="00996922"/>
    <w:rsid w:val="009C7632"/>
    <w:rsid w:val="009E6751"/>
    <w:rsid w:val="009E70A1"/>
    <w:rsid w:val="00A34007"/>
    <w:rsid w:val="00A558F2"/>
    <w:rsid w:val="00A627A7"/>
    <w:rsid w:val="00A62CE4"/>
    <w:rsid w:val="00AA70ED"/>
    <w:rsid w:val="00AD239D"/>
    <w:rsid w:val="00AD5D2C"/>
    <w:rsid w:val="00AE220B"/>
    <w:rsid w:val="00AF695F"/>
    <w:rsid w:val="00B13231"/>
    <w:rsid w:val="00B16CFF"/>
    <w:rsid w:val="00B24436"/>
    <w:rsid w:val="00B41FAE"/>
    <w:rsid w:val="00B67FB8"/>
    <w:rsid w:val="00B82A7C"/>
    <w:rsid w:val="00B82AFD"/>
    <w:rsid w:val="00B93D32"/>
    <w:rsid w:val="00B948B9"/>
    <w:rsid w:val="00BB0363"/>
    <w:rsid w:val="00BB4159"/>
    <w:rsid w:val="00BE65DB"/>
    <w:rsid w:val="00BE7E23"/>
    <w:rsid w:val="00BE7EF7"/>
    <w:rsid w:val="00BF5125"/>
    <w:rsid w:val="00C13321"/>
    <w:rsid w:val="00C907C8"/>
    <w:rsid w:val="00CA67B3"/>
    <w:rsid w:val="00CB3ADE"/>
    <w:rsid w:val="00CB54D6"/>
    <w:rsid w:val="00CD7D1B"/>
    <w:rsid w:val="00CE61E9"/>
    <w:rsid w:val="00D24378"/>
    <w:rsid w:val="00D32E25"/>
    <w:rsid w:val="00D3310B"/>
    <w:rsid w:val="00D669F4"/>
    <w:rsid w:val="00DB73D1"/>
    <w:rsid w:val="00DC2D0E"/>
    <w:rsid w:val="00DC7A9F"/>
    <w:rsid w:val="00E175FD"/>
    <w:rsid w:val="00E217FD"/>
    <w:rsid w:val="00E348F5"/>
    <w:rsid w:val="00E512DB"/>
    <w:rsid w:val="00E514C4"/>
    <w:rsid w:val="00E76A97"/>
    <w:rsid w:val="00E82A61"/>
    <w:rsid w:val="00E91AE8"/>
    <w:rsid w:val="00EB1836"/>
    <w:rsid w:val="00EB422D"/>
    <w:rsid w:val="00EB4CB1"/>
    <w:rsid w:val="00EC4186"/>
    <w:rsid w:val="00ED77CB"/>
    <w:rsid w:val="00EE4E95"/>
    <w:rsid w:val="00EF5A50"/>
    <w:rsid w:val="00F04439"/>
    <w:rsid w:val="00F133AE"/>
    <w:rsid w:val="00F43B47"/>
    <w:rsid w:val="00F95A1C"/>
    <w:rsid w:val="00FC1C45"/>
    <w:rsid w:val="00FD0828"/>
    <w:rsid w:val="00FE0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16692"/>
  <w14:defaultImageDpi w14:val="32767"/>
  <w15:chartTrackingRefBased/>
  <w15:docId w15:val="{63D5F9CA-DBEF-8C44-85D6-63B6AAA8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1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66"/>
    <w:pPr>
      <w:ind w:left="720"/>
      <w:contextualSpacing/>
    </w:pPr>
  </w:style>
  <w:style w:type="character" w:styleId="Hyperlink">
    <w:name w:val="Hyperlink"/>
    <w:basedOn w:val="DefaultParagraphFont"/>
    <w:uiPriority w:val="99"/>
    <w:unhideWhenUsed/>
    <w:rsid w:val="007F4A66"/>
    <w:rPr>
      <w:color w:val="0563C1" w:themeColor="hyperlink"/>
      <w:u w:val="single"/>
    </w:rPr>
  </w:style>
  <w:style w:type="character" w:customStyle="1" w:styleId="UnresolvedMention1">
    <w:name w:val="Unresolved Mention1"/>
    <w:basedOn w:val="DefaultParagraphFont"/>
    <w:uiPriority w:val="99"/>
    <w:rsid w:val="007F4A66"/>
    <w:rPr>
      <w:color w:val="605E5C"/>
      <w:shd w:val="clear" w:color="auto" w:fill="E1DFDD"/>
    </w:rPr>
  </w:style>
  <w:style w:type="character" w:styleId="FollowedHyperlink">
    <w:name w:val="FollowedHyperlink"/>
    <w:basedOn w:val="DefaultParagraphFont"/>
    <w:uiPriority w:val="99"/>
    <w:semiHidden/>
    <w:unhideWhenUsed/>
    <w:rsid w:val="007F4A66"/>
    <w:rPr>
      <w:color w:val="954F72" w:themeColor="followedHyperlink"/>
      <w:u w:val="single"/>
    </w:rPr>
  </w:style>
  <w:style w:type="paragraph" w:styleId="Header">
    <w:name w:val="header"/>
    <w:basedOn w:val="Normal"/>
    <w:link w:val="HeaderChar"/>
    <w:uiPriority w:val="99"/>
    <w:unhideWhenUsed/>
    <w:rsid w:val="00627708"/>
    <w:pPr>
      <w:tabs>
        <w:tab w:val="center" w:pos="4680"/>
        <w:tab w:val="right" w:pos="9360"/>
      </w:tabs>
    </w:pPr>
  </w:style>
  <w:style w:type="character" w:customStyle="1" w:styleId="HeaderChar">
    <w:name w:val="Header Char"/>
    <w:basedOn w:val="DefaultParagraphFont"/>
    <w:link w:val="Header"/>
    <w:uiPriority w:val="99"/>
    <w:rsid w:val="00627708"/>
    <w:rPr>
      <w:rFonts w:ascii="Times New Roman" w:eastAsia="Times New Roman" w:hAnsi="Times New Roman" w:cs="Times New Roman"/>
    </w:rPr>
  </w:style>
  <w:style w:type="paragraph" w:styleId="Footer">
    <w:name w:val="footer"/>
    <w:basedOn w:val="Normal"/>
    <w:link w:val="FooterChar"/>
    <w:uiPriority w:val="99"/>
    <w:unhideWhenUsed/>
    <w:rsid w:val="00627708"/>
    <w:pPr>
      <w:tabs>
        <w:tab w:val="center" w:pos="4680"/>
        <w:tab w:val="right" w:pos="9360"/>
      </w:tabs>
    </w:pPr>
  </w:style>
  <w:style w:type="character" w:customStyle="1" w:styleId="FooterChar">
    <w:name w:val="Footer Char"/>
    <w:basedOn w:val="DefaultParagraphFont"/>
    <w:link w:val="Footer"/>
    <w:uiPriority w:val="99"/>
    <w:rsid w:val="00627708"/>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1C3AD9"/>
    <w:rPr>
      <w:color w:val="605E5C"/>
      <w:shd w:val="clear" w:color="auto" w:fill="E1DFDD"/>
    </w:rPr>
  </w:style>
  <w:style w:type="paragraph" w:styleId="Revision">
    <w:name w:val="Revision"/>
    <w:hidden/>
    <w:uiPriority w:val="99"/>
    <w:semiHidden/>
    <w:rsid w:val="00E348F5"/>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B3DD0"/>
    <w:rPr>
      <w:sz w:val="16"/>
      <w:szCs w:val="16"/>
    </w:rPr>
  </w:style>
  <w:style w:type="paragraph" w:styleId="CommentText">
    <w:name w:val="annotation text"/>
    <w:basedOn w:val="Normal"/>
    <w:link w:val="CommentTextChar"/>
    <w:uiPriority w:val="99"/>
    <w:unhideWhenUsed/>
    <w:rsid w:val="004B3DD0"/>
    <w:rPr>
      <w:sz w:val="20"/>
      <w:szCs w:val="20"/>
    </w:rPr>
  </w:style>
  <w:style w:type="character" w:customStyle="1" w:styleId="CommentTextChar">
    <w:name w:val="Comment Text Char"/>
    <w:basedOn w:val="DefaultParagraphFont"/>
    <w:link w:val="CommentText"/>
    <w:uiPriority w:val="99"/>
    <w:rsid w:val="004B3D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3DD0"/>
    <w:rPr>
      <w:b/>
      <w:bCs/>
    </w:rPr>
  </w:style>
  <w:style w:type="character" w:customStyle="1" w:styleId="CommentSubjectChar">
    <w:name w:val="Comment Subject Char"/>
    <w:basedOn w:val="CommentTextChar"/>
    <w:link w:val="CommentSubject"/>
    <w:uiPriority w:val="99"/>
    <w:semiHidden/>
    <w:rsid w:val="004B3DD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1883">
      <w:bodyDiv w:val="1"/>
      <w:marLeft w:val="0"/>
      <w:marRight w:val="0"/>
      <w:marTop w:val="0"/>
      <w:marBottom w:val="0"/>
      <w:divBdr>
        <w:top w:val="none" w:sz="0" w:space="0" w:color="auto"/>
        <w:left w:val="none" w:sz="0" w:space="0" w:color="auto"/>
        <w:bottom w:val="none" w:sz="0" w:space="0" w:color="auto"/>
        <w:right w:val="none" w:sz="0" w:space="0" w:color="auto"/>
      </w:divBdr>
      <w:divsChild>
        <w:div w:id="1299530285">
          <w:marLeft w:val="0"/>
          <w:marRight w:val="0"/>
          <w:marTop w:val="0"/>
          <w:marBottom w:val="0"/>
          <w:divBdr>
            <w:top w:val="none" w:sz="0" w:space="0" w:color="auto"/>
            <w:left w:val="none" w:sz="0" w:space="0" w:color="auto"/>
            <w:bottom w:val="none" w:sz="0" w:space="0" w:color="auto"/>
            <w:right w:val="none" w:sz="0" w:space="0" w:color="auto"/>
          </w:divBdr>
        </w:div>
        <w:div w:id="500661137">
          <w:marLeft w:val="0"/>
          <w:marRight w:val="0"/>
          <w:marTop w:val="0"/>
          <w:marBottom w:val="0"/>
          <w:divBdr>
            <w:top w:val="none" w:sz="0" w:space="0" w:color="auto"/>
            <w:left w:val="none" w:sz="0" w:space="0" w:color="auto"/>
            <w:bottom w:val="none" w:sz="0" w:space="0" w:color="auto"/>
            <w:right w:val="none" w:sz="0" w:space="0" w:color="auto"/>
          </w:divBdr>
        </w:div>
        <w:div w:id="1893539586">
          <w:marLeft w:val="0"/>
          <w:marRight w:val="0"/>
          <w:marTop w:val="0"/>
          <w:marBottom w:val="0"/>
          <w:divBdr>
            <w:top w:val="none" w:sz="0" w:space="0" w:color="auto"/>
            <w:left w:val="none" w:sz="0" w:space="0" w:color="auto"/>
            <w:bottom w:val="none" w:sz="0" w:space="0" w:color="auto"/>
            <w:right w:val="none" w:sz="0" w:space="0" w:color="auto"/>
          </w:divBdr>
        </w:div>
      </w:divsChild>
    </w:div>
    <w:div w:id="325787134">
      <w:bodyDiv w:val="1"/>
      <w:marLeft w:val="0"/>
      <w:marRight w:val="0"/>
      <w:marTop w:val="0"/>
      <w:marBottom w:val="0"/>
      <w:divBdr>
        <w:top w:val="none" w:sz="0" w:space="0" w:color="auto"/>
        <w:left w:val="none" w:sz="0" w:space="0" w:color="auto"/>
        <w:bottom w:val="none" w:sz="0" w:space="0" w:color="auto"/>
        <w:right w:val="none" w:sz="0" w:space="0" w:color="auto"/>
      </w:divBdr>
    </w:div>
    <w:div w:id="419838021">
      <w:bodyDiv w:val="1"/>
      <w:marLeft w:val="0"/>
      <w:marRight w:val="0"/>
      <w:marTop w:val="0"/>
      <w:marBottom w:val="0"/>
      <w:divBdr>
        <w:top w:val="none" w:sz="0" w:space="0" w:color="auto"/>
        <w:left w:val="none" w:sz="0" w:space="0" w:color="auto"/>
        <w:bottom w:val="none" w:sz="0" w:space="0" w:color="auto"/>
        <w:right w:val="none" w:sz="0" w:space="0" w:color="auto"/>
      </w:divBdr>
    </w:div>
    <w:div w:id="500044854">
      <w:bodyDiv w:val="1"/>
      <w:marLeft w:val="0"/>
      <w:marRight w:val="0"/>
      <w:marTop w:val="0"/>
      <w:marBottom w:val="0"/>
      <w:divBdr>
        <w:top w:val="none" w:sz="0" w:space="0" w:color="auto"/>
        <w:left w:val="none" w:sz="0" w:space="0" w:color="auto"/>
        <w:bottom w:val="none" w:sz="0" w:space="0" w:color="auto"/>
        <w:right w:val="none" w:sz="0" w:space="0" w:color="auto"/>
      </w:divBdr>
    </w:div>
    <w:div w:id="643586590">
      <w:bodyDiv w:val="1"/>
      <w:marLeft w:val="0"/>
      <w:marRight w:val="0"/>
      <w:marTop w:val="0"/>
      <w:marBottom w:val="0"/>
      <w:divBdr>
        <w:top w:val="none" w:sz="0" w:space="0" w:color="auto"/>
        <w:left w:val="none" w:sz="0" w:space="0" w:color="auto"/>
        <w:bottom w:val="none" w:sz="0" w:space="0" w:color="auto"/>
        <w:right w:val="none" w:sz="0" w:space="0" w:color="auto"/>
      </w:divBdr>
      <w:divsChild>
        <w:div w:id="45181390">
          <w:marLeft w:val="0"/>
          <w:marRight w:val="0"/>
          <w:marTop w:val="0"/>
          <w:marBottom w:val="0"/>
          <w:divBdr>
            <w:top w:val="none" w:sz="0" w:space="0" w:color="auto"/>
            <w:left w:val="none" w:sz="0" w:space="0" w:color="auto"/>
            <w:bottom w:val="none" w:sz="0" w:space="0" w:color="auto"/>
            <w:right w:val="none" w:sz="0" w:space="0" w:color="auto"/>
          </w:divBdr>
        </w:div>
        <w:div w:id="1308052438">
          <w:marLeft w:val="0"/>
          <w:marRight w:val="0"/>
          <w:marTop w:val="0"/>
          <w:marBottom w:val="0"/>
          <w:divBdr>
            <w:top w:val="none" w:sz="0" w:space="0" w:color="auto"/>
            <w:left w:val="none" w:sz="0" w:space="0" w:color="auto"/>
            <w:bottom w:val="none" w:sz="0" w:space="0" w:color="auto"/>
            <w:right w:val="none" w:sz="0" w:space="0" w:color="auto"/>
          </w:divBdr>
        </w:div>
        <w:div w:id="369108712">
          <w:marLeft w:val="0"/>
          <w:marRight w:val="0"/>
          <w:marTop w:val="0"/>
          <w:marBottom w:val="0"/>
          <w:divBdr>
            <w:top w:val="none" w:sz="0" w:space="0" w:color="auto"/>
            <w:left w:val="none" w:sz="0" w:space="0" w:color="auto"/>
            <w:bottom w:val="none" w:sz="0" w:space="0" w:color="auto"/>
            <w:right w:val="none" w:sz="0" w:space="0" w:color="auto"/>
          </w:divBdr>
        </w:div>
        <w:div w:id="2099518743">
          <w:marLeft w:val="0"/>
          <w:marRight w:val="0"/>
          <w:marTop w:val="0"/>
          <w:marBottom w:val="0"/>
          <w:divBdr>
            <w:top w:val="none" w:sz="0" w:space="0" w:color="auto"/>
            <w:left w:val="none" w:sz="0" w:space="0" w:color="auto"/>
            <w:bottom w:val="none" w:sz="0" w:space="0" w:color="auto"/>
            <w:right w:val="none" w:sz="0" w:space="0" w:color="auto"/>
          </w:divBdr>
        </w:div>
        <w:div w:id="888027855">
          <w:marLeft w:val="0"/>
          <w:marRight w:val="0"/>
          <w:marTop w:val="0"/>
          <w:marBottom w:val="0"/>
          <w:divBdr>
            <w:top w:val="none" w:sz="0" w:space="0" w:color="auto"/>
            <w:left w:val="none" w:sz="0" w:space="0" w:color="auto"/>
            <w:bottom w:val="none" w:sz="0" w:space="0" w:color="auto"/>
            <w:right w:val="none" w:sz="0" w:space="0" w:color="auto"/>
          </w:divBdr>
        </w:div>
        <w:div w:id="124155711">
          <w:marLeft w:val="0"/>
          <w:marRight w:val="0"/>
          <w:marTop w:val="0"/>
          <w:marBottom w:val="0"/>
          <w:divBdr>
            <w:top w:val="none" w:sz="0" w:space="0" w:color="auto"/>
            <w:left w:val="none" w:sz="0" w:space="0" w:color="auto"/>
            <w:bottom w:val="none" w:sz="0" w:space="0" w:color="auto"/>
            <w:right w:val="none" w:sz="0" w:space="0" w:color="auto"/>
          </w:divBdr>
        </w:div>
        <w:div w:id="473837281">
          <w:marLeft w:val="0"/>
          <w:marRight w:val="0"/>
          <w:marTop w:val="0"/>
          <w:marBottom w:val="0"/>
          <w:divBdr>
            <w:top w:val="none" w:sz="0" w:space="0" w:color="auto"/>
            <w:left w:val="none" w:sz="0" w:space="0" w:color="auto"/>
            <w:bottom w:val="none" w:sz="0" w:space="0" w:color="auto"/>
            <w:right w:val="none" w:sz="0" w:space="0" w:color="auto"/>
          </w:divBdr>
        </w:div>
        <w:div w:id="1617366954">
          <w:marLeft w:val="0"/>
          <w:marRight w:val="0"/>
          <w:marTop w:val="0"/>
          <w:marBottom w:val="0"/>
          <w:divBdr>
            <w:top w:val="none" w:sz="0" w:space="0" w:color="auto"/>
            <w:left w:val="none" w:sz="0" w:space="0" w:color="auto"/>
            <w:bottom w:val="none" w:sz="0" w:space="0" w:color="auto"/>
            <w:right w:val="none" w:sz="0" w:space="0" w:color="auto"/>
          </w:divBdr>
        </w:div>
        <w:div w:id="891815543">
          <w:marLeft w:val="0"/>
          <w:marRight w:val="0"/>
          <w:marTop w:val="0"/>
          <w:marBottom w:val="0"/>
          <w:divBdr>
            <w:top w:val="none" w:sz="0" w:space="0" w:color="auto"/>
            <w:left w:val="none" w:sz="0" w:space="0" w:color="auto"/>
            <w:bottom w:val="none" w:sz="0" w:space="0" w:color="auto"/>
            <w:right w:val="none" w:sz="0" w:space="0" w:color="auto"/>
          </w:divBdr>
        </w:div>
        <w:div w:id="749615742">
          <w:marLeft w:val="0"/>
          <w:marRight w:val="0"/>
          <w:marTop w:val="0"/>
          <w:marBottom w:val="0"/>
          <w:divBdr>
            <w:top w:val="none" w:sz="0" w:space="0" w:color="auto"/>
            <w:left w:val="none" w:sz="0" w:space="0" w:color="auto"/>
            <w:bottom w:val="none" w:sz="0" w:space="0" w:color="auto"/>
            <w:right w:val="none" w:sz="0" w:space="0" w:color="auto"/>
          </w:divBdr>
        </w:div>
        <w:div w:id="870336724">
          <w:marLeft w:val="0"/>
          <w:marRight w:val="0"/>
          <w:marTop w:val="0"/>
          <w:marBottom w:val="0"/>
          <w:divBdr>
            <w:top w:val="none" w:sz="0" w:space="0" w:color="auto"/>
            <w:left w:val="none" w:sz="0" w:space="0" w:color="auto"/>
            <w:bottom w:val="none" w:sz="0" w:space="0" w:color="auto"/>
            <w:right w:val="none" w:sz="0" w:space="0" w:color="auto"/>
          </w:divBdr>
        </w:div>
        <w:div w:id="622274237">
          <w:marLeft w:val="0"/>
          <w:marRight w:val="0"/>
          <w:marTop w:val="0"/>
          <w:marBottom w:val="0"/>
          <w:divBdr>
            <w:top w:val="none" w:sz="0" w:space="0" w:color="auto"/>
            <w:left w:val="none" w:sz="0" w:space="0" w:color="auto"/>
            <w:bottom w:val="none" w:sz="0" w:space="0" w:color="auto"/>
            <w:right w:val="none" w:sz="0" w:space="0" w:color="auto"/>
          </w:divBdr>
        </w:div>
        <w:div w:id="818107970">
          <w:marLeft w:val="0"/>
          <w:marRight w:val="0"/>
          <w:marTop w:val="0"/>
          <w:marBottom w:val="0"/>
          <w:divBdr>
            <w:top w:val="none" w:sz="0" w:space="0" w:color="auto"/>
            <w:left w:val="none" w:sz="0" w:space="0" w:color="auto"/>
            <w:bottom w:val="none" w:sz="0" w:space="0" w:color="auto"/>
            <w:right w:val="none" w:sz="0" w:space="0" w:color="auto"/>
          </w:divBdr>
        </w:div>
        <w:div w:id="371460518">
          <w:marLeft w:val="0"/>
          <w:marRight w:val="0"/>
          <w:marTop w:val="0"/>
          <w:marBottom w:val="0"/>
          <w:divBdr>
            <w:top w:val="none" w:sz="0" w:space="0" w:color="auto"/>
            <w:left w:val="none" w:sz="0" w:space="0" w:color="auto"/>
            <w:bottom w:val="none" w:sz="0" w:space="0" w:color="auto"/>
            <w:right w:val="none" w:sz="0" w:space="0" w:color="auto"/>
          </w:divBdr>
        </w:div>
        <w:div w:id="113598113">
          <w:marLeft w:val="0"/>
          <w:marRight w:val="0"/>
          <w:marTop w:val="0"/>
          <w:marBottom w:val="0"/>
          <w:divBdr>
            <w:top w:val="none" w:sz="0" w:space="0" w:color="auto"/>
            <w:left w:val="none" w:sz="0" w:space="0" w:color="auto"/>
            <w:bottom w:val="none" w:sz="0" w:space="0" w:color="auto"/>
            <w:right w:val="none" w:sz="0" w:space="0" w:color="auto"/>
          </w:divBdr>
        </w:div>
        <w:div w:id="1205361172">
          <w:marLeft w:val="0"/>
          <w:marRight w:val="0"/>
          <w:marTop w:val="0"/>
          <w:marBottom w:val="0"/>
          <w:divBdr>
            <w:top w:val="none" w:sz="0" w:space="0" w:color="auto"/>
            <w:left w:val="none" w:sz="0" w:space="0" w:color="auto"/>
            <w:bottom w:val="none" w:sz="0" w:space="0" w:color="auto"/>
            <w:right w:val="none" w:sz="0" w:space="0" w:color="auto"/>
          </w:divBdr>
        </w:div>
        <w:div w:id="760183516">
          <w:marLeft w:val="0"/>
          <w:marRight w:val="0"/>
          <w:marTop w:val="0"/>
          <w:marBottom w:val="0"/>
          <w:divBdr>
            <w:top w:val="none" w:sz="0" w:space="0" w:color="auto"/>
            <w:left w:val="none" w:sz="0" w:space="0" w:color="auto"/>
            <w:bottom w:val="none" w:sz="0" w:space="0" w:color="auto"/>
            <w:right w:val="none" w:sz="0" w:space="0" w:color="auto"/>
          </w:divBdr>
        </w:div>
        <w:div w:id="145361748">
          <w:marLeft w:val="0"/>
          <w:marRight w:val="0"/>
          <w:marTop w:val="0"/>
          <w:marBottom w:val="0"/>
          <w:divBdr>
            <w:top w:val="none" w:sz="0" w:space="0" w:color="auto"/>
            <w:left w:val="none" w:sz="0" w:space="0" w:color="auto"/>
            <w:bottom w:val="none" w:sz="0" w:space="0" w:color="auto"/>
            <w:right w:val="none" w:sz="0" w:space="0" w:color="auto"/>
          </w:divBdr>
        </w:div>
        <w:div w:id="227692841">
          <w:marLeft w:val="0"/>
          <w:marRight w:val="0"/>
          <w:marTop w:val="0"/>
          <w:marBottom w:val="0"/>
          <w:divBdr>
            <w:top w:val="none" w:sz="0" w:space="0" w:color="auto"/>
            <w:left w:val="none" w:sz="0" w:space="0" w:color="auto"/>
            <w:bottom w:val="none" w:sz="0" w:space="0" w:color="auto"/>
            <w:right w:val="none" w:sz="0" w:space="0" w:color="auto"/>
          </w:divBdr>
        </w:div>
        <w:div w:id="1968847920">
          <w:marLeft w:val="0"/>
          <w:marRight w:val="0"/>
          <w:marTop w:val="0"/>
          <w:marBottom w:val="0"/>
          <w:divBdr>
            <w:top w:val="none" w:sz="0" w:space="0" w:color="auto"/>
            <w:left w:val="none" w:sz="0" w:space="0" w:color="auto"/>
            <w:bottom w:val="none" w:sz="0" w:space="0" w:color="auto"/>
            <w:right w:val="none" w:sz="0" w:space="0" w:color="auto"/>
          </w:divBdr>
        </w:div>
      </w:divsChild>
    </w:div>
    <w:div w:id="797726570">
      <w:bodyDiv w:val="1"/>
      <w:marLeft w:val="0"/>
      <w:marRight w:val="0"/>
      <w:marTop w:val="0"/>
      <w:marBottom w:val="0"/>
      <w:divBdr>
        <w:top w:val="none" w:sz="0" w:space="0" w:color="auto"/>
        <w:left w:val="none" w:sz="0" w:space="0" w:color="auto"/>
        <w:bottom w:val="none" w:sz="0" w:space="0" w:color="auto"/>
        <w:right w:val="none" w:sz="0" w:space="0" w:color="auto"/>
      </w:divBdr>
    </w:div>
    <w:div w:id="1004669922">
      <w:bodyDiv w:val="1"/>
      <w:marLeft w:val="0"/>
      <w:marRight w:val="0"/>
      <w:marTop w:val="0"/>
      <w:marBottom w:val="0"/>
      <w:divBdr>
        <w:top w:val="none" w:sz="0" w:space="0" w:color="auto"/>
        <w:left w:val="none" w:sz="0" w:space="0" w:color="auto"/>
        <w:bottom w:val="none" w:sz="0" w:space="0" w:color="auto"/>
        <w:right w:val="none" w:sz="0" w:space="0" w:color="auto"/>
      </w:divBdr>
    </w:div>
    <w:div w:id="1052583082">
      <w:bodyDiv w:val="1"/>
      <w:marLeft w:val="0"/>
      <w:marRight w:val="0"/>
      <w:marTop w:val="0"/>
      <w:marBottom w:val="0"/>
      <w:divBdr>
        <w:top w:val="none" w:sz="0" w:space="0" w:color="auto"/>
        <w:left w:val="none" w:sz="0" w:space="0" w:color="auto"/>
        <w:bottom w:val="none" w:sz="0" w:space="0" w:color="auto"/>
        <w:right w:val="none" w:sz="0" w:space="0" w:color="auto"/>
      </w:divBdr>
      <w:divsChild>
        <w:div w:id="881164094">
          <w:marLeft w:val="0"/>
          <w:marRight w:val="0"/>
          <w:marTop w:val="0"/>
          <w:marBottom w:val="0"/>
          <w:divBdr>
            <w:top w:val="none" w:sz="0" w:space="0" w:color="auto"/>
            <w:left w:val="none" w:sz="0" w:space="0" w:color="auto"/>
            <w:bottom w:val="none" w:sz="0" w:space="0" w:color="auto"/>
            <w:right w:val="none" w:sz="0" w:space="0" w:color="auto"/>
          </w:divBdr>
        </w:div>
        <w:div w:id="1721321035">
          <w:marLeft w:val="0"/>
          <w:marRight w:val="0"/>
          <w:marTop w:val="0"/>
          <w:marBottom w:val="0"/>
          <w:divBdr>
            <w:top w:val="none" w:sz="0" w:space="0" w:color="auto"/>
            <w:left w:val="none" w:sz="0" w:space="0" w:color="auto"/>
            <w:bottom w:val="none" w:sz="0" w:space="0" w:color="auto"/>
            <w:right w:val="none" w:sz="0" w:space="0" w:color="auto"/>
          </w:divBdr>
        </w:div>
        <w:div w:id="83455137">
          <w:marLeft w:val="0"/>
          <w:marRight w:val="0"/>
          <w:marTop w:val="0"/>
          <w:marBottom w:val="0"/>
          <w:divBdr>
            <w:top w:val="none" w:sz="0" w:space="0" w:color="auto"/>
            <w:left w:val="none" w:sz="0" w:space="0" w:color="auto"/>
            <w:bottom w:val="none" w:sz="0" w:space="0" w:color="auto"/>
            <w:right w:val="none" w:sz="0" w:space="0" w:color="auto"/>
          </w:divBdr>
        </w:div>
        <w:div w:id="123692428">
          <w:marLeft w:val="0"/>
          <w:marRight w:val="0"/>
          <w:marTop w:val="0"/>
          <w:marBottom w:val="0"/>
          <w:divBdr>
            <w:top w:val="none" w:sz="0" w:space="0" w:color="auto"/>
            <w:left w:val="none" w:sz="0" w:space="0" w:color="auto"/>
            <w:bottom w:val="none" w:sz="0" w:space="0" w:color="auto"/>
            <w:right w:val="none" w:sz="0" w:space="0" w:color="auto"/>
          </w:divBdr>
        </w:div>
        <w:div w:id="1827548825">
          <w:marLeft w:val="0"/>
          <w:marRight w:val="0"/>
          <w:marTop w:val="0"/>
          <w:marBottom w:val="0"/>
          <w:divBdr>
            <w:top w:val="none" w:sz="0" w:space="0" w:color="auto"/>
            <w:left w:val="none" w:sz="0" w:space="0" w:color="auto"/>
            <w:bottom w:val="none" w:sz="0" w:space="0" w:color="auto"/>
            <w:right w:val="none" w:sz="0" w:space="0" w:color="auto"/>
          </w:divBdr>
        </w:div>
        <w:div w:id="796605499">
          <w:marLeft w:val="0"/>
          <w:marRight w:val="0"/>
          <w:marTop w:val="0"/>
          <w:marBottom w:val="0"/>
          <w:divBdr>
            <w:top w:val="none" w:sz="0" w:space="0" w:color="auto"/>
            <w:left w:val="none" w:sz="0" w:space="0" w:color="auto"/>
            <w:bottom w:val="none" w:sz="0" w:space="0" w:color="auto"/>
            <w:right w:val="none" w:sz="0" w:space="0" w:color="auto"/>
          </w:divBdr>
        </w:div>
      </w:divsChild>
    </w:div>
    <w:div w:id="1369140165">
      <w:bodyDiv w:val="1"/>
      <w:marLeft w:val="0"/>
      <w:marRight w:val="0"/>
      <w:marTop w:val="0"/>
      <w:marBottom w:val="0"/>
      <w:divBdr>
        <w:top w:val="none" w:sz="0" w:space="0" w:color="auto"/>
        <w:left w:val="none" w:sz="0" w:space="0" w:color="auto"/>
        <w:bottom w:val="none" w:sz="0" w:space="0" w:color="auto"/>
        <w:right w:val="none" w:sz="0" w:space="0" w:color="auto"/>
      </w:divBdr>
    </w:div>
    <w:div w:id="1398212215">
      <w:bodyDiv w:val="1"/>
      <w:marLeft w:val="0"/>
      <w:marRight w:val="0"/>
      <w:marTop w:val="0"/>
      <w:marBottom w:val="0"/>
      <w:divBdr>
        <w:top w:val="none" w:sz="0" w:space="0" w:color="auto"/>
        <w:left w:val="none" w:sz="0" w:space="0" w:color="auto"/>
        <w:bottom w:val="none" w:sz="0" w:space="0" w:color="auto"/>
        <w:right w:val="none" w:sz="0" w:space="0" w:color="auto"/>
      </w:divBdr>
    </w:div>
    <w:div w:id="1447460372">
      <w:bodyDiv w:val="1"/>
      <w:marLeft w:val="0"/>
      <w:marRight w:val="0"/>
      <w:marTop w:val="0"/>
      <w:marBottom w:val="0"/>
      <w:divBdr>
        <w:top w:val="none" w:sz="0" w:space="0" w:color="auto"/>
        <w:left w:val="none" w:sz="0" w:space="0" w:color="auto"/>
        <w:bottom w:val="none" w:sz="0" w:space="0" w:color="auto"/>
        <w:right w:val="none" w:sz="0" w:space="0" w:color="auto"/>
      </w:divBdr>
    </w:div>
    <w:div w:id="176136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cialmedia.txst.edu/" TargetMode="External"/><Relationship Id="rId18" Type="http://schemas.openxmlformats.org/officeDocument/2006/relationships/hyperlink" Target="http://www.socialmedia.txstate.edu/policies.html" TargetMode="External"/><Relationship Id="rId26" Type="http://schemas.openxmlformats.org/officeDocument/2006/relationships/hyperlink" Target="http://policies.txstate.edu/university-policies/04-01-01.html" TargetMode="External"/><Relationship Id="rId39" Type="http://schemas.openxmlformats.org/officeDocument/2006/relationships/hyperlink" Target="https://www.snapchat.com/add/txstateu" TargetMode="External"/><Relationship Id="rId21" Type="http://schemas.openxmlformats.org/officeDocument/2006/relationships/hyperlink" Target="https://www.hhs.gov/hipaa/for-professionals/privacy/index.html" TargetMode="External"/><Relationship Id="rId34" Type="http://schemas.openxmlformats.org/officeDocument/2006/relationships/hyperlink" Target="https://policy.pinterest.com/en/terms-of-service" TargetMode="External"/><Relationship Id="rId42" Type="http://schemas.openxmlformats.org/officeDocument/2006/relationships/hyperlink" Target="https://open.spotify.com/user/txst" TargetMode="External"/><Relationship Id="rId47" Type="http://schemas.openxmlformats.org/officeDocument/2006/relationships/hyperlink" Target="https://www.socialmedia.txst.edu/"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rand.txst.edu/" TargetMode="External"/><Relationship Id="rId29" Type="http://schemas.openxmlformats.org/officeDocument/2006/relationships/hyperlink" Target="https://twitter.com/en/tos" TargetMode="External"/><Relationship Id="rId11" Type="http://schemas.openxmlformats.org/officeDocument/2006/relationships/hyperlink" Target="https://infosecurity.txst.edu/work/spg/standards-regulation-prohibited-technologies.html" TargetMode="External"/><Relationship Id="rId24" Type="http://schemas.openxmlformats.org/officeDocument/2006/relationships/hyperlink" Target="https://www.tsus.edu/about-tsus/policies.html" TargetMode="External"/><Relationship Id="rId32" Type="http://schemas.openxmlformats.org/officeDocument/2006/relationships/hyperlink" Target="https://www.snap.com/en-US/terms/" TargetMode="External"/><Relationship Id="rId37" Type="http://schemas.openxmlformats.org/officeDocument/2006/relationships/hyperlink" Target="https://twitter.com/txst" TargetMode="External"/><Relationship Id="rId40" Type="http://schemas.openxmlformats.org/officeDocument/2006/relationships/hyperlink" Target="https://www.youtube.com/channel/UCk2yxL5-rZ3We_UCHo5lQyw" TargetMode="External"/><Relationship Id="rId45" Type="http://schemas.openxmlformats.org/officeDocument/2006/relationships/hyperlink" Target="https://www.socialmedia.txst.edu/directory.html" TargetMode="External"/><Relationship Id="rId5" Type="http://schemas.openxmlformats.org/officeDocument/2006/relationships/webSettings" Target="webSettings.xml"/><Relationship Id="rId15" Type="http://schemas.openxmlformats.org/officeDocument/2006/relationships/hyperlink" Target="https://www.socialmedia.txst.edu/" TargetMode="External"/><Relationship Id="rId23" Type="http://schemas.openxmlformats.org/officeDocument/2006/relationships/hyperlink" Target="https://www.dos.txstate.edu/" TargetMode="External"/><Relationship Id="rId28" Type="http://schemas.openxmlformats.org/officeDocument/2006/relationships/hyperlink" Target="https://www.facebook.com/terms.php" TargetMode="External"/><Relationship Id="rId36" Type="http://schemas.openxmlformats.org/officeDocument/2006/relationships/hyperlink" Target="https://www.facebook.com/txstateu/" TargetMode="External"/><Relationship Id="rId49" Type="http://schemas.openxmlformats.org/officeDocument/2006/relationships/fontTable" Target="fontTable.xml"/><Relationship Id="rId10" Type="http://schemas.openxmlformats.org/officeDocument/2006/relationships/hyperlink" Target="http://policies.txstate.edu/university-policies/01-04-27.html" TargetMode="External"/><Relationship Id="rId19" Type="http://schemas.openxmlformats.org/officeDocument/2006/relationships/hyperlink" Target="http://policies.txstate.edu/university-policies/01-04-27.html" TargetMode="External"/><Relationship Id="rId31" Type="http://schemas.openxmlformats.org/officeDocument/2006/relationships/hyperlink" Target="https://www.youtube.com/t/terms" TargetMode="External"/><Relationship Id="rId44" Type="http://schemas.openxmlformats.org/officeDocument/2006/relationships/hyperlink" Target="https://brand.txst.edu/" TargetMode="External"/><Relationship Id="rId4" Type="http://schemas.openxmlformats.org/officeDocument/2006/relationships/settings" Target="settings.xml"/><Relationship Id="rId9" Type="http://schemas.openxmlformats.org/officeDocument/2006/relationships/hyperlink" Target="https://brand.txst.edu/" TargetMode="External"/><Relationship Id="rId14" Type="http://schemas.openxmlformats.org/officeDocument/2006/relationships/hyperlink" Target="https://www.socialmedia.txst.edu/" TargetMode="External"/><Relationship Id="rId22" Type="http://schemas.openxmlformats.org/officeDocument/2006/relationships/hyperlink" Target="http://www.univarchives.txstate.edu/records/rm-rrs.html" TargetMode="External"/><Relationship Id="rId27" Type="http://schemas.openxmlformats.org/officeDocument/2006/relationships/hyperlink" Target="http://www.tr.txstate.edu/privacy-statement.html" TargetMode="External"/><Relationship Id="rId30" Type="http://schemas.openxmlformats.org/officeDocument/2006/relationships/hyperlink" Target="https://help.instagram.com/478745558852511" TargetMode="External"/><Relationship Id="rId35" Type="http://schemas.openxmlformats.org/officeDocument/2006/relationships/hyperlink" Target="https://www.spotify.com/us/legal/end-user-agreement/" TargetMode="External"/><Relationship Id="rId43" Type="http://schemas.openxmlformats.org/officeDocument/2006/relationships/hyperlink" Target="https://www.socialmedia.txst.edu/" TargetMode="External"/><Relationship Id="rId48" Type="http://schemas.openxmlformats.org/officeDocument/2006/relationships/hyperlink" Target="http://www.socialmedia.txstate.edu/policies.html" TargetMode="External"/><Relationship Id="rId8" Type="http://schemas.openxmlformats.org/officeDocument/2006/relationships/hyperlink" Target="https://www.socialmedia.txstate.edu/" TargetMode="External"/><Relationship Id="rId3" Type="http://schemas.openxmlformats.org/officeDocument/2006/relationships/styles" Target="styles.xml"/><Relationship Id="rId12" Type="http://schemas.openxmlformats.org/officeDocument/2006/relationships/hyperlink" Target="http://www.socialmedia.txstate.edu/new-account/register.html" TargetMode="External"/><Relationship Id="rId17" Type="http://schemas.openxmlformats.org/officeDocument/2006/relationships/hyperlink" Target="https://www.ada.gov/pubs/ada.htm" TargetMode="External"/><Relationship Id="rId25" Type="http://schemas.openxmlformats.org/officeDocument/2006/relationships/hyperlink" Target="https://compliance.txstate.edu/oeotix/" TargetMode="External"/><Relationship Id="rId33" Type="http://schemas.openxmlformats.org/officeDocument/2006/relationships/hyperlink" Target="https://www.linkedin.com/legal/user-agreement" TargetMode="External"/><Relationship Id="rId38" Type="http://schemas.openxmlformats.org/officeDocument/2006/relationships/hyperlink" Target="https://www.instagram.com/txst/" TargetMode="External"/><Relationship Id="rId46" Type="http://schemas.openxmlformats.org/officeDocument/2006/relationships/hyperlink" Target="https://www.socialmedia.txst.edu/new-account/register.html" TargetMode="External"/><Relationship Id="rId20" Type="http://schemas.openxmlformats.org/officeDocument/2006/relationships/hyperlink" Target="https://www2.ed.gov/policy/gen/guid/fpco/ferpa/index.html" TargetMode="External"/><Relationship Id="rId41" Type="http://schemas.openxmlformats.org/officeDocument/2006/relationships/hyperlink" Target="https://www.pinterest.com/txst/"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53E9D-2082-4E2F-9E29-9167E9E5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Hefner, Nicole M</dc:creator>
  <cp:keywords/>
  <dc:description/>
  <cp:lastModifiedBy>Martinez, Iza N</cp:lastModifiedBy>
  <cp:revision>2</cp:revision>
  <cp:lastPrinted>2021-12-09T20:07:00Z</cp:lastPrinted>
  <dcterms:created xsi:type="dcterms:W3CDTF">2024-01-03T16:17:00Z</dcterms:created>
  <dcterms:modified xsi:type="dcterms:W3CDTF">2024-01-03T16:17:00Z</dcterms:modified>
</cp:coreProperties>
</file>