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A94" w:rsidRDefault="00936831" w:rsidP="000E32DD">
      <w:pPr>
        <w:pStyle w:val="NoSpacing"/>
        <w:jc w:val="center"/>
      </w:pPr>
      <w:r w:rsidRPr="00936831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75C3AC" wp14:editId="24E05E99">
                <wp:simplePos x="0" y="0"/>
                <wp:positionH relativeFrom="column">
                  <wp:posOffset>4760595</wp:posOffset>
                </wp:positionH>
                <wp:positionV relativeFrom="paragraph">
                  <wp:posOffset>-251361</wp:posOffset>
                </wp:positionV>
                <wp:extent cx="2291137" cy="1315092"/>
                <wp:effectExtent l="0" t="0" r="13970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1137" cy="13150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831" w:rsidRDefault="00936831" w:rsidP="00936831">
                            <w:pPr>
                              <w:pStyle w:val="NoSpacing"/>
                            </w:pPr>
                            <w:r>
                              <w:t>Clinical Rotation Site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_________________________</w:t>
                            </w:r>
                          </w:p>
                          <w:p w:rsidR="00936831" w:rsidRDefault="00936831" w:rsidP="00936831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Preceptor Printed Name:</w:t>
                            </w:r>
                          </w:p>
                          <w:p w:rsidR="00936831" w:rsidRDefault="00936831" w:rsidP="00936831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</w:t>
                            </w:r>
                          </w:p>
                          <w:p w:rsidR="00936831" w:rsidRDefault="00936831" w:rsidP="00936831">
                            <w:pPr>
                              <w:pStyle w:val="NoSpacing"/>
                            </w:pPr>
                          </w:p>
                          <w:p w:rsidR="00C82C99" w:rsidRDefault="00C82C99" w:rsidP="00936831">
                            <w:pPr>
                              <w:pStyle w:val="NoSpacing"/>
                            </w:pPr>
                            <w:r>
                              <w:t>______________________________</w:t>
                            </w:r>
                          </w:p>
                          <w:p w:rsidR="00936831" w:rsidRDefault="009368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4.85pt;margin-top:-19.8pt;width:180.4pt;height:10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">
                <v:textbox>
                  <w:txbxContent>
                    <w:p w:rsidR="00936831" w:rsidRDefault="00936831" w:rsidP="00936831">
                      <w:pPr>
                        <w:pStyle w:val="NoSpacing"/>
                      </w:pPr>
                      <w:r>
                        <w:t>Clinical Rotation Site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</w:t>
                      </w:r>
                    </w:p>
                    <w:p w:rsidR="00936831" w:rsidRDefault="00936831" w:rsidP="00936831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Preceptor Printed Name:</w:t>
                      </w:r>
                    </w:p>
                    <w:p w:rsidR="00936831" w:rsidRDefault="00936831" w:rsidP="00936831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</w:t>
                      </w:r>
                    </w:p>
                    <w:p w:rsidR="00936831" w:rsidRDefault="00936831" w:rsidP="00936831">
                      <w:pPr>
                        <w:pStyle w:val="NoSpacing"/>
                      </w:pPr>
                    </w:p>
                    <w:p w:rsidR="00C82C99" w:rsidRDefault="00C82C99" w:rsidP="00936831">
                      <w:pPr>
                        <w:pStyle w:val="NoSpacing"/>
                      </w:pPr>
                      <w:r>
                        <w:t>______________________________</w:t>
                      </w:r>
                    </w:p>
                    <w:p w:rsidR="00936831" w:rsidRDefault="00936831"/>
                  </w:txbxContent>
                </v:textbox>
              </v:shape>
            </w:pict>
          </mc:Fallback>
        </mc:AlternateContent>
      </w:r>
      <w:r w:rsidR="00C80858">
        <w:rPr>
          <w:noProof/>
        </w:rPr>
        <w:drawing>
          <wp:inline distT="0" distB="0" distL="0" distR="0" wp14:anchorId="38FDB522" wp14:editId="781ABA9B">
            <wp:extent cx="1037690" cy="337739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site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619" cy="342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0858" w:rsidRPr="00C82C99" w:rsidRDefault="00C80858" w:rsidP="00C80858">
      <w:pPr>
        <w:pStyle w:val="NoSpacing"/>
        <w:jc w:val="center"/>
        <w:rPr>
          <w:b/>
          <w:sz w:val="24"/>
          <w:szCs w:val="24"/>
        </w:rPr>
      </w:pPr>
      <w:r w:rsidRPr="00C82C99">
        <w:rPr>
          <w:b/>
          <w:sz w:val="24"/>
          <w:szCs w:val="24"/>
        </w:rPr>
        <w:t>Immunohematology Clinical Rotation</w:t>
      </w:r>
    </w:p>
    <w:p w:rsidR="00C80858" w:rsidRPr="000E32DD" w:rsidRDefault="00C80858" w:rsidP="00C80858">
      <w:pPr>
        <w:pStyle w:val="NoSpacing"/>
        <w:jc w:val="center"/>
        <w:rPr>
          <w:sz w:val="24"/>
          <w:szCs w:val="24"/>
        </w:rPr>
      </w:pPr>
      <w:r w:rsidRPr="000E32DD">
        <w:rPr>
          <w:sz w:val="24"/>
          <w:szCs w:val="24"/>
        </w:rPr>
        <w:t>Competency Checklist</w:t>
      </w:r>
    </w:p>
    <w:p w:rsidR="00186AB9" w:rsidRDefault="00186AB9" w:rsidP="000E32DD">
      <w:pPr>
        <w:pStyle w:val="NoSpacing"/>
        <w:rPr>
          <w:sz w:val="24"/>
          <w:szCs w:val="24"/>
        </w:rPr>
      </w:pPr>
    </w:p>
    <w:p w:rsidR="000E32DD" w:rsidRDefault="000E32DD" w:rsidP="000E32DD">
      <w:pPr>
        <w:pStyle w:val="NoSpacing"/>
        <w:rPr>
          <w:sz w:val="24"/>
          <w:szCs w:val="24"/>
        </w:rPr>
      </w:pPr>
      <w:r w:rsidRPr="000E32DD">
        <w:rPr>
          <w:sz w:val="24"/>
          <w:szCs w:val="24"/>
        </w:rPr>
        <w:t xml:space="preserve">Student Name: </w:t>
      </w:r>
      <w:r>
        <w:rPr>
          <w:sz w:val="24"/>
          <w:szCs w:val="24"/>
        </w:rPr>
        <w:t>_________________</w:t>
      </w:r>
      <w:r w:rsidR="00936831">
        <w:rPr>
          <w:sz w:val="24"/>
          <w:szCs w:val="24"/>
        </w:rPr>
        <w:t>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:rsidR="000E32DD" w:rsidRPr="000E32DD" w:rsidRDefault="000E32DD" w:rsidP="000E32DD">
      <w:pPr>
        <w:pStyle w:val="NoSpacing"/>
        <w:rPr>
          <w:sz w:val="24"/>
          <w:szCs w:val="24"/>
        </w:rPr>
      </w:pPr>
    </w:p>
    <w:tbl>
      <w:tblPr>
        <w:tblStyle w:val="TableGrid"/>
        <w:tblW w:w="11228" w:type="dxa"/>
        <w:tblLook w:val="04A0" w:firstRow="1" w:lastRow="0" w:firstColumn="1" w:lastColumn="0" w:noHBand="0" w:noVBand="1"/>
      </w:tblPr>
      <w:tblGrid>
        <w:gridCol w:w="1435"/>
        <w:gridCol w:w="4821"/>
        <w:gridCol w:w="3027"/>
        <w:gridCol w:w="1945"/>
      </w:tblGrid>
      <w:tr w:rsidR="005263D7" w:rsidTr="00301B7E">
        <w:trPr>
          <w:trHeight w:val="327"/>
        </w:trPr>
        <w:tc>
          <w:tcPr>
            <w:tcW w:w="1435" w:type="dxa"/>
            <w:tcBorders>
              <w:bottom w:val="single" w:sz="12" w:space="0" w:color="auto"/>
            </w:tcBorders>
          </w:tcPr>
          <w:p w:rsidR="005263D7" w:rsidRPr="005263D7" w:rsidRDefault="005263D7" w:rsidP="005263D7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5263D7">
              <w:rPr>
                <w:b/>
                <w:sz w:val="28"/>
                <w:szCs w:val="28"/>
              </w:rPr>
              <w:t>Area</w:t>
            </w:r>
          </w:p>
        </w:tc>
        <w:tc>
          <w:tcPr>
            <w:tcW w:w="4821" w:type="dxa"/>
            <w:tcBorders>
              <w:bottom w:val="single" w:sz="12" w:space="0" w:color="auto"/>
            </w:tcBorders>
          </w:tcPr>
          <w:p w:rsidR="005263D7" w:rsidRPr="005263D7" w:rsidRDefault="005263D7" w:rsidP="005263D7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5263D7">
              <w:rPr>
                <w:b/>
                <w:sz w:val="28"/>
                <w:szCs w:val="28"/>
              </w:rPr>
              <w:t>Specific requirements</w:t>
            </w:r>
          </w:p>
        </w:tc>
        <w:tc>
          <w:tcPr>
            <w:tcW w:w="3027" w:type="dxa"/>
            <w:tcBorders>
              <w:bottom w:val="single" w:sz="12" w:space="0" w:color="auto"/>
            </w:tcBorders>
          </w:tcPr>
          <w:p w:rsidR="005263D7" w:rsidRPr="005263D7" w:rsidRDefault="005263D7" w:rsidP="005263D7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5263D7">
              <w:rPr>
                <w:b/>
                <w:sz w:val="28"/>
                <w:szCs w:val="28"/>
              </w:rPr>
              <w:t>Notes</w:t>
            </w:r>
          </w:p>
        </w:tc>
        <w:tc>
          <w:tcPr>
            <w:tcW w:w="1945" w:type="dxa"/>
            <w:tcBorders>
              <w:bottom w:val="single" w:sz="12" w:space="0" w:color="auto"/>
            </w:tcBorders>
          </w:tcPr>
          <w:p w:rsidR="005263D7" w:rsidRPr="005263D7" w:rsidRDefault="00CE7737" w:rsidP="005263D7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Check off</w:t>
            </w:r>
          </w:p>
        </w:tc>
      </w:tr>
      <w:tr w:rsidR="005263D7" w:rsidTr="00301B7E">
        <w:trPr>
          <w:trHeight w:val="261"/>
        </w:trPr>
        <w:tc>
          <w:tcPr>
            <w:tcW w:w="1435" w:type="dxa"/>
            <w:vMerge w:val="restart"/>
            <w:tcBorders>
              <w:top w:val="single" w:sz="12" w:space="0" w:color="auto"/>
            </w:tcBorders>
            <w:vAlign w:val="center"/>
          </w:tcPr>
          <w:p w:rsidR="005263D7" w:rsidRPr="000E32DD" w:rsidRDefault="005263D7" w:rsidP="005263D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0E32DD">
              <w:rPr>
                <w:b/>
                <w:sz w:val="20"/>
                <w:szCs w:val="20"/>
              </w:rPr>
              <w:t>Quality Control</w:t>
            </w:r>
          </w:p>
        </w:tc>
        <w:tc>
          <w:tcPr>
            <w:tcW w:w="4821" w:type="dxa"/>
            <w:tcBorders>
              <w:top w:val="single" w:sz="12" w:space="0" w:color="auto"/>
            </w:tcBorders>
          </w:tcPr>
          <w:p w:rsidR="005263D7" w:rsidRPr="000E32DD" w:rsidRDefault="005263D7" w:rsidP="00C80858">
            <w:pPr>
              <w:pStyle w:val="NoSpacing"/>
              <w:rPr>
                <w:sz w:val="21"/>
                <w:szCs w:val="21"/>
              </w:rPr>
            </w:pPr>
            <w:r w:rsidRPr="000E32DD">
              <w:rPr>
                <w:sz w:val="21"/>
                <w:szCs w:val="21"/>
              </w:rPr>
              <w:t>Performs QC on routinely used blood bank reagents</w:t>
            </w:r>
          </w:p>
        </w:tc>
        <w:tc>
          <w:tcPr>
            <w:tcW w:w="3027" w:type="dxa"/>
            <w:vMerge w:val="restart"/>
            <w:tcBorders>
              <w:top w:val="single" w:sz="12" w:space="0" w:color="auto"/>
            </w:tcBorders>
          </w:tcPr>
          <w:p w:rsidR="005263D7" w:rsidRDefault="005263D7" w:rsidP="00C80858">
            <w:pPr>
              <w:pStyle w:val="NoSpacing"/>
            </w:pPr>
          </w:p>
        </w:tc>
        <w:tc>
          <w:tcPr>
            <w:tcW w:w="1945" w:type="dxa"/>
            <w:vMerge w:val="restart"/>
            <w:tcBorders>
              <w:top w:val="single" w:sz="12" w:space="0" w:color="auto"/>
            </w:tcBorders>
            <w:vAlign w:val="center"/>
          </w:tcPr>
          <w:p w:rsidR="005263D7" w:rsidRDefault="00A91773" w:rsidP="00FA6678">
            <w:pPr>
              <w:pStyle w:val="NoSpacing"/>
              <w:rPr>
                <w:noProof/>
              </w:rPr>
            </w:pPr>
            <w:r>
              <w:rPr>
                <w:noProof/>
              </w:rPr>
              <w:t>⃝ Completed</w:t>
            </w:r>
          </w:p>
          <w:p w:rsidR="00A91773" w:rsidRDefault="00A91773" w:rsidP="00FA6678">
            <w:pPr>
              <w:pStyle w:val="NoSpacing"/>
              <w:rPr>
                <w:noProof/>
              </w:rPr>
            </w:pPr>
            <w:r>
              <w:rPr>
                <w:noProof/>
              </w:rPr>
              <w:t>⃝ Not Applicable</w:t>
            </w:r>
          </w:p>
        </w:tc>
      </w:tr>
      <w:tr w:rsidR="005263D7" w:rsidTr="00301B7E">
        <w:trPr>
          <w:trHeight w:val="145"/>
        </w:trPr>
        <w:tc>
          <w:tcPr>
            <w:tcW w:w="1435" w:type="dxa"/>
            <w:vMerge/>
          </w:tcPr>
          <w:p w:rsidR="005263D7" w:rsidRPr="000E32DD" w:rsidRDefault="005263D7" w:rsidP="00C8085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821" w:type="dxa"/>
          </w:tcPr>
          <w:p w:rsidR="005263D7" w:rsidRPr="000E32DD" w:rsidRDefault="005263D7" w:rsidP="00C80858">
            <w:pPr>
              <w:pStyle w:val="NoSpacing"/>
              <w:rPr>
                <w:sz w:val="21"/>
                <w:szCs w:val="21"/>
              </w:rPr>
            </w:pPr>
            <w:r w:rsidRPr="000E32DD">
              <w:rPr>
                <w:sz w:val="21"/>
                <w:szCs w:val="21"/>
              </w:rPr>
              <w:t>Reviews QC and preventative maintenance procedures for cell washers, heat blocks, refrigerators and freezers</w:t>
            </w:r>
          </w:p>
        </w:tc>
        <w:tc>
          <w:tcPr>
            <w:tcW w:w="3027" w:type="dxa"/>
            <w:vMerge/>
          </w:tcPr>
          <w:p w:rsidR="005263D7" w:rsidRDefault="005263D7" w:rsidP="00C80858">
            <w:pPr>
              <w:pStyle w:val="NoSpacing"/>
            </w:pPr>
          </w:p>
        </w:tc>
        <w:tc>
          <w:tcPr>
            <w:tcW w:w="1945" w:type="dxa"/>
            <w:vMerge/>
            <w:vAlign w:val="center"/>
          </w:tcPr>
          <w:p w:rsidR="005263D7" w:rsidRDefault="005263D7" w:rsidP="00FA6678">
            <w:pPr>
              <w:pStyle w:val="NoSpacing"/>
            </w:pPr>
          </w:p>
        </w:tc>
      </w:tr>
      <w:tr w:rsidR="0028083F" w:rsidTr="00301B7E">
        <w:trPr>
          <w:trHeight w:val="766"/>
        </w:trPr>
        <w:tc>
          <w:tcPr>
            <w:tcW w:w="1435" w:type="dxa"/>
            <w:vMerge w:val="restart"/>
            <w:vAlign w:val="center"/>
          </w:tcPr>
          <w:p w:rsidR="0028083F" w:rsidRPr="000E32DD" w:rsidRDefault="0028083F" w:rsidP="0028083F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0E32DD">
              <w:rPr>
                <w:b/>
                <w:sz w:val="20"/>
                <w:szCs w:val="20"/>
              </w:rPr>
              <w:t>Components</w:t>
            </w:r>
          </w:p>
        </w:tc>
        <w:tc>
          <w:tcPr>
            <w:tcW w:w="4821" w:type="dxa"/>
          </w:tcPr>
          <w:p w:rsidR="0028083F" w:rsidRPr="000E32DD" w:rsidRDefault="0028083F" w:rsidP="005263D7">
            <w:pPr>
              <w:pStyle w:val="NoSpacing"/>
              <w:rPr>
                <w:sz w:val="21"/>
                <w:szCs w:val="21"/>
              </w:rPr>
            </w:pPr>
            <w:r w:rsidRPr="000E32DD">
              <w:rPr>
                <w:sz w:val="21"/>
                <w:szCs w:val="21"/>
              </w:rPr>
              <w:t>Discuss appropriate utilization of cryoprecipitate, fresh frozen plasma, CMV negative RBCs, platelets, and other products.</w:t>
            </w:r>
          </w:p>
        </w:tc>
        <w:tc>
          <w:tcPr>
            <w:tcW w:w="3027" w:type="dxa"/>
            <w:vMerge w:val="restart"/>
          </w:tcPr>
          <w:p w:rsidR="0028083F" w:rsidRDefault="0028083F" w:rsidP="00C80858">
            <w:pPr>
              <w:pStyle w:val="NoSpacing"/>
            </w:pPr>
          </w:p>
        </w:tc>
        <w:tc>
          <w:tcPr>
            <w:tcW w:w="1945" w:type="dxa"/>
            <w:vMerge w:val="restart"/>
            <w:vAlign w:val="center"/>
          </w:tcPr>
          <w:p w:rsidR="00A91773" w:rsidRDefault="00A91773" w:rsidP="00FA6678">
            <w:pPr>
              <w:pStyle w:val="NoSpacing"/>
            </w:pPr>
            <w:r>
              <w:t>⃝ Completed</w:t>
            </w:r>
          </w:p>
          <w:p w:rsidR="0028083F" w:rsidRDefault="00A91773" w:rsidP="00FA6678">
            <w:pPr>
              <w:pStyle w:val="NoSpacing"/>
            </w:pPr>
            <w:r>
              <w:t>⃝ Not Applicable</w:t>
            </w:r>
          </w:p>
        </w:tc>
      </w:tr>
      <w:tr w:rsidR="0028083F" w:rsidTr="00301B7E">
        <w:trPr>
          <w:trHeight w:val="145"/>
        </w:trPr>
        <w:tc>
          <w:tcPr>
            <w:tcW w:w="1435" w:type="dxa"/>
            <w:vMerge/>
          </w:tcPr>
          <w:p w:rsidR="0028083F" w:rsidRPr="000E32DD" w:rsidRDefault="0028083F" w:rsidP="00C8085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821" w:type="dxa"/>
          </w:tcPr>
          <w:p w:rsidR="0028083F" w:rsidRPr="000E32DD" w:rsidRDefault="0028083F" w:rsidP="00C80858">
            <w:pPr>
              <w:pStyle w:val="NoSpacing"/>
              <w:rPr>
                <w:sz w:val="21"/>
                <w:szCs w:val="21"/>
              </w:rPr>
            </w:pPr>
            <w:r w:rsidRPr="000E32DD">
              <w:rPr>
                <w:sz w:val="21"/>
                <w:szCs w:val="21"/>
              </w:rPr>
              <w:t xml:space="preserve">Discuss and/or observe component processing such as irradiation, pooling, </w:t>
            </w:r>
            <w:proofErr w:type="spellStart"/>
            <w:r w:rsidRPr="000E32DD">
              <w:rPr>
                <w:sz w:val="21"/>
                <w:szCs w:val="21"/>
              </w:rPr>
              <w:t>aliquoting</w:t>
            </w:r>
            <w:proofErr w:type="spellEnd"/>
            <w:r w:rsidRPr="000E32DD">
              <w:rPr>
                <w:sz w:val="21"/>
                <w:szCs w:val="21"/>
              </w:rPr>
              <w:t xml:space="preserve"> and concentrating</w:t>
            </w:r>
          </w:p>
        </w:tc>
        <w:tc>
          <w:tcPr>
            <w:tcW w:w="3027" w:type="dxa"/>
            <w:vMerge/>
          </w:tcPr>
          <w:p w:rsidR="0028083F" w:rsidRDefault="0028083F" w:rsidP="00C80858">
            <w:pPr>
              <w:pStyle w:val="NoSpacing"/>
            </w:pPr>
          </w:p>
        </w:tc>
        <w:tc>
          <w:tcPr>
            <w:tcW w:w="1945" w:type="dxa"/>
            <w:vMerge/>
            <w:vAlign w:val="center"/>
          </w:tcPr>
          <w:p w:rsidR="0028083F" w:rsidRDefault="0028083F" w:rsidP="00FA6678">
            <w:pPr>
              <w:pStyle w:val="NoSpacing"/>
            </w:pPr>
          </w:p>
        </w:tc>
      </w:tr>
      <w:tr w:rsidR="0028083F" w:rsidTr="00301B7E">
        <w:trPr>
          <w:trHeight w:val="145"/>
        </w:trPr>
        <w:tc>
          <w:tcPr>
            <w:tcW w:w="1435" w:type="dxa"/>
            <w:vMerge/>
          </w:tcPr>
          <w:p w:rsidR="0028083F" w:rsidRPr="000E32DD" w:rsidRDefault="0028083F" w:rsidP="00C8085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821" w:type="dxa"/>
          </w:tcPr>
          <w:p w:rsidR="0028083F" w:rsidRPr="000E32DD" w:rsidRDefault="0028083F" w:rsidP="00C80858">
            <w:pPr>
              <w:pStyle w:val="NoSpacing"/>
              <w:rPr>
                <w:sz w:val="21"/>
                <w:szCs w:val="21"/>
              </w:rPr>
            </w:pPr>
            <w:r w:rsidRPr="000E32DD">
              <w:rPr>
                <w:sz w:val="21"/>
                <w:szCs w:val="21"/>
                <w:lang w:val="en-CA"/>
              </w:rPr>
              <w:t>States expiration time and storage temperature for each component.</w:t>
            </w:r>
          </w:p>
        </w:tc>
        <w:tc>
          <w:tcPr>
            <w:tcW w:w="3027" w:type="dxa"/>
            <w:vMerge/>
          </w:tcPr>
          <w:p w:rsidR="0028083F" w:rsidRDefault="0028083F" w:rsidP="00C80858">
            <w:pPr>
              <w:pStyle w:val="NoSpacing"/>
            </w:pPr>
          </w:p>
        </w:tc>
        <w:tc>
          <w:tcPr>
            <w:tcW w:w="1945" w:type="dxa"/>
            <w:vMerge/>
            <w:vAlign w:val="center"/>
          </w:tcPr>
          <w:p w:rsidR="0028083F" w:rsidRDefault="0028083F" w:rsidP="00FA6678">
            <w:pPr>
              <w:pStyle w:val="NoSpacing"/>
            </w:pPr>
          </w:p>
        </w:tc>
      </w:tr>
      <w:tr w:rsidR="00301B7E" w:rsidTr="00301B7E">
        <w:trPr>
          <w:trHeight w:val="445"/>
        </w:trPr>
        <w:tc>
          <w:tcPr>
            <w:tcW w:w="1435" w:type="dxa"/>
            <w:vMerge w:val="restart"/>
            <w:vAlign w:val="center"/>
          </w:tcPr>
          <w:p w:rsidR="00301B7E" w:rsidRPr="000E32DD" w:rsidRDefault="00301B7E" w:rsidP="0028083F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0E32DD">
              <w:rPr>
                <w:b/>
                <w:sz w:val="20"/>
                <w:szCs w:val="20"/>
              </w:rPr>
              <w:t>Specimen Acceptability</w:t>
            </w:r>
            <w:r>
              <w:rPr>
                <w:b/>
                <w:sz w:val="20"/>
                <w:szCs w:val="20"/>
              </w:rPr>
              <w:t xml:space="preserve"> and collection</w:t>
            </w:r>
          </w:p>
        </w:tc>
        <w:tc>
          <w:tcPr>
            <w:tcW w:w="4821" w:type="dxa"/>
          </w:tcPr>
          <w:p w:rsidR="00301B7E" w:rsidRPr="000E32DD" w:rsidRDefault="00301B7E" w:rsidP="00C80858">
            <w:pPr>
              <w:pStyle w:val="NoSpacing"/>
              <w:rPr>
                <w:sz w:val="21"/>
                <w:szCs w:val="21"/>
              </w:rPr>
            </w:pPr>
            <w:r w:rsidRPr="000E32DD">
              <w:rPr>
                <w:sz w:val="21"/>
                <w:szCs w:val="21"/>
                <w:lang w:val="en-CA"/>
              </w:rPr>
              <w:t>States the reason for rejection of samples by the transfusion service.</w:t>
            </w:r>
          </w:p>
        </w:tc>
        <w:tc>
          <w:tcPr>
            <w:tcW w:w="3027" w:type="dxa"/>
            <w:vMerge w:val="restart"/>
          </w:tcPr>
          <w:p w:rsidR="00301B7E" w:rsidRDefault="00301B7E" w:rsidP="00C80858">
            <w:pPr>
              <w:pStyle w:val="NoSpacing"/>
            </w:pPr>
          </w:p>
        </w:tc>
        <w:tc>
          <w:tcPr>
            <w:tcW w:w="1945" w:type="dxa"/>
            <w:vMerge w:val="restart"/>
            <w:vAlign w:val="center"/>
          </w:tcPr>
          <w:p w:rsidR="00301B7E" w:rsidRDefault="00301B7E" w:rsidP="00FA6678">
            <w:pPr>
              <w:pStyle w:val="NoSpacing"/>
            </w:pPr>
            <w:r>
              <w:t>⃝ Completed</w:t>
            </w:r>
          </w:p>
          <w:p w:rsidR="00301B7E" w:rsidRDefault="00301B7E" w:rsidP="00301B7E">
            <w:pPr>
              <w:pStyle w:val="NoSpacing"/>
            </w:pPr>
            <w:r>
              <w:t>⃝ Venipuncture NOT performed at site</w:t>
            </w:r>
          </w:p>
        </w:tc>
      </w:tr>
      <w:tr w:rsidR="00301B7E" w:rsidTr="00301B7E">
        <w:trPr>
          <w:trHeight w:val="445"/>
        </w:trPr>
        <w:tc>
          <w:tcPr>
            <w:tcW w:w="1435" w:type="dxa"/>
            <w:vMerge/>
            <w:vAlign w:val="center"/>
          </w:tcPr>
          <w:p w:rsidR="00301B7E" w:rsidRPr="000E32DD" w:rsidRDefault="00301B7E" w:rsidP="0028083F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1" w:type="dxa"/>
          </w:tcPr>
          <w:p w:rsidR="00301B7E" w:rsidRPr="000E32DD" w:rsidRDefault="00301B7E" w:rsidP="00C80858">
            <w:pPr>
              <w:pStyle w:val="NoSpacing"/>
              <w:rPr>
                <w:sz w:val="21"/>
                <w:szCs w:val="21"/>
                <w:lang w:val="en-CA"/>
              </w:rPr>
            </w:pPr>
            <w:r>
              <w:rPr>
                <w:sz w:val="21"/>
                <w:szCs w:val="21"/>
                <w:lang w:val="en-CA"/>
              </w:rPr>
              <w:t xml:space="preserve">Successfully perform a minimum of </w:t>
            </w:r>
            <w:r w:rsidRPr="00301B7E">
              <w:rPr>
                <w:b/>
                <w:sz w:val="21"/>
                <w:szCs w:val="21"/>
                <w:lang w:val="en-CA"/>
              </w:rPr>
              <w:t>5 venipuncture procedures</w:t>
            </w:r>
          </w:p>
        </w:tc>
        <w:tc>
          <w:tcPr>
            <w:tcW w:w="3027" w:type="dxa"/>
            <w:vMerge/>
          </w:tcPr>
          <w:p w:rsidR="00301B7E" w:rsidRDefault="00301B7E" w:rsidP="00C80858">
            <w:pPr>
              <w:pStyle w:val="NoSpacing"/>
            </w:pPr>
          </w:p>
        </w:tc>
        <w:tc>
          <w:tcPr>
            <w:tcW w:w="1945" w:type="dxa"/>
            <w:vMerge/>
            <w:vAlign w:val="center"/>
          </w:tcPr>
          <w:p w:rsidR="00301B7E" w:rsidRDefault="00301B7E" w:rsidP="00FA6678">
            <w:pPr>
              <w:pStyle w:val="NoSpacing"/>
            </w:pPr>
          </w:p>
        </w:tc>
      </w:tr>
      <w:tr w:rsidR="00C629C4" w:rsidTr="00301B7E">
        <w:trPr>
          <w:trHeight w:val="522"/>
        </w:trPr>
        <w:tc>
          <w:tcPr>
            <w:tcW w:w="1435" w:type="dxa"/>
            <w:vMerge w:val="restart"/>
            <w:vAlign w:val="center"/>
          </w:tcPr>
          <w:p w:rsidR="00C629C4" w:rsidRPr="000E32DD" w:rsidRDefault="00C629C4" w:rsidP="0028083F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0E32DD">
              <w:rPr>
                <w:b/>
                <w:sz w:val="20"/>
                <w:szCs w:val="20"/>
              </w:rPr>
              <w:t>Blood Distribution</w:t>
            </w:r>
          </w:p>
        </w:tc>
        <w:tc>
          <w:tcPr>
            <w:tcW w:w="4821" w:type="dxa"/>
          </w:tcPr>
          <w:p w:rsidR="00C629C4" w:rsidRPr="000E32DD" w:rsidRDefault="00C629C4" w:rsidP="00C80858">
            <w:pPr>
              <w:pStyle w:val="NoSpacing"/>
              <w:rPr>
                <w:sz w:val="21"/>
                <w:szCs w:val="21"/>
              </w:rPr>
            </w:pPr>
            <w:r w:rsidRPr="000E32DD">
              <w:rPr>
                <w:sz w:val="21"/>
                <w:szCs w:val="21"/>
              </w:rPr>
              <w:t>Discuss reasons for rejection of components due to appearance.</w:t>
            </w:r>
          </w:p>
        </w:tc>
        <w:tc>
          <w:tcPr>
            <w:tcW w:w="3027" w:type="dxa"/>
            <w:vMerge w:val="restart"/>
          </w:tcPr>
          <w:p w:rsidR="00C629C4" w:rsidRDefault="00C629C4" w:rsidP="00C80858">
            <w:pPr>
              <w:pStyle w:val="NoSpacing"/>
            </w:pPr>
          </w:p>
        </w:tc>
        <w:tc>
          <w:tcPr>
            <w:tcW w:w="1945" w:type="dxa"/>
            <w:vMerge w:val="restart"/>
            <w:vAlign w:val="center"/>
          </w:tcPr>
          <w:p w:rsidR="00FA6678" w:rsidRDefault="00FA6678" w:rsidP="00FA6678">
            <w:pPr>
              <w:pStyle w:val="NoSpacing"/>
            </w:pPr>
            <w:r>
              <w:t>⃝ Completed</w:t>
            </w:r>
          </w:p>
          <w:p w:rsidR="00C629C4" w:rsidRDefault="00FA6678" w:rsidP="00FA6678">
            <w:pPr>
              <w:pStyle w:val="NoSpacing"/>
            </w:pPr>
            <w:r>
              <w:t>⃝ Not Applicable</w:t>
            </w:r>
          </w:p>
        </w:tc>
      </w:tr>
      <w:tr w:rsidR="00C629C4" w:rsidTr="00301B7E">
        <w:trPr>
          <w:trHeight w:val="145"/>
        </w:trPr>
        <w:tc>
          <w:tcPr>
            <w:tcW w:w="1435" w:type="dxa"/>
            <w:vMerge/>
            <w:vAlign w:val="center"/>
          </w:tcPr>
          <w:p w:rsidR="00C629C4" w:rsidRPr="000E32DD" w:rsidRDefault="00C629C4" w:rsidP="0028083F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1" w:type="dxa"/>
          </w:tcPr>
          <w:p w:rsidR="00C629C4" w:rsidRPr="000E32DD" w:rsidRDefault="00C629C4" w:rsidP="00C80858">
            <w:pPr>
              <w:pStyle w:val="NoSpacing"/>
              <w:rPr>
                <w:sz w:val="21"/>
                <w:szCs w:val="21"/>
              </w:rPr>
            </w:pPr>
            <w:r w:rsidRPr="000E32DD">
              <w:rPr>
                <w:sz w:val="21"/>
                <w:szCs w:val="21"/>
              </w:rPr>
              <w:t>Discuss labeling required on component bags</w:t>
            </w:r>
          </w:p>
        </w:tc>
        <w:tc>
          <w:tcPr>
            <w:tcW w:w="3027" w:type="dxa"/>
            <w:vMerge/>
          </w:tcPr>
          <w:p w:rsidR="00C629C4" w:rsidRDefault="00C629C4" w:rsidP="00C80858">
            <w:pPr>
              <w:pStyle w:val="NoSpacing"/>
            </w:pPr>
          </w:p>
        </w:tc>
        <w:tc>
          <w:tcPr>
            <w:tcW w:w="1945" w:type="dxa"/>
            <w:vMerge/>
            <w:vAlign w:val="center"/>
          </w:tcPr>
          <w:p w:rsidR="00C629C4" w:rsidRDefault="00C629C4" w:rsidP="00FA6678">
            <w:pPr>
              <w:pStyle w:val="NoSpacing"/>
            </w:pPr>
          </w:p>
        </w:tc>
      </w:tr>
      <w:tr w:rsidR="00C629C4" w:rsidTr="00301B7E">
        <w:trPr>
          <w:trHeight w:val="145"/>
        </w:trPr>
        <w:tc>
          <w:tcPr>
            <w:tcW w:w="1435" w:type="dxa"/>
            <w:vMerge/>
            <w:vAlign w:val="center"/>
          </w:tcPr>
          <w:p w:rsidR="00C629C4" w:rsidRPr="000E32DD" w:rsidRDefault="00C629C4" w:rsidP="0028083F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1" w:type="dxa"/>
          </w:tcPr>
          <w:p w:rsidR="00C629C4" w:rsidRPr="000E32DD" w:rsidRDefault="00C629C4" w:rsidP="00C80858">
            <w:pPr>
              <w:pStyle w:val="NoSpacing"/>
              <w:rPr>
                <w:sz w:val="21"/>
                <w:szCs w:val="21"/>
              </w:rPr>
            </w:pPr>
            <w:r w:rsidRPr="000E32DD">
              <w:rPr>
                <w:sz w:val="21"/>
                <w:szCs w:val="21"/>
              </w:rPr>
              <w:t>Discuss and/or observe the documentation process in the LIS</w:t>
            </w:r>
          </w:p>
        </w:tc>
        <w:tc>
          <w:tcPr>
            <w:tcW w:w="3027" w:type="dxa"/>
            <w:vMerge/>
          </w:tcPr>
          <w:p w:rsidR="00C629C4" w:rsidRDefault="00C629C4" w:rsidP="00C80858">
            <w:pPr>
              <w:pStyle w:val="NoSpacing"/>
            </w:pPr>
          </w:p>
        </w:tc>
        <w:tc>
          <w:tcPr>
            <w:tcW w:w="1945" w:type="dxa"/>
            <w:vMerge/>
            <w:vAlign w:val="center"/>
          </w:tcPr>
          <w:p w:rsidR="00C629C4" w:rsidRDefault="00C629C4" w:rsidP="00FA6678">
            <w:pPr>
              <w:pStyle w:val="NoSpacing"/>
            </w:pPr>
          </w:p>
        </w:tc>
      </w:tr>
      <w:tr w:rsidR="00E90582" w:rsidTr="00301B7E">
        <w:trPr>
          <w:trHeight w:val="522"/>
        </w:trPr>
        <w:tc>
          <w:tcPr>
            <w:tcW w:w="1435" w:type="dxa"/>
            <w:vMerge w:val="restart"/>
            <w:vAlign w:val="center"/>
          </w:tcPr>
          <w:p w:rsidR="00E90582" w:rsidRPr="000E32DD" w:rsidRDefault="00E90582" w:rsidP="0028083F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0E32DD">
              <w:rPr>
                <w:b/>
                <w:sz w:val="20"/>
                <w:szCs w:val="20"/>
              </w:rPr>
              <w:t>Routine Testing</w:t>
            </w:r>
          </w:p>
        </w:tc>
        <w:tc>
          <w:tcPr>
            <w:tcW w:w="4821" w:type="dxa"/>
          </w:tcPr>
          <w:p w:rsidR="00E90582" w:rsidRPr="000E32DD" w:rsidRDefault="00E90582" w:rsidP="00E90582">
            <w:pPr>
              <w:pStyle w:val="NoSpacing"/>
              <w:rPr>
                <w:sz w:val="21"/>
                <w:szCs w:val="21"/>
              </w:rPr>
            </w:pPr>
            <w:r w:rsidRPr="000E32DD">
              <w:rPr>
                <w:sz w:val="21"/>
                <w:szCs w:val="21"/>
              </w:rPr>
              <w:t xml:space="preserve">Successfully performs a minimum of </w:t>
            </w:r>
            <w:r w:rsidRPr="000E32DD">
              <w:rPr>
                <w:b/>
                <w:sz w:val="21"/>
                <w:szCs w:val="21"/>
              </w:rPr>
              <w:t>10 ABO/D and Antibody Screens (T&amp;S)</w:t>
            </w:r>
          </w:p>
        </w:tc>
        <w:tc>
          <w:tcPr>
            <w:tcW w:w="3027" w:type="dxa"/>
            <w:vMerge w:val="restart"/>
          </w:tcPr>
          <w:p w:rsidR="00E90582" w:rsidRDefault="00E90582" w:rsidP="00C80858">
            <w:pPr>
              <w:pStyle w:val="NoSpacing"/>
            </w:pPr>
          </w:p>
        </w:tc>
        <w:tc>
          <w:tcPr>
            <w:tcW w:w="1945" w:type="dxa"/>
            <w:vMerge w:val="restart"/>
            <w:vAlign w:val="center"/>
          </w:tcPr>
          <w:p w:rsidR="00FA6678" w:rsidRDefault="00FA6678" w:rsidP="00FA6678">
            <w:pPr>
              <w:pStyle w:val="NoSpacing"/>
            </w:pPr>
            <w:r>
              <w:t>⃝ Completed</w:t>
            </w:r>
          </w:p>
          <w:p w:rsidR="00E90582" w:rsidRDefault="00FA6678" w:rsidP="00FA6678">
            <w:pPr>
              <w:pStyle w:val="NoSpacing"/>
            </w:pPr>
            <w:r>
              <w:t>⃝ Not Applicable</w:t>
            </w:r>
          </w:p>
        </w:tc>
      </w:tr>
      <w:tr w:rsidR="00E90582" w:rsidTr="00301B7E">
        <w:trPr>
          <w:trHeight w:val="145"/>
        </w:trPr>
        <w:tc>
          <w:tcPr>
            <w:tcW w:w="1435" w:type="dxa"/>
            <w:vMerge/>
            <w:vAlign w:val="center"/>
          </w:tcPr>
          <w:p w:rsidR="00E90582" w:rsidRPr="000E32DD" w:rsidRDefault="00E90582" w:rsidP="0028083F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1" w:type="dxa"/>
          </w:tcPr>
          <w:p w:rsidR="00E90582" w:rsidRPr="000E32DD" w:rsidRDefault="00E90582" w:rsidP="00E90582">
            <w:pPr>
              <w:pStyle w:val="NoSpacing"/>
              <w:rPr>
                <w:sz w:val="21"/>
                <w:szCs w:val="21"/>
              </w:rPr>
            </w:pPr>
            <w:r w:rsidRPr="000E32DD">
              <w:rPr>
                <w:sz w:val="21"/>
                <w:szCs w:val="21"/>
              </w:rPr>
              <w:t xml:space="preserve">Successfully performs a minimum of  </w:t>
            </w:r>
            <w:r w:rsidRPr="000E32DD">
              <w:rPr>
                <w:b/>
                <w:sz w:val="21"/>
                <w:szCs w:val="21"/>
              </w:rPr>
              <w:t xml:space="preserve">5 </w:t>
            </w:r>
            <w:proofErr w:type="spellStart"/>
            <w:r w:rsidRPr="000E32DD">
              <w:rPr>
                <w:b/>
                <w:sz w:val="21"/>
                <w:szCs w:val="21"/>
              </w:rPr>
              <w:t>crossmatches</w:t>
            </w:r>
            <w:proofErr w:type="spellEnd"/>
            <w:r w:rsidRPr="000E32DD">
              <w:rPr>
                <w:b/>
                <w:sz w:val="21"/>
                <w:szCs w:val="21"/>
              </w:rPr>
              <w:t xml:space="preserve"> </w:t>
            </w:r>
            <w:r w:rsidRPr="000E32DD">
              <w:rPr>
                <w:sz w:val="21"/>
                <w:szCs w:val="21"/>
              </w:rPr>
              <w:t>(can be included with the T&amp;S samples above)</w:t>
            </w:r>
          </w:p>
        </w:tc>
        <w:tc>
          <w:tcPr>
            <w:tcW w:w="3027" w:type="dxa"/>
            <w:vMerge/>
          </w:tcPr>
          <w:p w:rsidR="00E90582" w:rsidRDefault="00E90582" w:rsidP="00C80858">
            <w:pPr>
              <w:pStyle w:val="NoSpacing"/>
            </w:pPr>
          </w:p>
        </w:tc>
        <w:tc>
          <w:tcPr>
            <w:tcW w:w="1945" w:type="dxa"/>
            <w:vMerge/>
            <w:vAlign w:val="center"/>
          </w:tcPr>
          <w:p w:rsidR="00E90582" w:rsidRDefault="00E90582" w:rsidP="00FA6678">
            <w:pPr>
              <w:pStyle w:val="NoSpacing"/>
            </w:pPr>
          </w:p>
        </w:tc>
      </w:tr>
      <w:tr w:rsidR="00E90582" w:rsidTr="00301B7E">
        <w:trPr>
          <w:trHeight w:val="145"/>
        </w:trPr>
        <w:tc>
          <w:tcPr>
            <w:tcW w:w="1435" w:type="dxa"/>
            <w:vMerge/>
            <w:vAlign w:val="center"/>
          </w:tcPr>
          <w:p w:rsidR="00E90582" w:rsidRPr="000E32DD" w:rsidRDefault="00E90582" w:rsidP="0028083F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1" w:type="dxa"/>
          </w:tcPr>
          <w:p w:rsidR="00E90582" w:rsidRPr="000E32DD" w:rsidRDefault="00E90582" w:rsidP="00C80858">
            <w:pPr>
              <w:pStyle w:val="NoSpacing"/>
              <w:rPr>
                <w:sz w:val="21"/>
                <w:szCs w:val="21"/>
              </w:rPr>
            </w:pPr>
            <w:r w:rsidRPr="000E32DD">
              <w:rPr>
                <w:sz w:val="21"/>
                <w:szCs w:val="21"/>
              </w:rPr>
              <w:t xml:space="preserve">Successfully performs a minimum of </w:t>
            </w:r>
            <w:r w:rsidRPr="000E32DD">
              <w:rPr>
                <w:b/>
                <w:sz w:val="21"/>
                <w:szCs w:val="21"/>
              </w:rPr>
              <w:t xml:space="preserve">5 antibody identifications </w:t>
            </w:r>
            <w:r w:rsidRPr="000E32DD">
              <w:rPr>
                <w:sz w:val="21"/>
                <w:szCs w:val="21"/>
              </w:rPr>
              <w:t>(wet or dry)</w:t>
            </w:r>
          </w:p>
        </w:tc>
        <w:tc>
          <w:tcPr>
            <w:tcW w:w="3027" w:type="dxa"/>
            <w:vMerge/>
          </w:tcPr>
          <w:p w:rsidR="00E90582" w:rsidRDefault="00E90582" w:rsidP="00C80858">
            <w:pPr>
              <w:pStyle w:val="NoSpacing"/>
            </w:pPr>
          </w:p>
        </w:tc>
        <w:tc>
          <w:tcPr>
            <w:tcW w:w="1945" w:type="dxa"/>
            <w:vMerge/>
            <w:vAlign w:val="center"/>
          </w:tcPr>
          <w:p w:rsidR="00E90582" w:rsidRDefault="00E90582" w:rsidP="00FA6678">
            <w:pPr>
              <w:pStyle w:val="NoSpacing"/>
            </w:pPr>
          </w:p>
        </w:tc>
      </w:tr>
      <w:tr w:rsidR="00E90582" w:rsidTr="00301B7E">
        <w:trPr>
          <w:trHeight w:val="145"/>
        </w:trPr>
        <w:tc>
          <w:tcPr>
            <w:tcW w:w="1435" w:type="dxa"/>
            <w:vMerge/>
            <w:vAlign w:val="center"/>
          </w:tcPr>
          <w:p w:rsidR="00E90582" w:rsidRPr="000E32DD" w:rsidRDefault="00E90582" w:rsidP="0028083F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1" w:type="dxa"/>
          </w:tcPr>
          <w:p w:rsidR="00E90582" w:rsidRPr="000E32DD" w:rsidRDefault="000E32DD" w:rsidP="00C80858">
            <w:pPr>
              <w:pStyle w:val="NoSpacing"/>
              <w:rPr>
                <w:sz w:val="21"/>
                <w:szCs w:val="21"/>
              </w:rPr>
            </w:pPr>
            <w:r w:rsidRPr="000E32DD">
              <w:rPr>
                <w:sz w:val="21"/>
                <w:szCs w:val="21"/>
              </w:rPr>
              <w:t xml:space="preserve">Lists and states the antibody class, phase of reactivity, clinical significance and transfusion requirements: Rh, </w:t>
            </w:r>
            <w:proofErr w:type="spellStart"/>
            <w:r w:rsidRPr="000E32DD">
              <w:rPr>
                <w:sz w:val="21"/>
                <w:szCs w:val="21"/>
              </w:rPr>
              <w:t>Jk</w:t>
            </w:r>
            <w:proofErr w:type="spellEnd"/>
            <w:r w:rsidRPr="000E32DD">
              <w:rPr>
                <w:sz w:val="21"/>
                <w:szCs w:val="21"/>
              </w:rPr>
              <w:t xml:space="preserve">, K, </w:t>
            </w:r>
            <w:proofErr w:type="spellStart"/>
            <w:r w:rsidRPr="000E32DD">
              <w:rPr>
                <w:sz w:val="21"/>
                <w:szCs w:val="21"/>
              </w:rPr>
              <w:t>Fy</w:t>
            </w:r>
            <w:proofErr w:type="spellEnd"/>
            <w:r w:rsidRPr="000E32DD">
              <w:rPr>
                <w:sz w:val="21"/>
                <w:szCs w:val="21"/>
              </w:rPr>
              <w:t>, Lutheran, M, N, S, Le, P1, and I.</w:t>
            </w:r>
          </w:p>
        </w:tc>
        <w:tc>
          <w:tcPr>
            <w:tcW w:w="3027" w:type="dxa"/>
            <w:vMerge/>
          </w:tcPr>
          <w:p w:rsidR="00E90582" w:rsidRDefault="00E90582" w:rsidP="00C80858">
            <w:pPr>
              <w:pStyle w:val="NoSpacing"/>
            </w:pPr>
          </w:p>
        </w:tc>
        <w:tc>
          <w:tcPr>
            <w:tcW w:w="1945" w:type="dxa"/>
            <w:vMerge/>
            <w:vAlign w:val="center"/>
          </w:tcPr>
          <w:p w:rsidR="00E90582" w:rsidRDefault="00E90582" w:rsidP="00FA6678">
            <w:pPr>
              <w:pStyle w:val="NoSpacing"/>
            </w:pPr>
          </w:p>
        </w:tc>
      </w:tr>
      <w:tr w:rsidR="00E90582" w:rsidTr="00301B7E">
        <w:trPr>
          <w:trHeight w:val="522"/>
        </w:trPr>
        <w:tc>
          <w:tcPr>
            <w:tcW w:w="1435" w:type="dxa"/>
            <w:vMerge w:val="restart"/>
            <w:vAlign w:val="center"/>
          </w:tcPr>
          <w:p w:rsidR="00E90582" w:rsidRPr="000E32DD" w:rsidRDefault="00E90582" w:rsidP="0028083F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0E32DD">
              <w:rPr>
                <w:b/>
                <w:sz w:val="20"/>
                <w:szCs w:val="20"/>
              </w:rPr>
              <w:t>DAT</w:t>
            </w:r>
          </w:p>
        </w:tc>
        <w:tc>
          <w:tcPr>
            <w:tcW w:w="4821" w:type="dxa"/>
          </w:tcPr>
          <w:p w:rsidR="00E90582" w:rsidRPr="000E32DD" w:rsidRDefault="00E90582" w:rsidP="00C80858">
            <w:pPr>
              <w:pStyle w:val="NoSpacing"/>
              <w:rPr>
                <w:sz w:val="21"/>
                <w:szCs w:val="21"/>
              </w:rPr>
            </w:pPr>
            <w:r w:rsidRPr="000E32DD">
              <w:rPr>
                <w:sz w:val="21"/>
                <w:szCs w:val="21"/>
                <w:lang w:val="en-CA"/>
              </w:rPr>
              <w:t>Successfully perform</w:t>
            </w:r>
            <w:r w:rsidR="00506D64">
              <w:rPr>
                <w:sz w:val="21"/>
                <w:szCs w:val="21"/>
                <w:lang w:val="en-CA"/>
              </w:rPr>
              <w:t>s</w:t>
            </w:r>
            <w:bookmarkStart w:id="0" w:name="_GoBack"/>
            <w:bookmarkEnd w:id="0"/>
            <w:r w:rsidRPr="000E32DD">
              <w:rPr>
                <w:sz w:val="21"/>
                <w:szCs w:val="21"/>
                <w:lang w:val="en-CA"/>
              </w:rPr>
              <w:t xml:space="preserve"> a minimum of </w:t>
            </w:r>
            <w:r w:rsidRPr="000E32DD">
              <w:rPr>
                <w:b/>
                <w:sz w:val="21"/>
                <w:szCs w:val="21"/>
                <w:lang w:val="en-CA"/>
              </w:rPr>
              <w:t xml:space="preserve">2  Direct </w:t>
            </w:r>
            <w:proofErr w:type="spellStart"/>
            <w:r w:rsidRPr="000E32DD">
              <w:rPr>
                <w:b/>
                <w:sz w:val="21"/>
                <w:szCs w:val="21"/>
                <w:lang w:val="en-CA"/>
              </w:rPr>
              <w:t>Antiglobulin</w:t>
            </w:r>
            <w:proofErr w:type="spellEnd"/>
            <w:r w:rsidRPr="000E32DD">
              <w:rPr>
                <w:b/>
                <w:sz w:val="21"/>
                <w:szCs w:val="21"/>
                <w:lang w:val="en-CA"/>
              </w:rPr>
              <w:t xml:space="preserve"> Tests (DAT)</w:t>
            </w:r>
          </w:p>
        </w:tc>
        <w:tc>
          <w:tcPr>
            <w:tcW w:w="3027" w:type="dxa"/>
            <w:vMerge w:val="restart"/>
          </w:tcPr>
          <w:p w:rsidR="00E90582" w:rsidRDefault="00E90582" w:rsidP="00C80858">
            <w:pPr>
              <w:pStyle w:val="NoSpacing"/>
            </w:pPr>
          </w:p>
        </w:tc>
        <w:tc>
          <w:tcPr>
            <w:tcW w:w="1945" w:type="dxa"/>
            <w:vMerge w:val="restart"/>
            <w:vAlign w:val="center"/>
          </w:tcPr>
          <w:p w:rsidR="00FA6678" w:rsidRDefault="00FA6678" w:rsidP="00FA6678">
            <w:pPr>
              <w:pStyle w:val="NoSpacing"/>
            </w:pPr>
            <w:r>
              <w:t>⃝ Completed</w:t>
            </w:r>
          </w:p>
          <w:p w:rsidR="00E90582" w:rsidRDefault="00FA6678" w:rsidP="00FA6678">
            <w:pPr>
              <w:pStyle w:val="NoSpacing"/>
            </w:pPr>
            <w:r>
              <w:t>⃝ Not Applicable</w:t>
            </w:r>
          </w:p>
        </w:tc>
      </w:tr>
      <w:tr w:rsidR="00E90582" w:rsidTr="00301B7E">
        <w:trPr>
          <w:trHeight w:val="145"/>
        </w:trPr>
        <w:tc>
          <w:tcPr>
            <w:tcW w:w="1435" w:type="dxa"/>
            <w:vMerge/>
            <w:vAlign w:val="center"/>
          </w:tcPr>
          <w:p w:rsidR="00E90582" w:rsidRPr="000E32DD" w:rsidRDefault="00E90582" w:rsidP="0028083F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1" w:type="dxa"/>
          </w:tcPr>
          <w:p w:rsidR="00E90582" w:rsidRPr="000E32DD" w:rsidRDefault="00E90582" w:rsidP="00C80858">
            <w:pPr>
              <w:pStyle w:val="NoSpacing"/>
              <w:rPr>
                <w:sz w:val="21"/>
                <w:szCs w:val="21"/>
                <w:lang w:val="en-CA"/>
              </w:rPr>
            </w:pPr>
            <w:r w:rsidRPr="000E32DD">
              <w:rPr>
                <w:sz w:val="21"/>
                <w:szCs w:val="21"/>
                <w:lang w:val="en-CA"/>
              </w:rPr>
              <w:t>Discuss and/or perform an elution.</w:t>
            </w:r>
          </w:p>
        </w:tc>
        <w:tc>
          <w:tcPr>
            <w:tcW w:w="3027" w:type="dxa"/>
            <w:vMerge/>
          </w:tcPr>
          <w:p w:rsidR="00E90582" w:rsidRDefault="00E90582" w:rsidP="00C80858">
            <w:pPr>
              <w:pStyle w:val="NoSpacing"/>
            </w:pPr>
          </w:p>
        </w:tc>
        <w:tc>
          <w:tcPr>
            <w:tcW w:w="1945" w:type="dxa"/>
            <w:vMerge/>
            <w:vAlign w:val="center"/>
          </w:tcPr>
          <w:p w:rsidR="00E90582" w:rsidRDefault="00E90582" w:rsidP="00FA6678">
            <w:pPr>
              <w:pStyle w:val="NoSpacing"/>
            </w:pPr>
          </w:p>
        </w:tc>
      </w:tr>
      <w:tr w:rsidR="00E90582" w:rsidTr="00301B7E">
        <w:trPr>
          <w:trHeight w:val="506"/>
        </w:trPr>
        <w:tc>
          <w:tcPr>
            <w:tcW w:w="1435" w:type="dxa"/>
            <w:vMerge w:val="restart"/>
            <w:vAlign w:val="center"/>
          </w:tcPr>
          <w:p w:rsidR="00E90582" w:rsidRPr="000E32DD" w:rsidRDefault="00E90582" w:rsidP="0028083F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0E32DD">
              <w:rPr>
                <w:b/>
                <w:sz w:val="20"/>
                <w:szCs w:val="20"/>
              </w:rPr>
              <w:t>Rh Immune Globulin work up</w:t>
            </w:r>
          </w:p>
        </w:tc>
        <w:tc>
          <w:tcPr>
            <w:tcW w:w="4821" w:type="dxa"/>
          </w:tcPr>
          <w:p w:rsidR="00E90582" w:rsidRPr="000E32DD" w:rsidRDefault="00E90582" w:rsidP="00C80858">
            <w:pPr>
              <w:pStyle w:val="NoSpacing"/>
              <w:rPr>
                <w:sz w:val="21"/>
                <w:szCs w:val="21"/>
              </w:rPr>
            </w:pPr>
            <w:r w:rsidRPr="000E32DD">
              <w:rPr>
                <w:sz w:val="21"/>
                <w:szCs w:val="21"/>
              </w:rPr>
              <w:t>Discuss when the Rh Immune Globulin work up is performed</w:t>
            </w:r>
          </w:p>
        </w:tc>
        <w:tc>
          <w:tcPr>
            <w:tcW w:w="3027" w:type="dxa"/>
            <w:vMerge w:val="restart"/>
          </w:tcPr>
          <w:p w:rsidR="00E90582" w:rsidRDefault="00E90582" w:rsidP="00C80858">
            <w:pPr>
              <w:pStyle w:val="NoSpacing"/>
            </w:pPr>
          </w:p>
        </w:tc>
        <w:tc>
          <w:tcPr>
            <w:tcW w:w="1945" w:type="dxa"/>
            <w:vMerge w:val="restart"/>
            <w:vAlign w:val="center"/>
          </w:tcPr>
          <w:p w:rsidR="00FA6678" w:rsidRDefault="00FA6678" w:rsidP="00FA6678">
            <w:pPr>
              <w:pStyle w:val="NoSpacing"/>
            </w:pPr>
            <w:r>
              <w:t>⃝ Completed</w:t>
            </w:r>
          </w:p>
          <w:p w:rsidR="00E90582" w:rsidRDefault="00FA6678" w:rsidP="00FA6678">
            <w:pPr>
              <w:pStyle w:val="NoSpacing"/>
            </w:pPr>
            <w:r>
              <w:t>⃝ Not Applicable</w:t>
            </w:r>
          </w:p>
        </w:tc>
      </w:tr>
      <w:tr w:rsidR="00E90582" w:rsidTr="00301B7E">
        <w:trPr>
          <w:trHeight w:val="145"/>
        </w:trPr>
        <w:tc>
          <w:tcPr>
            <w:tcW w:w="1435" w:type="dxa"/>
            <w:vMerge/>
            <w:vAlign w:val="center"/>
          </w:tcPr>
          <w:p w:rsidR="00E90582" w:rsidRPr="000E32DD" w:rsidRDefault="00E90582" w:rsidP="0028083F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1" w:type="dxa"/>
          </w:tcPr>
          <w:p w:rsidR="00E90582" w:rsidRPr="000E32DD" w:rsidRDefault="00E90582" w:rsidP="00C80858">
            <w:pPr>
              <w:pStyle w:val="NoSpacing"/>
              <w:rPr>
                <w:sz w:val="21"/>
                <w:szCs w:val="21"/>
              </w:rPr>
            </w:pPr>
            <w:r w:rsidRPr="000E32DD">
              <w:rPr>
                <w:sz w:val="21"/>
                <w:szCs w:val="21"/>
              </w:rPr>
              <w:t>Discuss and/or observe the fetal bleed screen</w:t>
            </w:r>
          </w:p>
        </w:tc>
        <w:tc>
          <w:tcPr>
            <w:tcW w:w="3027" w:type="dxa"/>
            <w:vMerge/>
          </w:tcPr>
          <w:p w:rsidR="00E90582" w:rsidRDefault="00E90582" w:rsidP="00C80858">
            <w:pPr>
              <w:pStyle w:val="NoSpacing"/>
            </w:pPr>
          </w:p>
        </w:tc>
        <w:tc>
          <w:tcPr>
            <w:tcW w:w="1945" w:type="dxa"/>
            <w:vMerge/>
            <w:vAlign w:val="center"/>
          </w:tcPr>
          <w:p w:rsidR="00E90582" w:rsidRDefault="00E90582" w:rsidP="00FA6678">
            <w:pPr>
              <w:pStyle w:val="NoSpacing"/>
            </w:pPr>
          </w:p>
        </w:tc>
      </w:tr>
      <w:tr w:rsidR="00E90582" w:rsidTr="00301B7E">
        <w:trPr>
          <w:trHeight w:val="145"/>
        </w:trPr>
        <w:tc>
          <w:tcPr>
            <w:tcW w:w="1435" w:type="dxa"/>
            <w:vMerge/>
            <w:vAlign w:val="center"/>
          </w:tcPr>
          <w:p w:rsidR="00E90582" w:rsidRPr="000E32DD" w:rsidRDefault="00E90582" w:rsidP="0028083F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1" w:type="dxa"/>
          </w:tcPr>
          <w:p w:rsidR="00E90582" w:rsidRPr="000E32DD" w:rsidRDefault="00E90582" w:rsidP="00E90582">
            <w:pPr>
              <w:pStyle w:val="NoSpacing"/>
              <w:rPr>
                <w:sz w:val="21"/>
                <w:szCs w:val="21"/>
              </w:rPr>
            </w:pPr>
            <w:r w:rsidRPr="000E32DD">
              <w:rPr>
                <w:sz w:val="21"/>
                <w:szCs w:val="21"/>
              </w:rPr>
              <w:t xml:space="preserve">Discuss and/or observe the </w:t>
            </w:r>
            <w:proofErr w:type="spellStart"/>
            <w:r w:rsidRPr="000E32DD">
              <w:rPr>
                <w:sz w:val="21"/>
                <w:szCs w:val="21"/>
              </w:rPr>
              <w:t>Kleihauer-Betke</w:t>
            </w:r>
            <w:proofErr w:type="spellEnd"/>
            <w:r w:rsidRPr="000E32DD">
              <w:rPr>
                <w:sz w:val="21"/>
                <w:szCs w:val="21"/>
              </w:rPr>
              <w:t xml:space="preserve"> stain.</w:t>
            </w:r>
          </w:p>
        </w:tc>
        <w:tc>
          <w:tcPr>
            <w:tcW w:w="3027" w:type="dxa"/>
            <w:vMerge/>
          </w:tcPr>
          <w:p w:rsidR="00E90582" w:rsidRDefault="00E90582" w:rsidP="00C80858">
            <w:pPr>
              <w:pStyle w:val="NoSpacing"/>
            </w:pPr>
          </w:p>
        </w:tc>
        <w:tc>
          <w:tcPr>
            <w:tcW w:w="1945" w:type="dxa"/>
            <w:vMerge/>
            <w:vAlign w:val="center"/>
          </w:tcPr>
          <w:p w:rsidR="00E90582" w:rsidRDefault="00E90582" w:rsidP="00FA6678">
            <w:pPr>
              <w:pStyle w:val="NoSpacing"/>
            </w:pPr>
          </w:p>
        </w:tc>
      </w:tr>
      <w:tr w:rsidR="00E90582" w:rsidTr="00301B7E">
        <w:trPr>
          <w:trHeight w:val="145"/>
        </w:trPr>
        <w:tc>
          <w:tcPr>
            <w:tcW w:w="1435" w:type="dxa"/>
            <w:vMerge/>
            <w:vAlign w:val="center"/>
          </w:tcPr>
          <w:p w:rsidR="00E90582" w:rsidRPr="000E32DD" w:rsidRDefault="00E90582" w:rsidP="0028083F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1" w:type="dxa"/>
          </w:tcPr>
          <w:p w:rsidR="00E90582" w:rsidRPr="000E32DD" w:rsidRDefault="00E90582" w:rsidP="00E90582">
            <w:pPr>
              <w:pStyle w:val="NoSpacing"/>
              <w:rPr>
                <w:sz w:val="21"/>
                <w:szCs w:val="21"/>
              </w:rPr>
            </w:pPr>
            <w:r w:rsidRPr="000E32DD">
              <w:rPr>
                <w:sz w:val="21"/>
                <w:szCs w:val="21"/>
              </w:rPr>
              <w:t>Discuss and/or observe the process for determining the number of vials to give</w:t>
            </w:r>
          </w:p>
        </w:tc>
        <w:tc>
          <w:tcPr>
            <w:tcW w:w="3027" w:type="dxa"/>
            <w:vMerge/>
          </w:tcPr>
          <w:p w:rsidR="00E90582" w:rsidRDefault="00E90582" w:rsidP="00C80858">
            <w:pPr>
              <w:pStyle w:val="NoSpacing"/>
            </w:pPr>
          </w:p>
        </w:tc>
        <w:tc>
          <w:tcPr>
            <w:tcW w:w="1945" w:type="dxa"/>
            <w:vMerge/>
            <w:vAlign w:val="center"/>
          </w:tcPr>
          <w:p w:rsidR="00E90582" w:rsidRDefault="00E90582" w:rsidP="00FA6678">
            <w:pPr>
              <w:pStyle w:val="NoSpacing"/>
            </w:pPr>
          </w:p>
        </w:tc>
      </w:tr>
      <w:tr w:rsidR="00C629C4" w:rsidTr="00301B7E">
        <w:trPr>
          <w:trHeight w:val="1277"/>
        </w:trPr>
        <w:tc>
          <w:tcPr>
            <w:tcW w:w="1435" w:type="dxa"/>
            <w:vAlign w:val="center"/>
          </w:tcPr>
          <w:p w:rsidR="00C629C4" w:rsidRPr="000E32DD" w:rsidRDefault="00C629C4" w:rsidP="0028083F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0E32DD">
              <w:rPr>
                <w:b/>
                <w:sz w:val="20"/>
                <w:szCs w:val="20"/>
              </w:rPr>
              <w:t>Special Testing</w:t>
            </w:r>
          </w:p>
        </w:tc>
        <w:tc>
          <w:tcPr>
            <w:tcW w:w="4821" w:type="dxa"/>
            <w:vAlign w:val="center"/>
          </w:tcPr>
          <w:p w:rsidR="00E90582" w:rsidRPr="000E32DD" w:rsidRDefault="00C629C4" w:rsidP="00E90582">
            <w:pPr>
              <w:pStyle w:val="NoSpacing"/>
              <w:rPr>
                <w:sz w:val="21"/>
                <w:szCs w:val="21"/>
              </w:rPr>
            </w:pPr>
            <w:r w:rsidRPr="000E32DD">
              <w:rPr>
                <w:sz w:val="21"/>
                <w:szCs w:val="21"/>
              </w:rPr>
              <w:t xml:space="preserve">Discuss and/or observe appropriate use of </w:t>
            </w:r>
            <w:r w:rsidR="00E90582" w:rsidRPr="000E32DD">
              <w:rPr>
                <w:sz w:val="21"/>
                <w:szCs w:val="21"/>
              </w:rPr>
              <w:t>enzyme-treated cells</w:t>
            </w:r>
            <w:r w:rsidRPr="000E32DD">
              <w:rPr>
                <w:sz w:val="21"/>
                <w:szCs w:val="21"/>
              </w:rPr>
              <w:t xml:space="preserve">, neutralizations, </w:t>
            </w:r>
            <w:proofErr w:type="spellStart"/>
            <w:r w:rsidRPr="000E32DD">
              <w:rPr>
                <w:sz w:val="21"/>
                <w:szCs w:val="21"/>
              </w:rPr>
              <w:t>elutions</w:t>
            </w:r>
            <w:proofErr w:type="spellEnd"/>
            <w:r w:rsidRPr="000E32DD">
              <w:rPr>
                <w:sz w:val="21"/>
                <w:szCs w:val="21"/>
              </w:rPr>
              <w:t>, auto-absorptions, etc.</w:t>
            </w:r>
          </w:p>
          <w:p w:rsidR="00E90582" w:rsidRPr="000E32DD" w:rsidRDefault="00E90582" w:rsidP="00E90582">
            <w:pPr>
              <w:pStyle w:val="NoSpacing"/>
              <w:rPr>
                <w:sz w:val="21"/>
                <w:szCs w:val="21"/>
              </w:rPr>
            </w:pPr>
          </w:p>
          <w:p w:rsidR="00E90582" w:rsidRPr="000E32DD" w:rsidRDefault="00E90582" w:rsidP="00E90582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3027" w:type="dxa"/>
          </w:tcPr>
          <w:p w:rsidR="00C629C4" w:rsidRDefault="00E90582" w:rsidP="00C80858">
            <w:pPr>
              <w:pStyle w:val="NoSpacing"/>
            </w:pPr>
            <w:r>
              <w:t>List the special tests they observed/performed:</w:t>
            </w:r>
          </w:p>
        </w:tc>
        <w:tc>
          <w:tcPr>
            <w:tcW w:w="1945" w:type="dxa"/>
            <w:vAlign w:val="center"/>
          </w:tcPr>
          <w:p w:rsidR="00FA6678" w:rsidRDefault="00FA6678" w:rsidP="00FA6678">
            <w:pPr>
              <w:pStyle w:val="NoSpacing"/>
            </w:pPr>
            <w:r>
              <w:t>⃝ Completed</w:t>
            </w:r>
          </w:p>
          <w:p w:rsidR="00C629C4" w:rsidRDefault="00FA6678" w:rsidP="00FA6678">
            <w:pPr>
              <w:pStyle w:val="NoSpacing"/>
            </w:pPr>
            <w:r>
              <w:t>⃝ Not Applicable</w:t>
            </w:r>
          </w:p>
        </w:tc>
      </w:tr>
    </w:tbl>
    <w:p w:rsidR="00C80858" w:rsidRPr="00C80858" w:rsidRDefault="00C80858" w:rsidP="00936831"/>
    <w:sectPr w:rsidR="00C80858" w:rsidRPr="00C80858" w:rsidSect="00C808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B02" w:rsidRDefault="00225B02" w:rsidP="000E32DD">
      <w:pPr>
        <w:spacing w:after="0" w:line="240" w:lineRule="auto"/>
      </w:pPr>
      <w:r>
        <w:separator/>
      </w:r>
    </w:p>
  </w:endnote>
  <w:endnote w:type="continuationSeparator" w:id="0">
    <w:p w:rsidR="00225B02" w:rsidRDefault="00225B02" w:rsidP="000E3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B02" w:rsidRDefault="00225B02" w:rsidP="000E32DD">
      <w:pPr>
        <w:spacing w:after="0" w:line="240" w:lineRule="auto"/>
      </w:pPr>
      <w:r>
        <w:separator/>
      </w:r>
    </w:p>
  </w:footnote>
  <w:footnote w:type="continuationSeparator" w:id="0">
    <w:p w:rsidR="00225B02" w:rsidRDefault="00225B02" w:rsidP="000E3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60C67"/>
    <w:multiLevelType w:val="hybridMultilevel"/>
    <w:tmpl w:val="240C28BA"/>
    <w:lvl w:ilvl="0" w:tplc="E9A873A4">
      <w:start w:val="5"/>
      <w:numFmt w:val="upperRoman"/>
      <w:lvlText w:val="%1."/>
      <w:lvlJc w:val="right"/>
      <w:pPr>
        <w:ind w:left="1080" w:hanging="360"/>
      </w:pPr>
      <w:rPr>
        <w:rFonts w:hint="default"/>
        <w:b/>
      </w:rPr>
    </w:lvl>
    <w:lvl w:ilvl="1" w:tplc="DDB02946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1507A82">
      <w:start w:val="1"/>
      <w:numFmt w:val="decimal"/>
      <w:lvlText w:val="%4."/>
      <w:lvlJc w:val="left"/>
      <w:pPr>
        <w:ind w:left="2880" w:hanging="360"/>
      </w:pPr>
      <w:rPr>
        <w:rFonts w:ascii="Cambria" w:eastAsia="Calibri" w:hAnsi="Cambria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D8A250F8">
      <w:start w:val="5"/>
      <w:numFmt w:val="upperRoman"/>
      <w:lvlText w:val="%6."/>
      <w:lvlJc w:val="right"/>
      <w:pPr>
        <w:ind w:left="4500" w:hanging="360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858"/>
    <w:rsid w:val="00001F36"/>
    <w:rsid w:val="00007BA0"/>
    <w:rsid w:val="00013C53"/>
    <w:rsid w:val="00016052"/>
    <w:rsid w:val="00060241"/>
    <w:rsid w:val="000633C2"/>
    <w:rsid w:val="000636DF"/>
    <w:rsid w:val="00065F1C"/>
    <w:rsid w:val="00067EB9"/>
    <w:rsid w:val="00076619"/>
    <w:rsid w:val="00077C50"/>
    <w:rsid w:val="000B19DB"/>
    <w:rsid w:val="000C38D6"/>
    <w:rsid w:val="000E2825"/>
    <w:rsid w:val="000E32DD"/>
    <w:rsid w:val="000F54EC"/>
    <w:rsid w:val="00101A8E"/>
    <w:rsid w:val="00105610"/>
    <w:rsid w:val="0016136C"/>
    <w:rsid w:val="00166B1E"/>
    <w:rsid w:val="0017083C"/>
    <w:rsid w:val="00186AB9"/>
    <w:rsid w:val="00187878"/>
    <w:rsid w:val="00197B9A"/>
    <w:rsid w:val="001B6139"/>
    <w:rsid w:val="001C441C"/>
    <w:rsid w:val="001C4ECA"/>
    <w:rsid w:val="001C5145"/>
    <w:rsid w:val="00202947"/>
    <w:rsid w:val="00215B9E"/>
    <w:rsid w:val="00225B02"/>
    <w:rsid w:val="00227BED"/>
    <w:rsid w:val="002330CA"/>
    <w:rsid w:val="00243431"/>
    <w:rsid w:val="00246611"/>
    <w:rsid w:val="0025201A"/>
    <w:rsid w:val="00257C45"/>
    <w:rsid w:val="00266767"/>
    <w:rsid w:val="0027297E"/>
    <w:rsid w:val="00272AE1"/>
    <w:rsid w:val="002806E0"/>
    <w:rsid w:val="0028083F"/>
    <w:rsid w:val="002A59F2"/>
    <w:rsid w:val="002C5B26"/>
    <w:rsid w:val="002E3100"/>
    <w:rsid w:val="002F240D"/>
    <w:rsid w:val="002F279B"/>
    <w:rsid w:val="00301B7E"/>
    <w:rsid w:val="003037E9"/>
    <w:rsid w:val="0031739B"/>
    <w:rsid w:val="0032237B"/>
    <w:rsid w:val="003409B3"/>
    <w:rsid w:val="00343E4F"/>
    <w:rsid w:val="00353B77"/>
    <w:rsid w:val="00354D4D"/>
    <w:rsid w:val="00357570"/>
    <w:rsid w:val="00371F1F"/>
    <w:rsid w:val="003B3542"/>
    <w:rsid w:val="003C4E50"/>
    <w:rsid w:val="003D1A60"/>
    <w:rsid w:val="003E2C41"/>
    <w:rsid w:val="003F25F7"/>
    <w:rsid w:val="003F76DC"/>
    <w:rsid w:val="004066A9"/>
    <w:rsid w:val="00421A36"/>
    <w:rsid w:val="00422F4E"/>
    <w:rsid w:val="00425522"/>
    <w:rsid w:val="00452457"/>
    <w:rsid w:val="00453F40"/>
    <w:rsid w:val="004649B0"/>
    <w:rsid w:val="004766F8"/>
    <w:rsid w:val="0048301D"/>
    <w:rsid w:val="00486B93"/>
    <w:rsid w:val="004C56DB"/>
    <w:rsid w:val="004D6148"/>
    <w:rsid w:val="004E364C"/>
    <w:rsid w:val="004E4691"/>
    <w:rsid w:val="004E4F20"/>
    <w:rsid w:val="004E5CA0"/>
    <w:rsid w:val="004F276E"/>
    <w:rsid w:val="004F7A1F"/>
    <w:rsid w:val="00506D64"/>
    <w:rsid w:val="00510AB7"/>
    <w:rsid w:val="00510AF0"/>
    <w:rsid w:val="00524840"/>
    <w:rsid w:val="005263D7"/>
    <w:rsid w:val="00531172"/>
    <w:rsid w:val="00534406"/>
    <w:rsid w:val="00542269"/>
    <w:rsid w:val="005536E0"/>
    <w:rsid w:val="00554E4A"/>
    <w:rsid w:val="00555FDE"/>
    <w:rsid w:val="005572C4"/>
    <w:rsid w:val="00560EF5"/>
    <w:rsid w:val="00570CA4"/>
    <w:rsid w:val="00572B34"/>
    <w:rsid w:val="00577619"/>
    <w:rsid w:val="00597B71"/>
    <w:rsid w:val="005A1D8E"/>
    <w:rsid w:val="005C1850"/>
    <w:rsid w:val="005C2343"/>
    <w:rsid w:val="005D46BE"/>
    <w:rsid w:val="005E3781"/>
    <w:rsid w:val="005F78A5"/>
    <w:rsid w:val="00604399"/>
    <w:rsid w:val="00605496"/>
    <w:rsid w:val="006058E8"/>
    <w:rsid w:val="00607227"/>
    <w:rsid w:val="00626219"/>
    <w:rsid w:val="006264B0"/>
    <w:rsid w:val="006543DA"/>
    <w:rsid w:val="00654969"/>
    <w:rsid w:val="00667CC6"/>
    <w:rsid w:val="0067667A"/>
    <w:rsid w:val="00680B52"/>
    <w:rsid w:val="00682126"/>
    <w:rsid w:val="006A6AF1"/>
    <w:rsid w:val="006D1759"/>
    <w:rsid w:val="006D6EAA"/>
    <w:rsid w:val="006E512E"/>
    <w:rsid w:val="006F1AE1"/>
    <w:rsid w:val="006F2011"/>
    <w:rsid w:val="006F5A76"/>
    <w:rsid w:val="0070731C"/>
    <w:rsid w:val="00707EBD"/>
    <w:rsid w:val="00711995"/>
    <w:rsid w:val="00711A54"/>
    <w:rsid w:val="007140DF"/>
    <w:rsid w:val="007148BE"/>
    <w:rsid w:val="00714CFA"/>
    <w:rsid w:val="00733802"/>
    <w:rsid w:val="0077632F"/>
    <w:rsid w:val="007766DE"/>
    <w:rsid w:val="0077759D"/>
    <w:rsid w:val="00780780"/>
    <w:rsid w:val="0078427B"/>
    <w:rsid w:val="00792451"/>
    <w:rsid w:val="007A1750"/>
    <w:rsid w:val="007A411D"/>
    <w:rsid w:val="007C7BFE"/>
    <w:rsid w:val="007D1007"/>
    <w:rsid w:val="007D393E"/>
    <w:rsid w:val="007D6BCF"/>
    <w:rsid w:val="008321B1"/>
    <w:rsid w:val="008529B8"/>
    <w:rsid w:val="008618CB"/>
    <w:rsid w:val="00862580"/>
    <w:rsid w:val="00864430"/>
    <w:rsid w:val="0086651E"/>
    <w:rsid w:val="0087066E"/>
    <w:rsid w:val="008C1BE7"/>
    <w:rsid w:val="008C323F"/>
    <w:rsid w:val="008D282F"/>
    <w:rsid w:val="00911C3D"/>
    <w:rsid w:val="0091540E"/>
    <w:rsid w:val="00936831"/>
    <w:rsid w:val="00943C77"/>
    <w:rsid w:val="00950AA4"/>
    <w:rsid w:val="0095699F"/>
    <w:rsid w:val="00967B50"/>
    <w:rsid w:val="009703AD"/>
    <w:rsid w:val="009B6B10"/>
    <w:rsid w:val="009D207D"/>
    <w:rsid w:val="009F4272"/>
    <w:rsid w:val="009F5B6B"/>
    <w:rsid w:val="00A12CE6"/>
    <w:rsid w:val="00A216E3"/>
    <w:rsid w:val="00A42C42"/>
    <w:rsid w:val="00A42EBF"/>
    <w:rsid w:val="00A547D7"/>
    <w:rsid w:val="00A571F1"/>
    <w:rsid w:val="00A7276B"/>
    <w:rsid w:val="00A8567C"/>
    <w:rsid w:val="00A85C72"/>
    <w:rsid w:val="00A91773"/>
    <w:rsid w:val="00A9700F"/>
    <w:rsid w:val="00AE30D9"/>
    <w:rsid w:val="00AE763B"/>
    <w:rsid w:val="00B137A7"/>
    <w:rsid w:val="00B1392C"/>
    <w:rsid w:val="00B1663F"/>
    <w:rsid w:val="00B174CC"/>
    <w:rsid w:val="00B21B44"/>
    <w:rsid w:val="00B36242"/>
    <w:rsid w:val="00B46979"/>
    <w:rsid w:val="00B560E4"/>
    <w:rsid w:val="00B71B5A"/>
    <w:rsid w:val="00B735AD"/>
    <w:rsid w:val="00B742A7"/>
    <w:rsid w:val="00B75C1E"/>
    <w:rsid w:val="00BA08DC"/>
    <w:rsid w:val="00BA230F"/>
    <w:rsid w:val="00BA3D2E"/>
    <w:rsid w:val="00BA6A24"/>
    <w:rsid w:val="00BB4A45"/>
    <w:rsid w:val="00BB78DB"/>
    <w:rsid w:val="00BC395D"/>
    <w:rsid w:val="00BC5C5F"/>
    <w:rsid w:val="00BC7A2E"/>
    <w:rsid w:val="00BD0D80"/>
    <w:rsid w:val="00BE14FB"/>
    <w:rsid w:val="00BE1BB7"/>
    <w:rsid w:val="00BF3C4A"/>
    <w:rsid w:val="00C006E5"/>
    <w:rsid w:val="00C03FA1"/>
    <w:rsid w:val="00C070D7"/>
    <w:rsid w:val="00C10669"/>
    <w:rsid w:val="00C20299"/>
    <w:rsid w:val="00C461E6"/>
    <w:rsid w:val="00C53E10"/>
    <w:rsid w:val="00C61439"/>
    <w:rsid w:val="00C629C4"/>
    <w:rsid w:val="00C63946"/>
    <w:rsid w:val="00C66D73"/>
    <w:rsid w:val="00C708C9"/>
    <w:rsid w:val="00C70E11"/>
    <w:rsid w:val="00C741CE"/>
    <w:rsid w:val="00C75784"/>
    <w:rsid w:val="00C80858"/>
    <w:rsid w:val="00C82C99"/>
    <w:rsid w:val="00CA61D9"/>
    <w:rsid w:val="00CA65C4"/>
    <w:rsid w:val="00CC58D6"/>
    <w:rsid w:val="00CD047D"/>
    <w:rsid w:val="00CD0A94"/>
    <w:rsid w:val="00CD7EDA"/>
    <w:rsid w:val="00CE381C"/>
    <w:rsid w:val="00CE7737"/>
    <w:rsid w:val="00D0460E"/>
    <w:rsid w:val="00D140D8"/>
    <w:rsid w:val="00D163B6"/>
    <w:rsid w:val="00D26E7C"/>
    <w:rsid w:val="00D40B8E"/>
    <w:rsid w:val="00D411EB"/>
    <w:rsid w:val="00D413AB"/>
    <w:rsid w:val="00D430D0"/>
    <w:rsid w:val="00D718FE"/>
    <w:rsid w:val="00D855E4"/>
    <w:rsid w:val="00D8732B"/>
    <w:rsid w:val="00D90845"/>
    <w:rsid w:val="00DB0229"/>
    <w:rsid w:val="00DB7A6B"/>
    <w:rsid w:val="00DC460A"/>
    <w:rsid w:val="00E050FA"/>
    <w:rsid w:val="00E05965"/>
    <w:rsid w:val="00E1022E"/>
    <w:rsid w:val="00E1044D"/>
    <w:rsid w:val="00E14A67"/>
    <w:rsid w:val="00E1679E"/>
    <w:rsid w:val="00E21938"/>
    <w:rsid w:val="00E223D2"/>
    <w:rsid w:val="00E22817"/>
    <w:rsid w:val="00E312A9"/>
    <w:rsid w:val="00E46EA5"/>
    <w:rsid w:val="00E51887"/>
    <w:rsid w:val="00E55A09"/>
    <w:rsid w:val="00E718AD"/>
    <w:rsid w:val="00E90582"/>
    <w:rsid w:val="00ED4475"/>
    <w:rsid w:val="00EF1659"/>
    <w:rsid w:val="00F070F6"/>
    <w:rsid w:val="00F1600E"/>
    <w:rsid w:val="00F35927"/>
    <w:rsid w:val="00F428DF"/>
    <w:rsid w:val="00F43CE3"/>
    <w:rsid w:val="00F47F29"/>
    <w:rsid w:val="00F763D4"/>
    <w:rsid w:val="00F917CA"/>
    <w:rsid w:val="00F92934"/>
    <w:rsid w:val="00F96EB9"/>
    <w:rsid w:val="00F97F66"/>
    <w:rsid w:val="00FA3B2D"/>
    <w:rsid w:val="00FA6678"/>
    <w:rsid w:val="00FC6085"/>
    <w:rsid w:val="00FE28B4"/>
    <w:rsid w:val="00FE2D7E"/>
    <w:rsid w:val="00FF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0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85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80858"/>
    <w:pPr>
      <w:spacing w:after="0" w:line="240" w:lineRule="auto"/>
    </w:pPr>
  </w:style>
  <w:style w:type="table" w:styleId="TableGrid">
    <w:name w:val="Table Grid"/>
    <w:basedOn w:val="TableNormal"/>
    <w:uiPriority w:val="59"/>
    <w:rsid w:val="00526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3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2DD"/>
  </w:style>
  <w:style w:type="paragraph" w:styleId="Footer">
    <w:name w:val="footer"/>
    <w:basedOn w:val="Normal"/>
    <w:link w:val="FooterChar"/>
    <w:uiPriority w:val="99"/>
    <w:unhideWhenUsed/>
    <w:rsid w:val="000E3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2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0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85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80858"/>
    <w:pPr>
      <w:spacing w:after="0" w:line="240" w:lineRule="auto"/>
    </w:pPr>
  </w:style>
  <w:style w:type="table" w:styleId="TableGrid">
    <w:name w:val="Table Grid"/>
    <w:basedOn w:val="TableNormal"/>
    <w:uiPriority w:val="59"/>
    <w:rsid w:val="00526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3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2DD"/>
  </w:style>
  <w:style w:type="paragraph" w:styleId="Footer">
    <w:name w:val="footer"/>
    <w:basedOn w:val="Normal"/>
    <w:link w:val="FooterChar"/>
    <w:uiPriority w:val="99"/>
    <w:unhideWhenUsed/>
    <w:rsid w:val="000E3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2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Ellis, Joanna H</dc:creator>
  <cp:lastModifiedBy> </cp:lastModifiedBy>
  <cp:revision>2</cp:revision>
  <cp:lastPrinted>2014-12-08T14:52:00Z</cp:lastPrinted>
  <dcterms:created xsi:type="dcterms:W3CDTF">2014-12-08T19:56:00Z</dcterms:created>
  <dcterms:modified xsi:type="dcterms:W3CDTF">2014-12-08T19:56:00Z</dcterms:modified>
</cp:coreProperties>
</file>