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C3A09" w14:textId="77777777" w:rsidR="002C75E6" w:rsidRDefault="002C75E6" w:rsidP="00D03CA3">
      <w:pPr>
        <w:spacing w:after="0" w:line="240" w:lineRule="auto"/>
        <w:ind w:left="5040" w:hanging="5040"/>
        <w:rPr>
          <w:rFonts w:ascii="Arial" w:eastAsia="Times New Roman" w:hAnsi="Arial" w:cs="Arial"/>
          <w:b/>
          <w:sz w:val="24"/>
          <w:szCs w:val="24"/>
        </w:rPr>
      </w:pPr>
    </w:p>
    <w:p w14:paraId="349DECB4" w14:textId="77777777" w:rsidR="002C75E6" w:rsidRDefault="002C75E6" w:rsidP="00D03CA3">
      <w:pPr>
        <w:spacing w:after="0" w:line="240" w:lineRule="auto"/>
        <w:ind w:left="5040" w:hanging="5040"/>
        <w:rPr>
          <w:rFonts w:ascii="Arial" w:eastAsia="Times New Roman" w:hAnsi="Arial" w:cs="Arial"/>
          <w:b/>
          <w:sz w:val="24"/>
          <w:szCs w:val="24"/>
        </w:rPr>
      </w:pPr>
    </w:p>
    <w:p w14:paraId="59176A46" w14:textId="77777777" w:rsidR="002C75E6" w:rsidRDefault="002C75E6" w:rsidP="00D03CA3">
      <w:pPr>
        <w:spacing w:after="0" w:line="240" w:lineRule="auto"/>
        <w:ind w:left="5040" w:hanging="5040"/>
        <w:rPr>
          <w:rFonts w:ascii="Arial" w:eastAsia="Times New Roman" w:hAnsi="Arial" w:cs="Arial"/>
          <w:b/>
          <w:sz w:val="24"/>
          <w:szCs w:val="24"/>
        </w:rPr>
      </w:pPr>
    </w:p>
    <w:p w14:paraId="689CDDC2" w14:textId="298E747B" w:rsidR="00940676" w:rsidRPr="001E44C4" w:rsidRDefault="00941133" w:rsidP="00D03CA3">
      <w:pPr>
        <w:spacing w:after="0" w:line="240" w:lineRule="auto"/>
        <w:ind w:left="5040" w:hanging="5040"/>
        <w:rPr>
          <w:rFonts w:ascii="Arial" w:eastAsia="Times New Roman" w:hAnsi="Arial" w:cs="Arial"/>
          <w:b/>
          <w:sz w:val="24"/>
          <w:szCs w:val="24"/>
        </w:rPr>
      </w:pPr>
      <w:r w:rsidRPr="001E44C4">
        <w:rPr>
          <w:rFonts w:ascii="Arial" w:eastAsia="Times New Roman" w:hAnsi="Arial" w:cs="Arial"/>
          <w:b/>
          <w:sz w:val="24"/>
          <w:szCs w:val="24"/>
        </w:rPr>
        <w:t>Higher Education Funds (HE</w:t>
      </w:r>
      <w:r w:rsidR="00940676" w:rsidRPr="001E44C4">
        <w:rPr>
          <w:rFonts w:ascii="Arial" w:eastAsia="Times New Roman" w:hAnsi="Arial" w:cs="Arial"/>
          <w:b/>
          <w:sz w:val="24"/>
          <w:szCs w:val="24"/>
        </w:rPr>
        <w:t>F)</w:t>
      </w:r>
      <w:r w:rsidR="00940676" w:rsidRPr="001E44C4">
        <w:rPr>
          <w:rFonts w:ascii="Arial" w:eastAsia="Times New Roman" w:hAnsi="Arial" w:cs="Arial"/>
          <w:b/>
          <w:sz w:val="24"/>
          <w:szCs w:val="24"/>
        </w:rPr>
        <w:tab/>
        <w:t>UPPS No. 03.02.05</w:t>
      </w:r>
    </w:p>
    <w:p w14:paraId="64F454B5" w14:textId="0CE02BCE" w:rsidR="00940676" w:rsidRPr="001E44C4" w:rsidRDefault="00940676" w:rsidP="00D03CA3">
      <w:pPr>
        <w:spacing w:after="0" w:line="240" w:lineRule="auto"/>
        <w:ind w:left="5040" w:hanging="5040"/>
        <w:rPr>
          <w:rFonts w:ascii="Arial" w:eastAsia="Times New Roman" w:hAnsi="Arial" w:cs="Arial"/>
          <w:b/>
          <w:sz w:val="24"/>
          <w:szCs w:val="24"/>
        </w:rPr>
      </w:pPr>
      <w:r w:rsidRPr="001E44C4">
        <w:rPr>
          <w:rFonts w:ascii="Arial" w:eastAsia="Times New Roman" w:hAnsi="Arial" w:cs="Arial"/>
          <w:b/>
          <w:sz w:val="24"/>
          <w:szCs w:val="24"/>
        </w:rPr>
        <w:tab/>
      </w:r>
      <w:r w:rsidR="00D40CAF" w:rsidRPr="001E44C4">
        <w:rPr>
          <w:rFonts w:ascii="Arial" w:eastAsia="Times New Roman" w:hAnsi="Arial" w:cs="Arial"/>
          <w:b/>
          <w:sz w:val="24"/>
          <w:szCs w:val="24"/>
        </w:rPr>
        <w:t xml:space="preserve">Issue No. </w:t>
      </w:r>
      <w:r w:rsidR="00C81047">
        <w:rPr>
          <w:rFonts w:ascii="Arial" w:eastAsia="Times New Roman" w:hAnsi="Arial" w:cs="Arial"/>
          <w:b/>
          <w:sz w:val="24"/>
          <w:szCs w:val="24"/>
        </w:rPr>
        <w:t>5</w:t>
      </w:r>
    </w:p>
    <w:p w14:paraId="0E724EDE" w14:textId="0A3CC035" w:rsidR="00B57EDE" w:rsidRDefault="00940676" w:rsidP="00D03CA3">
      <w:pPr>
        <w:spacing w:after="0" w:line="240" w:lineRule="auto"/>
        <w:ind w:left="5040" w:hanging="5040"/>
        <w:rPr>
          <w:rFonts w:ascii="Arial" w:eastAsia="Times New Roman" w:hAnsi="Arial" w:cs="Arial"/>
          <w:b/>
          <w:sz w:val="24"/>
          <w:szCs w:val="24"/>
        </w:rPr>
      </w:pPr>
      <w:r w:rsidRPr="001E44C4">
        <w:rPr>
          <w:rFonts w:ascii="Arial" w:eastAsia="Times New Roman" w:hAnsi="Arial" w:cs="Arial"/>
          <w:b/>
          <w:sz w:val="24"/>
          <w:szCs w:val="24"/>
        </w:rPr>
        <w:tab/>
      </w:r>
      <w:r w:rsidR="00B57EDE">
        <w:rPr>
          <w:rFonts w:ascii="Arial" w:eastAsia="Times New Roman" w:hAnsi="Arial" w:cs="Arial"/>
          <w:b/>
          <w:sz w:val="24"/>
          <w:szCs w:val="24"/>
        </w:rPr>
        <w:t>Revised Date: 01/12/2023</w:t>
      </w:r>
    </w:p>
    <w:p w14:paraId="4192C1D5" w14:textId="3DEC50A3" w:rsidR="00D35089" w:rsidRPr="001E44C4" w:rsidRDefault="00941133" w:rsidP="00B57EDE">
      <w:pPr>
        <w:spacing w:after="0" w:line="240" w:lineRule="auto"/>
        <w:ind w:left="5040"/>
        <w:rPr>
          <w:rFonts w:ascii="Arial" w:eastAsia="Times New Roman" w:hAnsi="Arial" w:cs="Arial"/>
          <w:b/>
          <w:sz w:val="24"/>
          <w:szCs w:val="24"/>
        </w:rPr>
      </w:pPr>
      <w:r w:rsidRPr="001E44C4">
        <w:rPr>
          <w:rFonts w:ascii="Arial" w:eastAsia="Times New Roman" w:hAnsi="Arial" w:cs="Arial"/>
          <w:b/>
          <w:sz w:val="24"/>
          <w:szCs w:val="24"/>
        </w:rPr>
        <w:t xml:space="preserve">Effective Date: </w:t>
      </w:r>
      <w:r w:rsidR="002C75E6">
        <w:rPr>
          <w:rFonts w:ascii="Arial" w:eastAsia="Times New Roman" w:hAnsi="Arial" w:cs="Arial"/>
          <w:b/>
          <w:sz w:val="24"/>
          <w:szCs w:val="24"/>
        </w:rPr>
        <w:t>02/22/2022</w:t>
      </w:r>
    </w:p>
    <w:p w14:paraId="3E9D86A9" w14:textId="35DBE3AE" w:rsidR="00941133" w:rsidRPr="001E44C4" w:rsidRDefault="00940676" w:rsidP="00D03CA3">
      <w:pPr>
        <w:spacing w:after="0" w:line="240" w:lineRule="auto"/>
        <w:ind w:left="5040" w:hanging="5040"/>
        <w:rPr>
          <w:rFonts w:ascii="Arial" w:eastAsia="Times New Roman" w:hAnsi="Arial" w:cs="Arial"/>
          <w:b/>
          <w:sz w:val="24"/>
          <w:szCs w:val="24"/>
        </w:rPr>
      </w:pPr>
      <w:r w:rsidRPr="001E44C4">
        <w:rPr>
          <w:rFonts w:ascii="Arial" w:eastAsia="Times New Roman" w:hAnsi="Arial" w:cs="Arial"/>
          <w:b/>
          <w:sz w:val="24"/>
          <w:szCs w:val="24"/>
        </w:rPr>
        <w:tab/>
        <w:t xml:space="preserve">Next </w:t>
      </w:r>
      <w:r w:rsidR="00941133" w:rsidRPr="001E44C4">
        <w:rPr>
          <w:rFonts w:ascii="Arial" w:eastAsia="Times New Roman" w:hAnsi="Arial" w:cs="Arial"/>
          <w:b/>
          <w:sz w:val="24"/>
          <w:szCs w:val="24"/>
        </w:rPr>
        <w:t>Review:</w:t>
      </w:r>
      <w:r w:rsidR="00D40CAF" w:rsidRPr="001E44C4">
        <w:rPr>
          <w:rFonts w:ascii="Arial" w:eastAsia="Times New Roman" w:hAnsi="Arial" w:cs="Arial"/>
          <w:b/>
          <w:sz w:val="24"/>
          <w:szCs w:val="24"/>
        </w:rPr>
        <w:t xml:space="preserve"> </w:t>
      </w:r>
      <w:r w:rsidR="002C75E6">
        <w:rPr>
          <w:rFonts w:ascii="Arial" w:eastAsia="Times New Roman" w:hAnsi="Arial" w:cs="Arial"/>
          <w:b/>
          <w:sz w:val="24"/>
          <w:szCs w:val="24"/>
        </w:rPr>
        <w:t>0</w:t>
      </w:r>
      <w:r w:rsidR="00D40CAF" w:rsidRPr="001E44C4">
        <w:rPr>
          <w:rFonts w:ascii="Arial" w:eastAsia="Times New Roman" w:hAnsi="Arial" w:cs="Arial"/>
          <w:b/>
          <w:sz w:val="24"/>
          <w:szCs w:val="24"/>
        </w:rPr>
        <w:t>4/01/202</w:t>
      </w:r>
      <w:r w:rsidR="00C81047">
        <w:rPr>
          <w:rFonts w:ascii="Arial" w:eastAsia="Times New Roman" w:hAnsi="Arial" w:cs="Arial"/>
          <w:b/>
          <w:sz w:val="24"/>
          <w:szCs w:val="24"/>
        </w:rPr>
        <w:t>7</w:t>
      </w:r>
      <w:r w:rsidR="00941133" w:rsidRPr="001E44C4">
        <w:rPr>
          <w:rFonts w:ascii="Arial" w:eastAsia="Times New Roman" w:hAnsi="Arial" w:cs="Arial"/>
          <w:b/>
          <w:sz w:val="24"/>
          <w:szCs w:val="24"/>
        </w:rPr>
        <w:t xml:space="preserve"> </w:t>
      </w:r>
      <w:r w:rsidRPr="001E44C4">
        <w:rPr>
          <w:rFonts w:ascii="Arial" w:eastAsia="Times New Roman" w:hAnsi="Arial" w:cs="Arial"/>
          <w:b/>
          <w:sz w:val="24"/>
          <w:szCs w:val="24"/>
        </w:rPr>
        <w:t>(</w:t>
      </w:r>
      <w:r w:rsidR="00941133" w:rsidRPr="001E44C4">
        <w:rPr>
          <w:rFonts w:ascii="Arial" w:eastAsia="Times New Roman" w:hAnsi="Arial" w:cs="Arial"/>
          <w:b/>
          <w:sz w:val="24"/>
          <w:szCs w:val="24"/>
        </w:rPr>
        <w:t>E5Y</w:t>
      </w:r>
      <w:r w:rsidRPr="001E44C4">
        <w:rPr>
          <w:rFonts w:ascii="Arial" w:eastAsia="Times New Roman" w:hAnsi="Arial" w:cs="Arial"/>
          <w:b/>
          <w:sz w:val="24"/>
          <w:szCs w:val="24"/>
        </w:rPr>
        <w:t>)</w:t>
      </w:r>
    </w:p>
    <w:p w14:paraId="79119E11" w14:textId="73773621" w:rsidR="00865922" w:rsidRDefault="00940676" w:rsidP="007B2279">
      <w:pPr>
        <w:spacing w:after="0" w:line="240" w:lineRule="auto"/>
        <w:ind w:left="5040" w:hanging="5040"/>
        <w:rPr>
          <w:rFonts w:ascii="Arial" w:eastAsia="Times New Roman" w:hAnsi="Arial" w:cs="Arial"/>
          <w:b/>
          <w:bCs/>
          <w:sz w:val="24"/>
          <w:szCs w:val="24"/>
        </w:rPr>
      </w:pPr>
      <w:r w:rsidRPr="001E44C4">
        <w:rPr>
          <w:rFonts w:ascii="Arial" w:eastAsia="Times New Roman" w:hAnsi="Arial" w:cs="Arial"/>
          <w:b/>
          <w:sz w:val="24"/>
          <w:szCs w:val="24"/>
        </w:rPr>
        <w:tab/>
      </w:r>
      <w:r w:rsidR="00B57EDE">
        <w:rPr>
          <w:rFonts w:ascii="Arial" w:eastAsia="Times New Roman" w:hAnsi="Arial" w:cs="Arial"/>
          <w:b/>
          <w:sz w:val="24"/>
          <w:szCs w:val="24"/>
        </w:rPr>
        <w:t>*</w:t>
      </w:r>
      <w:r w:rsidR="00D40CAF" w:rsidRPr="1C1DC558">
        <w:rPr>
          <w:rFonts w:ascii="Arial" w:eastAsia="Times New Roman" w:hAnsi="Arial" w:cs="Arial"/>
          <w:b/>
          <w:bCs/>
          <w:sz w:val="24"/>
          <w:szCs w:val="24"/>
        </w:rPr>
        <w:t>Co-</w:t>
      </w:r>
      <w:r w:rsidRPr="1C1DC558">
        <w:rPr>
          <w:rFonts w:ascii="Arial" w:eastAsia="Times New Roman" w:hAnsi="Arial" w:cs="Arial"/>
          <w:b/>
          <w:bCs/>
          <w:sz w:val="24"/>
          <w:szCs w:val="24"/>
        </w:rPr>
        <w:t>Sr</w:t>
      </w:r>
      <w:r w:rsidR="002C75E6" w:rsidRPr="1C1DC558">
        <w:rPr>
          <w:rFonts w:ascii="Arial" w:eastAsia="Times New Roman" w:hAnsi="Arial" w:cs="Arial"/>
          <w:b/>
          <w:bCs/>
          <w:sz w:val="24"/>
          <w:szCs w:val="24"/>
        </w:rPr>
        <w:t>.</w:t>
      </w:r>
      <w:r w:rsidRPr="1C1DC558">
        <w:rPr>
          <w:rFonts w:ascii="Arial" w:eastAsia="Times New Roman" w:hAnsi="Arial" w:cs="Arial"/>
          <w:b/>
          <w:bCs/>
          <w:sz w:val="24"/>
          <w:szCs w:val="24"/>
        </w:rPr>
        <w:t xml:space="preserve"> Reviewer</w:t>
      </w:r>
      <w:r w:rsidR="00D40CAF" w:rsidRPr="1C1DC558">
        <w:rPr>
          <w:rFonts w:ascii="Arial" w:eastAsia="Times New Roman" w:hAnsi="Arial" w:cs="Arial"/>
          <w:b/>
          <w:bCs/>
          <w:sz w:val="24"/>
          <w:szCs w:val="24"/>
        </w:rPr>
        <w:t>s</w:t>
      </w:r>
      <w:r w:rsidRPr="1C1DC558">
        <w:rPr>
          <w:rFonts w:ascii="Arial" w:eastAsia="Times New Roman" w:hAnsi="Arial" w:cs="Arial"/>
          <w:b/>
          <w:bCs/>
          <w:sz w:val="24"/>
          <w:szCs w:val="24"/>
        </w:rPr>
        <w:t xml:space="preserve">: Associate Vice President for </w:t>
      </w:r>
      <w:r w:rsidR="00D35089" w:rsidRPr="1C1DC558">
        <w:rPr>
          <w:rFonts w:ascii="Arial" w:eastAsia="Times New Roman" w:hAnsi="Arial" w:cs="Arial"/>
          <w:b/>
          <w:bCs/>
          <w:sz w:val="24"/>
          <w:szCs w:val="24"/>
        </w:rPr>
        <w:t xml:space="preserve">Budget and </w:t>
      </w:r>
      <w:proofErr w:type="gramStart"/>
      <w:r w:rsidR="00D35089" w:rsidRPr="1C1DC558">
        <w:rPr>
          <w:rFonts w:ascii="Arial" w:eastAsia="Times New Roman" w:hAnsi="Arial" w:cs="Arial"/>
          <w:b/>
          <w:bCs/>
          <w:sz w:val="24"/>
          <w:szCs w:val="24"/>
        </w:rPr>
        <w:t>Planning</w:t>
      </w:r>
      <w:r w:rsidRPr="1C1DC558">
        <w:rPr>
          <w:rFonts w:ascii="Arial" w:eastAsia="Times New Roman" w:hAnsi="Arial" w:cs="Arial"/>
          <w:b/>
          <w:bCs/>
          <w:sz w:val="24"/>
          <w:szCs w:val="24"/>
        </w:rPr>
        <w:t xml:space="preserve"> </w:t>
      </w:r>
      <w:r w:rsidR="00D40CAF" w:rsidRPr="1C1DC558">
        <w:rPr>
          <w:rFonts w:ascii="Arial" w:eastAsia="Times New Roman" w:hAnsi="Arial" w:cs="Arial"/>
          <w:b/>
          <w:bCs/>
          <w:sz w:val="24"/>
          <w:szCs w:val="24"/>
        </w:rPr>
        <w:t xml:space="preserve"> and</w:t>
      </w:r>
      <w:proofErr w:type="gramEnd"/>
      <w:r w:rsidR="00D40CAF" w:rsidRPr="1C1DC558">
        <w:rPr>
          <w:rFonts w:ascii="Arial" w:eastAsia="Times New Roman" w:hAnsi="Arial" w:cs="Arial"/>
          <w:b/>
          <w:bCs/>
          <w:sz w:val="24"/>
          <w:szCs w:val="24"/>
        </w:rPr>
        <w:t xml:space="preserve"> Associate Vice President for Financial Services</w:t>
      </w:r>
    </w:p>
    <w:p w14:paraId="77C385B4" w14:textId="3CB3A1C9" w:rsidR="002C75E6" w:rsidRDefault="002C75E6" w:rsidP="00D03CA3">
      <w:pPr>
        <w:spacing w:after="0" w:line="240" w:lineRule="auto"/>
        <w:ind w:left="5040" w:hanging="5040"/>
        <w:rPr>
          <w:rFonts w:ascii="Arial" w:eastAsia="Times New Roman" w:hAnsi="Arial" w:cs="Arial"/>
          <w:b/>
          <w:sz w:val="24"/>
          <w:szCs w:val="24"/>
        </w:rPr>
      </w:pPr>
    </w:p>
    <w:p w14:paraId="525275C8" w14:textId="77777777" w:rsidR="0044369C" w:rsidRDefault="0044369C" w:rsidP="00D03CA3">
      <w:pPr>
        <w:spacing w:after="0" w:line="240" w:lineRule="auto"/>
        <w:ind w:left="5040" w:hanging="5040"/>
        <w:rPr>
          <w:rFonts w:ascii="Arial" w:eastAsia="Times New Roman" w:hAnsi="Arial" w:cs="Arial"/>
          <w:b/>
          <w:sz w:val="24"/>
          <w:szCs w:val="24"/>
        </w:rPr>
      </w:pPr>
    </w:p>
    <w:p w14:paraId="03D500A9" w14:textId="562EFB35" w:rsidR="002C75E6" w:rsidRPr="001E44C4" w:rsidRDefault="002C75E6" w:rsidP="00BA4665">
      <w:pPr>
        <w:tabs>
          <w:tab w:val="left" w:pos="1440"/>
        </w:tabs>
        <w:spacing w:after="0" w:line="240" w:lineRule="auto"/>
        <w:ind w:left="5040" w:hanging="5040"/>
        <w:rPr>
          <w:rFonts w:ascii="Arial" w:eastAsia="Times New Roman" w:hAnsi="Arial" w:cs="Arial"/>
          <w:b/>
          <w:sz w:val="24"/>
          <w:szCs w:val="24"/>
        </w:rPr>
      </w:pPr>
      <w:r w:rsidRPr="001E44C4">
        <w:rPr>
          <w:rFonts w:ascii="Arial" w:eastAsia="Times New Roman" w:hAnsi="Arial" w:cs="Arial"/>
          <w:b/>
          <w:sz w:val="24"/>
          <w:szCs w:val="24"/>
        </w:rPr>
        <w:t>POLICY STATEMENT</w:t>
      </w:r>
    </w:p>
    <w:p w14:paraId="1107EC70" w14:textId="77777777" w:rsidR="00941133" w:rsidRPr="001E44C4" w:rsidRDefault="00941133" w:rsidP="00D03CA3">
      <w:pPr>
        <w:tabs>
          <w:tab w:val="left" w:pos="5760"/>
        </w:tabs>
        <w:spacing w:after="0" w:line="240" w:lineRule="auto"/>
        <w:ind w:left="5760" w:hanging="5760"/>
        <w:rPr>
          <w:rFonts w:ascii="Arial" w:eastAsia="Times New Roman" w:hAnsi="Arial" w:cs="Arial"/>
          <w:sz w:val="24"/>
          <w:szCs w:val="24"/>
        </w:rPr>
      </w:pPr>
    </w:p>
    <w:p w14:paraId="78064ECA" w14:textId="7E4EFF0B" w:rsidR="00941133" w:rsidRPr="002C75E6" w:rsidRDefault="002C75E6" w:rsidP="00D03CA3">
      <w:pPr>
        <w:spacing w:after="0" w:line="240" w:lineRule="auto"/>
        <w:rPr>
          <w:rFonts w:ascii="Arial" w:eastAsia="Times New Roman" w:hAnsi="Arial" w:cs="Arial"/>
          <w:i/>
          <w:iCs/>
          <w:sz w:val="24"/>
          <w:szCs w:val="24"/>
        </w:rPr>
      </w:pPr>
      <w:r w:rsidRPr="002C75E6">
        <w:rPr>
          <w:rFonts w:ascii="Arial" w:eastAsia="Times New Roman" w:hAnsi="Arial" w:cs="Arial"/>
          <w:i/>
          <w:iCs/>
          <w:sz w:val="24"/>
          <w:szCs w:val="24"/>
        </w:rPr>
        <w:t xml:space="preserve">Texas State University is committed to </w:t>
      </w:r>
      <w:r w:rsidRPr="002C75E6">
        <w:rPr>
          <w:rStyle w:val="Emphasis"/>
          <w:rFonts w:ascii="Arial" w:hAnsi="Arial" w:cs="Arial"/>
          <w:sz w:val="24"/>
          <w:szCs w:val="24"/>
        </w:rPr>
        <w:t xml:space="preserve">promoting proper financial stewardship of </w:t>
      </w:r>
      <w:r>
        <w:rPr>
          <w:rStyle w:val="Emphasis"/>
          <w:rFonts w:ascii="Arial" w:hAnsi="Arial" w:cs="Arial"/>
          <w:sz w:val="24"/>
          <w:szCs w:val="24"/>
        </w:rPr>
        <w:t>funds</w:t>
      </w:r>
      <w:r w:rsidRPr="002C75E6">
        <w:rPr>
          <w:rStyle w:val="Emphasis"/>
          <w:rFonts w:ascii="Arial" w:hAnsi="Arial" w:cs="Arial"/>
          <w:sz w:val="24"/>
          <w:szCs w:val="24"/>
        </w:rPr>
        <w:t>.</w:t>
      </w:r>
    </w:p>
    <w:p w14:paraId="0950DC15" w14:textId="77777777" w:rsidR="002C75E6" w:rsidRPr="001E44C4" w:rsidRDefault="002C75E6" w:rsidP="00D03CA3">
      <w:pPr>
        <w:spacing w:after="0" w:line="240" w:lineRule="auto"/>
        <w:rPr>
          <w:rFonts w:ascii="Arial" w:eastAsia="Times New Roman" w:hAnsi="Arial" w:cs="Arial"/>
          <w:sz w:val="24"/>
          <w:szCs w:val="24"/>
        </w:rPr>
      </w:pPr>
    </w:p>
    <w:p w14:paraId="25098DE0" w14:textId="022C9513" w:rsidR="00941133" w:rsidRPr="001E44C4" w:rsidRDefault="00941133" w:rsidP="004C12A9">
      <w:pPr>
        <w:tabs>
          <w:tab w:val="left" w:pos="720"/>
          <w:tab w:val="left" w:pos="1440"/>
        </w:tabs>
        <w:spacing w:after="0" w:line="240" w:lineRule="auto"/>
        <w:rPr>
          <w:rFonts w:ascii="Arial" w:eastAsia="Times New Roman" w:hAnsi="Arial" w:cs="Arial"/>
          <w:b/>
          <w:sz w:val="24"/>
          <w:szCs w:val="24"/>
        </w:rPr>
      </w:pPr>
      <w:r w:rsidRPr="001E44C4">
        <w:rPr>
          <w:rFonts w:ascii="Arial" w:eastAsia="Times New Roman" w:hAnsi="Arial" w:cs="Arial"/>
          <w:b/>
          <w:sz w:val="24"/>
          <w:szCs w:val="24"/>
        </w:rPr>
        <w:t>01.</w:t>
      </w:r>
      <w:r w:rsidRPr="001E44C4">
        <w:rPr>
          <w:rFonts w:ascii="Arial" w:eastAsia="Times New Roman" w:hAnsi="Arial" w:cs="Arial"/>
          <w:b/>
          <w:sz w:val="24"/>
          <w:szCs w:val="24"/>
        </w:rPr>
        <w:tab/>
      </w:r>
      <w:r w:rsidR="002C75E6">
        <w:rPr>
          <w:rFonts w:ascii="Arial" w:eastAsia="Times New Roman" w:hAnsi="Arial" w:cs="Arial"/>
          <w:b/>
          <w:sz w:val="24"/>
          <w:szCs w:val="24"/>
        </w:rPr>
        <w:t xml:space="preserve">SCOPE </w:t>
      </w:r>
    </w:p>
    <w:p w14:paraId="7A9492D4" w14:textId="77777777" w:rsidR="00941133" w:rsidRPr="001E44C4" w:rsidRDefault="00941133" w:rsidP="00D03CA3">
      <w:pPr>
        <w:spacing w:after="0" w:line="240" w:lineRule="auto"/>
        <w:rPr>
          <w:rFonts w:ascii="Arial" w:eastAsia="Times New Roman" w:hAnsi="Arial" w:cs="Arial"/>
          <w:sz w:val="24"/>
          <w:szCs w:val="24"/>
        </w:rPr>
      </w:pPr>
    </w:p>
    <w:p w14:paraId="30D1C1A8" w14:textId="29D490BA" w:rsidR="00941133" w:rsidRPr="001E44C4" w:rsidRDefault="00941133" w:rsidP="00D03CA3">
      <w:pPr>
        <w:spacing w:after="0" w:line="240" w:lineRule="auto"/>
        <w:ind w:left="1440" w:hanging="720"/>
        <w:rPr>
          <w:rFonts w:ascii="Arial" w:eastAsia="Times New Roman" w:hAnsi="Arial" w:cs="Arial"/>
          <w:sz w:val="24"/>
          <w:szCs w:val="24"/>
        </w:rPr>
      </w:pPr>
      <w:r w:rsidRPr="001E44C4">
        <w:rPr>
          <w:rFonts w:ascii="Arial" w:eastAsia="Times New Roman" w:hAnsi="Arial" w:cs="Arial"/>
          <w:sz w:val="24"/>
          <w:szCs w:val="24"/>
        </w:rPr>
        <w:t>01.01</w:t>
      </w:r>
      <w:r w:rsidRPr="001E44C4">
        <w:rPr>
          <w:rFonts w:ascii="Arial" w:eastAsia="Times New Roman" w:hAnsi="Arial" w:cs="Arial"/>
          <w:sz w:val="24"/>
          <w:szCs w:val="24"/>
        </w:rPr>
        <w:tab/>
        <w:t xml:space="preserve">This </w:t>
      </w:r>
      <w:r w:rsidR="00362CA5" w:rsidRPr="001E44C4">
        <w:rPr>
          <w:rFonts w:ascii="Arial" w:eastAsia="Times New Roman" w:hAnsi="Arial" w:cs="Arial"/>
          <w:sz w:val="24"/>
          <w:szCs w:val="24"/>
        </w:rPr>
        <w:t>policy</w:t>
      </w:r>
      <w:r w:rsidRPr="001E44C4">
        <w:rPr>
          <w:rFonts w:ascii="Arial" w:eastAsia="Times New Roman" w:hAnsi="Arial" w:cs="Arial"/>
          <w:sz w:val="24"/>
          <w:szCs w:val="24"/>
        </w:rPr>
        <w:t xml:space="preserve"> establishes guidelines covering the allocation, management, budgeting, expenditures, and related restrictions of Higher Education Funds (HEF) appropriated to Texas State University. These guidelines apply to the use of HEF by all departments and units of the university.</w:t>
      </w:r>
    </w:p>
    <w:p w14:paraId="79FF2092" w14:textId="77777777" w:rsidR="00941133" w:rsidRPr="001E44C4" w:rsidRDefault="00941133" w:rsidP="00D03CA3">
      <w:pPr>
        <w:spacing w:after="0" w:line="240" w:lineRule="auto"/>
        <w:rPr>
          <w:rFonts w:ascii="Arial" w:eastAsia="Times New Roman" w:hAnsi="Arial" w:cs="Arial"/>
          <w:sz w:val="24"/>
          <w:szCs w:val="24"/>
        </w:rPr>
      </w:pPr>
    </w:p>
    <w:p w14:paraId="4B917960" w14:textId="77777777" w:rsidR="00941133" w:rsidRPr="001E44C4" w:rsidRDefault="00941133" w:rsidP="00BA4665">
      <w:pPr>
        <w:tabs>
          <w:tab w:val="left" w:pos="720"/>
          <w:tab w:val="left" w:pos="1440"/>
        </w:tabs>
        <w:spacing w:after="0" w:line="240" w:lineRule="auto"/>
        <w:rPr>
          <w:rFonts w:ascii="Arial" w:eastAsia="Times New Roman" w:hAnsi="Arial" w:cs="Arial"/>
          <w:b/>
          <w:sz w:val="24"/>
          <w:szCs w:val="24"/>
        </w:rPr>
      </w:pPr>
      <w:r w:rsidRPr="001E44C4">
        <w:rPr>
          <w:rFonts w:ascii="Arial" w:eastAsia="Times New Roman" w:hAnsi="Arial" w:cs="Arial"/>
          <w:b/>
          <w:sz w:val="24"/>
          <w:szCs w:val="24"/>
        </w:rPr>
        <w:t>02.</w:t>
      </w:r>
      <w:r w:rsidRPr="001E44C4">
        <w:rPr>
          <w:rFonts w:ascii="Arial" w:eastAsia="Times New Roman" w:hAnsi="Arial" w:cs="Arial"/>
          <w:b/>
          <w:sz w:val="24"/>
          <w:szCs w:val="24"/>
        </w:rPr>
        <w:tab/>
        <w:t xml:space="preserve">DEFINITIONS </w:t>
      </w:r>
    </w:p>
    <w:p w14:paraId="26EA26ED" w14:textId="77777777" w:rsidR="00941133" w:rsidRPr="001E44C4" w:rsidRDefault="00941133" w:rsidP="00D03CA3">
      <w:pPr>
        <w:spacing w:after="0" w:line="240" w:lineRule="auto"/>
        <w:rPr>
          <w:rFonts w:ascii="Arial" w:eastAsia="Times New Roman" w:hAnsi="Arial" w:cs="Arial"/>
          <w:sz w:val="24"/>
          <w:szCs w:val="24"/>
        </w:rPr>
      </w:pPr>
    </w:p>
    <w:p w14:paraId="354A0366" w14:textId="7F48B9C0" w:rsidR="004F0C7C" w:rsidRDefault="00941133" w:rsidP="00D03CA3">
      <w:pPr>
        <w:spacing w:after="0" w:line="240" w:lineRule="auto"/>
        <w:ind w:left="1440" w:hanging="720"/>
        <w:rPr>
          <w:rFonts w:ascii="Arial" w:eastAsia="Times New Roman" w:hAnsi="Arial" w:cs="Arial"/>
          <w:sz w:val="24"/>
          <w:szCs w:val="24"/>
        </w:rPr>
      </w:pPr>
      <w:r w:rsidRPr="001E44C4">
        <w:rPr>
          <w:rFonts w:ascii="Arial" w:eastAsia="Times New Roman" w:hAnsi="Arial" w:cs="Arial"/>
          <w:sz w:val="24"/>
          <w:szCs w:val="24"/>
        </w:rPr>
        <w:t>02.</w:t>
      </w:r>
      <w:r w:rsidRPr="004F0C7C">
        <w:rPr>
          <w:rFonts w:ascii="Arial" w:eastAsia="Times New Roman" w:hAnsi="Arial" w:cs="Arial"/>
          <w:sz w:val="24"/>
          <w:szCs w:val="24"/>
        </w:rPr>
        <w:t>01</w:t>
      </w:r>
      <w:r w:rsidRPr="004F0C7C">
        <w:rPr>
          <w:rFonts w:ascii="Arial" w:eastAsia="Times New Roman" w:hAnsi="Arial" w:cs="Arial"/>
          <w:sz w:val="24"/>
          <w:szCs w:val="24"/>
        </w:rPr>
        <w:tab/>
      </w:r>
      <w:r w:rsidR="004F0C7C" w:rsidRPr="004F0C7C">
        <w:rPr>
          <w:rFonts w:ascii="Arial" w:eastAsia="Times New Roman" w:hAnsi="Arial" w:cs="Arial"/>
          <w:sz w:val="24"/>
          <w:szCs w:val="24"/>
        </w:rPr>
        <w:t>Capital Equipment</w:t>
      </w:r>
      <w:r w:rsidR="004F0C7C" w:rsidRPr="001E44C4">
        <w:rPr>
          <w:rFonts w:ascii="Arial" w:eastAsia="Times New Roman" w:hAnsi="Arial" w:cs="Arial"/>
          <w:sz w:val="24"/>
          <w:szCs w:val="24"/>
        </w:rPr>
        <w:t xml:space="preserve"> – fixed or moveable</w:t>
      </w:r>
      <w:r w:rsidR="004C12A9">
        <w:rPr>
          <w:rFonts w:ascii="Arial" w:eastAsia="Times New Roman" w:hAnsi="Arial" w:cs="Arial"/>
          <w:sz w:val="24"/>
          <w:szCs w:val="24"/>
        </w:rPr>
        <w:t>,</w:t>
      </w:r>
      <w:r w:rsidR="004F0C7C" w:rsidRPr="001E44C4">
        <w:rPr>
          <w:rFonts w:ascii="Arial" w:eastAsia="Times New Roman" w:hAnsi="Arial" w:cs="Arial"/>
          <w:sz w:val="24"/>
          <w:szCs w:val="24"/>
        </w:rPr>
        <w:t xml:space="preserve"> tangible assets to be used for operations, the benefits of which extend over more than one fiscal year</w:t>
      </w:r>
      <w:r w:rsidR="004F0C7C">
        <w:rPr>
          <w:rFonts w:ascii="Arial" w:eastAsia="Times New Roman" w:hAnsi="Arial" w:cs="Arial"/>
          <w:sz w:val="24"/>
          <w:szCs w:val="24"/>
        </w:rPr>
        <w:t xml:space="preserve"> (s</w:t>
      </w:r>
      <w:r w:rsidR="004F0C7C" w:rsidRPr="001E44C4">
        <w:rPr>
          <w:rFonts w:ascii="Arial" w:eastAsia="Times New Roman" w:hAnsi="Arial" w:cs="Arial"/>
          <w:sz w:val="24"/>
          <w:szCs w:val="24"/>
        </w:rPr>
        <w:t>ee Section 04.04 a. for specific guidelines related to HEF</w:t>
      </w:r>
      <w:r w:rsidR="004F0C7C">
        <w:rPr>
          <w:rFonts w:ascii="Arial" w:eastAsia="Times New Roman" w:hAnsi="Arial" w:cs="Arial"/>
          <w:sz w:val="24"/>
          <w:szCs w:val="24"/>
        </w:rPr>
        <w:t>)</w:t>
      </w:r>
      <w:r w:rsidR="004F0C7C" w:rsidRPr="001E44C4">
        <w:rPr>
          <w:rFonts w:ascii="Arial" w:eastAsia="Times New Roman" w:hAnsi="Arial" w:cs="Arial"/>
          <w:sz w:val="24"/>
          <w:szCs w:val="24"/>
        </w:rPr>
        <w:t xml:space="preserve">. </w:t>
      </w:r>
    </w:p>
    <w:p w14:paraId="6D57204D" w14:textId="77777777" w:rsidR="00941133" w:rsidRPr="004F0C7C" w:rsidRDefault="00941133" w:rsidP="00D03CA3">
      <w:pPr>
        <w:spacing w:after="0" w:line="240" w:lineRule="auto"/>
        <w:rPr>
          <w:rFonts w:ascii="Arial" w:eastAsia="Times New Roman" w:hAnsi="Arial" w:cs="Arial"/>
          <w:sz w:val="24"/>
          <w:szCs w:val="24"/>
        </w:rPr>
      </w:pPr>
    </w:p>
    <w:p w14:paraId="6753B529" w14:textId="1C18469F" w:rsidR="004F0C7C" w:rsidRDefault="00941133" w:rsidP="00D03CA3">
      <w:pPr>
        <w:spacing w:after="0" w:line="240" w:lineRule="auto"/>
        <w:ind w:left="1440" w:hanging="720"/>
        <w:rPr>
          <w:rFonts w:ascii="Arial" w:eastAsia="Times New Roman" w:hAnsi="Arial" w:cs="Arial"/>
          <w:sz w:val="24"/>
          <w:szCs w:val="24"/>
        </w:rPr>
      </w:pPr>
      <w:r w:rsidRPr="004F0C7C">
        <w:rPr>
          <w:rFonts w:ascii="Arial" w:eastAsia="Times New Roman" w:hAnsi="Arial" w:cs="Arial"/>
          <w:sz w:val="24"/>
          <w:szCs w:val="24"/>
        </w:rPr>
        <w:t>02.02</w:t>
      </w:r>
      <w:r w:rsidRPr="004F0C7C">
        <w:rPr>
          <w:rFonts w:ascii="Arial" w:eastAsia="Times New Roman" w:hAnsi="Arial" w:cs="Arial"/>
          <w:sz w:val="24"/>
          <w:szCs w:val="24"/>
        </w:rPr>
        <w:tab/>
      </w:r>
      <w:r w:rsidR="004F0C7C" w:rsidRPr="004F0C7C">
        <w:rPr>
          <w:rFonts w:ascii="Arial" w:eastAsia="Times New Roman" w:hAnsi="Arial" w:cs="Arial"/>
          <w:sz w:val="24"/>
          <w:szCs w:val="24"/>
        </w:rPr>
        <w:t>Consumable Supplies – a category of operating expenses for items that likely will be consumed within one year. These are expensed, rather than</w:t>
      </w:r>
      <w:r w:rsidR="004F0C7C" w:rsidRPr="001E44C4">
        <w:rPr>
          <w:rFonts w:ascii="Arial" w:eastAsia="Times New Roman" w:hAnsi="Arial" w:cs="Arial"/>
          <w:sz w:val="24"/>
          <w:szCs w:val="24"/>
        </w:rPr>
        <w:t xml:space="preserve"> being capitalized as assets. Some items may have an expected useful life of more than one year but are of nominal value and are expensed. This would include paper products, toner, paper clips, pens, pencils, and other similar items.</w:t>
      </w:r>
    </w:p>
    <w:p w14:paraId="1F7140EA" w14:textId="77777777" w:rsidR="00941133" w:rsidRPr="004F0C7C" w:rsidRDefault="00941133" w:rsidP="00D03CA3">
      <w:pPr>
        <w:spacing w:after="0" w:line="240" w:lineRule="auto"/>
        <w:ind w:left="1440" w:hanging="720"/>
        <w:rPr>
          <w:rFonts w:ascii="Arial" w:eastAsia="Times New Roman" w:hAnsi="Arial" w:cs="Arial"/>
          <w:sz w:val="24"/>
          <w:szCs w:val="24"/>
        </w:rPr>
      </w:pPr>
    </w:p>
    <w:p w14:paraId="56D406A8" w14:textId="77777777" w:rsidR="00941133" w:rsidRPr="004F0C7C" w:rsidRDefault="00941133" w:rsidP="00D03CA3">
      <w:pPr>
        <w:spacing w:after="0" w:line="240" w:lineRule="auto"/>
        <w:ind w:left="1440" w:hanging="720"/>
        <w:rPr>
          <w:rFonts w:ascii="Arial" w:eastAsia="Times New Roman" w:hAnsi="Arial" w:cs="Arial"/>
          <w:sz w:val="24"/>
          <w:szCs w:val="24"/>
        </w:rPr>
      </w:pPr>
      <w:r w:rsidRPr="004F0C7C">
        <w:rPr>
          <w:rFonts w:ascii="Arial" w:eastAsia="Times New Roman" w:hAnsi="Arial" w:cs="Arial"/>
          <w:sz w:val="24"/>
          <w:szCs w:val="24"/>
        </w:rPr>
        <w:t>02.03</w:t>
      </w:r>
      <w:r w:rsidRPr="004F0C7C">
        <w:rPr>
          <w:rFonts w:ascii="Arial" w:eastAsia="Times New Roman" w:hAnsi="Arial" w:cs="Arial"/>
          <w:sz w:val="24"/>
          <w:szCs w:val="24"/>
        </w:rPr>
        <w:tab/>
        <w:t>HEF Bond Funds</w:t>
      </w:r>
      <w:r w:rsidR="00362CA5" w:rsidRPr="004F0C7C">
        <w:rPr>
          <w:rFonts w:ascii="Arial" w:eastAsia="Times New Roman" w:hAnsi="Arial" w:cs="Arial"/>
          <w:sz w:val="24"/>
          <w:szCs w:val="24"/>
        </w:rPr>
        <w:t xml:space="preserve"> – those </w:t>
      </w:r>
      <w:r w:rsidRPr="004F0C7C">
        <w:rPr>
          <w:rFonts w:ascii="Arial" w:eastAsia="Times New Roman" w:hAnsi="Arial" w:cs="Arial"/>
          <w:sz w:val="24"/>
          <w:szCs w:val="24"/>
        </w:rPr>
        <w:t xml:space="preserve">funds secured by HEF treasury funds that are obtained through bonds issued in accordance with </w:t>
      </w:r>
      <w:hyperlink r:id="rId10" w:history="1">
        <w:r w:rsidRPr="004F0C7C">
          <w:rPr>
            <w:rStyle w:val="Hyperlink"/>
            <w:rFonts w:ascii="Arial" w:eastAsia="Times New Roman" w:hAnsi="Arial" w:cs="Arial"/>
            <w:sz w:val="24"/>
            <w:szCs w:val="24"/>
          </w:rPr>
          <w:t>Article VII, Section 17</w:t>
        </w:r>
        <w:r w:rsidR="00DE3D3C" w:rsidRPr="004F0C7C">
          <w:rPr>
            <w:rStyle w:val="Hyperlink"/>
            <w:rFonts w:ascii="Arial" w:eastAsia="Times New Roman" w:hAnsi="Arial" w:cs="Arial"/>
            <w:sz w:val="24"/>
            <w:szCs w:val="24"/>
          </w:rPr>
          <w:t>,</w:t>
        </w:r>
        <w:r w:rsidRPr="004F0C7C">
          <w:rPr>
            <w:rStyle w:val="Hyperlink"/>
            <w:rFonts w:ascii="Arial" w:eastAsia="Times New Roman" w:hAnsi="Arial" w:cs="Arial"/>
            <w:sz w:val="24"/>
            <w:szCs w:val="24"/>
          </w:rPr>
          <w:t xml:space="preserve"> of the Texas Constitution</w:t>
        </w:r>
      </w:hyperlink>
      <w:r w:rsidRPr="004F0C7C">
        <w:rPr>
          <w:rFonts w:ascii="Arial" w:eastAsia="Times New Roman" w:hAnsi="Arial" w:cs="Arial"/>
          <w:sz w:val="24"/>
          <w:szCs w:val="24"/>
        </w:rPr>
        <w:t xml:space="preserve">. </w:t>
      </w:r>
    </w:p>
    <w:p w14:paraId="1F1036F8" w14:textId="77777777" w:rsidR="00941133" w:rsidRPr="004F0C7C" w:rsidRDefault="00941133" w:rsidP="00D03CA3">
      <w:pPr>
        <w:spacing w:after="0" w:line="240" w:lineRule="auto"/>
        <w:ind w:left="1440" w:hanging="720"/>
        <w:rPr>
          <w:rFonts w:ascii="Arial" w:eastAsia="Times New Roman" w:hAnsi="Arial" w:cs="Arial"/>
          <w:sz w:val="24"/>
          <w:szCs w:val="24"/>
        </w:rPr>
      </w:pPr>
    </w:p>
    <w:p w14:paraId="0DAB47E8" w14:textId="6574A084" w:rsidR="00941133" w:rsidRPr="004F0C7C" w:rsidRDefault="00941133" w:rsidP="00865922">
      <w:pPr>
        <w:spacing w:after="0" w:line="240" w:lineRule="auto"/>
        <w:ind w:left="1440" w:hanging="720"/>
        <w:rPr>
          <w:rFonts w:ascii="Arial" w:eastAsia="Times New Roman" w:hAnsi="Arial" w:cs="Arial"/>
          <w:sz w:val="24"/>
          <w:szCs w:val="24"/>
        </w:rPr>
      </w:pPr>
      <w:r w:rsidRPr="004F0C7C">
        <w:rPr>
          <w:rFonts w:ascii="Arial" w:eastAsia="Times New Roman" w:hAnsi="Arial" w:cs="Arial"/>
          <w:sz w:val="24"/>
          <w:szCs w:val="24"/>
        </w:rPr>
        <w:t>02.04</w:t>
      </w:r>
      <w:r w:rsidRPr="004F0C7C">
        <w:rPr>
          <w:rFonts w:ascii="Arial" w:eastAsia="Times New Roman" w:hAnsi="Arial" w:cs="Arial"/>
          <w:sz w:val="24"/>
          <w:szCs w:val="24"/>
        </w:rPr>
        <w:tab/>
      </w:r>
      <w:r w:rsidR="00333397" w:rsidRPr="004F0C7C">
        <w:rPr>
          <w:rFonts w:ascii="Arial" w:eastAsia="Times New Roman" w:hAnsi="Arial" w:cs="Arial"/>
          <w:sz w:val="24"/>
          <w:szCs w:val="24"/>
        </w:rPr>
        <w:t xml:space="preserve">HEF Treasury Funds – those HEF expended by the university, subject to state expenditure procedures and restrictions, and reimbursed from the </w:t>
      </w:r>
      <w:r w:rsidR="00333397">
        <w:rPr>
          <w:rFonts w:ascii="Arial" w:eastAsia="Times New Roman" w:hAnsi="Arial" w:cs="Arial"/>
          <w:sz w:val="24"/>
          <w:szCs w:val="24"/>
        </w:rPr>
        <w:t>s</w:t>
      </w:r>
      <w:r w:rsidR="00333397" w:rsidRPr="004F0C7C">
        <w:rPr>
          <w:rFonts w:ascii="Arial" w:eastAsia="Times New Roman" w:hAnsi="Arial" w:cs="Arial"/>
          <w:sz w:val="24"/>
          <w:szCs w:val="24"/>
        </w:rPr>
        <w:t xml:space="preserve">tate. </w:t>
      </w:r>
    </w:p>
    <w:p w14:paraId="1CC3FFF0" w14:textId="77777777" w:rsidR="007B2279" w:rsidRDefault="007B2279" w:rsidP="00333397">
      <w:pPr>
        <w:spacing w:after="0" w:line="240" w:lineRule="auto"/>
        <w:ind w:left="1440" w:hanging="720"/>
        <w:rPr>
          <w:rFonts w:ascii="Arial" w:eastAsia="Times New Roman" w:hAnsi="Arial" w:cs="Arial"/>
          <w:sz w:val="24"/>
          <w:szCs w:val="24"/>
        </w:rPr>
      </w:pPr>
    </w:p>
    <w:p w14:paraId="6749971F" w14:textId="670DF02E" w:rsidR="00333397" w:rsidRPr="004F0C7C" w:rsidRDefault="00941133" w:rsidP="00333397">
      <w:pPr>
        <w:spacing w:after="0" w:line="240" w:lineRule="auto"/>
        <w:ind w:left="1440" w:hanging="720"/>
        <w:rPr>
          <w:rFonts w:ascii="Arial" w:eastAsia="Times New Roman" w:hAnsi="Arial" w:cs="Arial"/>
          <w:sz w:val="24"/>
          <w:szCs w:val="24"/>
        </w:rPr>
      </w:pPr>
      <w:r w:rsidRPr="004F0C7C">
        <w:rPr>
          <w:rFonts w:ascii="Arial" w:eastAsia="Times New Roman" w:hAnsi="Arial" w:cs="Arial"/>
          <w:sz w:val="24"/>
          <w:szCs w:val="24"/>
        </w:rPr>
        <w:t>02.05</w:t>
      </w:r>
      <w:r w:rsidRPr="004F0C7C">
        <w:rPr>
          <w:rFonts w:ascii="Arial" w:eastAsia="Times New Roman" w:hAnsi="Arial" w:cs="Arial"/>
          <w:sz w:val="24"/>
          <w:szCs w:val="24"/>
        </w:rPr>
        <w:tab/>
      </w:r>
      <w:r w:rsidR="00333397" w:rsidRPr="004F0C7C">
        <w:rPr>
          <w:rFonts w:ascii="Arial" w:eastAsia="Times New Roman" w:hAnsi="Arial" w:cs="Arial"/>
          <w:sz w:val="24"/>
          <w:szCs w:val="24"/>
        </w:rPr>
        <w:t xml:space="preserve">Higher Education Fund – permanent capital funding provided under </w:t>
      </w:r>
      <w:hyperlink r:id="rId11" w:history="1">
        <w:r w:rsidR="00333397" w:rsidRPr="004F0C7C">
          <w:rPr>
            <w:rStyle w:val="Hyperlink"/>
            <w:rFonts w:ascii="Arial" w:eastAsia="Times New Roman" w:hAnsi="Arial" w:cs="Arial"/>
            <w:sz w:val="24"/>
            <w:szCs w:val="24"/>
          </w:rPr>
          <w:t>Article VII, Section 17, of the Texas Constitution</w:t>
        </w:r>
      </w:hyperlink>
      <w:r w:rsidR="00333397" w:rsidRPr="004F0C7C">
        <w:rPr>
          <w:rFonts w:ascii="Arial" w:eastAsia="Times New Roman" w:hAnsi="Arial" w:cs="Arial"/>
          <w:sz w:val="24"/>
          <w:szCs w:val="24"/>
        </w:rPr>
        <w:t xml:space="preserve"> for Texas higher education institutions that are not participants in the Permanent University Fund (PUF) beginning September 1, 1985. These funds are </w:t>
      </w:r>
      <w:r w:rsidR="00333397">
        <w:rPr>
          <w:rFonts w:ascii="Arial" w:eastAsia="Times New Roman" w:hAnsi="Arial" w:cs="Arial"/>
          <w:sz w:val="24"/>
          <w:szCs w:val="24"/>
        </w:rPr>
        <w:t>g</w:t>
      </w:r>
      <w:r w:rsidR="00333397" w:rsidRPr="004F0C7C">
        <w:rPr>
          <w:rFonts w:ascii="Arial" w:eastAsia="Times New Roman" w:hAnsi="Arial" w:cs="Arial"/>
          <w:sz w:val="24"/>
          <w:szCs w:val="24"/>
        </w:rPr>
        <w:t xml:space="preserve">eneral </w:t>
      </w:r>
      <w:r w:rsidR="00333397">
        <w:rPr>
          <w:rFonts w:ascii="Arial" w:eastAsia="Times New Roman" w:hAnsi="Arial" w:cs="Arial"/>
          <w:sz w:val="24"/>
          <w:szCs w:val="24"/>
        </w:rPr>
        <w:t>r</w:t>
      </w:r>
      <w:r w:rsidR="00333397" w:rsidRPr="004F0C7C">
        <w:rPr>
          <w:rFonts w:ascii="Arial" w:eastAsia="Times New Roman" w:hAnsi="Arial" w:cs="Arial"/>
          <w:sz w:val="24"/>
          <w:szCs w:val="24"/>
        </w:rPr>
        <w:t xml:space="preserve">evenue funds that must reside in and be expended from the State Treasury. </w:t>
      </w:r>
    </w:p>
    <w:p w14:paraId="7EF241A1" w14:textId="41D806E3" w:rsidR="00941133" w:rsidRPr="001E44C4" w:rsidRDefault="00941133" w:rsidP="00D03CA3">
      <w:pPr>
        <w:spacing w:after="0" w:line="240" w:lineRule="auto"/>
        <w:rPr>
          <w:rFonts w:ascii="Arial" w:eastAsia="Times New Roman" w:hAnsi="Arial" w:cs="Arial"/>
          <w:sz w:val="24"/>
          <w:szCs w:val="24"/>
        </w:rPr>
      </w:pPr>
    </w:p>
    <w:p w14:paraId="2ECCC017" w14:textId="3C185CE4" w:rsidR="00941133" w:rsidRPr="001E44C4" w:rsidRDefault="00941133" w:rsidP="00D03CA3">
      <w:pPr>
        <w:spacing w:after="0" w:line="240" w:lineRule="auto"/>
        <w:ind w:left="1440" w:hanging="720"/>
        <w:rPr>
          <w:rFonts w:ascii="Arial" w:eastAsia="Times New Roman" w:hAnsi="Arial" w:cs="Arial"/>
          <w:sz w:val="24"/>
          <w:szCs w:val="24"/>
        </w:rPr>
      </w:pPr>
      <w:r w:rsidRPr="001E44C4">
        <w:rPr>
          <w:rFonts w:ascii="Arial" w:eastAsia="Times New Roman" w:hAnsi="Arial" w:cs="Arial"/>
          <w:sz w:val="24"/>
          <w:szCs w:val="24"/>
        </w:rPr>
        <w:t>02.06</w:t>
      </w:r>
      <w:r w:rsidRPr="001E44C4">
        <w:rPr>
          <w:rFonts w:ascii="Arial" w:eastAsia="Times New Roman" w:hAnsi="Arial" w:cs="Arial"/>
          <w:sz w:val="24"/>
          <w:szCs w:val="24"/>
        </w:rPr>
        <w:tab/>
      </w:r>
      <w:r w:rsidR="004F0C7C" w:rsidRPr="004F0C7C">
        <w:rPr>
          <w:rFonts w:ascii="Arial" w:eastAsia="Times New Roman" w:hAnsi="Arial" w:cs="Arial"/>
          <w:sz w:val="24"/>
          <w:szCs w:val="24"/>
        </w:rPr>
        <w:t>Operating Expenses – costs incurred for services or items with a useful life of less than one year.</w:t>
      </w:r>
    </w:p>
    <w:p w14:paraId="7FF1FCE8" w14:textId="77777777" w:rsidR="00941133" w:rsidRPr="001E44C4" w:rsidRDefault="00941133" w:rsidP="00D03CA3">
      <w:pPr>
        <w:spacing w:after="0" w:line="240" w:lineRule="auto"/>
        <w:rPr>
          <w:rFonts w:ascii="Arial" w:eastAsia="Times New Roman" w:hAnsi="Arial" w:cs="Arial"/>
          <w:sz w:val="24"/>
          <w:szCs w:val="24"/>
        </w:rPr>
      </w:pPr>
    </w:p>
    <w:p w14:paraId="01804639" w14:textId="1A26521D" w:rsidR="00941133" w:rsidRPr="001E44C4" w:rsidRDefault="00941133" w:rsidP="00D03CA3">
      <w:pPr>
        <w:spacing w:after="0" w:line="240" w:lineRule="auto"/>
        <w:rPr>
          <w:rFonts w:ascii="Arial" w:eastAsia="Times New Roman" w:hAnsi="Arial" w:cs="Arial"/>
          <w:b/>
          <w:sz w:val="24"/>
          <w:szCs w:val="24"/>
        </w:rPr>
      </w:pPr>
      <w:r w:rsidRPr="001E44C4">
        <w:rPr>
          <w:rFonts w:ascii="Arial" w:eastAsia="Times New Roman" w:hAnsi="Arial" w:cs="Arial"/>
          <w:b/>
          <w:sz w:val="24"/>
          <w:szCs w:val="24"/>
        </w:rPr>
        <w:t>03.</w:t>
      </w:r>
      <w:r w:rsidRPr="001E44C4">
        <w:rPr>
          <w:rFonts w:ascii="Arial" w:eastAsia="Times New Roman" w:hAnsi="Arial" w:cs="Arial"/>
          <w:b/>
          <w:sz w:val="24"/>
          <w:szCs w:val="24"/>
        </w:rPr>
        <w:tab/>
        <w:t>PROCEDURES FOR THE USE OF HEF</w:t>
      </w:r>
    </w:p>
    <w:p w14:paraId="3112A896" w14:textId="77777777" w:rsidR="00941133" w:rsidRPr="001E44C4" w:rsidRDefault="00941133" w:rsidP="00D03CA3">
      <w:pPr>
        <w:spacing w:after="0" w:line="240" w:lineRule="auto"/>
        <w:rPr>
          <w:rFonts w:ascii="Arial" w:eastAsia="Times New Roman" w:hAnsi="Arial" w:cs="Arial"/>
          <w:sz w:val="24"/>
          <w:szCs w:val="24"/>
        </w:rPr>
      </w:pPr>
    </w:p>
    <w:p w14:paraId="33DA5EF5" w14:textId="7CFC2252" w:rsidR="00941133" w:rsidRPr="001E44C4" w:rsidRDefault="00941133" w:rsidP="00740B81">
      <w:pPr>
        <w:tabs>
          <w:tab w:val="left" w:pos="1800"/>
        </w:tabs>
        <w:spacing w:after="0" w:line="240" w:lineRule="auto"/>
        <w:ind w:left="1440" w:hanging="720"/>
        <w:rPr>
          <w:rFonts w:ascii="Arial" w:eastAsia="Times New Roman" w:hAnsi="Arial" w:cs="Arial"/>
          <w:sz w:val="24"/>
          <w:szCs w:val="24"/>
        </w:rPr>
      </w:pPr>
      <w:r w:rsidRPr="001E44C4">
        <w:rPr>
          <w:rFonts w:ascii="Arial" w:eastAsia="Times New Roman" w:hAnsi="Arial" w:cs="Arial"/>
          <w:sz w:val="24"/>
          <w:szCs w:val="24"/>
        </w:rPr>
        <w:t>03.01</w:t>
      </w:r>
      <w:r w:rsidRPr="001E44C4">
        <w:rPr>
          <w:rFonts w:ascii="Arial" w:eastAsia="Times New Roman" w:hAnsi="Arial" w:cs="Arial"/>
          <w:sz w:val="24"/>
          <w:szCs w:val="24"/>
        </w:rPr>
        <w:tab/>
        <w:t xml:space="preserve">In accordance with </w:t>
      </w:r>
      <w:hyperlink r:id="rId12" w:history="1">
        <w:r w:rsidRPr="001E44C4">
          <w:rPr>
            <w:rStyle w:val="Hyperlink"/>
            <w:rFonts w:ascii="Arial" w:eastAsia="Times New Roman" w:hAnsi="Arial" w:cs="Arial"/>
            <w:sz w:val="24"/>
            <w:szCs w:val="24"/>
          </w:rPr>
          <w:t>Article VII, Section 17(a) of the Texas Constitution</w:t>
        </w:r>
      </w:hyperlink>
      <w:r w:rsidRPr="001E44C4">
        <w:rPr>
          <w:rFonts w:ascii="Arial" w:eastAsia="Times New Roman" w:hAnsi="Arial" w:cs="Arial"/>
          <w:sz w:val="24"/>
          <w:szCs w:val="24"/>
        </w:rPr>
        <w:t xml:space="preserve">, HEF are appropriated for the following purposes: </w:t>
      </w:r>
    </w:p>
    <w:p w14:paraId="5B79A186" w14:textId="77777777" w:rsidR="00941133" w:rsidRPr="001E44C4" w:rsidRDefault="00941133" w:rsidP="00D03CA3">
      <w:pPr>
        <w:spacing w:after="0" w:line="240" w:lineRule="auto"/>
        <w:rPr>
          <w:rFonts w:ascii="Arial" w:eastAsia="Times New Roman" w:hAnsi="Arial" w:cs="Arial"/>
          <w:sz w:val="24"/>
          <w:szCs w:val="24"/>
        </w:rPr>
      </w:pPr>
    </w:p>
    <w:p w14:paraId="643682EF" w14:textId="77777777" w:rsidR="00941133" w:rsidRPr="001E44C4" w:rsidRDefault="00941133" w:rsidP="00D03CA3">
      <w:pPr>
        <w:spacing w:after="0" w:line="240" w:lineRule="auto"/>
        <w:ind w:left="1800" w:hanging="360"/>
        <w:rPr>
          <w:rFonts w:ascii="Arial" w:eastAsia="Times New Roman" w:hAnsi="Arial" w:cs="Arial"/>
          <w:sz w:val="24"/>
          <w:szCs w:val="24"/>
        </w:rPr>
      </w:pPr>
      <w:r w:rsidRPr="001E44C4">
        <w:rPr>
          <w:rFonts w:ascii="Arial" w:eastAsia="Times New Roman" w:hAnsi="Arial" w:cs="Arial"/>
          <w:sz w:val="24"/>
          <w:szCs w:val="24"/>
        </w:rPr>
        <w:t>a.</w:t>
      </w:r>
      <w:r w:rsidRPr="001E44C4">
        <w:rPr>
          <w:rFonts w:ascii="Arial" w:eastAsia="Times New Roman" w:hAnsi="Arial" w:cs="Arial"/>
          <w:sz w:val="24"/>
          <w:szCs w:val="24"/>
        </w:rPr>
        <w:tab/>
      </w:r>
      <w:r w:rsidR="004E7677" w:rsidRPr="001E44C4">
        <w:rPr>
          <w:rFonts w:ascii="Arial" w:eastAsia="Times New Roman" w:hAnsi="Arial" w:cs="Arial"/>
          <w:sz w:val="24"/>
          <w:szCs w:val="24"/>
        </w:rPr>
        <w:t>a</w:t>
      </w:r>
      <w:r w:rsidRPr="001E44C4">
        <w:rPr>
          <w:rFonts w:ascii="Arial" w:eastAsia="Times New Roman" w:hAnsi="Arial" w:cs="Arial"/>
          <w:sz w:val="24"/>
          <w:szCs w:val="24"/>
        </w:rPr>
        <w:t xml:space="preserve">cquisition of land, either with or without permanent </w:t>
      </w:r>
      <w:proofErr w:type="gramStart"/>
      <w:r w:rsidRPr="001E44C4">
        <w:rPr>
          <w:rFonts w:ascii="Arial" w:eastAsia="Times New Roman" w:hAnsi="Arial" w:cs="Arial"/>
          <w:sz w:val="24"/>
          <w:szCs w:val="24"/>
        </w:rPr>
        <w:t>improvements;</w:t>
      </w:r>
      <w:proofErr w:type="gramEnd"/>
    </w:p>
    <w:p w14:paraId="1A49E68A" w14:textId="77777777" w:rsidR="00941133" w:rsidRPr="001E44C4" w:rsidRDefault="00941133" w:rsidP="00D03CA3">
      <w:pPr>
        <w:spacing w:after="0" w:line="240" w:lineRule="auto"/>
        <w:ind w:left="1800" w:hanging="360"/>
        <w:rPr>
          <w:rFonts w:ascii="Arial" w:eastAsia="Times New Roman" w:hAnsi="Arial" w:cs="Arial"/>
          <w:sz w:val="24"/>
          <w:szCs w:val="24"/>
        </w:rPr>
      </w:pPr>
    </w:p>
    <w:p w14:paraId="201DFC33" w14:textId="77777777" w:rsidR="00941133" w:rsidRPr="001E44C4" w:rsidRDefault="00941133" w:rsidP="00D03CA3">
      <w:pPr>
        <w:spacing w:after="0" w:line="240" w:lineRule="auto"/>
        <w:ind w:left="1800" w:hanging="360"/>
        <w:rPr>
          <w:rFonts w:ascii="Arial" w:eastAsia="Times New Roman" w:hAnsi="Arial" w:cs="Arial"/>
          <w:sz w:val="24"/>
          <w:szCs w:val="24"/>
        </w:rPr>
      </w:pPr>
      <w:r w:rsidRPr="001E44C4">
        <w:rPr>
          <w:rFonts w:ascii="Arial" w:eastAsia="Times New Roman" w:hAnsi="Arial" w:cs="Arial"/>
          <w:sz w:val="24"/>
          <w:szCs w:val="24"/>
        </w:rPr>
        <w:t>b.</w:t>
      </w:r>
      <w:r w:rsidRPr="001E44C4">
        <w:rPr>
          <w:rFonts w:ascii="Arial" w:eastAsia="Times New Roman" w:hAnsi="Arial" w:cs="Arial"/>
          <w:sz w:val="24"/>
          <w:szCs w:val="24"/>
        </w:rPr>
        <w:tab/>
      </w:r>
      <w:r w:rsidR="004E7677" w:rsidRPr="001E44C4">
        <w:rPr>
          <w:rFonts w:ascii="Arial" w:eastAsia="Times New Roman" w:hAnsi="Arial" w:cs="Arial"/>
          <w:sz w:val="24"/>
          <w:szCs w:val="24"/>
        </w:rPr>
        <w:t>c</w:t>
      </w:r>
      <w:r w:rsidRPr="001E44C4">
        <w:rPr>
          <w:rFonts w:ascii="Arial" w:eastAsia="Times New Roman" w:hAnsi="Arial" w:cs="Arial"/>
          <w:sz w:val="24"/>
          <w:szCs w:val="24"/>
        </w:rPr>
        <w:t xml:space="preserve">onstruction and equipment of buildings or other permanent </w:t>
      </w:r>
      <w:proofErr w:type="gramStart"/>
      <w:r w:rsidRPr="001E44C4">
        <w:rPr>
          <w:rFonts w:ascii="Arial" w:eastAsia="Times New Roman" w:hAnsi="Arial" w:cs="Arial"/>
          <w:sz w:val="24"/>
          <w:szCs w:val="24"/>
        </w:rPr>
        <w:t>improvements;</w:t>
      </w:r>
      <w:proofErr w:type="gramEnd"/>
    </w:p>
    <w:p w14:paraId="3960EF9E" w14:textId="77777777" w:rsidR="00941133" w:rsidRPr="001E44C4" w:rsidRDefault="00941133" w:rsidP="00D03CA3">
      <w:pPr>
        <w:spacing w:after="0" w:line="240" w:lineRule="auto"/>
        <w:ind w:left="1800" w:hanging="360"/>
        <w:rPr>
          <w:rFonts w:ascii="Arial" w:eastAsia="Times New Roman" w:hAnsi="Arial" w:cs="Arial"/>
          <w:sz w:val="24"/>
          <w:szCs w:val="24"/>
        </w:rPr>
      </w:pPr>
    </w:p>
    <w:p w14:paraId="56D557FD" w14:textId="77777777" w:rsidR="00941133" w:rsidRPr="001E44C4" w:rsidRDefault="00941133" w:rsidP="00D03CA3">
      <w:pPr>
        <w:spacing w:after="0" w:line="240" w:lineRule="auto"/>
        <w:ind w:left="1800" w:hanging="360"/>
        <w:rPr>
          <w:rFonts w:ascii="Arial" w:eastAsia="Times New Roman" w:hAnsi="Arial" w:cs="Arial"/>
          <w:sz w:val="24"/>
          <w:szCs w:val="24"/>
        </w:rPr>
      </w:pPr>
      <w:r w:rsidRPr="001E44C4">
        <w:rPr>
          <w:rFonts w:ascii="Arial" w:eastAsia="Times New Roman" w:hAnsi="Arial" w:cs="Arial"/>
          <w:sz w:val="24"/>
          <w:szCs w:val="24"/>
        </w:rPr>
        <w:t>c.</w:t>
      </w:r>
      <w:r w:rsidRPr="001E44C4">
        <w:rPr>
          <w:rFonts w:ascii="Arial" w:eastAsia="Times New Roman" w:hAnsi="Arial" w:cs="Arial"/>
          <w:sz w:val="24"/>
          <w:szCs w:val="24"/>
        </w:rPr>
        <w:tab/>
      </w:r>
      <w:r w:rsidR="004E7677" w:rsidRPr="001E44C4">
        <w:rPr>
          <w:rFonts w:ascii="Arial" w:eastAsia="Times New Roman" w:hAnsi="Arial" w:cs="Arial"/>
          <w:sz w:val="24"/>
          <w:szCs w:val="24"/>
        </w:rPr>
        <w:t>m</w:t>
      </w:r>
      <w:r w:rsidRPr="001E44C4">
        <w:rPr>
          <w:rFonts w:ascii="Arial" w:eastAsia="Times New Roman" w:hAnsi="Arial" w:cs="Arial"/>
          <w:sz w:val="24"/>
          <w:szCs w:val="24"/>
        </w:rPr>
        <w:t xml:space="preserve">ajor repair or rehabilitation of buildings or other permanent </w:t>
      </w:r>
      <w:proofErr w:type="gramStart"/>
      <w:r w:rsidRPr="001E44C4">
        <w:rPr>
          <w:rFonts w:ascii="Arial" w:eastAsia="Times New Roman" w:hAnsi="Arial" w:cs="Arial"/>
          <w:sz w:val="24"/>
          <w:szCs w:val="24"/>
        </w:rPr>
        <w:t>improvements;</w:t>
      </w:r>
      <w:proofErr w:type="gramEnd"/>
    </w:p>
    <w:p w14:paraId="519D6BB6" w14:textId="77777777" w:rsidR="00941133" w:rsidRPr="001E44C4" w:rsidRDefault="00941133" w:rsidP="00D03CA3">
      <w:pPr>
        <w:spacing w:after="0" w:line="240" w:lineRule="auto"/>
        <w:ind w:left="1800" w:hanging="360"/>
        <w:rPr>
          <w:rFonts w:ascii="Arial" w:eastAsia="Times New Roman" w:hAnsi="Arial" w:cs="Arial"/>
          <w:sz w:val="24"/>
          <w:szCs w:val="24"/>
        </w:rPr>
      </w:pPr>
    </w:p>
    <w:p w14:paraId="1F3A070D" w14:textId="77777777" w:rsidR="00941133" w:rsidRPr="001E44C4" w:rsidRDefault="00941133" w:rsidP="00D03CA3">
      <w:pPr>
        <w:spacing w:after="0" w:line="240" w:lineRule="auto"/>
        <w:ind w:left="1800" w:hanging="360"/>
        <w:rPr>
          <w:rFonts w:ascii="Arial" w:eastAsia="Times New Roman" w:hAnsi="Arial" w:cs="Arial"/>
          <w:sz w:val="24"/>
          <w:szCs w:val="24"/>
        </w:rPr>
      </w:pPr>
      <w:r w:rsidRPr="001E44C4">
        <w:rPr>
          <w:rFonts w:ascii="Arial" w:eastAsia="Times New Roman" w:hAnsi="Arial" w:cs="Arial"/>
          <w:sz w:val="24"/>
          <w:szCs w:val="24"/>
        </w:rPr>
        <w:t>d.</w:t>
      </w:r>
      <w:r w:rsidRPr="001E44C4">
        <w:rPr>
          <w:rFonts w:ascii="Arial" w:eastAsia="Times New Roman" w:hAnsi="Arial" w:cs="Arial"/>
          <w:sz w:val="24"/>
          <w:szCs w:val="24"/>
        </w:rPr>
        <w:tab/>
      </w:r>
      <w:r w:rsidR="004E7677" w:rsidRPr="001E44C4">
        <w:rPr>
          <w:rFonts w:ascii="Arial" w:eastAsia="Times New Roman" w:hAnsi="Arial" w:cs="Arial"/>
          <w:sz w:val="24"/>
          <w:szCs w:val="24"/>
        </w:rPr>
        <w:t>a</w:t>
      </w:r>
      <w:r w:rsidRPr="001E44C4">
        <w:rPr>
          <w:rFonts w:ascii="Arial" w:eastAsia="Times New Roman" w:hAnsi="Arial" w:cs="Arial"/>
          <w:sz w:val="24"/>
          <w:szCs w:val="24"/>
        </w:rPr>
        <w:t>cquisition of capital equipment, library books, and library materials; and</w:t>
      </w:r>
    </w:p>
    <w:p w14:paraId="102D40B6" w14:textId="77777777" w:rsidR="00941133" w:rsidRPr="001E44C4" w:rsidRDefault="00941133" w:rsidP="00D03CA3">
      <w:pPr>
        <w:spacing w:after="0" w:line="240" w:lineRule="auto"/>
        <w:ind w:left="1800" w:hanging="360"/>
        <w:rPr>
          <w:rFonts w:ascii="Arial" w:eastAsia="Times New Roman" w:hAnsi="Arial" w:cs="Arial"/>
          <w:sz w:val="24"/>
          <w:szCs w:val="24"/>
        </w:rPr>
      </w:pPr>
    </w:p>
    <w:p w14:paraId="3318486E" w14:textId="7DAF6161" w:rsidR="00941133" w:rsidRPr="001E44C4" w:rsidRDefault="00941133" w:rsidP="00D03CA3">
      <w:pPr>
        <w:spacing w:after="0" w:line="240" w:lineRule="auto"/>
        <w:ind w:left="1800" w:hanging="360"/>
        <w:rPr>
          <w:rFonts w:ascii="Arial" w:eastAsia="Times New Roman" w:hAnsi="Arial" w:cs="Arial"/>
          <w:sz w:val="24"/>
          <w:szCs w:val="24"/>
        </w:rPr>
      </w:pPr>
      <w:r w:rsidRPr="001E44C4">
        <w:rPr>
          <w:rFonts w:ascii="Arial" w:eastAsia="Times New Roman" w:hAnsi="Arial" w:cs="Arial"/>
          <w:sz w:val="24"/>
          <w:szCs w:val="24"/>
        </w:rPr>
        <w:t>e.</w:t>
      </w:r>
      <w:r w:rsidRPr="001E44C4">
        <w:rPr>
          <w:rFonts w:ascii="Arial" w:eastAsia="Times New Roman" w:hAnsi="Arial" w:cs="Arial"/>
          <w:sz w:val="24"/>
          <w:szCs w:val="24"/>
        </w:rPr>
        <w:tab/>
      </w:r>
      <w:r w:rsidR="004E7677" w:rsidRPr="001E44C4">
        <w:rPr>
          <w:rFonts w:ascii="Arial" w:eastAsia="Times New Roman" w:hAnsi="Arial" w:cs="Arial"/>
          <w:sz w:val="24"/>
          <w:szCs w:val="24"/>
        </w:rPr>
        <w:t>p</w:t>
      </w:r>
      <w:r w:rsidRPr="001E44C4">
        <w:rPr>
          <w:rFonts w:ascii="Arial" w:eastAsia="Times New Roman" w:hAnsi="Arial" w:cs="Arial"/>
          <w:sz w:val="24"/>
          <w:szCs w:val="24"/>
        </w:rPr>
        <w:t>ayment of principal and interest on bonds issued under this authority</w:t>
      </w:r>
      <w:r w:rsidR="004F0C7C">
        <w:rPr>
          <w:rFonts w:ascii="Arial" w:eastAsia="Times New Roman" w:hAnsi="Arial" w:cs="Arial"/>
          <w:sz w:val="24"/>
          <w:szCs w:val="24"/>
        </w:rPr>
        <w:t xml:space="preserve"> (s</w:t>
      </w:r>
      <w:r w:rsidR="004E7677" w:rsidRPr="001E44C4">
        <w:rPr>
          <w:rFonts w:ascii="Arial" w:eastAsia="Times New Roman" w:hAnsi="Arial" w:cs="Arial"/>
          <w:sz w:val="24"/>
          <w:szCs w:val="24"/>
        </w:rPr>
        <w:t>ee</w:t>
      </w:r>
      <w:r w:rsidRPr="001E44C4">
        <w:rPr>
          <w:rFonts w:ascii="Arial" w:eastAsia="Times New Roman" w:hAnsi="Arial" w:cs="Arial"/>
          <w:sz w:val="24"/>
          <w:szCs w:val="24"/>
        </w:rPr>
        <w:t xml:space="preserve"> Section 04</w:t>
      </w:r>
      <w:r w:rsidR="004F0C7C">
        <w:rPr>
          <w:rFonts w:ascii="Arial" w:eastAsia="Times New Roman" w:hAnsi="Arial" w:cs="Arial"/>
          <w:sz w:val="24"/>
          <w:szCs w:val="24"/>
        </w:rPr>
        <w:t>.</w:t>
      </w:r>
      <w:r w:rsidRPr="001E44C4">
        <w:rPr>
          <w:rFonts w:ascii="Arial" w:eastAsia="Times New Roman" w:hAnsi="Arial" w:cs="Arial"/>
          <w:sz w:val="24"/>
          <w:szCs w:val="24"/>
        </w:rPr>
        <w:t xml:space="preserve"> for additional information</w:t>
      </w:r>
      <w:r w:rsidR="004F0C7C">
        <w:rPr>
          <w:rFonts w:ascii="Arial" w:eastAsia="Times New Roman" w:hAnsi="Arial" w:cs="Arial"/>
          <w:sz w:val="24"/>
          <w:szCs w:val="24"/>
        </w:rPr>
        <w:t>)</w:t>
      </w:r>
      <w:r w:rsidRPr="001E44C4">
        <w:rPr>
          <w:rFonts w:ascii="Arial" w:eastAsia="Times New Roman" w:hAnsi="Arial" w:cs="Arial"/>
          <w:sz w:val="24"/>
          <w:szCs w:val="24"/>
        </w:rPr>
        <w:t>.</w:t>
      </w:r>
    </w:p>
    <w:p w14:paraId="459F7449" w14:textId="77777777" w:rsidR="00941133" w:rsidRPr="001E44C4" w:rsidRDefault="00941133" w:rsidP="00D03CA3">
      <w:pPr>
        <w:spacing w:after="0" w:line="240" w:lineRule="auto"/>
        <w:ind w:left="1800" w:hanging="360"/>
        <w:rPr>
          <w:rFonts w:ascii="Arial" w:eastAsia="Times New Roman" w:hAnsi="Arial" w:cs="Arial"/>
          <w:sz w:val="24"/>
          <w:szCs w:val="24"/>
        </w:rPr>
      </w:pPr>
    </w:p>
    <w:p w14:paraId="113CE392" w14:textId="4C37C4CB" w:rsidR="00941133" w:rsidRPr="001E44C4" w:rsidRDefault="00941133" w:rsidP="00D03CA3">
      <w:pPr>
        <w:spacing w:after="0" w:line="240" w:lineRule="auto"/>
        <w:ind w:left="1440" w:hanging="720"/>
        <w:rPr>
          <w:rFonts w:ascii="Arial" w:eastAsia="Times New Roman" w:hAnsi="Arial" w:cs="Arial"/>
          <w:sz w:val="24"/>
          <w:szCs w:val="24"/>
        </w:rPr>
      </w:pPr>
      <w:r w:rsidRPr="001E44C4">
        <w:rPr>
          <w:rFonts w:ascii="Arial" w:eastAsia="Times New Roman" w:hAnsi="Arial" w:cs="Arial"/>
          <w:sz w:val="24"/>
          <w:szCs w:val="24"/>
        </w:rPr>
        <w:t>03.02</w:t>
      </w:r>
      <w:r w:rsidRPr="001E44C4">
        <w:rPr>
          <w:rFonts w:ascii="Arial" w:eastAsia="Times New Roman" w:hAnsi="Arial" w:cs="Arial"/>
          <w:sz w:val="24"/>
          <w:szCs w:val="24"/>
        </w:rPr>
        <w:tab/>
        <w:t xml:space="preserve">HEF are to be used only for </w:t>
      </w:r>
      <w:r w:rsidR="001F6823">
        <w:rPr>
          <w:rFonts w:ascii="Arial" w:eastAsia="Times New Roman" w:hAnsi="Arial" w:cs="Arial"/>
          <w:sz w:val="24"/>
          <w:szCs w:val="24"/>
        </w:rPr>
        <w:t>E</w:t>
      </w:r>
      <w:r w:rsidRPr="001E44C4">
        <w:rPr>
          <w:rFonts w:ascii="Arial" w:eastAsia="Times New Roman" w:hAnsi="Arial" w:cs="Arial"/>
          <w:sz w:val="24"/>
          <w:szCs w:val="24"/>
        </w:rPr>
        <w:t xml:space="preserve">ducational and </w:t>
      </w:r>
      <w:r w:rsidR="001F6823">
        <w:rPr>
          <w:rFonts w:ascii="Arial" w:eastAsia="Times New Roman" w:hAnsi="Arial" w:cs="Arial"/>
          <w:sz w:val="24"/>
          <w:szCs w:val="24"/>
        </w:rPr>
        <w:t>G</w:t>
      </w:r>
      <w:r w:rsidRPr="001E44C4">
        <w:rPr>
          <w:rFonts w:ascii="Arial" w:eastAsia="Times New Roman" w:hAnsi="Arial" w:cs="Arial"/>
          <w:sz w:val="24"/>
          <w:szCs w:val="24"/>
        </w:rPr>
        <w:t xml:space="preserve">eneral (E&amp;G) purposes. HEF may not be used for: </w:t>
      </w:r>
    </w:p>
    <w:p w14:paraId="67F323B7" w14:textId="77777777" w:rsidR="00941133" w:rsidRPr="001E44C4" w:rsidRDefault="00941133" w:rsidP="00D03CA3">
      <w:pPr>
        <w:spacing w:after="0" w:line="240" w:lineRule="auto"/>
        <w:rPr>
          <w:rFonts w:ascii="Arial" w:eastAsia="Times New Roman" w:hAnsi="Arial" w:cs="Arial"/>
          <w:sz w:val="24"/>
          <w:szCs w:val="24"/>
        </w:rPr>
      </w:pPr>
    </w:p>
    <w:p w14:paraId="75AE0EDA" w14:textId="77777777" w:rsidR="00941133" w:rsidRPr="001E44C4" w:rsidRDefault="00941133" w:rsidP="00D03CA3">
      <w:pPr>
        <w:spacing w:after="0" w:line="240" w:lineRule="auto"/>
        <w:ind w:left="1800" w:hanging="360"/>
        <w:rPr>
          <w:rFonts w:ascii="Arial" w:eastAsia="Times New Roman" w:hAnsi="Arial" w:cs="Arial"/>
          <w:sz w:val="24"/>
          <w:szCs w:val="24"/>
        </w:rPr>
      </w:pPr>
      <w:r w:rsidRPr="001E44C4">
        <w:rPr>
          <w:rFonts w:ascii="Arial" w:eastAsia="Times New Roman" w:hAnsi="Arial" w:cs="Arial"/>
          <w:sz w:val="24"/>
          <w:szCs w:val="24"/>
        </w:rPr>
        <w:t>a.</w:t>
      </w:r>
      <w:r w:rsidRPr="001E44C4">
        <w:rPr>
          <w:rFonts w:ascii="Arial" w:eastAsia="Times New Roman" w:hAnsi="Arial" w:cs="Arial"/>
          <w:sz w:val="24"/>
          <w:szCs w:val="24"/>
        </w:rPr>
        <w:tab/>
      </w:r>
      <w:r w:rsidR="004E7677" w:rsidRPr="001E44C4">
        <w:rPr>
          <w:rFonts w:ascii="Arial" w:eastAsia="Times New Roman" w:hAnsi="Arial" w:cs="Arial"/>
          <w:sz w:val="24"/>
          <w:szCs w:val="24"/>
        </w:rPr>
        <w:t>s</w:t>
      </w:r>
      <w:r w:rsidRPr="001E44C4">
        <w:rPr>
          <w:rFonts w:ascii="Arial" w:eastAsia="Times New Roman" w:hAnsi="Arial" w:cs="Arial"/>
          <w:sz w:val="24"/>
          <w:szCs w:val="24"/>
        </w:rPr>
        <w:t xml:space="preserve">tudent </w:t>
      </w:r>
      <w:proofErr w:type="gramStart"/>
      <w:r w:rsidRPr="001E44C4">
        <w:rPr>
          <w:rFonts w:ascii="Arial" w:eastAsia="Times New Roman" w:hAnsi="Arial" w:cs="Arial"/>
          <w:sz w:val="24"/>
          <w:szCs w:val="24"/>
        </w:rPr>
        <w:t>housing</w:t>
      </w:r>
      <w:r w:rsidR="004E7677" w:rsidRPr="001E44C4">
        <w:rPr>
          <w:rFonts w:ascii="Arial" w:eastAsia="Times New Roman" w:hAnsi="Arial" w:cs="Arial"/>
          <w:sz w:val="24"/>
          <w:szCs w:val="24"/>
        </w:rPr>
        <w:t>;</w:t>
      </w:r>
      <w:proofErr w:type="gramEnd"/>
      <w:r w:rsidRPr="001E44C4">
        <w:rPr>
          <w:rFonts w:ascii="Arial" w:eastAsia="Times New Roman" w:hAnsi="Arial" w:cs="Arial"/>
          <w:sz w:val="24"/>
          <w:szCs w:val="24"/>
        </w:rPr>
        <w:t xml:space="preserve"> </w:t>
      </w:r>
    </w:p>
    <w:p w14:paraId="317CA633" w14:textId="77777777" w:rsidR="00941133" w:rsidRPr="001E44C4" w:rsidRDefault="00941133" w:rsidP="00D03CA3">
      <w:pPr>
        <w:spacing w:after="0" w:line="240" w:lineRule="auto"/>
        <w:ind w:left="1800" w:hanging="360"/>
        <w:rPr>
          <w:rFonts w:ascii="Arial" w:eastAsia="Times New Roman" w:hAnsi="Arial" w:cs="Arial"/>
          <w:sz w:val="24"/>
          <w:szCs w:val="24"/>
        </w:rPr>
      </w:pPr>
    </w:p>
    <w:p w14:paraId="1600C6AD" w14:textId="77777777" w:rsidR="00941133" w:rsidRPr="001E44C4" w:rsidRDefault="00941133" w:rsidP="00D03CA3">
      <w:pPr>
        <w:spacing w:after="0" w:line="240" w:lineRule="auto"/>
        <w:ind w:left="1800" w:hanging="360"/>
        <w:rPr>
          <w:rFonts w:ascii="Arial" w:eastAsia="Times New Roman" w:hAnsi="Arial" w:cs="Arial"/>
          <w:sz w:val="24"/>
          <w:szCs w:val="24"/>
        </w:rPr>
      </w:pPr>
      <w:r w:rsidRPr="001E44C4">
        <w:rPr>
          <w:rFonts w:ascii="Arial" w:eastAsia="Times New Roman" w:hAnsi="Arial" w:cs="Arial"/>
          <w:sz w:val="24"/>
          <w:szCs w:val="24"/>
        </w:rPr>
        <w:t>b.</w:t>
      </w:r>
      <w:r w:rsidRPr="001E44C4">
        <w:rPr>
          <w:rFonts w:ascii="Arial" w:eastAsia="Times New Roman" w:hAnsi="Arial" w:cs="Arial"/>
          <w:sz w:val="24"/>
          <w:szCs w:val="24"/>
        </w:rPr>
        <w:tab/>
      </w:r>
      <w:r w:rsidR="004E7677" w:rsidRPr="001E44C4">
        <w:rPr>
          <w:rFonts w:ascii="Arial" w:eastAsia="Times New Roman" w:hAnsi="Arial" w:cs="Arial"/>
          <w:sz w:val="24"/>
          <w:szCs w:val="24"/>
        </w:rPr>
        <w:t>i</w:t>
      </w:r>
      <w:r w:rsidRPr="001E44C4">
        <w:rPr>
          <w:rFonts w:ascii="Arial" w:eastAsia="Times New Roman" w:hAnsi="Arial" w:cs="Arial"/>
          <w:sz w:val="24"/>
          <w:szCs w:val="24"/>
        </w:rPr>
        <w:t>ntercollegiate athletics</w:t>
      </w:r>
      <w:r w:rsidR="004E7677" w:rsidRPr="001E44C4">
        <w:rPr>
          <w:rFonts w:ascii="Arial" w:eastAsia="Times New Roman" w:hAnsi="Arial" w:cs="Arial"/>
          <w:sz w:val="24"/>
          <w:szCs w:val="24"/>
        </w:rPr>
        <w:t>; or</w:t>
      </w:r>
      <w:r w:rsidRPr="001E44C4">
        <w:rPr>
          <w:rFonts w:ascii="Arial" w:eastAsia="Times New Roman" w:hAnsi="Arial" w:cs="Arial"/>
          <w:sz w:val="24"/>
          <w:szCs w:val="24"/>
        </w:rPr>
        <w:t xml:space="preserve"> </w:t>
      </w:r>
    </w:p>
    <w:p w14:paraId="36D28DA6" w14:textId="77777777" w:rsidR="00941133" w:rsidRPr="001E44C4" w:rsidRDefault="00941133" w:rsidP="00D03CA3">
      <w:pPr>
        <w:spacing w:after="0" w:line="240" w:lineRule="auto"/>
        <w:ind w:left="1800" w:hanging="360"/>
        <w:rPr>
          <w:rFonts w:ascii="Arial" w:eastAsia="Times New Roman" w:hAnsi="Arial" w:cs="Arial"/>
          <w:sz w:val="24"/>
          <w:szCs w:val="24"/>
        </w:rPr>
      </w:pPr>
    </w:p>
    <w:p w14:paraId="4690F8FD" w14:textId="77777777" w:rsidR="00941133" w:rsidRPr="001E44C4" w:rsidRDefault="00941133" w:rsidP="00D03CA3">
      <w:pPr>
        <w:spacing w:after="0" w:line="240" w:lineRule="auto"/>
        <w:ind w:left="1800" w:hanging="360"/>
        <w:rPr>
          <w:rFonts w:ascii="Arial" w:eastAsia="Times New Roman" w:hAnsi="Arial" w:cs="Arial"/>
          <w:sz w:val="24"/>
          <w:szCs w:val="24"/>
        </w:rPr>
      </w:pPr>
      <w:r w:rsidRPr="001E44C4">
        <w:rPr>
          <w:rFonts w:ascii="Arial" w:eastAsia="Times New Roman" w:hAnsi="Arial" w:cs="Arial"/>
          <w:sz w:val="24"/>
          <w:szCs w:val="24"/>
        </w:rPr>
        <w:t>c.</w:t>
      </w:r>
      <w:r w:rsidRPr="001E44C4">
        <w:rPr>
          <w:rFonts w:ascii="Arial" w:eastAsia="Times New Roman" w:hAnsi="Arial" w:cs="Arial"/>
          <w:sz w:val="24"/>
          <w:szCs w:val="24"/>
        </w:rPr>
        <w:tab/>
      </w:r>
      <w:r w:rsidR="004E7677" w:rsidRPr="001E44C4">
        <w:rPr>
          <w:rFonts w:ascii="Arial" w:eastAsia="Times New Roman" w:hAnsi="Arial" w:cs="Arial"/>
          <w:sz w:val="24"/>
          <w:szCs w:val="24"/>
        </w:rPr>
        <w:t>a</w:t>
      </w:r>
      <w:r w:rsidRPr="001E44C4">
        <w:rPr>
          <w:rFonts w:ascii="Arial" w:eastAsia="Times New Roman" w:hAnsi="Arial" w:cs="Arial"/>
          <w:sz w:val="24"/>
          <w:szCs w:val="24"/>
        </w:rPr>
        <w:t>uxiliary enterprises</w:t>
      </w:r>
      <w:r w:rsidR="004E7677" w:rsidRPr="001E44C4">
        <w:rPr>
          <w:rFonts w:ascii="Arial" w:eastAsia="Times New Roman" w:hAnsi="Arial" w:cs="Arial"/>
          <w:sz w:val="24"/>
          <w:szCs w:val="24"/>
        </w:rPr>
        <w:t>.</w:t>
      </w:r>
    </w:p>
    <w:p w14:paraId="42ACDA07" w14:textId="77777777" w:rsidR="00941133" w:rsidRPr="001E44C4" w:rsidRDefault="00941133" w:rsidP="00D03CA3">
      <w:pPr>
        <w:spacing w:after="0" w:line="240" w:lineRule="auto"/>
        <w:rPr>
          <w:rFonts w:ascii="Arial" w:eastAsia="Times New Roman" w:hAnsi="Arial" w:cs="Arial"/>
          <w:sz w:val="24"/>
          <w:szCs w:val="24"/>
        </w:rPr>
      </w:pPr>
    </w:p>
    <w:p w14:paraId="7C350965" w14:textId="77777777" w:rsidR="00941133" w:rsidRPr="001E44C4" w:rsidRDefault="00941133" w:rsidP="00D03CA3">
      <w:pPr>
        <w:spacing w:after="0" w:line="240" w:lineRule="auto"/>
        <w:ind w:left="1440"/>
        <w:rPr>
          <w:rFonts w:ascii="Arial" w:eastAsia="Times New Roman" w:hAnsi="Arial" w:cs="Arial"/>
          <w:sz w:val="24"/>
          <w:szCs w:val="24"/>
        </w:rPr>
      </w:pPr>
      <w:r w:rsidRPr="001E44C4">
        <w:rPr>
          <w:rFonts w:ascii="Arial" w:eastAsia="Times New Roman" w:hAnsi="Arial" w:cs="Arial"/>
          <w:sz w:val="24"/>
          <w:szCs w:val="24"/>
        </w:rPr>
        <w:t xml:space="preserve">However, in the case of renovation of a building used in part for auxiliary enterprises, HEF may be used proportionally for the </w:t>
      </w:r>
      <w:r w:rsidR="004E7677" w:rsidRPr="001E44C4">
        <w:rPr>
          <w:rFonts w:ascii="Arial" w:eastAsia="Times New Roman" w:hAnsi="Arial" w:cs="Arial"/>
          <w:sz w:val="24"/>
          <w:szCs w:val="24"/>
        </w:rPr>
        <w:t>E&amp;G</w:t>
      </w:r>
      <w:r w:rsidRPr="001E44C4">
        <w:rPr>
          <w:rFonts w:ascii="Arial" w:eastAsia="Times New Roman" w:hAnsi="Arial" w:cs="Arial"/>
          <w:sz w:val="24"/>
          <w:szCs w:val="24"/>
        </w:rPr>
        <w:t xml:space="preserve"> portion of the building.</w:t>
      </w:r>
    </w:p>
    <w:p w14:paraId="19B65324" w14:textId="77777777" w:rsidR="00941133" w:rsidRPr="001E44C4" w:rsidRDefault="00941133" w:rsidP="00D03CA3">
      <w:pPr>
        <w:spacing w:after="0" w:line="240" w:lineRule="auto"/>
        <w:rPr>
          <w:rFonts w:ascii="Arial" w:eastAsia="Times New Roman" w:hAnsi="Arial" w:cs="Arial"/>
          <w:sz w:val="24"/>
          <w:szCs w:val="24"/>
        </w:rPr>
      </w:pPr>
    </w:p>
    <w:p w14:paraId="5B705CB3" w14:textId="54D7DEAE" w:rsidR="00DD63AE" w:rsidRDefault="00941133" w:rsidP="0047168E">
      <w:pPr>
        <w:tabs>
          <w:tab w:val="left" w:pos="2160"/>
        </w:tabs>
        <w:spacing w:after="0" w:line="240" w:lineRule="auto"/>
        <w:ind w:left="1440" w:hanging="720"/>
        <w:rPr>
          <w:rFonts w:ascii="Arial" w:eastAsia="Times New Roman" w:hAnsi="Arial" w:cs="Arial"/>
          <w:sz w:val="24"/>
          <w:szCs w:val="24"/>
        </w:rPr>
      </w:pPr>
      <w:r w:rsidRPr="001E44C4">
        <w:rPr>
          <w:rFonts w:ascii="Arial" w:eastAsia="Times New Roman" w:hAnsi="Arial" w:cs="Arial"/>
          <w:sz w:val="24"/>
          <w:szCs w:val="24"/>
        </w:rPr>
        <w:t>03.03</w:t>
      </w:r>
      <w:r w:rsidRPr="001E44C4">
        <w:rPr>
          <w:rFonts w:ascii="Arial" w:eastAsia="Times New Roman" w:hAnsi="Arial" w:cs="Arial"/>
          <w:sz w:val="24"/>
          <w:szCs w:val="24"/>
        </w:rPr>
        <w:tab/>
      </w:r>
      <w:hyperlink r:id="rId13" w:history="1">
        <w:r w:rsidRPr="004F0C7C">
          <w:rPr>
            <w:rStyle w:val="Hyperlink"/>
            <w:rFonts w:ascii="Arial" w:eastAsia="Times New Roman" w:hAnsi="Arial" w:cs="Arial"/>
            <w:sz w:val="24"/>
            <w:szCs w:val="24"/>
          </w:rPr>
          <w:t>Article VII</w:t>
        </w:r>
      </w:hyperlink>
      <w:r w:rsidRPr="001E44C4">
        <w:rPr>
          <w:rFonts w:ascii="Arial" w:eastAsia="Times New Roman" w:hAnsi="Arial" w:cs="Arial"/>
          <w:sz w:val="24"/>
          <w:szCs w:val="24"/>
        </w:rPr>
        <w:t xml:space="preserve"> also provides that governing boards may issue bonds or notes and pledge HEF for up to </w:t>
      </w:r>
      <w:r w:rsidR="004E7677" w:rsidRPr="001E44C4">
        <w:rPr>
          <w:rFonts w:ascii="Arial" w:eastAsia="Times New Roman" w:hAnsi="Arial" w:cs="Arial"/>
          <w:sz w:val="24"/>
          <w:szCs w:val="24"/>
        </w:rPr>
        <w:t>50</w:t>
      </w:r>
      <w:r w:rsidRPr="001E44C4">
        <w:rPr>
          <w:rFonts w:ascii="Arial" w:eastAsia="Times New Roman" w:hAnsi="Arial" w:cs="Arial"/>
          <w:sz w:val="24"/>
          <w:szCs w:val="24"/>
        </w:rPr>
        <w:t xml:space="preserve"> percent of money allocated to secure payment of the principal and interest on the bonds or notes.   </w:t>
      </w:r>
    </w:p>
    <w:p w14:paraId="78869AFD" w14:textId="77777777" w:rsidR="00E863B5" w:rsidRPr="00DD63AE" w:rsidRDefault="00E863B5" w:rsidP="000865AE">
      <w:pPr>
        <w:spacing w:after="0" w:line="240" w:lineRule="auto"/>
        <w:ind w:left="1440" w:hanging="720"/>
        <w:rPr>
          <w:rFonts w:ascii="Arial" w:eastAsia="Times New Roman" w:hAnsi="Arial" w:cs="Arial"/>
          <w:sz w:val="24"/>
          <w:szCs w:val="24"/>
        </w:rPr>
      </w:pPr>
    </w:p>
    <w:p w14:paraId="00A136B2" w14:textId="77777777" w:rsidR="00941133" w:rsidRPr="001E44C4" w:rsidRDefault="00941133" w:rsidP="00D03CA3">
      <w:pPr>
        <w:spacing w:after="0" w:line="240" w:lineRule="auto"/>
        <w:rPr>
          <w:rFonts w:ascii="Arial" w:eastAsia="Times New Roman" w:hAnsi="Arial" w:cs="Arial"/>
          <w:b/>
          <w:sz w:val="24"/>
          <w:szCs w:val="24"/>
        </w:rPr>
      </w:pPr>
      <w:r w:rsidRPr="001E44C4">
        <w:rPr>
          <w:rFonts w:ascii="Arial" w:eastAsia="Times New Roman" w:hAnsi="Arial" w:cs="Arial"/>
          <w:b/>
          <w:sz w:val="24"/>
          <w:szCs w:val="24"/>
        </w:rPr>
        <w:t>04.</w:t>
      </w:r>
      <w:r w:rsidRPr="001E44C4">
        <w:rPr>
          <w:rFonts w:ascii="Arial" w:eastAsia="Times New Roman" w:hAnsi="Arial" w:cs="Arial"/>
          <w:b/>
          <w:sz w:val="24"/>
          <w:szCs w:val="24"/>
        </w:rPr>
        <w:tab/>
        <w:t xml:space="preserve">ACCEPTABLE HEF EXPENDITURES AND RESTRICTIONS </w:t>
      </w:r>
    </w:p>
    <w:p w14:paraId="43BBF1DA" w14:textId="77777777" w:rsidR="00941133" w:rsidRPr="001E44C4" w:rsidRDefault="00941133" w:rsidP="00D03CA3">
      <w:pPr>
        <w:spacing w:after="0" w:line="240" w:lineRule="auto"/>
        <w:ind w:left="1440" w:hanging="720"/>
        <w:rPr>
          <w:rFonts w:ascii="Arial" w:eastAsia="Times New Roman" w:hAnsi="Arial" w:cs="Arial"/>
          <w:b/>
          <w:sz w:val="24"/>
          <w:szCs w:val="24"/>
        </w:rPr>
      </w:pPr>
    </w:p>
    <w:p w14:paraId="192C03E7" w14:textId="77777777" w:rsidR="004F0C7C" w:rsidRDefault="00941133" w:rsidP="00D03CA3">
      <w:pPr>
        <w:spacing w:after="0" w:line="240" w:lineRule="auto"/>
        <w:ind w:left="1440" w:hanging="720"/>
        <w:rPr>
          <w:rFonts w:ascii="Arial" w:eastAsia="Times New Roman" w:hAnsi="Arial" w:cs="Arial"/>
          <w:sz w:val="24"/>
          <w:szCs w:val="24"/>
        </w:rPr>
      </w:pPr>
      <w:r w:rsidRPr="001E44C4">
        <w:rPr>
          <w:rFonts w:ascii="Arial" w:eastAsia="Times New Roman" w:hAnsi="Arial" w:cs="Arial"/>
          <w:sz w:val="24"/>
          <w:szCs w:val="24"/>
        </w:rPr>
        <w:t>04.01</w:t>
      </w:r>
      <w:r w:rsidRPr="001E44C4">
        <w:rPr>
          <w:rFonts w:ascii="Arial" w:eastAsia="Times New Roman" w:hAnsi="Arial" w:cs="Arial"/>
          <w:sz w:val="24"/>
          <w:szCs w:val="24"/>
        </w:rPr>
        <w:tab/>
      </w:r>
      <w:r w:rsidRPr="004F0C7C">
        <w:rPr>
          <w:rFonts w:ascii="Arial" w:eastAsia="Times New Roman" w:hAnsi="Arial" w:cs="Arial"/>
          <w:sz w:val="24"/>
          <w:szCs w:val="24"/>
        </w:rPr>
        <w:t xml:space="preserve">Acquisition of </w:t>
      </w:r>
      <w:r w:rsidR="004F0C7C">
        <w:rPr>
          <w:rFonts w:ascii="Arial" w:eastAsia="Times New Roman" w:hAnsi="Arial" w:cs="Arial"/>
          <w:sz w:val="24"/>
          <w:szCs w:val="24"/>
        </w:rPr>
        <w:t>L</w:t>
      </w:r>
      <w:r w:rsidRPr="004F0C7C">
        <w:rPr>
          <w:rFonts w:ascii="Arial" w:eastAsia="Times New Roman" w:hAnsi="Arial" w:cs="Arial"/>
          <w:sz w:val="24"/>
          <w:szCs w:val="24"/>
        </w:rPr>
        <w:t xml:space="preserve">and </w:t>
      </w:r>
      <w:r w:rsidR="004F0C7C">
        <w:rPr>
          <w:rFonts w:ascii="Arial" w:eastAsia="Times New Roman" w:hAnsi="Arial" w:cs="Arial"/>
          <w:sz w:val="24"/>
          <w:szCs w:val="24"/>
        </w:rPr>
        <w:t>W</w:t>
      </w:r>
      <w:r w:rsidRPr="004F0C7C">
        <w:rPr>
          <w:rFonts w:ascii="Arial" w:eastAsia="Times New Roman" w:hAnsi="Arial" w:cs="Arial"/>
          <w:sz w:val="24"/>
          <w:szCs w:val="24"/>
        </w:rPr>
        <w:t xml:space="preserve">ith or </w:t>
      </w:r>
      <w:r w:rsidR="004F0C7C">
        <w:rPr>
          <w:rFonts w:ascii="Arial" w:eastAsia="Times New Roman" w:hAnsi="Arial" w:cs="Arial"/>
          <w:sz w:val="24"/>
          <w:szCs w:val="24"/>
        </w:rPr>
        <w:t>W</w:t>
      </w:r>
      <w:r w:rsidRPr="004F0C7C">
        <w:rPr>
          <w:rFonts w:ascii="Arial" w:eastAsia="Times New Roman" w:hAnsi="Arial" w:cs="Arial"/>
          <w:sz w:val="24"/>
          <w:szCs w:val="24"/>
        </w:rPr>
        <w:t xml:space="preserve">ithout </w:t>
      </w:r>
      <w:r w:rsidR="004F0C7C">
        <w:rPr>
          <w:rFonts w:ascii="Arial" w:eastAsia="Times New Roman" w:hAnsi="Arial" w:cs="Arial"/>
          <w:sz w:val="24"/>
          <w:szCs w:val="24"/>
        </w:rPr>
        <w:t>P</w:t>
      </w:r>
      <w:r w:rsidRPr="004F0C7C">
        <w:rPr>
          <w:rFonts w:ascii="Arial" w:eastAsia="Times New Roman" w:hAnsi="Arial" w:cs="Arial"/>
          <w:sz w:val="24"/>
          <w:szCs w:val="24"/>
        </w:rPr>
        <w:t xml:space="preserve">ermanent </w:t>
      </w:r>
      <w:r w:rsidR="004F0C7C">
        <w:rPr>
          <w:rFonts w:ascii="Arial" w:eastAsia="Times New Roman" w:hAnsi="Arial" w:cs="Arial"/>
          <w:sz w:val="24"/>
          <w:szCs w:val="24"/>
        </w:rPr>
        <w:t>I</w:t>
      </w:r>
      <w:r w:rsidRPr="004F0C7C">
        <w:rPr>
          <w:rFonts w:ascii="Arial" w:eastAsia="Times New Roman" w:hAnsi="Arial" w:cs="Arial"/>
          <w:sz w:val="24"/>
          <w:szCs w:val="24"/>
        </w:rPr>
        <w:t>mprovements</w:t>
      </w:r>
    </w:p>
    <w:p w14:paraId="7FA1E1A9" w14:textId="77777777" w:rsidR="004F0C7C" w:rsidRDefault="004F0C7C" w:rsidP="00D03CA3">
      <w:pPr>
        <w:spacing w:after="0" w:line="240" w:lineRule="auto"/>
        <w:ind w:left="1440" w:hanging="720"/>
        <w:rPr>
          <w:rFonts w:ascii="Arial" w:eastAsia="Times New Roman" w:hAnsi="Arial" w:cs="Arial"/>
          <w:sz w:val="24"/>
          <w:szCs w:val="24"/>
        </w:rPr>
      </w:pPr>
    </w:p>
    <w:p w14:paraId="1C3A11F7" w14:textId="489E6552" w:rsidR="00941133" w:rsidRPr="001E44C4" w:rsidRDefault="00C05145" w:rsidP="00D03CA3">
      <w:pPr>
        <w:spacing w:after="0" w:line="240" w:lineRule="auto"/>
        <w:ind w:left="1440"/>
        <w:rPr>
          <w:rFonts w:ascii="Arial" w:eastAsia="Times New Roman" w:hAnsi="Arial" w:cs="Arial"/>
          <w:sz w:val="24"/>
          <w:szCs w:val="24"/>
        </w:rPr>
      </w:pPr>
      <w:r w:rsidRPr="001E44C4">
        <w:rPr>
          <w:rFonts w:ascii="Arial" w:eastAsia="Times New Roman" w:hAnsi="Arial" w:cs="Arial"/>
          <w:sz w:val="24"/>
          <w:szCs w:val="24"/>
        </w:rPr>
        <w:t xml:space="preserve">For </w:t>
      </w:r>
      <w:r w:rsidR="00941133" w:rsidRPr="001E44C4">
        <w:rPr>
          <w:rFonts w:ascii="Arial" w:eastAsia="Times New Roman" w:hAnsi="Arial" w:cs="Arial"/>
          <w:sz w:val="24"/>
          <w:szCs w:val="24"/>
        </w:rPr>
        <w:t>the purposes of HEF expenditures, the following definitions and guidelines apply:</w:t>
      </w:r>
    </w:p>
    <w:p w14:paraId="7ACFE088" w14:textId="77777777" w:rsidR="00941133" w:rsidRPr="001E44C4" w:rsidRDefault="00941133" w:rsidP="00D03CA3">
      <w:pPr>
        <w:spacing w:after="0" w:line="240" w:lineRule="auto"/>
        <w:rPr>
          <w:rFonts w:ascii="Arial" w:eastAsia="Times New Roman" w:hAnsi="Arial" w:cs="Arial"/>
          <w:sz w:val="24"/>
          <w:szCs w:val="24"/>
        </w:rPr>
      </w:pPr>
    </w:p>
    <w:p w14:paraId="13E5BD44" w14:textId="7DB2C565" w:rsidR="00941133" w:rsidRPr="001E44C4" w:rsidRDefault="00941133" w:rsidP="004C12A9">
      <w:pPr>
        <w:tabs>
          <w:tab w:val="left" w:pos="2160"/>
        </w:tabs>
        <w:spacing w:after="0" w:line="240" w:lineRule="auto"/>
        <w:ind w:left="1800" w:hanging="360"/>
        <w:rPr>
          <w:rFonts w:ascii="Arial" w:eastAsia="Times New Roman" w:hAnsi="Arial" w:cs="Arial"/>
          <w:sz w:val="24"/>
          <w:szCs w:val="24"/>
        </w:rPr>
      </w:pPr>
      <w:r w:rsidRPr="001E44C4">
        <w:rPr>
          <w:rFonts w:ascii="Arial" w:eastAsia="Times New Roman" w:hAnsi="Arial" w:cs="Arial"/>
          <w:sz w:val="24"/>
          <w:szCs w:val="24"/>
        </w:rPr>
        <w:t>a.</w:t>
      </w:r>
      <w:r w:rsidRPr="004F0C7C">
        <w:rPr>
          <w:rFonts w:ascii="Arial" w:eastAsia="Times New Roman" w:hAnsi="Arial" w:cs="Arial"/>
          <w:sz w:val="24"/>
          <w:szCs w:val="24"/>
        </w:rPr>
        <w:tab/>
        <w:t>Land</w:t>
      </w:r>
      <w:r w:rsidR="00C05145" w:rsidRPr="001E44C4">
        <w:rPr>
          <w:rFonts w:ascii="Arial" w:eastAsia="Times New Roman" w:hAnsi="Arial" w:cs="Arial"/>
          <w:sz w:val="24"/>
          <w:szCs w:val="24"/>
        </w:rPr>
        <w:t xml:space="preserve"> – the </w:t>
      </w:r>
      <w:r w:rsidRPr="001E44C4">
        <w:rPr>
          <w:rFonts w:ascii="Arial" w:eastAsia="Times New Roman" w:hAnsi="Arial" w:cs="Arial"/>
          <w:sz w:val="24"/>
          <w:szCs w:val="24"/>
        </w:rPr>
        <w:t xml:space="preserve">surface or crust of the earth </w:t>
      </w:r>
      <w:r w:rsidR="00362CA5" w:rsidRPr="001E44C4">
        <w:rPr>
          <w:rFonts w:ascii="Arial" w:eastAsia="Times New Roman" w:hAnsi="Arial" w:cs="Arial"/>
          <w:sz w:val="24"/>
          <w:szCs w:val="24"/>
        </w:rPr>
        <w:t>that</w:t>
      </w:r>
      <w:r w:rsidRPr="001E44C4">
        <w:rPr>
          <w:rFonts w:ascii="Arial" w:eastAsia="Times New Roman" w:hAnsi="Arial" w:cs="Arial"/>
          <w:sz w:val="24"/>
          <w:szCs w:val="24"/>
        </w:rPr>
        <w:t xml:space="preserve"> can be used to support structure</w:t>
      </w:r>
      <w:r w:rsidR="00F154BF">
        <w:rPr>
          <w:rFonts w:ascii="Arial" w:eastAsia="Times New Roman" w:hAnsi="Arial" w:cs="Arial"/>
          <w:sz w:val="24"/>
          <w:szCs w:val="24"/>
        </w:rPr>
        <w:t>s</w:t>
      </w:r>
      <w:r w:rsidRPr="001E44C4">
        <w:rPr>
          <w:rFonts w:ascii="Arial" w:eastAsia="Times New Roman" w:hAnsi="Arial" w:cs="Arial"/>
          <w:sz w:val="24"/>
          <w:szCs w:val="24"/>
        </w:rPr>
        <w:t xml:space="preserve"> and </w:t>
      </w:r>
      <w:r w:rsidR="00362CA5" w:rsidRPr="001E44C4">
        <w:rPr>
          <w:rFonts w:ascii="Arial" w:eastAsia="Times New Roman" w:hAnsi="Arial" w:cs="Arial"/>
          <w:sz w:val="24"/>
          <w:szCs w:val="24"/>
        </w:rPr>
        <w:t>that</w:t>
      </w:r>
      <w:r w:rsidRPr="001E44C4">
        <w:rPr>
          <w:rFonts w:ascii="Arial" w:eastAsia="Times New Roman" w:hAnsi="Arial" w:cs="Arial"/>
          <w:sz w:val="24"/>
          <w:szCs w:val="24"/>
        </w:rPr>
        <w:t xml:space="preserve"> may be used to grow crops, grass, shrubs, and trees. </w:t>
      </w:r>
    </w:p>
    <w:p w14:paraId="6F9A96EB" w14:textId="77777777" w:rsidR="00941133" w:rsidRPr="001E44C4" w:rsidRDefault="00941133" w:rsidP="00D03CA3">
      <w:pPr>
        <w:spacing w:after="0" w:line="240" w:lineRule="auto"/>
        <w:ind w:left="1800" w:hanging="360"/>
        <w:rPr>
          <w:rFonts w:ascii="Arial" w:eastAsia="Times New Roman" w:hAnsi="Arial" w:cs="Arial"/>
          <w:sz w:val="24"/>
          <w:szCs w:val="24"/>
        </w:rPr>
      </w:pPr>
    </w:p>
    <w:p w14:paraId="189C9E93" w14:textId="312FB773" w:rsidR="00941133" w:rsidRPr="001E44C4" w:rsidRDefault="00941133" w:rsidP="00D03CA3">
      <w:pPr>
        <w:tabs>
          <w:tab w:val="left" w:pos="2160"/>
        </w:tabs>
        <w:spacing w:after="0" w:line="240" w:lineRule="auto"/>
        <w:ind w:left="1800" w:hanging="360"/>
        <w:rPr>
          <w:rFonts w:ascii="Arial" w:eastAsia="Times New Roman" w:hAnsi="Arial" w:cs="Arial"/>
          <w:sz w:val="24"/>
          <w:szCs w:val="24"/>
        </w:rPr>
      </w:pPr>
      <w:r w:rsidRPr="001E44C4">
        <w:rPr>
          <w:rFonts w:ascii="Arial" w:eastAsia="Times New Roman" w:hAnsi="Arial" w:cs="Arial"/>
          <w:sz w:val="24"/>
          <w:szCs w:val="24"/>
        </w:rPr>
        <w:t>b.</w:t>
      </w:r>
      <w:r w:rsidRPr="001E44C4">
        <w:rPr>
          <w:rFonts w:ascii="Arial" w:eastAsia="Times New Roman" w:hAnsi="Arial" w:cs="Arial"/>
          <w:sz w:val="24"/>
          <w:szCs w:val="24"/>
        </w:rPr>
        <w:tab/>
      </w:r>
      <w:r w:rsidRPr="004F0C7C">
        <w:rPr>
          <w:rFonts w:ascii="Arial" w:eastAsia="Times New Roman" w:hAnsi="Arial" w:cs="Arial"/>
          <w:sz w:val="24"/>
          <w:szCs w:val="24"/>
        </w:rPr>
        <w:t xml:space="preserve">Cost of </w:t>
      </w:r>
      <w:r w:rsidR="00D95039">
        <w:rPr>
          <w:rFonts w:ascii="Arial" w:eastAsia="Times New Roman" w:hAnsi="Arial" w:cs="Arial"/>
          <w:sz w:val="24"/>
          <w:szCs w:val="24"/>
        </w:rPr>
        <w:t>land</w:t>
      </w:r>
      <w:r w:rsidR="00B43F5A" w:rsidRPr="001E44C4">
        <w:rPr>
          <w:rFonts w:ascii="Arial" w:eastAsia="Times New Roman" w:hAnsi="Arial" w:cs="Arial"/>
          <w:sz w:val="24"/>
          <w:szCs w:val="24"/>
        </w:rPr>
        <w:t xml:space="preserve"> may </w:t>
      </w:r>
      <w:r w:rsidRPr="001E44C4">
        <w:rPr>
          <w:rFonts w:ascii="Arial" w:eastAsia="Times New Roman" w:hAnsi="Arial" w:cs="Arial"/>
          <w:sz w:val="24"/>
          <w:szCs w:val="24"/>
        </w:rPr>
        <w:t>include</w:t>
      </w:r>
      <w:r w:rsidR="00B43F5A" w:rsidRPr="001E44C4">
        <w:rPr>
          <w:rFonts w:ascii="Arial" w:eastAsia="Times New Roman" w:hAnsi="Arial" w:cs="Arial"/>
          <w:sz w:val="24"/>
          <w:szCs w:val="24"/>
        </w:rPr>
        <w:t xml:space="preserve"> the following</w:t>
      </w:r>
      <w:r w:rsidRPr="001E44C4">
        <w:rPr>
          <w:rFonts w:ascii="Arial" w:eastAsia="Times New Roman" w:hAnsi="Arial" w:cs="Arial"/>
          <w:sz w:val="24"/>
          <w:szCs w:val="24"/>
        </w:rPr>
        <w:t xml:space="preserve">: </w:t>
      </w:r>
    </w:p>
    <w:p w14:paraId="4B7C21C7" w14:textId="77777777" w:rsidR="00941133" w:rsidRPr="001E44C4" w:rsidRDefault="00941133" w:rsidP="00D03CA3">
      <w:pPr>
        <w:spacing w:after="0" w:line="240" w:lineRule="auto"/>
        <w:rPr>
          <w:rFonts w:ascii="Arial" w:eastAsia="Times New Roman" w:hAnsi="Arial" w:cs="Arial"/>
          <w:sz w:val="24"/>
          <w:szCs w:val="24"/>
        </w:rPr>
      </w:pPr>
    </w:p>
    <w:p w14:paraId="7428A7DB" w14:textId="64E25A3D" w:rsidR="00941133" w:rsidRPr="001E44C4" w:rsidRDefault="00941133" w:rsidP="004C12A9">
      <w:pPr>
        <w:spacing w:after="0" w:line="240" w:lineRule="auto"/>
        <w:ind w:left="2160" w:hanging="360"/>
        <w:rPr>
          <w:rFonts w:ascii="Arial" w:eastAsia="Times New Roman" w:hAnsi="Arial" w:cs="Arial"/>
          <w:sz w:val="24"/>
          <w:szCs w:val="24"/>
        </w:rPr>
      </w:pPr>
      <w:r w:rsidRPr="001E44C4">
        <w:rPr>
          <w:rFonts w:ascii="Arial" w:eastAsia="Times New Roman" w:hAnsi="Arial" w:cs="Arial"/>
          <w:sz w:val="24"/>
          <w:szCs w:val="24"/>
        </w:rPr>
        <w:t>1)</w:t>
      </w:r>
      <w:r w:rsidRPr="001E44C4">
        <w:rPr>
          <w:rFonts w:ascii="Arial" w:eastAsia="Times New Roman" w:hAnsi="Arial" w:cs="Arial"/>
          <w:sz w:val="24"/>
          <w:szCs w:val="24"/>
        </w:rPr>
        <w:tab/>
      </w:r>
      <w:r w:rsidR="00B43F5A" w:rsidRPr="001E44C4">
        <w:rPr>
          <w:rFonts w:ascii="Arial" w:eastAsia="Times New Roman" w:hAnsi="Arial" w:cs="Arial"/>
          <w:sz w:val="24"/>
          <w:szCs w:val="24"/>
        </w:rPr>
        <w:t>p</w:t>
      </w:r>
      <w:r w:rsidRPr="001E44C4">
        <w:rPr>
          <w:rFonts w:ascii="Arial" w:eastAsia="Times New Roman" w:hAnsi="Arial" w:cs="Arial"/>
          <w:sz w:val="24"/>
          <w:szCs w:val="24"/>
        </w:rPr>
        <w:t>urchase price</w:t>
      </w:r>
      <w:r w:rsidR="00B43F5A" w:rsidRPr="001E44C4">
        <w:rPr>
          <w:rFonts w:ascii="Arial" w:eastAsia="Times New Roman" w:hAnsi="Arial" w:cs="Arial"/>
          <w:sz w:val="24"/>
          <w:szCs w:val="24"/>
        </w:rPr>
        <w:t>;</w:t>
      </w:r>
      <w:r w:rsidR="00814142">
        <w:rPr>
          <w:rFonts w:ascii="Arial" w:eastAsia="Times New Roman" w:hAnsi="Arial" w:cs="Arial"/>
          <w:sz w:val="24"/>
          <w:szCs w:val="24"/>
        </w:rPr>
        <w:br/>
      </w:r>
    </w:p>
    <w:p w14:paraId="56BC7139" w14:textId="4F8B9934" w:rsidR="00941133" w:rsidRPr="001E44C4" w:rsidRDefault="00941133" w:rsidP="004C12A9">
      <w:pPr>
        <w:spacing w:after="0" w:line="240" w:lineRule="auto"/>
        <w:ind w:left="2160" w:hanging="360"/>
        <w:rPr>
          <w:rFonts w:ascii="Arial" w:eastAsia="Times New Roman" w:hAnsi="Arial" w:cs="Arial"/>
          <w:sz w:val="24"/>
          <w:szCs w:val="24"/>
        </w:rPr>
      </w:pPr>
      <w:r w:rsidRPr="001E44C4">
        <w:rPr>
          <w:rFonts w:ascii="Arial" w:eastAsia="Times New Roman" w:hAnsi="Arial" w:cs="Arial"/>
          <w:sz w:val="24"/>
          <w:szCs w:val="24"/>
        </w:rPr>
        <w:t>2)</w:t>
      </w:r>
      <w:r w:rsidRPr="001E44C4">
        <w:rPr>
          <w:rFonts w:ascii="Arial" w:eastAsia="Times New Roman" w:hAnsi="Arial" w:cs="Arial"/>
          <w:sz w:val="24"/>
          <w:szCs w:val="24"/>
        </w:rPr>
        <w:tab/>
      </w:r>
      <w:r w:rsidR="00B43F5A" w:rsidRPr="001E44C4">
        <w:rPr>
          <w:rFonts w:ascii="Arial" w:eastAsia="Times New Roman" w:hAnsi="Arial" w:cs="Arial"/>
          <w:sz w:val="24"/>
          <w:szCs w:val="24"/>
        </w:rPr>
        <w:t>c</w:t>
      </w:r>
      <w:r w:rsidRPr="001E44C4">
        <w:rPr>
          <w:rFonts w:ascii="Arial" w:eastAsia="Times New Roman" w:hAnsi="Arial" w:cs="Arial"/>
          <w:sz w:val="24"/>
          <w:szCs w:val="24"/>
        </w:rPr>
        <w:t>ommissions</w:t>
      </w:r>
      <w:r w:rsidR="00B43F5A" w:rsidRPr="001E44C4">
        <w:rPr>
          <w:rFonts w:ascii="Arial" w:eastAsia="Times New Roman" w:hAnsi="Arial" w:cs="Arial"/>
          <w:sz w:val="24"/>
          <w:szCs w:val="24"/>
        </w:rPr>
        <w:t>;</w:t>
      </w:r>
      <w:r w:rsidRPr="001E44C4">
        <w:rPr>
          <w:rFonts w:ascii="Arial" w:eastAsia="Times New Roman" w:hAnsi="Arial" w:cs="Arial"/>
          <w:sz w:val="24"/>
          <w:szCs w:val="24"/>
        </w:rPr>
        <w:t xml:space="preserve"> </w:t>
      </w:r>
      <w:r w:rsidR="00814142">
        <w:rPr>
          <w:rFonts w:ascii="Arial" w:eastAsia="Times New Roman" w:hAnsi="Arial" w:cs="Arial"/>
          <w:sz w:val="24"/>
          <w:szCs w:val="24"/>
        </w:rPr>
        <w:br/>
      </w:r>
    </w:p>
    <w:p w14:paraId="16506A81" w14:textId="6467E133" w:rsidR="00941133" w:rsidRPr="001E44C4" w:rsidRDefault="00941133" w:rsidP="004C12A9">
      <w:pPr>
        <w:spacing w:after="0" w:line="240" w:lineRule="auto"/>
        <w:ind w:left="2160" w:hanging="360"/>
        <w:rPr>
          <w:rFonts w:ascii="Arial" w:eastAsia="Times New Roman" w:hAnsi="Arial" w:cs="Arial"/>
          <w:sz w:val="24"/>
          <w:szCs w:val="24"/>
        </w:rPr>
      </w:pPr>
      <w:r w:rsidRPr="001E44C4">
        <w:rPr>
          <w:rFonts w:ascii="Arial" w:eastAsia="Times New Roman" w:hAnsi="Arial" w:cs="Arial"/>
          <w:sz w:val="24"/>
          <w:szCs w:val="24"/>
        </w:rPr>
        <w:t>3)</w:t>
      </w:r>
      <w:r w:rsidRPr="001E44C4">
        <w:rPr>
          <w:rFonts w:ascii="Arial" w:eastAsia="Times New Roman" w:hAnsi="Arial" w:cs="Arial"/>
          <w:sz w:val="24"/>
          <w:szCs w:val="24"/>
        </w:rPr>
        <w:tab/>
      </w:r>
      <w:r w:rsidR="00B43F5A" w:rsidRPr="001E44C4">
        <w:rPr>
          <w:rFonts w:ascii="Arial" w:eastAsia="Times New Roman" w:hAnsi="Arial" w:cs="Arial"/>
          <w:sz w:val="24"/>
          <w:szCs w:val="24"/>
        </w:rPr>
        <w:t>f</w:t>
      </w:r>
      <w:r w:rsidRPr="001E44C4">
        <w:rPr>
          <w:rFonts w:ascii="Arial" w:eastAsia="Times New Roman" w:hAnsi="Arial" w:cs="Arial"/>
          <w:sz w:val="24"/>
          <w:szCs w:val="24"/>
        </w:rPr>
        <w:t>ees for examining and recording titles</w:t>
      </w:r>
      <w:r w:rsidR="00B43F5A" w:rsidRPr="001E44C4">
        <w:rPr>
          <w:rFonts w:ascii="Arial" w:eastAsia="Times New Roman" w:hAnsi="Arial" w:cs="Arial"/>
          <w:sz w:val="24"/>
          <w:szCs w:val="24"/>
        </w:rPr>
        <w:t>;</w:t>
      </w:r>
      <w:r w:rsidRPr="001E44C4">
        <w:rPr>
          <w:rFonts w:ascii="Arial" w:eastAsia="Times New Roman" w:hAnsi="Arial" w:cs="Arial"/>
          <w:sz w:val="24"/>
          <w:szCs w:val="24"/>
        </w:rPr>
        <w:t xml:space="preserve"> </w:t>
      </w:r>
      <w:r w:rsidR="00814142">
        <w:rPr>
          <w:rFonts w:ascii="Arial" w:eastAsia="Times New Roman" w:hAnsi="Arial" w:cs="Arial"/>
          <w:sz w:val="24"/>
          <w:szCs w:val="24"/>
        </w:rPr>
        <w:br/>
      </w:r>
    </w:p>
    <w:p w14:paraId="2612A5B1" w14:textId="290972FC" w:rsidR="00941133" w:rsidRPr="001E44C4" w:rsidRDefault="00941133" w:rsidP="004C12A9">
      <w:pPr>
        <w:spacing w:after="0" w:line="240" w:lineRule="auto"/>
        <w:ind w:left="2160" w:hanging="360"/>
        <w:rPr>
          <w:rFonts w:ascii="Arial" w:eastAsia="Times New Roman" w:hAnsi="Arial" w:cs="Arial"/>
          <w:sz w:val="24"/>
          <w:szCs w:val="24"/>
        </w:rPr>
      </w:pPr>
      <w:r w:rsidRPr="001E44C4">
        <w:rPr>
          <w:rFonts w:ascii="Arial" w:eastAsia="Times New Roman" w:hAnsi="Arial" w:cs="Arial"/>
          <w:sz w:val="24"/>
          <w:szCs w:val="24"/>
        </w:rPr>
        <w:t>4)</w:t>
      </w:r>
      <w:r w:rsidRPr="001E44C4">
        <w:rPr>
          <w:rFonts w:ascii="Arial" w:eastAsia="Times New Roman" w:hAnsi="Arial" w:cs="Arial"/>
          <w:sz w:val="24"/>
          <w:szCs w:val="24"/>
        </w:rPr>
        <w:tab/>
      </w:r>
      <w:r w:rsidR="00B43F5A" w:rsidRPr="001E44C4">
        <w:rPr>
          <w:rFonts w:ascii="Arial" w:eastAsia="Times New Roman" w:hAnsi="Arial" w:cs="Arial"/>
          <w:sz w:val="24"/>
          <w:szCs w:val="24"/>
        </w:rPr>
        <w:t>s</w:t>
      </w:r>
      <w:r w:rsidRPr="001E44C4">
        <w:rPr>
          <w:rFonts w:ascii="Arial" w:eastAsia="Times New Roman" w:hAnsi="Arial" w:cs="Arial"/>
          <w:sz w:val="24"/>
          <w:szCs w:val="24"/>
        </w:rPr>
        <w:t>urveying</w:t>
      </w:r>
      <w:r w:rsidR="00B43F5A" w:rsidRPr="001E44C4">
        <w:rPr>
          <w:rFonts w:ascii="Arial" w:eastAsia="Times New Roman" w:hAnsi="Arial" w:cs="Arial"/>
          <w:sz w:val="24"/>
          <w:szCs w:val="24"/>
        </w:rPr>
        <w:t>;</w:t>
      </w:r>
      <w:r w:rsidRPr="001E44C4">
        <w:rPr>
          <w:rFonts w:ascii="Arial" w:eastAsia="Times New Roman" w:hAnsi="Arial" w:cs="Arial"/>
          <w:sz w:val="24"/>
          <w:szCs w:val="24"/>
        </w:rPr>
        <w:t xml:space="preserve"> </w:t>
      </w:r>
      <w:r w:rsidR="00814142">
        <w:rPr>
          <w:rFonts w:ascii="Arial" w:eastAsia="Times New Roman" w:hAnsi="Arial" w:cs="Arial"/>
          <w:sz w:val="24"/>
          <w:szCs w:val="24"/>
        </w:rPr>
        <w:br/>
      </w:r>
    </w:p>
    <w:p w14:paraId="346B2E13" w14:textId="42F7EB88" w:rsidR="00941133" w:rsidRPr="001E44C4" w:rsidRDefault="00941133" w:rsidP="004C12A9">
      <w:pPr>
        <w:spacing w:after="0" w:line="240" w:lineRule="auto"/>
        <w:ind w:left="2160" w:hanging="360"/>
        <w:rPr>
          <w:rFonts w:ascii="Arial" w:eastAsia="Times New Roman" w:hAnsi="Arial" w:cs="Arial"/>
          <w:sz w:val="24"/>
          <w:szCs w:val="24"/>
        </w:rPr>
      </w:pPr>
      <w:r w:rsidRPr="001E44C4">
        <w:rPr>
          <w:rFonts w:ascii="Arial" w:eastAsia="Times New Roman" w:hAnsi="Arial" w:cs="Arial"/>
          <w:sz w:val="24"/>
          <w:szCs w:val="24"/>
        </w:rPr>
        <w:t>5)</w:t>
      </w:r>
      <w:r w:rsidRPr="001E44C4">
        <w:rPr>
          <w:rFonts w:ascii="Arial" w:eastAsia="Times New Roman" w:hAnsi="Arial" w:cs="Arial"/>
          <w:sz w:val="24"/>
          <w:szCs w:val="24"/>
        </w:rPr>
        <w:tab/>
      </w:r>
      <w:r w:rsidR="00B43F5A" w:rsidRPr="001E44C4">
        <w:rPr>
          <w:rFonts w:ascii="Arial" w:eastAsia="Times New Roman" w:hAnsi="Arial" w:cs="Arial"/>
          <w:sz w:val="24"/>
          <w:szCs w:val="24"/>
        </w:rPr>
        <w:t>d</w:t>
      </w:r>
      <w:r w:rsidRPr="001E44C4">
        <w:rPr>
          <w:rFonts w:ascii="Arial" w:eastAsia="Times New Roman" w:hAnsi="Arial" w:cs="Arial"/>
          <w:sz w:val="24"/>
          <w:szCs w:val="24"/>
        </w:rPr>
        <w:t>rainage costs</w:t>
      </w:r>
      <w:r w:rsidR="00B43F5A" w:rsidRPr="001E44C4">
        <w:rPr>
          <w:rFonts w:ascii="Arial" w:eastAsia="Times New Roman" w:hAnsi="Arial" w:cs="Arial"/>
          <w:sz w:val="24"/>
          <w:szCs w:val="24"/>
        </w:rPr>
        <w:t>;</w:t>
      </w:r>
      <w:r w:rsidR="00814142">
        <w:rPr>
          <w:rFonts w:ascii="Arial" w:eastAsia="Times New Roman" w:hAnsi="Arial" w:cs="Arial"/>
          <w:sz w:val="24"/>
          <w:szCs w:val="24"/>
        </w:rPr>
        <w:br/>
      </w:r>
    </w:p>
    <w:p w14:paraId="0ED36047" w14:textId="6DFCF970" w:rsidR="00941133" w:rsidRPr="001E44C4" w:rsidRDefault="00941133" w:rsidP="004C12A9">
      <w:pPr>
        <w:spacing w:after="0" w:line="240" w:lineRule="auto"/>
        <w:ind w:left="2160" w:hanging="360"/>
        <w:rPr>
          <w:rFonts w:ascii="Arial" w:eastAsia="Times New Roman" w:hAnsi="Arial" w:cs="Arial"/>
          <w:sz w:val="24"/>
          <w:szCs w:val="24"/>
        </w:rPr>
      </w:pPr>
      <w:r w:rsidRPr="001E44C4">
        <w:rPr>
          <w:rFonts w:ascii="Arial" w:eastAsia="Times New Roman" w:hAnsi="Arial" w:cs="Arial"/>
          <w:sz w:val="24"/>
          <w:szCs w:val="24"/>
        </w:rPr>
        <w:t>6)</w:t>
      </w:r>
      <w:r w:rsidRPr="001E44C4">
        <w:rPr>
          <w:rFonts w:ascii="Arial" w:eastAsia="Times New Roman" w:hAnsi="Arial" w:cs="Arial"/>
          <w:sz w:val="24"/>
          <w:szCs w:val="24"/>
        </w:rPr>
        <w:tab/>
      </w:r>
      <w:r w:rsidR="00B43F5A" w:rsidRPr="001E44C4">
        <w:rPr>
          <w:rFonts w:ascii="Arial" w:eastAsia="Times New Roman" w:hAnsi="Arial" w:cs="Arial"/>
          <w:sz w:val="24"/>
          <w:szCs w:val="24"/>
        </w:rPr>
        <w:t>l</w:t>
      </w:r>
      <w:r w:rsidRPr="001E44C4">
        <w:rPr>
          <w:rFonts w:ascii="Arial" w:eastAsia="Times New Roman" w:hAnsi="Arial" w:cs="Arial"/>
          <w:sz w:val="24"/>
          <w:szCs w:val="24"/>
        </w:rPr>
        <w:t>and clearing</w:t>
      </w:r>
      <w:r w:rsidR="00B43F5A" w:rsidRPr="001E44C4">
        <w:rPr>
          <w:rFonts w:ascii="Arial" w:eastAsia="Times New Roman" w:hAnsi="Arial" w:cs="Arial"/>
          <w:sz w:val="24"/>
          <w:szCs w:val="24"/>
        </w:rPr>
        <w:t>;</w:t>
      </w:r>
      <w:r w:rsidRPr="001E44C4">
        <w:rPr>
          <w:rFonts w:ascii="Arial" w:eastAsia="Times New Roman" w:hAnsi="Arial" w:cs="Arial"/>
          <w:sz w:val="24"/>
          <w:szCs w:val="24"/>
        </w:rPr>
        <w:t xml:space="preserve"> </w:t>
      </w:r>
      <w:r w:rsidR="00814142">
        <w:rPr>
          <w:rFonts w:ascii="Arial" w:eastAsia="Times New Roman" w:hAnsi="Arial" w:cs="Arial"/>
          <w:sz w:val="24"/>
          <w:szCs w:val="24"/>
        </w:rPr>
        <w:br/>
      </w:r>
    </w:p>
    <w:p w14:paraId="5E21414F" w14:textId="50097377" w:rsidR="00941133" w:rsidRPr="001E44C4" w:rsidRDefault="00941133" w:rsidP="004C12A9">
      <w:pPr>
        <w:spacing w:after="0" w:line="240" w:lineRule="auto"/>
        <w:ind w:left="2160" w:hanging="360"/>
        <w:rPr>
          <w:rFonts w:ascii="Arial" w:eastAsia="Times New Roman" w:hAnsi="Arial" w:cs="Arial"/>
          <w:sz w:val="24"/>
          <w:szCs w:val="24"/>
        </w:rPr>
      </w:pPr>
      <w:r w:rsidRPr="001E44C4">
        <w:rPr>
          <w:rFonts w:ascii="Arial" w:eastAsia="Times New Roman" w:hAnsi="Arial" w:cs="Arial"/>
          <w:sz w:val="24"/>
          <w:szCs w:val="24"/>
        </w:rPr>
        <w:t>7)</w:t>
      </w:r>
      <w:r w:rsidRPr="001E44C4">
        <w:rPr>
          <w:rFonts w:ascii="Arial" w:eastAsia="Times New Roman" w:hAnsi="Arial" w:cs="Arial"/>
          <w:sz w:val="24"/>
          <w:szCs w:val="24"/>
        </w:rPr>
        <w:tab/>
      </w:r>
      <w:r w:rsidR="00B43F5A" w:rsidRPr="001E44C4">
        <w:rPr>
          <w:rFonts w:ascii="Arial" w:eastAsia="Times New Roman" w:hAnsi="Arial" w:cs="Arial"/>
          <w:sz w:val="24"/>
          <w:szCs w:val="24"/>
        </w:rPr>
        <w:t>d</w:t>
      </w:r>
      <w:r w:rsidRPr="001E44C4">
        <w:rPr>
          <w:rFonts w:ascii="Arial" w:eastAsia="Times New Roman" w:hAnsi="Arial" w:cs="Arial"/>
          <w:sz w:val="24"/>
          <w:szCs w:val="24"/>
        </w:rPr>
        <w:t>emolition of existing improvements (less salvage)</w:t>
      </w:r>
      <w:r w:rsidR="00B43F5A" w:rsidRPr="001E44C4">
        <w:rPr>
          <w:rFonts w:ascii="Arial" w:eastAsia="Times New Roman" w:hAnsi="Arial" w:cs="Arial"/>
          <w:sz w:val="24"/>
          <w:szCs w:val="24"/>
        </w:rPr>
        <w:t>;</w:t>
      </w:r>
      <w:r w:rsidRPr="001E44C4">
        <w:rPr>
          <w:rFonts w:ascii="Arial" w:eastAsia="Times New Roman" w:hAnsi="Arial" w:cs="Arial"/>
          <w:sz w:val="24"/>
          <w:szCs w:val="24"/>
        </w:rPr>
        <w:t xml:space="preserve"> </w:t>
      </w:r>
      <w:r w:rsidR="00814142">
        <w:rPr>
          <w:rFonts w:ascii="Arial" w:eastAsia="Times New Roman" w:hAnsi="Arial" w:cs="Arial"/>
          <w:sz w:val="24"/>
          <w:szCs w:val="24"/>
        </w:rPr>
        <w:br/>
      </w:r>
    </w:p>
    <w:p w14:paraId="3CD35269" w14:textId="25343E95" w:rsidR="00941133" w:rsidRPr="001E44C4" w:rsidRDefault="00941133" w:rsidP="004C12A9">
      <w:pPr>
        <w:spacing w:after="0" w:line="240" w:lineRule="auto"/>
        <w:ind w:left="2160" w:hanging="360"/>
        <w:rPr>
          <w:rFonts w:ascii="Arial" w:eastAsia="Times New Roman" w:hAnsi="Arial" w:cs="Arial"/>
          <w:sz w:val="24"/>
          <w:szCs w:val="24"/>
        </w:rPr>
      </w:pPr>
      <w:r w:rsidRPr="001E44C4">
        <w:rPr>
          <w:rFonts w:ascii="Arial" w:eastAsia="Times New Roman" w:hAnsi="Arial" w:cs="Arial"/>
          <w:sz w:val="24"/>
          <w:szCs w:val="24"/>
        </w:rPr>
        <w:t>8)</w:t>
      </w:r>
      <w:r w:rsidRPr="001E44C4">
        <w:rPr>
          <w:rFonts w:ascii="Arial" w:eastAsia="Times New Roman" w:hAnsi="Arial" w:cs="Arial"/>
          <w:sz w:val="24"/>
          <w:szCs w:val="24"/>
        </w:rPr>
        <w:tab/>
      </w:r>
      <w:r w:rsidR="00B43F5A" w:rsidRPr="001E44C4">
        <w:rPr>
          <w:rFonts w:ascii="Arial" w:eastAsia="Times New Roman" w:hAnsi="Arial" w:cs="Arial"/>
          <w:sz w:val="24"/>
          <w:szCs w:val="24"/>
        </w:rPr>
        <w:t>l</w:t>
      </w:r>
      <w:r w:rsidRPr="001E44C4">
        <w:rPr>
          <w:rFonts w:ascii="Arial" w:eastAsia="Times New Roman" w:hAnsi="Arial" w:cs="Arial"/>
          <w:sz w:val="24"/>
          <w:szCs w:val="24"/>
        </w:rPr>
        <w:t>andfilling</w:t>
      </w:r>
      <w:r w:rsidR="00B43F5A" w:rsidRPr="001E44C4">
        <w:rPr>
          <w:rFonts w:ascii="Arial" w:eastAsia="Times New Roman" w:hAnsi="Arial" w:cs="Arial"/>
          <w:sz w:val="24"/>
          <w:szCs w:val="24"/>
        </w:rPr>
        <w:t>;</w:t>
      </w:r>
      <w:r w:rsidRPr="001E44C4">
        <w:rPr>
          <w:rFonts w:ascii="Arial" w:eastAsia="Times New Roman" w:hAnsi="Arial" w:cs="Arial"/>
          <w:sz w:val="24"/>
          <w:szCs w:val="24"/>
        </w:rPr>
        <w:t xml:space="preserve"> </w:t>
      </w:r>
      <w:r w:rsidR="00814142">
        <w:rPr>
          <w:rFonts w:ascii="Arial" w:eastAsia="Times New Roman" w:hAnsi="Arial" w:cs="Arial"/>
          <w:sz w:val="24"/>
          <w:szCs w:val="24"/>
        </w:rPr>
        <w:br/>
      </w:r>
    </w:p>
    <w:p w14:paraId="120D5067" w14:textId="061D1046" w:rsidR="00941133" w:rsidRPr="001E44C4" w:rsidRDefault="00941133" w:rsidP="004C12A9">
      <w:pPr>
        <w:spacing w:after="0" w:line="240" w:lineRule="auto"/>
        <w:ind w:left="2160" w:hanging="360"/>
        <w:rPr>
          <w:rFonts w:ascii="Arial" w:eastAsia="Times New Roman" w:hAnsi="Arial" w:cs="Arial"/>
          <w:sz w:val="24"/>
          <w:szCs w:val="24"/>
        </w:rPr>
      </w:pPr>
      <w:r w:rsidRPr="001E44C4">
        <w:rPr>
          <w:rFonts w:ascii="Arial" w:eastAsia="Times New Roman" w:hAnsi="Arial" w:cs="Arial"/>
          <w:sz w:val="24"/>
          <w:szCs w:val="24"/>
        </w:rPr>
        <w:t>9)</w:t>
      </w:r>
      <w:r w:rsidRPr="001E44C4">
        <w:rPr>
          <w:rFonts w:ascii="Arial" w:eastAsia="Times New Roman" w:hAnsi="Arial" w:cs="Arial"/>
          <w:sz w:val="24"/>
          <w:szCs w:val="24"/>
        </w:rPr>
        <w:tab/>
      </w:r>
      <w:r w:rsidR="00B43F5A" w:rsidRPr="001E44C4">
        <w:rPr>
          <w:rFonts w:ascii="Arial" w:eastAsia="Times New Roman" w:hAnsi="Arial" w:cs="Arial"/>
          <w:sz w:val="24"/>
          <w:szCs w:val="24"/>
        </w:rPr>
        <w:t>g</w:t>
      </w:r>
      <w:r w:rsidRPr="001E44C4">
        <w:rPr>
          <w:rFonts w:ascii="Arial" w:eastAsia="Times New Roman" w:hAnsi="Arial" w:cs="Arial"/>
          <w:sz w:val="24"/>
          <w:szCs w:val="24"/>
        </w:rPr>
        <w:t>rading</w:t>
      </w:r>
      <w:r w:rsidR="00B43F5A" w:rsidRPr="001E44C4">
        <w:rPr>
          <w:rFonts w:ascii="Arial" w:eastAsia="Times New Roman" w:hAnsi="Arial" w:cs="Arial"/>
          <w:sz w:val="24"/>
          <w:szCs w:val="24"/>
        </w:rPr>
        <w:t>;</w:t>
      </w:r>
      <w:r w:rsidRPr="001E44C4">
        <w:rPr>
          <w:rFonts w:ascii="Arial" w:eastAsia="Times New Roman" w:hAnsi="Arial" w:cs="Arial"/>
          <w:sz w:val="24"/>
          <w:szCs w:val="24"/>
        </w:rPr>
        <w:t xml:space="preserve"> </w:t>
      </w:r>
      <w:r w:rsidR="00814142">
        <w:rPr>
          <w:rFonts w:ascii="Arial" w:eastAsia="Times New Roman" w:hAnsi="Arial" w:cs="Arial"/>
          <w:sz w:val="24"/>
          <w:szCs w:val="24"/>
        </w:rPr>
        <w:br/>
      </w:r>
    </w:p>
    <w:p w14:paraId="23D2331F" w14:textId="5E56DC91" w:rsidR="00941133" w:rsidRPr="001E44C4" w:rsidRDefault="00941133" w:rsidP="004C12A9">
      <w:pPr>
        <w:spacing w:after="0" w:line="240" w:lineRule="auto"/>
        <w:ind w:left="2160" w:hanging="360"/>
        <w:rPr>
          <w:rFonts w:ascii="Arial" w:eastAsia="Times New Roman" w:hAnsi="Arial" w:cs="Arial"/>
          <w:sz w:val="24"/>
          <w:szCs w:val="24"/>
        </w:rPr>
      </w:pPr>
      <w:r w:rsidRPr="001E44C4">
        <w:rPr>
          <w:rFonts w:ascii="Arial" w:eastAsia="Times New Roman" w:hAnsi="Arial" w:cs="Arial"/>
          <w:sz w:val="24"/>
          <w:szCs w:val="24"/>
        </w:rPr>
        <w:t>10)</w:t>
      </w:r>
      <w:r w:rsidRPr="001E44C4">
        <w:rPr>
          <w:rFonts w:ascii="Arial" w:eastAsia="Times New Roman" w:hAnsi="Arial" w:cs="Arial"/>
          <w:sz w:val="24"/>
          <w:szCs w:val="24"/>
        </w:rPr>
        <w:tab/>
      </w:r>
      <w:r w:rsidR="00B43F5A" w:rsidRPr="001E44C4">
        <w:rPr>
          <w:rFonts w:ascii="Arial" w:eastAsia="Times New Roman" w:hAnsi="Arial" w:cs="Arial"/>
          <w:sz w:val="24"/>
          <w:szCs w:val="24"/>
        </w:rPr>
        <w:t>i</w:t>
      </w:r>
      <w:r w:rsidRPr="001E44C4">
        <w:rPr>
          <w:rFonts w:ascii="Arial" w:eastAsia="Times New Roman" w:hAnsi="Arial" w:cs="Arial"/>
          <w:sz w:val="24"/>
          <w:szCs w:val="24"/>
        </w:rPr>
        <w:t>nterest on mortgages accrued at date of purchase</w:t>
      </w:r>
      <w:r w:rsidR="00B43F5A" w:rsidRPr="001E44C4">
        <w:rPr>
          <w:rFonts w:ascii="Arial" w:eastAsia="Times New Roman" w:hAnsi="Arial" w:cs="Arial"/>
          <w:sz w:val="24"/>
          <w:szCs w:val="24"/>
        </w:rPr>
        <w:t xml:space="preserve">; </w:t>
      </w:r>
      <w:r w:rsidR="00E726FA" w:rsidRPr="001E44C4">
        <w:rPr>
          <w:rFonts w:ascii="Arial" w:eastAsia="Times New Roman" w:hAnsi="Arial" w:cs="Arial"/>
          <w:sz w:val="24"/>
          <w:szCs w:val="24"/>
        </w:rPr>
        <w:t>or</w:t>
      </w:r>
      <w:r w:rsidRPr="001E44C4">
        <w:rPr>
          <w:rFonts w:ascii="Arial" w:eastAsia="Times New Roman" w:hAnsi="Arial" w:cs="Arial"/>
          <w:sz w:val="24"/>
          <w:szCs w:val="24"/>
        </w:rPr>
        <w:t xml:space="preserve"> </w:t>
      </w:r>
      <w:r w:rsidR="00814142">
        <w:rPr>
          <w:rFonts w:ascii="Arial" w:eastAsia="Times New Roman" w:hAnsi="Arial" w:cs="Arial"/>
          <w:sz w:val="24"/>
          <w:szCs w:val="24"/>
        </w:rPr>
        <w:br/>
      </w:r>
    </w:p>
    <w:p w14:paraId="51FFEC79" w14:textId="77777777" w:rsidR="00941133" w:rsidRPr="001E44C4" w:rsidRDefault="00941133" w:rsidP="004C12A9">
      <w:pPr>
        <w:spacing w:after="0" w:line="240" w:lineRule="auto"/>
        <w:ind w:left="2160" w:hanging="360"/>
        <w:rPr>
          <w:rFonts w:ascii="Arial" w:eastAsia="Times New Roman" w:hAnsi="Arial" w:cs="Arial"/>
          <w:sz w:val="24"/>
          <w:szCs w:val="24"/>
        </w:rPr>
      </w:pPr>
      <w:r w:rsidRPr="001E44C4">
        <w:rPr>
          <w:rFonts w:ascii="Arial" w:eastAsia="Times New Roman" w:hAnsi="Arial" w:cs="Arial"/>
          <w:sz w:val="24"/>
          <w:szCs w:val="24"/>
        </w:rPr>
        <w:t>11)</w:t>
      </w:r>
      <w:r w:rsidRPr="001E44C4">
        <w:rPr>
          <w:rFonts w:ascii="Arial" w:eastAsia="Times New Roman" w:hAnsi="Arial" w:cs="Arial"/>
          <w:sz w:val="24"/>
          <w:szCs w:val="24"/>
        </w:rPr>
        <w:tab/>
      </w:r>
      <w:r w:rsidR="00B43F5A" w:rsidRPr="001E44C4">
        <w:rPr>
          <w:rFonts w:ascii="Arial" w:eastAsia="Times New Roman" w:hAnsi="Arial" w:cs="Arial"/>
          <w:sz w:val="24"/>
          <w:szCs w:val="24"/>
        </w:rPr>
        <w:t>o</w:t>
      </w:r>
      <w:r w:rsidRPr="001E44C4">
        <w:rPr>
          <w:rFonts w:ascii="Arial" w:eastAsia="Times New Roman" w:hAnsi="Arial" w:cs="Arial"/>
          <w:sz w:val="24"/>
          <w:szCs w:val="24"/>
        </w:rPr>
        <w:t>ther costs incurred in acquiring the land</w:t>
      </w:r>
      <w:r w:rsidR="00B43F5A" w:rsidRPr="001E44C4">
        <w:rPr>
          <w:rFonts w:ascii="Arial" w:eastAsia="Times New Roman" w:hAnsi="Arial" w:cs="Arial"/>
          <w:sz w:val="24"/>
          <w:szCs w:val="24"/>
        </w:rPr>
        <w:t>.</w:t>
      </w:r>
    </w:p>
    <w:p w14:paraId="621FD158" w14:textId="77777777" w:rsidR="00941133" w:rsidRPr="001E44C4" w:rsidRDefault="00941133" w:rsidP="00D03CA3">
      <w:pPr>
        <w:spacing w:after="0" w:line="240" w:lineRule="auto"/>
        <w:ind w:left="2280" w:hanging="480"/>
        <w:rPr>
          <w:rFonts w:ascii="Arial" w:eastAsia="Times New Roman" w:hAnsi="Arial" w:cs="Arial"/>
          <w:sz w:val="24"/>
          <w:szCs w:val="24"/>
        </w:rPr>
      </w:pPr>
    </w:p>
    <w:p w14:paraId="4C6C84C3" w14:textId="2216B19C" w:rsidR="00941133" w:rsidRDefault="00941133" w:rsidP="0047168E">
      <w:pPr>
        <w:tabs>
          <w:tab w:val="left" w:pos="2160"/>
        </w:tabs>
        <w:spacing w:after="0" w:line="240" w:lineRule="auto"/>
        <w:ind w:left="1800" w:hanging="360"/>
        <w:rPr>
          <w:rFonts w:ascii="Arial" w:eastAsia="Times New Roman" w:hAnsi="Arial" w:cs="Arial"/>
          <w:sz w:val="24"/>
          <w:szCs w:val="24"/>
        </w:rPr>
      </w:pPr>
      <w:r w:rsidRPr="001E44C4">
        <w:rPr>
          <w:rFonts w:ascii="Arial" w:eastAsia="Times New Roman" w:hAnsi="Arial" w:cs="Arial"/>
          <w:sz w:val="24"/>
          <w:szCs w:val="24"/>
        </w:rPr>
        <w:t>c.</w:t>
      </w:r>
      <w:r w:rsidRPr="001E44C4">
        <w:rPr>
          <w:rFonts w:ascii="Arial" w:eastAsia="Times New Roman" w:hAnsi="Arial" w:cs="Arial"/>
          <w:sz w:val="24"/>
          <w:szCs w:val="24"/>
        </w:rPr>
        <w:tab/>
        <w:t xml:space="preserve">Unless approved in advance by the legislature, an institution cannot use these funds to acquire land for a branch campus or educational center that is not a separate degree-granting institution created by general law. </w:t>
      </w:r>
    </w:p>
    <w:p w14:paraId="5BA86A96" w14:textId="77777777" w:rsidR="007B2279" w:rsidRPr="001E44C4" w:rsidRDefault="007B2279" w:rsidP="0047168E">
      <w:pPr>
        <w:tabs>
          <w:tab w:val="left" w:pos="2160"/>
        </w:tabs>
        <w:spacing w:after="0" w:line="240" w:lineRule="auto"/>
        <w:ind w:left="1800" w:hanging="360"/>
        <w:rPr>
          <w:rFonts w:ascii="Arial" w:eastAsia="Times New Roman" w:hAnsi="Arial" w:cs="Arial"/>
          <w:sz w:val="24"/>
          <w:szCs w:val="24"/>
        </w:rPr>
      </w:pPr>
    </w:p>
    <w:p w14:paraId="7A2E07E0" w14:textId="11E1827C" w:rsidR="00941133" w:rsidRPr="001E44C4" w:rsidRDefault="00941133" w:rsidP="004C12A9">
      <w:pPr>
        <w:tabs>
          <w:tab w:val="left" w:pos="1800"/>
          <w:tab w:val="left" w:pos="2160"/>
        </w:tabs>
        <w:spacing w:after="0" w:line="240" w:lineRule="auto"/>
        <w:ind w:left="1440" w:hanging="720"/>
        <w:rPr>
          <w:rFonts w:ascii="Arial" w:eastAsia="Times New Roman" w:hAnsi="Arial" w:cs="Arial"/>
          <w:sz w:val="24"/>
          <w:szCs w:val="24"/>
        </w:rPr>
      </w:pPr>
      <w:r w:rsidRPr="001E44C4">
        <w:rPr>
          <w:rFonts w:ascii="Arial" w:eastAsia="Times New Roman" w:hAnsi="Arial" w:cs="Arial"/>
          <w:sz w:val="24"/>
          <w:szCs w:val="24"/>
        </w:rPr>
        <w:t>04.02</w:t>
      </w:r>
      <w:r w:rsidRPr="001E44C4">
        <w:rPr>
          <w:rFonts w:ascii="Arial" w:eastAsia="Times New Roman" w:hAnsi="Arial" w:cs="Arial"/>
          <w:sz w:val="24"/>
          <w:szCs w:val="24"/>
        </w:rPr>
        <w:tab/>
      </w:r>
      <w:r w:rsidRPr="00D95039">
        <w:rPr>
          <w:rFonts w:ascii="Arial" w:eastAsia="Times New Roman" w:hAnsi="Arial" w:cs="Arial"/>
          <w:sz w:val="24"/>
          <w:szCs w:val="24"/>
        </w:rPr>
        <w:t>Construction and equipment of buildings or other permanent improvements</w:t>
      </w:r>
      <w:r w:rsidR="00D95039">
        <w:rPr>
          <w:rFonts w:ascii="Arial" w:eastAsia="Times New Roman" w:hAnsi="Arial" w:cs="Arial"/>
          <w:sz w:val="24"/>
          <w:szCs w:val="24"/>
        </w:rPr>
        <w:t>,</w:t>
      </w:r>
      <w:r w:rsidR="00B43F5A" w:rsidRPr="001E44C4">
        <w:rPr>
          <w:rFonts w:ascii="Arial" w:eastAsia="Times New Roman" w:hAnsi="Arial" w:cs="Arial"/>
          <w:sz w:val="24"/>
          <w:szCs w:val="24"/>
        </w:rPr>
        <w:t xml:space="preserve"> for </w:t>
      </w:r>
      <w:r w:rsidRPr="001E44C4">
        <w:rPr>
          <w:rFonts w:ascii="Arial" w:eastAsia="Times New Roman" w:hAnsi="Arial" w:cs="Arial"/>
          <w:sz w:val="24"/>
          <w:szCs w:val="24"/>
        </w:rPr>
        <w:t xml:space="preserve">the purposes of these guidelines, are defined as follows: </w:t>
      </w:r>
    </w:p>
    <w:p w14:paraId="52F110D0" w14:textId="77777777" w:rsidR="00941133" w:rsidRPr="001E44C4" w:rsidRDefault="00941133" w:rsidP="00D03CA3">
      <w:pPr>
        <w:spacing w:after="0" w:line="240" w:lineRule="auto"/>
        <w:rPr>
          <w:rFonts w:ascii="Arial" w:eastAsia="Times New Roman" w:hAnsi="Arial" w:cs="Arial"/>
          <w:sz w:val="24"/>
          <w:szCs w:val="24"/>
        </w:rPr>
      </w:pPr>
    </w:p>
    <w:p w14:paraId="051EDFE5" w14:textId="5022CCDE" w:rsidR="00941133" w:rsidRPr="00D95039" w:rsidRDefault="00941133" w:rsidP="00D03CA3">
      <w:pPr>
        <w:spacing w:after="0" w:line="240" w:lineRule="auto"/>
        <w:ind w:left="1800" w:hanging="360"/>
        <w:rPr>
          <w:rFonts w:ascii="Arial" w:eastAsia="Times New Roman" w:hAnsi="Arial" w:cs="Arial"/>
          <w:sz w:val="24"/>
          <w:szCs w:val="24"/>
        </w:rPr>
      </w:pPr>
      <w:r w:rsidRPr="001E44C4">
        <w:rPr>
          <w:rFonts w:ascii="Arial" w:eastAsia="Times New Roman" w:hAnsi="Arial" w:cs="Arial"/>
          <w:sz w:val="24"/>
          <w:szCs w:val="24"/>
        </w:rPr>
        <w:t>a.</w:t>
      </w:r>
      <w:r w:rsidRPr="001E44C4">
        <w:rPr>
          <w:rFonts w:ascii="Arial" w:eastAsia="Times New Roman" w:hAnsi="Arial" w:cs="Arial"/>
          <w:sz w:val="24"/>
          <w:szCs w:val="24"/>
        </w:rPr>
        <w:tab/>
      </w:r>
      <w:r w:rsidRPr="00D95039">
        <w:rPr>
          <w:rFonts w:ascii="Arial" w:eastAsia="Times New Roman" w:hAnsi="Arial" w:cs="Arial"/>
          <w:sz w:val="24"/>
          <w:szCs w:val="24"/>
        </w:rPr>
        <w:t xml:space="preserve">Constructing and </w:t>
      </w:r>
      <w:r w:rsidR="00D95039">
        <w:rPr>
          <w:rFonts w:ascii="Arial" w:eastAsia="Times New Roman" w:hAnsi="Arial" w:cs="Arial"/>
          <w:sz w:val="24"/>
          <w:szCs w:val="24"/>
        </w:rPr>
        <w:t>E</w:t>
      </w:r>
      <w:r w:rsidRPr="00D95039">
        <w:rPr>
          <w:rFonts w:ascii="Arial" w:eastAsia="Times New Roman" w:hAnsi="Arial" w:cs="Arial"/>
          <w:sz w:val="24"/>
          <w:szCs w:val="24"/>
        </w:rPr>
        <w:t>quipping</w:t>
      </w:r>
      <w:r w:rsidR="00B43F5A" w:rsidRPr="00D95039">
        <w:rPr>
          <w:rFonts w:ascii="Arial" w:eastAsia="Times New Roman" w:hAnsi="Arial" w:cs="Arial"/>
          <w:sz w:val="24"/>
          <w:szCs w:val="24"/>
        </w:rPr>
        <w:t xml:space="preserve"> – the </w:t>
      </w:r>
      <w:r w:rsidRPr="00D95039">
        <w:rPr>
          <w:rFonts w:ascii="Arial" w:eastAsia="Times New Roman" w:hAnsi="Arial" w:cs="Arial"/>
          <w:sz w:val="24"/>
          <w:szCs w:val="24"/>
        </w:rPr>
        <w:t xml:space="preserve">process of erecting buildings and providing equipment that will assure that the buildings can be used for the purposes intended and the constructing and equipping of other permanent improvements. This category includes additions to and </w:t>
      </w:r>
      <w:r w:rsidRPr="00D95039">
        <w:rPr>
          <w:rFonts w:ascii="Arial" w:eastAsia="Times New Roman" w:hAnsi="Arial" w:cs="Arial"/>
          <w:sz w:val="24"/>
          <w:szCs w:val="24"/>
        </w:rPr>
        <w:lastRenderedPageBreak/>
        <w:t>equipping of existing buildings. It does not include consumable supplies.</w:t>
      </w:r>
    </w:p>
    <w:p w14:paraId="0C800FFD" w14:textId="77777777" w:rsidR="00941133" w:rsidRPr="00D95039" w:rsidRDefault="00941133" w:rsidP="00D03CA3">
      <w:pPr>
        <w:spacing w:after="0" w:line="240" w:lineRule="auto"/>
        <w:ind w:left="1800" w:hanging="360"/>
        <w:rPr>
          <w:rFonts w:ascii="Arial" w:eastAsia="Times New Roman" w:hAnsi="Arial" w:cs="Arial"/>
          <w:sz w:val="24"/>
          <w:szCs w:val="24"/>
        </w:rPr>
      </w:pPr>
    </w:p>
    <w:p w14:paraId="27F20E71" w14:textId="77777777" w:rsidR="00941133" w:rsidRPr="00D95039" w:rsidRDefault="00941133" w:rsidP="00D03CA3">
      <w:pPr>
        <w:spacing w:after="0" w:line="240" w:lineRule="auto"/>
        <w:ind w:left="1800" w:hanging="360"/>
        <w:rPr>
          <w:rFonts w:ascii="Arial" w:eastAsia="Times New Roman" w:hAnsi="Arial" w:cs="Arial"/>
          <w:sz w:val="24"/>
          <w:szCs w:val="24"/>
        </w:rPr>
      </w:pPr>
      <w:r w:rsidRPr="00D95039">
        <w:rPr>
          <w:rFonts w:ascii="Arial" w:eastAsia="Times New Roman" w:hAnsi="Arial" w:cs="Arial"/>
          <w:sz w:val="24"/>
          <w:szCs w:val="24"/>
        </w:rPr>
        <w:t>b.</w:t>
      </w:r>
      <w:r w:rsidRPr="00D95039">
        <w:rPr>
          <w:rFonts w:ascii="Arial" w:eastAsia="Times New Roman" w:hAnsi="Arial" w:cs="Arial"/>
          <w:sz w:val="24"/>
          <w:szCs w:val="24"/>
        </w:rPr>
        <w:tab/>
        <w:t>Buildings</w:t>
      </w:r>
      <w:r w:rsidR="00B43F5A" w:rsidRPr="00D95039">
        <w:rPr>
          <w:rFonts w:ascii="Arial" w:eastAsia="Times New Roman" w:hAnsi="Arial" w:cs="Arial"/>
          <w:sz w:val="24"/>
          <w:szCs w:val="24"/>
        </w:rPr>
        <w:t xml:space="preserve"> – roofed </w:t>
      </w:r>
      <w:r w:rsidRPr="00D95039">
        <w:rPr>
          <w:rFonts w:ascii="Arial" w:eastAsia="Times New Roman" w:hAnsi="Arial" w:cs="Arial"/>
          <w:sz w:val="24"/>
          <w:szCs w:val="24"/>
        </w:rPr>
        <w:t xml:space="preserve">structures (conventional or underground) housing operations. This category includes storage structures and additions to buildings meeting this definition. </w:t>
      </w:r>
    </w:p>
    <w:p w14:paraId="0C20BB01" w14:textId="77777777" w:rsidR="00941133" w:rsidRPr="00D95039" w:rsidRDefault="00941133" w:rsidP="00D03CA3">
      <w:pPr>
        <w:spacing w:after="0" w:line="240" w:lineRule="auto"/>
        <w:ind w:left="1800" w:hanging="360"/>
        <w:rPr>
          <w:rFonts w:ascii="Arial" w:eastAsia="Times New Roman" w:hAnsi="Arial" w:cs="Arial"/>
          <w:sz w:val="24"/>
          <w:szCs w:val="24"/>
        </w:rPr>
      </w:pPr>
    </w:p>
    <w:p w14:paraId="5EB2C072" w14:textId="34171434" w:rsidR="00941133" w:rsidRPr="00D95039" w:rsidRDefault="00941133" w:rsidP="00D03CA3">
      <w:pPr>
        <w:spacing w:after="0" w:line="240" w:lineRule="auto"/>
        <w:ind w:left="1800" w:hanging="360"/>
        <w:rPr>
          <w:rFonts w:ascii="Arial" w:eastAsia="Times New Roman" w:hAnsi="Arial" w:cs="Arial"/>
          <w:sz w:val="24"/>
          <w:szCs w:val="24"/>
        </w:rPr>
      </w:pPr>
      <w:r w:rsidRPr="00D95039">
        <w:rPr>
          <w:rFonts w:ascii="Arial" w:eastAsia="Times New Roman" w:hAnsi="Arial" w:cs="Arial"/>
          <w:sz w:val="24"/>
          <w:szCs w:val="24"/>
        </w:rPr>
        <w:t>c.</w:t>
      </w:r>
      <w:r w:rsidRPr="00D95039">
        <w:rPr>
          <w:rFonts w:ascii="Arial" w:eastAsia="Times New Roman" w:hAnsi="Arial" w:cs="Arial"/>
          <w:sz w:val="24"/>
          <w:szCs w:val="24"/>
        </w:rPr>
        <w:tab/>
        <w:t xml:space="preserve">Other </w:t>
      </w:r>
      <w:r w:rsidR="00D95039">
        <w:rPr>
          <w:rFonts w:ascii="Arial" w:eastAsia="Times New Roman" w:hAnsi="Arial" w:cs="Arial"/>
          <w:sz w:val="24"/>
          <w:szCs w:val="24"/>
        </w:rPr>
        <w:t>P</w:t>
      </w:r>
      <w:r w:rsidRPr="00D95039">
        <w:rPr>
          <w:rFonts w:ascii="Arial" w:eastAsia="Times New Roman" w:hAnsi="Arial" w:cs="Arial"/>
          <w:sz w:val="24"/>
          <w:szCs w:val="24"/>
        </w:rPr>
        <w:t xml:space="preserve">ermanent </w:t>
      </w:r>
      <w:r w:rsidR="00D95039">
        <w:rPr>
          <w:rFonts w:ascii="Arial" w:eastAsia="Times New Roman" w:hAnsi="Arial" w:cs="Arial"/>
          <w:sz w:val="24"/>
          <w:szCs w:val="24"/>
        </w:rPr>
        <w:t>I</w:t>
      </w:r>
      <w:r w:rsidRPr="00D95039">
        <w:rPr>
          <w:rFonts w:ascii="Arial" w:eastAsia="Times New Roman" w:hAnsi="Arial" w:cs="Arial"/>
          <w:sz w:val="24"/>
          <w:szCs w:val="24"/>
        </w:rPr>
        <w:t>mprovements</w:t>
      </w:r>
      <w:r w:rsidR="00B43F5A" w:rsidRPr="00D95039">
        <w:rPr>
          <w:rFonts w:ascii="Arial" w:eastAsia="Times New Roman" w:hAnsi="Arial" w:cs="Arial"/>
          <w:sz w:val="24"/>
          <w:szCs w:val="24"/>
        </w:rPr>
        <w:t xml:space="preserve"> – assets </w:t>
      </w:r>
      <w:r w:rsidRPr="00D95039">
        <w:rPr>
          <w:rFonts w:ascii="Arial" w:eastAsia="Times New Roman" w:hAnsi="Arial" w:cs="Arial"/>
          <w:sz w:val="24"/>
          <w:szCs w:val="24"/>
        </w:rPr>
        <w:t>that enhance the quality of land or buildings</w:t>
      </w:r>
      <w:r w:rsidR="00B43F5A" w:rsidRPr="00D95039">
        <w:rPr>
          <w:rFonts w:ascii="Arial" w:eastAsia="Times New Roman" w:hAnsi="Arial" w:cs="Arial"/>
          <w:sz w:val="24"/>
          <w:szCs w:val="24"/>
        </w:rPr>
        <w:t>,</w:t>
      </w:r>
      <w:r w:rsidRPr="00D95039">
        <w:rPr>
          <w:rFonts w:ascii="Arial" w:eastAsia="Times New Roman" w:hAnsi="Arial" w:cs="Arial"/>
          <w:sz w:val="24"/>
          <w:szCs w:val="24"/>
        </w:rPr>
        <w:t xml:space="preserve"> or facilitate the use of land or buildings</w:t>
      </w:r>
      <w:r w:rsidR="00B43F5A" w:rsidRPr="00D95039">
        <w:rPr>
          <w:rFonts w:ascii="Arial" w:eastAsia="Times New Roman" w:hAnsi="Arial" w:cs="Arial"/>
          <w:sz w:val="24"/>
          <w:szCs w:val="24"/>
        </w:rPr>
        <w:t>,</w:t>
      </w:r>
      <w:r w:rsidRPr="00D95039">
        <w:rPr>
          <w:rFonts w:ascii="Arial" w:eastAsia="Times New Roman" w:hAnsi="Arial" w:cs="Arial"/>
          <w:sz w:val="24"/>
          <w:szCs w:val="24"/>
        </w:rPr>
        <w:t xml:space="preserve"> and that have finite but extended lives. Permanency is relative and should be interpreted in terms of the periods of usefulness. Only land can be considered permanent in any absolute sense.</w:t>
      </w:r>
    </w:p>
    <w:p w14:paraId="0A8DC044" w14:textId="77777777" w:rsidR="00941133" w:rsidRPr="00D95039" w:rsidRDefault="00941133" w:rsidP="00D03CA3">
      <w:pPr>
        <w:spacing w:after="0" w:line="240" w:lineRule="auto"/>
        <w:rPr>
          <w:rFonts w:ascii="Arial" w:eastAsia="Times New Roman" w:hAnsi="Arial" w:cs="Arial"/>
          <w:iCs/>
          <w:sz w:val="24"/>
          <w:szCs w:val="24"/>
        </w:rPr>
      </w:pPr>
    </w:p>
    <w:p w14:paraId="7B15A4ED" w14:textId="3D38DE6A" w:rsidR="00941133" w:rsidRPr="001E44C4" w:rsidRDefault="00941133" w:rsidP="00D03CA3">
      <w:pPr>
        <w:spacing w:after="0" w:line="240" w:lineRule="auto"/>
        <w:ind w:left="1800"/>
        <w:rPr>
          <w:rFonts w:ascii="Arial" w:eastAsia="Times New Roman" w:hAnsi="Arial" w:cs="Arial"/>
          <w:sz w:val="24"/>
          <w:szCs w:val="24"/>
        </w:rPr>
      </w:pPr>
      <w:r w:rsidRPr="00D95039">
        <w:rPr>
          <w:rFonts w:ascii="Arial" w:eastAsia="Times New Roman" w:hAnsi="Arial" w:cs="Arial"/>
          <w:iCs/>
          <w:sz w:val="24"/>
          <w:szCs w:val="24"/>
        </w:rPr>
        <w:t xml:space="preserve">Examples of </w:t>
      </w:r>
      <w:r w:rsidR="00D95039">
        <w:rPr>
          <w:rFonts w:ascii="Arial" w:eastAsia="Times New Roman" w:hAnsi="Arial" w:cs="Arial"/>
          <w:iCs/>
          <w:sz w:val="24"/>
          <w:szCs w:val="24"/>
        </w:rPr>
        <w:t>O</w:t>
      </w:r>
      <w:r w:rsidRPr="00D95039">
        <w:rPr>
          <w:rFonts w:ascii="Arial" w:eastAsia="Times New Roman" w:hAnsi="Arial" w:cs="Arial"/>
          <w:iCs/>
          <w:sz w:val="24"/>
          <w:szCs w:val="24"/>
        </w:rPr>
        <w:t xml:space="preserve">ther </w:t>
      </w:r>
      <w:r w:rsidR="00D95039">
        <w:rPr>
          <w:rFonts w:ascii="Arial" w:eastAsia="Times New Roman" w:hAnsi="Arial" w:cs="Arial"/>
          <w:iCs/>
          <w:sz w:val="24"/>
          <w:szCs w:val="24"/>
        </w:rPr>
        <w:t>P</w:t>
      </w:r>
      <w:r w:rsidRPr="00D95039">
        <w:rPr>
          <w:rFonts w:ascii="Arial" w:eastAsia="Times New Roman" w:hAnsi="Arial" w:cs="Arial"/>
          <w:iCs/>
          <w:sz w:val="24"/>
          <w:szCs w:val="24"/>
        </w:rPr>
        <w:t xml:space="preserve">ermanent </w:t>
      </w:r>
      <w:r w:rsidR="00D95039">
        <w:rPr>
          <w:rFonts w:ascii="Arial" w:eastAsia="Times New Roman" w:hAnsi="Arial" w:cs="Arial"/>
          <w:iCs/>
          <w:sz w:val="24"/>
          <w:szCs w:val="24"/>
        </w:rPr>
        <w:t>I</w:t>
      </w:r>
      <w:r w:rsidRPr="00D95039">
        <w:rPr>
          <w:rFonts w:ascii="Arial" w:eastAsia="Times New Roman" w:hAnsi="Arial" w:cs="Arial"/>
          <w:iCs/>
          <w:sz w:val="24"/>
          <w:szCs w:val="24"/>
        </w:rPr>
        <w:t>mprovements</w:t>
      </w:r>
      <w:r w:rsidR="00E726FA" w:rsidRPr="001E44C4">
        <w:rPr>
          <w:rFonts w:ascii="Arial" w:eastAsia="Times New Roman" w:hAnsi="Arial" w:cs="Arial"/>
          <w:sz w:val="24"/>
          <w:szCs w:val="24"/>
        </w:rPr>
        <w:t xml:space="preserve"> – paving</w:t>
      </w:r>
      <w:r w:rsidRPr="001E44C4">
        <w:rPr>
          <w:rFonts w:ascii="Arial" w:eastAsia="Times New Roman" w:hAnsi="Arial" w:cs="Arial"/>
          <w:sz w:val="24"/>
          <w:szCs w:val="24"/>
        </w:rPr>
        <w:t>; lighting; fences; sewers; electrical distribution systems; water systems; sewer systems; landscaping; air conditioning; elevators; vent hoods; energy management systems; mechanical, plumbing, and electrical systems; voice-and-data systems; computing systems; and the like.</w:t>
      </w:r>
    </w:p>
    <w:p w14:paraId="08650918" w14:textId="77777777" w:rsidR="00941133" w:rsidRPr="001E44C4" w:rsidRDefault="00941133" w:rsidP="00D03CA3">
      <w:pPr>
        <w:spacing w:after="0" w:line="240" w:lineRule="auto"/>
        <w:ind w:left="1800"/>
        <w:rPr>
          <w:rFonts w:ascii="Arial" w:eastAsia="Times New Roman" w:hAnsi="Arial" w:cs="Arial"/>
          <w:sz w:val="24"/>
          <w:szCs w:val="24"/>
        </w:rPr>
      </w:pPr>
      <w:r w:rsidRPr="001E44C4">
        <w:rPr>
          <w:rFonts w:ascii="Arial" w:eastAsia="Times New Roman" w:hAnsi="Arial" w:cs="Arial"/>
          <w:sz w:val="24"/>
          <w:szCs w:val="24"/>
        </w:rPr>
        <w:tab/>
      </w:r>
    </w:p>
    <w:p w14:paraId="271A8DE6" w14:textId="77777777" w:rsidR="00941133" w:rsidRPr="001E44C4" w:rsidRDefault="00941133" w:rsidP="00D03CA3">
      <w:pPr>
        <w:spacing w:after="0" w:line="240" w:lineRule="auto"/>
        <w:ind w:left="1800"/>
        <w:rPr>
          <w:rFonts w:ascii="Arial" w:eastAsia="Times New Roman" w:hAnsi="Arial" w:cs="Arial"/>
          <w:sz w:val="24"/>
          <w:szCs w:val="24"/>
        </w:rPr>
      </w:pPr>
      <w:r w:rsidRPr="001E44C4">
        <w:rPr>
          <w:rFonts w:ascii="Arial" w:eastAsia="Times New Roman" w:hAnsi="Arial" w:cs="Arial"/>
          <w:sz w:val="24"/>
          <w:szCs w:val="24"/>
        </w:rPr>
        <w:t>Systems that in normal usage could be moved from building</w:t>
      </w:r>
      <w:r w:rsidR="00E726FA" w:rsidRPr="001E44C4">
        <w:rPr>
          <w:rFonts w:ascii="Arial" w:eastAsia="Times New Roman" w:hAnsi="Arial" w:cs="Arial"/>
          <w:sz w:val="24"/>
          <w:szCs w:val="24"/>
        </w:rPr>
        <w:t>-</w:t>
      </w:r>
      <w:r w:rsidRPr="001E44C4">
        <w:rPr>
          <w:rFonts w:ascii="Arial" w:eastAsia="Times New Roman" w:hAnsi="Arial" w:cs="Arial"/>
          <w:sz w:val="24"/>
          <w:szCs w:val="24"/>
        </w:rPr>
        <w:t>to</w:t>
      </w:r>
      <w:r w:rsidR="00E726FA" w:rsidRPr="001E44C4">
        <w:rPr>
          <w:rFonts w:ascii="Arial" w:eastAsia="Times New Roman" w:hAnsi="Arial" w:cs="Arial"/>
          <w:sz w:val="24"/>
          <w:szCs w:val="24"/>
        </w:rPr>
        <w:t>-</w:t>
      </w:r>
      <w:r w:rsidRPr="001E44C4">
        <w:rPr>
          <w:rFonts w:ascii="Arial" w:eastAsia="Times New Roman" w:hAnsi="Arial" w:cs="Arial"/>
          <w:sz w:val="24"/>
          <w:szCs w:val="24"/>
        </w:rPr>
        <w:t>building or from room</w:t>
      </w:r>
      <w:r w:rsidR="00E726FA" w:rsidRPr="001E44C4">
        <w:rPr>
          <w:rFonts w:ascii="Arial" w:eastAsia="Times New Roman" w:hAnsi="Arial" w:cs="Arial"/>
          <w:sz w:val="24"/>
          <w:szCs w:val="24"/>
        </w:rPr>
        <w:t>-</w:t>
      </w:r>
      <w:r w:rsidRPr="001E44C4">
        <w:rPr>
          <w:rFonts w:ascii="Arial" w:eastAsia="Times New Roman" w:hAnsi="Arial" w:cs="Arial"/>
          <w:sz w:val="24"/>
          <w:szCs w:val="24"/>
        </w:rPr>
        <w:t>to</w:t>
      </w:r>
      <w:r w:rsidR="00E726FA" w:rsidRPr="001E44C4">
        <w:rPr>
          <w:rFonts w:ascii="Arial" w:eastAsia="Times New Roman" w:hAnsi="Arial" w:cs="Arial"/>
          <w:sz w:val="24"/>
          <w:szCs w:val="24"/>
        </w:rPr>
        <w:t>-</w:t>
      </w:r>
      <w:r w:rsidRPr="001E44C4">
        <w:rPr>
          <w:rFonts w:ascii="Arial" w:eastAsia="Times New Roman" w:hAnsi="Arial" w:cs="Arial"/>
          <w:sz w:val="24"/>
          <w:szCs w:val="24"/>
        </w:rPr>
        <w:t>room are not included as permanent improvements.</w:t>
      </w:r>
    </w:p>
    <w:p w14:paraId="40C28287" w14:textId="77777777" w:rsidR="00941133" w:rsidRPr="001E44C4" w:rsidRDefault="00941133" w:rsidP="00D03CA3">
      <w:pPr>
        <w:spacing w:after="0" w:line="240" w:lineRule="auto"/>
        <w:rPr>
          <w:rFonts w:ascii="Arial" w:eastAsia="Times New Roman" w:hAnsi="Arial" w:cs="Arial"/>
          <w:sz w:val="24"/>
          <w:szCs w:val="24"/>
        </w:rPr>
      </w:pPr>
    </w:p>
    <w:p w14:paraId="011643F2" w14:textId="3928B8E3" w:rsidR="00941133" w:rsidRPr="00D95039" w:rsidRDefault="00941133" w:rsidP="00D03CA3">
      <w:pPr>
        <w:spacing w:after="0" w:line="240" w:lineRule="auto"/>
        <w:ind w:left="1800" w:hanging="360"/>
        <w:rPr>
          <w:rFonts w:ascii="Arial" w:eastAsia="Times New Roman" w:hAnsi="Arial" w:cs="Arial"/>
          <w:sz w:val="24"/>
          <w:szCs w:val="24"/>
        </w:rPr>
      </w:pPr>
      <w:r w:rsidRPr="001E44C4">
        <w:rPr>
          <w:rFonts w:ascii="Arial" w:eastAsia="Times New Roman" w:hAnsi="Arial" w:cs="Arial"/>
          <w:sz w:val="24"/>
          <w:szCs w:val="24"/>
        </w:rPr>
        <w:t>d.</w:t>
      </w:r>
      <w:r w:rsidRPr="001E44C4">
        <w:rPr>
          <w:rFonts w:ascii="Arial" w:eastAsia="Times New Roman" w:hAnsi="Arial" w:cs="Arial"/>
          <w:sz w:val="24"/>
          <w:szCs w:val="24"/>
        </w:rPr>
        <w:tab/>
      </w:r>
      <w:r w:rsidRPr="00D95039">
        <w:rPr>
          <w:rFonts w:ascii="Arial" w:eastAsia="Times New Roman" w:hAnsi="Arial" w:cs="Arial"/>
          <w:sz w:val="24"/>
          <w:szCs w:val="24"/>
        </w:rPr>
        <w:t xml:space="preserve">Cost of </w:t>
      </w:r>
      <w:r w:rsidR="005050A3">
        <w:rPr>
          <w:rFonts w:ascii="Arial" w:eastAsia="Times New Roman" w:hAnsi="Arial" w:cs="Arial"/>
          <w:sz w:val="24"/>
          <w:szCs w:val="24"/>
        </w:rPr>
        <w:t>b</w:t>
      </w:r>
      <w:r w:rsidRPr="00D95039">
        <w:rPr>
          <w:rFonts w:ascii="Arial" w:eastAsia="Times New Roman" w:hAnsi="Arial" w:cs="Arial"/>
          <w:sz w:val="24"/>
          <w:szCs w:val="24"/>
        </w:rPr>
        <w:t>uildings</w:t>
      </w:r>
      <w:r w:rsidR="00E726FA" w:rsidRPr="00D95039">
        <w:rPr>
          <w:rFonts w:ascii="Arial" w:eastAsia="Times New Roman" w:hAnsi="Arial" w:cs="Arial"/>
          <w:sz w:val="24"/>
          <w:szCs w:val="24"/>
        </w:rPr>
        <w:t xml:space="preserve"> may </w:t>
      </w:r>
      <w:r w:rsidRPr="00D95039">
        <w:rPr>
          <w:rFonts w:ascii="Arial" w:eastAsia="Times New Roman" w:hAnsi="Arial" w:cs="Arial"/>
          <w:sz w:val="24"/>
          <w:szCs w:val="24"/>
        </w:rPr>
        <w:t>include</w:t>
      </w:r>
      <w:r w:rsidR="00E726FA" w:rsidRPr="00D95039">
        <w:rPr>
          <w:rFonts w:ascii="Arial" w:eastAsia="Times New Roman" w:hAnsi="Arial" w:cs="Arial"/>
          <w:sz w:val="24"/>
          <w:szCs w:val="24"/>
        </w:rPr>
        <w:t xml:space="preserve"> the following</w:t>
      </w:r>
      <w:r w:rsidRPr="00D95039">
        <w:rPr>
          <w:rFonts w:ascii="Arial" w:eastAsia="Times New Roman" w:hAnsi="Arial" w:cs="Arial"/>
          <w:sz w:val="24"/>
          <w:szCs w:val="24"/>
        </w:rPr>
        <w:t xml:space="preserve">: </w:t>
      </w:r>
    </w:p>
    <w:p w14:paraId="4E3958A8" w14:textId="77777777" w:rsidR="00941133" w:rsidRPr="00D95039" w:rsidRDefault="00941133" w:rsidP="00D03CA3">
      <w:pPr>
        <w:spacing w:after="0" w:line="240" w:lineRule="auto"/>
        <w:rPr>
          <w:rFonts w:ascii="Arial" w:eastAsia="Times New Roman" w:hAnsi="Arial" w:cs="Arial"/>
          <w:sz w:val="24"/>
          <w:szCs w:val="24"/>
        </w:rPr>
      </w:pPr>
    </w:p>
    <w:p w14:paraId="090AF24A" w14:textId="364A85B2" w:rsidR="00941133" w:rsidRPr="00D95039" w:rsidRDefault="00941133" w:rsidP="005050A3">
      <w:pPr>
        <w:spacing w:after="0" w:line="240" w:lineRule="auto"/>
        <w:ind w:left="2160" w:hanging="360"/>
        <w:rPr>
          <w:rFonts w:ascii="Arial" w:eastAsia="Times New Roman" w:hAnsi="Arial" w:cs="Arial"/>
          <w:sz w:val="24"/>
          <w:szCs w:val="24"/>
        </w:rPr>
      </w:pPr>
      <w:r w:rsidRPr="00D95039">
        <w:rPr>
          <w:rFonts w:ascii="Arial" w:eastAsia="Times New Roman" w:hAnsi="Arial" w:cs="Arial"/>
          <w:sz w:val="24"/>
          <w:szCs w:val="24"/>
        </w:rPr>
        <w:t>1)</w:t>
      </w:r>
      <w:r w:rsidRPr="00D95039">
        <w:rPr>
          <w:rFonts w:ascii="Arial" w:eastAsia="Times New Roman" w:hAnsi="Arial" w:cs="Arial"/>
          <w:sz w:val="24"/>
          <w:szCs w:val="24"/>
        </w:rPr>
        <w:tab/>
      </w:r>
      <w:r w:rsidR="00E726FA" w:rsidRPr="00D95039">
        <w:rPr>
          <w:rFonts w:ascii="Arial" w:eastAsia="Times New Roman" w:hAnsi="Arial" w:cs="Arial"/>
          <w:sz w:val="24"/>
          <w:szCs w:val="24"/>
        </w:rPr>
        <w:t>o</w:t>
      </w:r>
      <w:r w:rsidRPr="00D95039">
        <w:rPr>
          <w:rFonts w:ascii="Arial" w:eastAsia="Times New Roman" w:hAnsi="Arial" w:cs="Arial"/>
          <w:sz w:val="24"/>
          <w:szCs w:val="24"/>
        </w:rPr>
        <w:t xml:space="preserve">riginal contract price or cost of construction; </w:t>
      </w:r>
      <w:r w:rsidR="00814142" w:rsidRPr="00D95039">
        <w:rPr>
          <w:rFonts w:ascii="Arial" w:eastAsia="Times New Roman" w:hAnsi="Arial" w:cs="Arial"/>
          <w:sz w:val="24"/>
          <w:szCs w:val="24"/>
        </w:rPr>
        <w:br/>
      </w:r>
    </w:p>
    <w:p w14:paraId="03FDA3E1" w14:textId="55BEC880" w:rsidR="00941133" w:rsidRPr="00D95039" w:rsidRDefault="00941133" w:rsidP="005050A3">
      <w:pPr>
        <w:spacing w:after="0" w:line="240" w:lineRule="auto"/>
        <w:ind w:left="2160" w:hanging="360"/>
        <w:rPr>
          <w:rFonts w:ascii="Arial" w:eastAsia="Times New Roman" w:hAnsi="Arial" w:cs="Arial"/>
          <w:sz w:val="24"/>
          <w:szCs w:val="24"/>
        </w:rPr>
      </w:pPr>
      <w:r w:rsidRPr="00D95039">
        <w:rPr>
          <w:rFonts w:ascii="Arial" w:eastAsia="Times New Roman" w:hAnsi="Arial" w:cs="Arial"/>
          <w:sz w:val="24"/>
          <w:szCs w:val="24"/>
        </w:rPr>
        <w:t>2)</w:t>
      </w:r>
      <w:r w:rsidRPr="00D95039">
        <w:rPr>
          <w:rFonts w:ascii="Arial" w:eastAsia="Times New Roman" w:hAnsi="Arial" w:cs="Arial"/>
          <w:sz w:val="24"/>
          <w:szCs w:val="24"/>
        </w:rPr>
        <w:tab/>
      </w:r>
      <w:r w:rsidR="00E726FA" w:rsidRPr="00D95039">
        <w:rPr>
          <w:rFonts w:ascii="Arial" w:eastAsia="Times New Roman" w:hAnsi="Arial" w:cs="Arial"/>
          <w:sz w:val="24"/>
          <w:szCs w:val="24"/>
        </w:rPr>
        <w:t>e</w:t>
      </w:r>
      <w:r w:rsidRPr="00D95039">
        <w:rPr>
          <w:rFonts w:ascii="Arial" w:eastAsia="Times New Roman" w:hAnsi="Arial" w:cs="Arial"/>
          <w:sz w:val="24"/>
          <w:szCs w:val="24"/>
        </w:rPr>
        <w:t xml:space="preserve">xpenses for remodeling, reconditioning, or altering a purchased building to make it suitable for the purpose for which it was acquired; </w:t>
      </w:r>
      <w:r w:rsidR="00814142" w:rsidRPr="00D95039">
        <w:rPr>
          <w:rFonts w:ascii="Arial" w:eastAsia="Times New Roman" w:hAnsi="Arial" w:cs="Arial"/>
          <w:sz w:val="24"/>
          <w:szCs w:val="24"/>
        </w:rPr>
        <w:br/>
      </w:r>
    </w:p>
    <w:p w14:paraId="34849B8C" w14:textId="60069A1C" w:rsidR="00941133" w:rsidRPr="00D95039" w:rsidRDefault="00941133" w:rsidP="005050A3">
      <w:pPr>
        <w:spacing w:after="0" w:line="240" w:lineRule="auto"/>
        <w:ind w:left="2160" w:hanging="360"/>
        <w:rPr>
          <w:rFonts w:ascii="Arial" w:eastAsia="Times New Roman" w:hAnsi="Arial" w:cs="Arial"/>
          <w:sz w:val="24"/>
          <w:szCs w:val="24"/>
        </w:rPr>
      </w:pPr>
      <w:r w:rsidRPr="00D95039">
        <w:rPr>
          <w:rFonts w:ascii="Arial" w:eastAsia="Times New Roman" w:hAnsi="Arial" w:cs="Arial"/>
          <w:sz w:val="24"/>
          <w:szCs w:val="24"/>
        </w:rPr>
        <w:t>3)</w:t>
      </w:r>
      <w:r w:rsidRPr="00D95039">
        <w:rPr>
          <w:rFonts w:ascii="Arial" w:eastAsia="Times New Roman" w:hAnsi="Arial" w:cs="Arial"/>
          <w:sz w:val="24"/>
          <w:szCs w:val="24"/>
        </w:rPr>
        <w:tab/>
      </w:r>
      <w:r w:rsidR="00E726FA" w:rsidRPr="00D95039">
        <w:rPr>
          <w:rFonts w:ascii="Arial" w:eastAsia="Times New Roman" w:hAnsi="Arial" w:cs="Arial"/>
          <w:sz w:val="24"/>
          <w:szCs w:val="24"/>
        </w:rPr>
        <w:t>p</w:t>
      </w:r>
      <w:r w:rsidRPr="00D95039">
        <w:rPr>
          <w:rFonts w:ascii="Arial" w:eastAsia="Times New Roman" w:hAnsi="Arial" w:cs="Arial"/>
          <w:sz w:val="24"/>
          <w:szCs w:val="24"/>
        </w:rPr>
        <w:t xml:space="preserve">ayment of unpaid or accrued taxes on the building to the date of purchase; </w:t>
      </w:r>
      <w:r w:rsidR="00814142" w:rsidRPr="00D95039">
        <w:rPr>
          <w:rFonts w:ascii="Arial" w:eastAsia="Times New Roman" w:hAnsi="Arial" w:cs="Arial"/>
          <w:sz w:val="24"/>
          <w:szCs w:val="24"/>
        </w:rPr>
        <w:br/>
      </w:r>
    </w:p>
    <w:p w14:paraId="5E501529" w14:textId="29C6A824" w:rsidR="00941133" w:rsidRPr="00D95039" w:rsidRDefault="00941133" w:rsidP="005050A3">
      <w:pPr>
        <w:spacing w:after="0" w:line="240" w:lineRule="auto"/>
        <w:ind w:left="2160" w:hanging="360"/>
        <w:rPr>
          <w:rFonts w:ascii="Arial" w:eastAsia="Times New Roman" w:hAnsi="Arial" w:cs="Arial"/>
          <w:sz w:val="24"/>
          <w:szCs w:val="24"/>
        </w:rPr>
      </w:pPr>
      <w:r w:rsidRPr="00D95039">
        <w:rPr>
          <w:rFonts w:ascii="Arial" w:eastAsia="Times New Roman" w:hAnsi="Arial" w:cs="Arial"/>
          <w:sz w:val="24"/>
          <w:szCs w:val="24"/>
        </w:rPr>
        <w:t>4)</w:t>
      </w:r>
      <w:r w:rsidRPr="00D95039">
        <w:rPr>
          <w:rFonts w:ascii="Arial" w:eastAsia="Times New Roman" w:hAnsi="Arial" w:cs="Arial"/>
          <w:sz w:val="24"/>
          <w:szCs w:val="24"/>
        </w:rPr>
        <w:tab/>
      </w:r>
      <w:r w:rsidR="00E726FA" w:rsidRPr="00D95039">
        <w:rPr>
          <w:rFonts w:ascii="Arial" w:eastAsia="Times New Roman" w:hAnsi="Arial" w:cs="Arial"/>
          <w:sz w:val="24"/>
          <w:szCs w:val="24"/>
        </w:rPr>
        <w:t>c</w:t>
      </w:r>
      <w:r w:rsidRPr="00D95039">
        <w:rPr>
          <w:rFonts w:ascii="Arial" w:eastAsia="Times New Roman" w:hAnsi="Arial" w:cs="Arial"/>
          <w:sz w:val="24"/>
          <w:szCs w:val="24"/>
        </w:rPr>
        <w:t>ancellation or buy-out of existing leases; or</w:t>
      </w:r>
      <w:r w:rsidR="00814142" w:rsidRPr="00D95039">
        <w:rPr>
          <w:rFonts w:ascii="Arial" w:eastAsia="Times New Roman" w:hAnsi="Arial" w:cs="Arial"/>
          <w:sz w:val="24"/>
          <w:szCs w:val="24"/>
        </w:rPr>
        <w:br/>
      </w:r>
    </w:p>
    <w:p w14:paraId="1D4C7CA1" w14:textId="182EDFEB" w:rsidR="00941133" w:rsidRDefault="00941133" w:rsidP="005050A3">
      <w:pPr>
        <w:spacing w:after="0" w:line="240" w:lineRule="auto"/>
        <w:ind w:left="2160" w:hanging="360"/>
        <w:rPr>
          <w:rFonts w:ascii="Arial" w:eastAsia="Times New Roman" w:hAnsi="Arial" w:cs="Arial"/>
          <w:sz w:val="24"/>
          <w:szCs w:val="24"/>
        </w:rPr>
      </w:pPr>
      <w:r w:rsidRPr="00D95039">
        <w:rPr>
          <w:rFonts w:ascii="Arial" w:eastAsia="Times New Roman" w:hAnsi="Arial" w:cs="Arial"/>
          <w:sz w:val="24"/>
          <w:szCs w:val="24"/>
        </w:rPr>
        <w:t>5)</w:t>
      </w:r>
      <w:r w:rsidRPr="00D95039">
        <w:rPr>
          <w:rFonts w:ascii="Arial" w:eastAsia="Times New Roman" w:hAnsi="Arial" w:cs="Arial"/>
          <w:sz w:val="24"/>
          <w:szCs w:val="24"/>
        </w:rPr>
        <w:tab/>
      </w:r>
      <w:r w:rsidR="00E726FA" w:rsidRPr="00D95039">
        <w:rPr>
          <w:rFonts w:ascii="Arial" w:eastAsia="Times New Roman" w:hAnsi="Arial" w:cs="Arial"/>
          <w:sz w:val="24"/>
          <w:szCs w:val="24"/>
        </w:rPr>
        <w:t>o</w:t>
      </w:r>
      <w:r w:rsidRPr="00D95039">
        <w:rPr>
          <w:rFonts w:ascii="Arial" w:eastAsia="Times New Roman" w:hAnsi="Arial" w:cs="Arial"/>
          <w:sz w:val="24"/>
          <w:szCs w:val="24"/>
        </w:rPr>
        <w:t xml:space="preserve">ther costs related to placing the asset into operation. </w:t>
      </w:r>
    </w:p>
    <w:p w14:paraId="5950EC7F" w14:textId="77777777" w:rsidR="00333397" w:rsidRPr="00D95039" w:rsidRDefault="00333397" w:rsidP="005050A3">
      <w:pPr>
        <w:spacing w:after="0" w:line="240" w:lineRule="auto"/>
        <w:ind w:left="2160" w:hanging="360"/>
        <w:rPr>
          <w:rFonts w:ascii="Arial" w:eastAsia="Times New Roman" w:hAnsi="Arial" w:cs="Arial"/>
          <w:sz w:val="24"/>
          <w:szCs w:val="24"/>
        </w:rPr>
      </w:pPr>
    </w:p>
    <w:p w14:paraId="701B433F" w14:textId="5EF4DDAF" w:rsidR="00941133" w:rsidRDefault="00941133" w:rsidP="00333397">
      <w:pPr>
        <w:tabs>
          <w:tab w:val="left" w:pos="2160"/>
        </w:tabs>
        <w:spacing w:after="0" w:line="240" w:lineRule="auto"/>
        <w:ind w:left="1800" w:hanging="360"/>
        <w:rPr>
          <w:rFonts w:ascii="Arial" w:eastAsia="Times New Roman" w:hAnsi="Arial" w:cs="Arial"/>
          <w:sz w:val="24"/>
          <w:szCs w:val="24"/>
        </w:rPr>
      </w:pPr>
      <w:r w:rsidRPr="00D95039">
        <w:rPr>
          <w:rFonts w:ascii="Arial" w:eastAsia="Times New Roman" w:hAnsi="Arial" w:cs="Arial"/>
          <w:sz w:val="24"/>
          <w:szCs w:val="24"/>
        </w:rPr>
        <w:t>e.</w:t>
      </w:r>
      <w:r w:rsidRPr="00D95039">
        <w:rPr>
          <w:rFonts w:ascii="Arial" w:eastAsia="Times New Roman" w:hAnsi="Arial" w:cs="Arial"/>
          <w:sz w:val="24"/>
          <w:szCs w:val="24"/>
        </w:rPr>
        <w:tab/>
        <w:t>Construction costs of buildings and other permanent improvements</w:t>
      </w:r>
      <w:r w:rsidR="00E726FA" w:rsidRPr="001E44C4">
        <w:rPr>
          <w:rFonts w:ascii="Arial" w:eastAsia="Times New Roman" w:hAnsi="Arial" w:cs="Arial"/>
          <w:sz w:val="24"/>
          <w:szCs w:val="24"/>
        </w:rPr>
        <w:t xml:space="preserve"> can </w:t>
      </w:r>
      <w:r w:rsidRPr="001E44C4">
        <w:rPr>
          <w:rFonts w:ascii="Arial" w:eastAsia="Times New Roman" w:hAnsi="Arial" w:cs="Arial"/>
          <w:sz w:val="24"/>
          <w:szCs w:val="24"/>
        </w:rPr>
        <w:t xml:space="preserve">include the costs of: </w:t>
      </w:r>
    </w:p>
    <w:p w14:paraId="72E9737D" w14:textId="77777777" w:rsidR="00E863B5" w:rsidRPr="001E44C4" w:rsidRDefault="00E863B5" w:rsidP="00333397">
      <w:pPr>
        <w:tabs>
          <w:tab w:val="left" w:pos="2160"/>
        </w:tabs>
        <w:spacing w:after="0" w:line="240" w:lineRule="auto"/>
        <w:ind w:left="1800" w:hanging="360"/>
        <w:rPr>
          <w:rFonts w:ascii="Arial" w:eastAsia="Times New Roman" w:hAnsi="Arial" w:cs="Arial"/>
          <w:sz w:val="24"/>
          <w:szCs w:val="24"/>
        </w:rPr>
      </w:pPr>
    </w:p>
    <w:p w14:paraId="60EFC1DE" w14:textId="1B639868" w:rsidR="00941133" w:rsidRPr="001E44C4" w:rsidRDefault="00941133" w:rsidP="00BB6190">
      <w:pPr>
        <w:tabs>
          <w:tab w:val="left" w:pos="2160"/>
        </w:tabs>
        <w:spacing w:after="0" w:line="240" w:lineRule="auto"/>
        <w:ind w:left="2250" w:hanging="450"/>
        <w:rPr>
          <w:rFonts w:ascii="Arial" w:eastAsia="Times New Roman" w:hAnsi="Arial" w:cs="Arial"/>
          <w:sz w:val="24"/>
          <w:szCs w:val="24"/>
        </w:rPr>
      </w:pPr>
      <w:r w:rsidRPr="001E44C4">
        <w:rPr>
          <w:rFonts w:ascii="Arial" w:eastAsia="Times New Roman" w:hAnsi="Arial" w:cs="Arial"/>
          <w:sz w:val="24"/>
          <w:szCs w:val="24"/>
        </w:rPr>
        <w:t>1)</w:t>
      </w:r>
      <w:r w:rsidRPr="001E44C4">
        <w:rPr>
          <w:rFonts w:ascii="Arial" w:eastAsia="Times New Roman" w:hAnsi="Arial" w:cs="Arial"/>
          <w:sz w:val="24"/>
          <w:szCs w:val="24"/>
        </w:rPr>
        <w:tab/>
      </w:r>
      <w:r w:rsidR="00E726FA" w:rsidRPr="001E44C4">
        <w:rPr>
          <w:rFonts w:ascii="Arial" w:eastAsia="Times New Roman" w:hAnsi="Arial" w:cs="Arial"/>
          <w:sz w:val="24"/>
          <w:szCs w:val="24"/>
        </w:rPr>
        <w:t>t</w:t>
      </w:r>
      <w:r w:rsidRPr="001E44C4">
        <w:rPr>
          <w:rFonts w:ascii="Arial" w:eastAsia="Times New Roman" w:hAnsi="Arial" w:cs="Arial"/>
          <w:sz w:val="24"/>
          <w:szCs w:val="24"/>
        </w:rPr>
        <w:t xml:space="preserve">he completed project; </w:t>
      </w:r>
      <w:r w:rsidR="00814142">
        <w:rPr>
          <w:rFonts w:ascii="Arial" w:eastAsia="Times New Roman" w:hAnsi="Arial" w:cs="Arial"/>
          <w:sz w:val="24"/>
          <w:szCs w:val="24"/>
        </w:rPr>
        <w:br/>
      </w:r>
    </w:p>
    <w:p w14:paraId="68ED56C2" w14:textId="445D2E0D" w:rsidR="00941133" w:rsidRPr="001E44C4" w:rsidRDefault="00941133" w:rsidP="005050A3">
      <w:pPr>
        <w:tabs>
          <w:tab w:val="left" w:pos="2160"/>
        </w:tabs>
        <w:spacing w:after="0" w:line="240" w:lineRule="auto"/>
        <w:ind w:left="2250" w:hanging="450"/>
        <w:rPr>
          <w:rFonts w:ascii="Arial" w:eastAsia="Times New Roman" w:hAnsi="Arial" w:cs="Arial"/>
          <w:sz w:val="24"/>
          <w:szCs w:val="24"/>
        </w:rPr>
      </w:pPr>
      <w:r w:rsidRPr="001E44C4">
        <w:rPr>
          <w:rFonts w:ascii="Arial" w:eastAsia="Times New Roman" w:hAnsi="Arial" w:cs="Arial"/>
          <w:sz w:val="24"/>
          <w:szCs w:val="24"/>
        </w:rPr>
        <w:t>2)</w:t>
      </w:r>
      <w:r w:rsidRPr="001E44C4">
        <w:rPr>
          <w:rFonts w:ascii="Arial" w:eastAsia="Times New Roman" w:hAnsi="Arial" w:cs="Arial"/>
          <w:sz w:val="24"/>
          <w:szCs w:val="24"/>
        </w:rPr>
        <w:tab/>
      </w:r>
      <w:r w:rsidR="00E726FA" w:rsidRPr="001E44C4">
        <w:rPr>
          <w:rFonts w:ascii="Arial" w:eastAsia="Times New Roman" w:hAnsi="Arial" w:cs="Arial"/>
          <w:sz w:val="24"/>
          <w:szCs w:val="24"/>
        </w:rPr>
        <w:t>e</w:t>
      </w:r>
      <w:r w:rsidRPr="001E44C4">
        <w:rPr>
          <w:rFonts w:ascii="Arial" w:eastAsia="Times New Roman" w:hAnsi="Arial" w:cs="Arial"/>
          <w:sz w:val="24"/>
          <w:szCs w:val="24"/>
        </w:rPr>
        <w:t xml:space="preserve">xcavation, grading, or filing of land for a specific building; </w:t>
      </w:r>
      <w:r w:rsidR="00814142">
        <w:rPr>
          <w:rFonts w:ascii="Arial" w:eastAsia="Times New Roman" w:hAnsi="Arial" w:cs="Arial"/>
          <w:sz w:val="24"/>
          <w:szCs w:val="24"/>
        </w:rPr>
        <w:br/>
      </w:r>
    </w:p>
    <w:p w14:paraId="74264D01" w14:textId="3EB37F69" w:rsidR="00941133" w:rsidRPr="001E44C4" w:rsidRDefault="00941133" w:rsidP="005050A3">
      <w:pPr>
        <w:tabs>
          <w:tab w:val="left" w:pos="2160"/>
        </w:tabs>
        <w:spacing w:after="0" w:line="240" w:lineRule="auto"/>
        <w:ind w:left="2250" w:hanging="450"/>
        <w:rPr>
          <w:rFonts w:ascii="Arial" w:eastAsia="Times New Roman" w:hAnsi="Arial" w:cs="Arial"/>
          <w:sz w:val="24"/>
          <w:szCs w:val="24"/>
        </w:rPr>
      </w:pPr>
      <w:r w:rsidRPr="001E44C4">
        <w:rPr>
          <w:rFonts w:ascii="Arial" w:eastAsia="Times New Roman" w:hAnsi="Arial" w:cs="Arial"/>
          <w:sz w:val="24"/>
          <w:szCs w:val="24"/>
        </w:rPr>
        <w:t>3)</w:t>
      </w:r>
      <w:r w:rsidRPr="001E44C4">
        <w:rPr>
          <w:rFonts w:ascii="Arial" w:eastAsia="Times New Roman" w:hAnsi="Arial" w:cs="Arial"/>
          <w:sz w:val="24"/>
          <w:szCs w:val="24"/>
        </w:rPr>
        <w:tab/>
      </w:r>
      <w:r w:rsidR="00E726FA" w:rsidRPr="001E44C4">
        <w:rPr>
          <w:rFonts w:ascii="Arial" w:eastAsia="Times New Roman" w:hAnsi="Arial" w:cs="Arial"/>
          <w:sz w:val="24"/>
          <w:szCs w:val="24"/>
        </w:rPr>
        <w:t>p</w:t>
      </w:r>
      <w:r w:rsidRPr="001E44C4">
        <w:rPr>
          <w:rFonts w:ascii="Arial" w:eastAsia="Times New Roman" w:hAnsi="Arial" w:cs="Arial"/>
          <w:sz w:val="24"/>
          <w:szCs w:val="24"/>
        </w:rPr>
        <w:t xml:space="preserve">reparation of plans, specifications, blueprints; </w:t>
      </w:r>
      <w:r w:rsidR="00814142">
        <w:rPr>
          <w:rFonts w:ascii="Arial" w:eastAsia="Times New Roman" w:hAnsi="Arial" w:cs="Arial"/>
          <w:sz w:val="24"/>
          <w:szCs w:val="24"/>
        </w:rPr>
        <w:br/>
      </w:r>
    </w:p>
    <w:p w14:paraId="7C651B37" w14:textId="320C7871" w:rsidR="00941133" w:rsidRPr="001E44C4" w:rsidRDefault="00941133" w:rsidP="005050A3">
      <w:pPr>
        <w:tabs>
          <w:tab w:val="left" w:pos="2160"/>
        </w:tabs>
        <w:spacing w:after="0" w:line="240" w:lineRule="auto"/>
        <w:ind w:left="2250" w:hanging="450"/>
        <w:rPr>
          <w:rFonts w:ascii="Arial" w:eastAsia="Times New Roman" w:hAnsi="Arial" w:cs="Arial"/>
          <w:sz w:val="24"/>
          <w:szCs w:val="24"/>
        </w:rPr>
      </w:pPr>
      <w:r w:rsidRPr="001E44C4">
        <w:rPr>
          <w:rFonts w:ascii="Arial" w:eastAsia="Times New Roman" w:hAnsi="Arial" w:cs="Arial"/>
          <w:sz w:val="24"/>
          <w:szCs w:val="24"/>
        </w:rPr>
        <w:lastRenderedPageBreak/>
        <w:t>4)</w:t>
      </w:r>
      <w:r w:rsidRPr="001E44C4">
        <w:rPr>
          <w:rFonts w:ascii="Arial" w:eastAsia="Times New Roman" w:hAnsi="Arial" w:cs="Arial"/>
          <w:sz w:val="24"/>
          <w:szCs w:val="24"/>
        </w:rPr>
        <w:tab/>
      </w:r>
      <w:r w:rsidR="00E726FA" w:rsidRPr="001E44C4">
        <w:rPr>
          <w:rFonts w:ascii="Arial" w:eastAsia="Times New Roman" w:hAnsi="Arial" w:cs="Arial"/>
          <w:sz w:val="24"/>
          <w:szCs w:val="24"/>
        </w:rPr>
        <w:t>b</w:t>
      </w:r>
      <w:r w:rsidRPr="001E44C4">
        <w:rPr>
          <w:rFonts w:ascii="Arial" w:eastAsia="Times New Roman" w:hAnsi="Arial" w:cs="Arial"/>
          <w:sz w:val="24"/>
          <w:szCs w:val="24"/>
        </w:rPr>
        <w:t xml:space="preserve">uilding permits; </w:t>
      </w:r>
      <w:r w:rsidR="00814142">
        <w:rPr>
          <w:rFonts w:ascii="Arial" w:eastAsia="Times New Roman" w:hAnsi="Arial" w:cs="Arial"/>
          <w:sz w:val="24"/>
          <w:szCs w:val="24"/>
        </w:rPr>
        <w:br/>
      </w:r>
    </w:p>
    <w:p w14:paraId="4DD216EC" w14:textId="4C98BF30" w:rsidR="00941133" w:rsidRPr="001E44C4" w:rsidRDefault="00941133" w:rsidP="00BA4665">
      <w:pPr>
        <w:tabs>
          <w:tab w:val="left" w:pos="2160"/>
        </w:tabs>
        <w:spacing w:after="0" w:line="240" w:lineRule="auto"/>
        <w:ind w:left="2160" w:hanging="360"/>
        <w:rPr>
          <w:rFonts w:ascii="Arial" w:eastAsia="Times New Roman" w:hAnsi="Arial" w:cs="Arial"/>
          <w:sz w:val="24"/>
          <w:szCs w:val="24"/>
        </w:rPr>
      </w:pPr>
      <w:r w:rsidRPr="001E44C4">
        <w:rPr>
          <w:rFonts w:ascii="Arial" w:eastAsia="Times New Roman" w:hAnsi="Arial" w:cs="Arial"/>
          <w:sz w:val="24"/>
          <w:szCs w:val="24"/>
        </w:rPr>
        <w:t>5)</w:t>
      </w:r>
      <w:r w:rsidRPr="001E44C4">
        <w:rPr>
          <w:rFonts w:ascii="Arial" w:eastAsia="Times New Roman" w:hAnsi="Arial" w:cs="Arial"/>
          <w:sz w:val="24"/>
          <w:szCs w:val="24"/>
        </w:rPr>
        <w:tab/>
      </w:r>
      <w:r w:rsidR="00E726FA" w:rsidRPr="001E44C4">
        <w:rPr>
          <w:rFonts w:ascii="Arial" w:eastAsia="Times New Roman" w:hAnsi="Arial" w:cs="Arial"/>
          <w:sz w:val="24"/>
          <w:szCs w:val="24"/>
        </w:rPr>
        <w:t>a</w:t>
      </w:r>
      <w:r w:rsidRPr="001E44C4">
        <w:rPr>
          <w:rFonts w:ascii="Arial" w:eastAsia="Times New Roman" w:hAnsi="Arial" w:cs="Arial"/>
          <w:sz w:val="24"/>
          <w:szCs w:val="24"/>
        </w:rPr>
        <w:t xml:space="preserve">rchitect, engineer, or management fees for design and supervision; </w:t>
      </w:r>
      <w:r w:rsidR="00814142">
        <w:rPr>
          <w:rFonts w:ascii="Arial" w:eastAsia="Times New Roman" w:hAnsi="Arial" w:cs="Arial"/>
          <w:sz w:val="24"/>
          <w:szCs w:val="24"/>
        </w:rPr>
        <w:br/>
      </w:r>
    </w:p>
    <w:p w14:paraId="0FC64503" w14:textId="29A514EA" w:rsidR="00941133" w:rsidRPr="001E44C4" w:rsidRDefault="00941133" w:rsidP="005050A3">
      <w:pPr>
        <w:tabs>
          <w:tab w:val="left" w:pos="2160"/>
        </w:tabs>
        <w:spacing w:after="0" w:line="240" w:lineRule="auto"/>
        <w:ind w:left="2250" w:hanging="450"/>
        <w:rPr>
          <w:rFonts w:ascii="Arial" w:eastAsia="Times New Roman" w:hAnsi="Arial" w:cs="Arial"/>
          <w:sz w:val="24"/>
          <w:szCs w:val="24"/>
        </w:rPr>
      </w:pPr>
      <w:r w:rsidRPr="001E44C4">
        <w:rPr>
          <w:rFonts w:ascii="Arial" w:eastAsia="Times New Roman" w:hAnsi="Arial" w:cs="Arial"/>
          <w:sz w:val="24"/>
          <w:szCs w:val="24"/>
        </w:rPr>
        <w:t>6)</w:t>
      </w:r>
      <w:r w:rsidRPr="001E44C4">
        <w:rPr>
          <w:rFonts w:ascii="Arial" w:eastAsia="Times New Roman" w:hAnsi="Arial" w:cs="Arial"/>
          <w:sz w:val="24"/>
          <w:szCs w:val="24"/>
        </w:rPr>
        <w:tab/>
      </w:r>
      <w:r w:rsidR="00E726FA" w:rsidRPr="001E44C4">
        <w:rPr>
          <w:rFonts w:ascii="Arial" w:eastAsia="Times New Roman" w:hAnsi="Arial" w:cs="Arial"/>
          <w:sz w:val="24"/>
          <w:szCs w:val="24"/>
        </w:rPr>
        <w:t>l</w:t>
      </w:r>
      <w:r w:rsidRPr="001E44C4">
        <w:rPr>
          <w:rFonts w:ascii="Arial" w:eastAsia="Times New Roman" w:hAnsi="Arial" w:cs="Arial"/>
          <w:sz w:val="24"/>
          <w:szCs w:val="24"/>
        </w:rPr>
        <w:t xml:space="preserve">egal fees; </w:t>
      </w:r>
      <w:r w:rsidR="00814142">
        <w:rPr>
          <w:rFonts w:ascii="Arial" w:eastAsia="Times New Roman" w:hAnsi="Arial" w:cs="Arial"/>
          <w:sz w:val="24"/>
          <w:szCs w:val="24"/>
        </w:rPr>
        <w:br/>
      </w:r>
    </w:p>
    <w:p w14:paraId="44523F6F" w14:textId="7D77E24D" w:rsidR="00941133" w:rsidRPr="001E44C4" w:rsidRDefault="00941133" w:rsidP="005050A3">
      <w:pPr>
        <w:tabs>
          <w:tab w:val="left" w:pos="2160"/>
        </w:tabs>
        <w:spacing w:after="0" w:line="240" w:lineRule="auto"/>
        <w:ind w:left="2250" w:hanging="450"/>
        <w:rPr>
          <w:rFonts w:ascii="Arial" w:eastAsia="Times New Roman" w:hAnsi="Arial" w:cs="Arial"/>
          <w:sz w:val="24"/>
          <w:szCs w:val="24"/>
        </w:rPr>
      </w:pPr>
      <w:r w:rsidRPr="001E44C4">
        <w:rPr>
          <w:rFonts w:ascii="Arial" w:eastAsia="Times New Roman" w:hAnsi="Arial" w:cs="Arial"/>
          <w:sz w:val="24"/>
          <w:szCs w:val="24"/>
        </w:rPr>
        <w:t>7)</w:t>
      </w:r>
      <w:r w:rsidRPr="001E44C4">
        <w:rPr>
          <w:rFonts w:ascii="Arial" w:eastAsia="Times New Roman" w:hAnsi="Arial" w:cs="Arial"/>
          <w:sz w:val="24"/>
          <w:szCs w:val="24"/>
        </w:rPr>
        <w:tab/>
      </w:r>
      <w:r w:rsidR="00E726FA" w:rsidRPr="001E44C4">
        <w:rPr>
          <w:rFonts w:ascii="Arial" w:eastAsia="Times New Roman" w:hAnsi="Arial" w:cs="Arial"/>
          <w:sz w:val="24"/>
          <w:szCs w:val="24"/>
        </w:rPr>
        <w:t>t</w:t>
      </w:r>
      <w:r w:rsidRPr="001E44C4">
        <w:rPr>
          <w:rFonts w:ascii="Arial" w:eastAsia="Times New Roman" w:hAnsi="Arial" w:cs="Arial"/>
          <w:sz w:val="24"/>
          <w:szCs w:val="24"/>
        </w:rPr>
        <w:t xml:space="preserve">emporary buildings used during construction; </w:t>
      </w:r>
      <w:r w:rsidR="00814142">
        <w:rPr>
          <w:rFonts w:ascii="Arial" w:eastAsia="Times New Roman" w:hAnsi="Arial" w:cs="Arial"/>
          <w:sz w:val="24"/>
          <w:szCs w:val="24"/>
        </w:rPr>
        <w:br/>
      </w:r>
    </w:p>
    <w:p w14:paraId="225859C5" w14:textId="361ED29D" w:rsidR="00941133" w:rsidRPr="001E44C4" w:rsidRDefault="00941133" w:rsidP="001C4491">
      <w:pPr>
        <w:tabs>
          <w:tab w:val="left" w:pos="2160"/>
        </w:tabs>
        <w:spacing w:after="0" w:line="240" w:lineRule="auto"/>
        <w:ind w:left="2160" w:hanging="360"/>
        <w:rPr>
          <w:rFonts w:ascii="Arial" w:eastAsia="Times New Roman" w:hAnsi="Arial" w:cs="Arial"/>
          <w:sz w:val="24"/>
          <w:szCs w:val="24"/>
        </w:rPr>
      </w:pPr>
      <w:r w:rsidRPr="001E44C4">
        <w:rPr>
          <w:rFonts w:ascii="Arial" w:eastAsia="Times New Roman" w:hAnsi="Arial" w:cs="Arial"/>
          <w:sz w:val="24"/>
          <w:szCs w:val="24"/>
        </w:rPr>
        <w:t>8)</w:t>
      </w:r>
      <w:r w:rsidRPr="001E44C4">
        <w:rPr>
          <w:rFonts w:ascii="Arial" w:eastAsia="Times New Roman" w:hAnsi="Arial" w:cs="Arial"/>
          <w:sz w:val="24"/>
          <w:szCs w:val="24"/>
        </w:rPr>
        <w:tab/>
      </w:r>
      <w:r w:rsidR="00E726FA" w:rsidRPr="001E44C4">
        <w:rPr>
          <w:rFonts w:ascii="Arial" w:eastAsia="Times New Roman" w:hAnsi="Arial" w:cs="Arial"/>
          <w:sz w:val="24"/>
          <w:szCs w:val="24"/>
        </w:rPr>
        <w:t>u</w:t>
      </w:r>
      <w:r w:rsidRPr="001E44C4">
        <w:rPr>
          <w:rFonts w:ascii="Arial" w:eastAsia="Times New Roman" w:hAnsi="Arial" w:cs="Arial"/>
          <w:sz w:val="24"/>
          <w:szCs w:val="24"/>
        </w:rPr>
        <w:t xml:space="preserve">nanticipated costs such as rock blasting, piling, or relocation of channel of underground stream; </w:t>
      </w:r>
      <w:r w:rsidR="00814142">
        <w:rPr>
          <w:rFonts w:ascii="Arial" w:eastAsia="Times New Roman" w:hAnsi="Arial" w:cs="Arial"/>
          <w:sz w:val="24"/>
          <w:szCs w:val="24"/>
        </w:rPr>
        <w:br/>
      </w:r>
    </w:p>
    <w:p w14:paraId="3278A93E" w14:textId="1948BDAA" w:rsidR="00941133" w:rsidRPr="001E44C4" w:rsidRDefault="00941133" w:rsidP="005050A3">
      <w:pPr>
        <w:tabs>
          <w:tab w:val="left" w:pos="2160"/>
        </w:tabs>
        <w:spacing w:after="0" w:line="240" w:lineRule="auto"/>
        <w:ind w:left="2250" w:hanging="450"/>
        <w:rPr>
          <w:rFonts w:ascii="Arial" w:eastAsia="Times New Roman" w:hAnsi="Arial" w:cs="Arial"/>
          <w:sz w:val="24"/>
          <w:szCs w:val="24"/>
        </w:rPr>
      </w:pPr>
      <w:r w:rsidRPr="001E44C4">
        <w:rPr>
          <w:rFonts w:ascii="Arial" w:eastAsia="Times New Roman" w:hAnsi="Arial" w:cs="Arial"/>
          <w:sz w:val="24"/>
          <w:szCs w:val="24"/>
        </w:rPr>
        <w:t>9)</w:t>
      </w:r>
      <w:r w:rsidRPr="001E44C4">
        <w:rPr>
          <w:rFonts w:ascii="Arial" w:eastAsia="Times New Roman" w:hAnsi="Arial" w:cs="Arial"/>
          <w:sz w:val="24"/>
          <w:szCs w:val="24"/>
        </w:rPr>
        <w:tab/>
      </w:r>
      <w:r w:rsidR="008B3942" w:rsidRPr="001E44C4">
        <w:rPr>
          <w:rFonts w:ascii="Arial" w:eastAsia="Times New Roman" w:hAnsi="Arial" w:cs="Arial"/>
          <w:sz w:val="24"/>
          <w:szCs w:val="24"/>
        </w:rPr>
        <w:t>d</w:t>
      </w:r>
      <w:r w:rsidRPr="001E44C4">
        <w:rPr>
          <w:rFonts w:ascii="Arial" w:eastAsia="Times New Roman" w:hAnsi="Arial" w:cs="Arial"/>
          <w:sz w:val="24"/>
          <w:szCs w:val="24"/>
        </w:rPr>
        <w:t xml:space="preserve">rainage costs; </w:t>
      </w:r>
      <w:r w:rsidR="00814142">
        <w:rPr>
          <w:rFonts w:ascii="Arial" w:eastAsia="Times New Roman" w:hAnsi="Arial" w:cs="Arial"/>
          <w:sz w:val="24"/>
          <w:szCs w:val="24"/>
        </w:rPr>
        <w:br/>
      </w:r>
    </w:p>
    <w:p w14:paraId="5A017EB9" w14:textId="43F01088" w:rsidR="00941133" w:rsidRPr="001E44C4" w:rsidRDefault="00941133" w:rsidP="005050A3">
      <w:pPr>
        <w:tabs>
          <w:tab w:val="left" w:pos="2160"/>
        </w:tabs>
        <w:spacing w:after="0" w:line="240" w:lineRule="auto"/>
        <w:ind w:left="2250" w:hanging="450"/>
        <w:rPr>
          <w:rFonts w:ascii="Arial" w:eastAsia="Times New Roman" w:hAnsi="Arial" w:cs="Arial"/>
          <w:sz w:val="24"/>
          <w:szCs w:val="24"/>
        </w:rPr>
      </w:pPr>
      <w:r w:rsidRPr="001E44C4">
        <w:rPr>
          <w:rFonts w:ascii="Arial" w:eastAsia="Times New Roman" w:hAnsi="Arial" w:cs="Arial"/>
          <w:sz w:val="24"/>
          <w:szCs w:val="24"/>
        </w:rPr>
        <w:t>10)</w:t>
      </w:r>
      <w:r w:rsidRPr="001E44C4">
        <w:rPr>
          <w:rFonts w:ascii="Arial" w:eastAsia="Times New Roman" w:hAnsi="Arial" w:cs="Arial"/>
          <w:sz w:val="24"/>
          <w:szCs w:val="24"/>
        </w:rPr>
        <w:tab/>
      </w:r>
      <w:r w:rsidR="008B3942" w:rsidRPr="001E44C4">
        <w:rPr>
          <w:rFonts w:ascii="Arial" w:eastAsia="Times New Roman" w:hAnsi="Arial" w:cs="Arial"/>
          <w:sz w:val="24"/>
          <w:szCs w:val="24"/>
        </w:rPr>
        <w:t>l</w:t>
      </w:r>
      <w:r w:rsidRPr="001E44C4">
        <w:rPr>
          <w:rFonts w:ascii="Arial" w:eastAsia="Times New Roman" w:hAnsi="Arial" w:cs="Arial"/>
          <w:sz w:val="24"/>
          <w:szCs w:val="24"/>
        </w:rPr>
        <w:t xml:space="preserve">and clearing; </w:t>
      </w:r>
      <w:r w:rsidR="00814142">
        <w:rPr>
          <w:rFonts w:ascii="Arial" w:eastAsia="Times New Roman" w:hAnsi="Arial" w:cs="Arial"/>
          <w:sz w:val="24"/>
          <w:szCs w:val="24"/>
        </w:rPr>
        <w:br/>
      </w:r>
    </w:p>
    <w:p w14:paraId="066758D3" w14:textId="29C28BCA" w:rsidR="00941133" w:rsidRPr="001E44C4" w:rsidRDefault="00941133" w:rsidP="005050A3">
      <w:pPr>
        <w:tabs>
          <w:tab w:val="left" w:pos="2160"/>
        </w:tabs>
        <w:spacing w:after="0" w:line="240" w:lineRule="auto"/>
        <w:ind w:left="2250" w:hanging="450"/>
        <w:rPr>
          <w:rFonts w:ascii="Arial" w:eastAsia="Times New Roman" w:hAnsi="Arial" w:cs="Arial"/>
          <w:sz w:val="24"/>
          <w:szCs w:val="24"/>
        </w:rPr>
      </w:pPr>
      <w:r w:rsidRPr="001E44C4">
        <w:rPr>
          <w:rFonts w:ascii="Arial" w:eastAsia="Times New Roman" w:hAnsi="Arial" w:cs="Arial"/>
          <w:sz w:val="24"/>
          <w:szCs w:val="24"/>
        </w:rPr>
        <w:t>11)</w:t>
      </w:r>
      <w:r w:rsidRPr="001E44C4">
        <w:rPr>
          <w:rFonts w:ascii="Arial" w:eastAsia="Times New Roman" w:hAnsi="Arial" w:cs="Arial"/>
          <w:sz w:val="24"/>
          <w:szCs w:val="24"/>
        </w:rPr>
        <w:tab/>
      </w:r>
      <w:r w:rsidR="008B3942" w:rsidRPr="001E44C4">
        <w:rPr>
          <w:rFonts w:ascii="Arial" w:eastAsia="Times New Roman" w:hAnsi="Arial" w:cs="Arial"/>
          <w:sz w:val="24"/>
          <w:szCs w:val="24"/>
        </w:rPr>
        <w:t>d</w:t>
      </w:r>
      <w:r w:rsidRPr="001E44C4">
        <w:rPr>
          <w:rFonts w:ascii="Arial" w:eastAsia="Times New Roman" w:hAnsi="Arial" w:cs="Arial"/>
          <w:sz w:val="24"/>
          <w:szCs w:val="24"/>
        </w:rPr>
        <w:t>emolition of existing improvements; or</w:t>
      </w:r>
      <w:r w:rsidR="00814142">
        <w:rPr>
          <w:rFonts w:ascii="Arial" w:eastAsia="Times New Roman" w:hAnsi="Arial" w:cs="Arial"/>
          <w:sz w:val="24"/>
          <w:szCs w:val="24"/>
        </w:rPr>
        <w:br/>
      </w:r>
    </w:p>
    <w:p w14:paraId="45C7536B" w14:textId="77777777" w:rsidR="00941133" w:rsidRPr="001E44C4" w:rsidRDefault="00941133" w:rsidP="005050A3">
      <w:pPr>
        <w:tabs>
          <w:tab w:val="left" w:pos="2160"/>
        </w:tabs>
        <w:spacing w:after="0" w:line="240" w:lineRule="auto"/>
        <w:ind w:left="2160" w:hanging="360"/>
        <w:rPr>
          <w:rFonts w:ascii="Arial" w:eastAsia="Times New Roman" w:hAnsi="Arial" w:cs="Arial"/>
          <w:sz w:val="24"/>
          <w:szCs w:val="24"/>
        </w:rPr>
      </w:pPr>
      <w:r w:rsidRPr="001E44C4">
        <w:rPr>
          <w:rFonts w:ascii="Arial" w:eastAsia="Times New Roman" w:hAnsi="Arial" w:cs="Arial"/>
          <w:sz w:val="24"/>
          <w:szCs w:val="24"/>
        </w:rPr>
        <w:t>12)</w:t>
      </w:r>
      <w:r w:rsidRPr="001E44C4">
        <w:rPr>
          <w:rFonts w:ascii="Arial" w:eastAsia="Times New Roman" w:hAnsi="Arial" w:cs="Arial"/>
          <w:sz w:val="24"/>
          <w:szCs w:val="24"/>
        </w:rPr>
        <w:tab/>
      </w:r>
      <w:r w:rsidR="008B3942" w:rsidRPr="001E44C4">
        <w:rPr>
          <w:rFonts w:ascii="Arial" w:eastAsia="Times New Roman" w:hAnsi="Arial" w:cs="Arial"/>
          <w:sz w:val="24"/>
          <w:szCs w:val="24"/>
        </w:rPr>
        <w:t>m</w:t>
      </w:r>
      <w:r w:rsidRPr="001E44C4">
        <w:rPr>
          <w:rFonts w:ascii="Arial" w:eastAsia="Times New Roman" w:hAnsi="Arial" w:cs="Arial"/>
          <w:sz w:val="24"/>
          <w:szCs w:val="24"/>
        </w:rPr>
        <w:t xml:space="preserve">aintenance agreements purchased as part of the original acquisition (such as those for software application programs and operation systems or for energy management systems). </w:t>
      </w:r>
    </w:p>
    <w:p w14:paraId="0AD815A1" w14:textId="77777777" w:rsidR="00941133" w:rsidRPr="001E44C4" w:rsidRDefault="00941133" w:rsidP="00D03CA3">
      <w:pPr>
        <w:spacing w:after="0" w:line="240" w:lineRule="auto"/>
        <w:ind w:left="2250" w:hanging="450"/>
        <w:rPr>
          <w:rFonts w:ascii="Arial" w:eastAsia="Times New Roman" w:hAnsi="Arial" w:cs="Arial"/>
          <w:sz w:val="24"/>
          <w:szCs w:val="24"/>
        </w:rPr>
      </w:pPr>
    </w:p>
    <w:p w14:paraId="1EC2683B" w14:textId="722D0CF7" w:rsidR="00941133" w:rsidRPr="001E44C4" w:rsidRDefault="00941133" w:rsidP="00D03CA3">
      <w:pPr>
        <w:spacing w:after="0" w:line="240" w:lineRule="auto"/>
        <w:ind w:left="1800" w:hanging="360"/>
        <w:rPr>
          <w:rFonts w:ascii="Arial" w:eastAsia="Times New Roman" w:hAnsi="Arial" w:cs="Arial"/>
          <w:sz w:val="24"/>
          <w:szCs w:val="24"/>
        </w:rPr>
      </w:pPr>
      <w:r w:rsidRPr="001E44C4">
        <w:rPr>
          <w:rFonts w:ascii="Arial" w:eastAsia="Times New Roman" w:hAnsi="Arial" w:cs="Arial"/>
          <w:sz w:val="24"/>
          <w:szCs w:val="24"/>
        </w:rPr>
        <w:t>f.</w:t>
      </w:r>
      <w:r w:rsidRPr="001E44C4">
        <w:rPr>
          <w:rFonts w:ascii="Arial" w:eastAsia="Times New Roman" w:hAnsi="Arial" w:cs="Arial"/>
          <w:sz w:val="24"/>
          <w:szCs w:val="24"/>
        </w:rPr>
        <w:tab/>
      </w:r>
      <w:r w:rsidRPr="00D95039">
        <w:rPr>
          <w:rFonts w:ascii="Arial" w:eastAsia="Times New Roman" w:hAnsi="Arial" w:cs="Arial"/>
          <w:sz w:val="24"/>
          <w:szCs w:val="24"/>
        </w:rPr>
        <w:t>Equipping costs</w:t>
      </w:r>
      <w:r w:rsidR="008B3942" w:rsidRPr="001E44C4">
        <w:rPr>
          <w:rFonts w:ascii="Arial" w:eastAsia="Times New Roman" w:hAnsi="Arial" w:cs="Arial"/>
          <w:sz w:val="24"/>
          <w:szCs w:val="24"/>
        </w:rPr>
        <w:t xml:space="preserve"> can </w:t>
      </w:r>
      <w:r w:rsidRPr="001E44C4">
        <w:rPr>
          <w:rFonts w:ascii="Arial" w:eastAsia="Times New Roman" w:hAnsi="Arial" w:cs="Arial"/>
          <w:sz w:val="24"/>
          <w:szCs w:val="24"/>
        </w:rPr>
        <w:t xml:space="preserve">include costs of: </w:t>
      </w:r>
    </w:p>
    <w:p w14:paraId="23254F64" w14:textId="77777777" w:rsidR="00941133" w:rsidRPr="001E44C4" w:rsidRDefault="00941133" w:rsidP="00D03CA3">
      <w:pPr>
        <w:spacing w:after="0" w:line="240" w:lineRule="auto"/>
        <w:rPr>
          <w:rFonts w:ascii="Arial" w:eastAsia="Times New Roman" w:hAnsi="Arial" w:cs="Arial"/>
          <w:sz w:val="24"/>
          <w:szCs w:val="24"/>
        </w:rPr>
      </w:pPr>
    </w:p>
    <w:p w14:paraId="69636C64" w14:textId="5D81F746" w:rsidR="00941133" w:rsidRPr="001E44C4" w:rsidRDefault="00941133" w:rsidP="001C4491">
      <w:pPr>
        <w:spacing w:after="0" w:line="240" w:lineRule="auto"/>
        <w:ind w:left="2160" w:hanging="360"/>
        <w:rPr>
          <w:rFonts w:ascii="Arial" w:eastAsia="Times New Roman" w:hAnsi="Arial" w:cs="Arial"/>
          <w:sz w:val="24"/>
          <w:szCs w:val="24"/>
        </w:rPr>
      </w:pPr>
      <w:r w:rsidRPr="001E44C4">
        <w:rPr>
          <w:rFonts w:ascii="Arial" w:eastAsia="Times New Roman" w:hAnsi="Arial" w:cs="Arial"/>
          <w:sz w:val="24"/>
          <w:szCs w:val="24"/>
        </w:rPr>
        <w:t>1)</w:t>
      </w:r>
      <w:r w:rsidRPr="001E44C4">
        <w:rPr>
          <w:rFonts w:ascii="Arial" w:eastAsia="Times New Roman" w:hAnsi="Arial" w:cs="Arial"/>
          <w:sz w:val="24"/>
          <w:szCs w:val="24"/>
        </w:rPr>
        <w:tab/>
      </w:r>
      <w:r w:rsidR="008B3942" w:rsidRPr="001E44C4">
        <w:rPr>
          <w:rFonts w:ascii="Arial" w:eastAsia="Times New Roman" w:hAnsi="Arial" w:cs="Arial"/>
          <w:sz w:val="24"/>
          <w:szCs w:val="24"/>
        </w:rPr>
        <w:t>o</w:t>
      </w:r>
      <w:r w:rsidRPr="001E44C4">
        <w:rPr>
          <w:rFonts w:ascii="Arial" w:eastAsia="Times New Roman" w:hAnsi="Arial" w:cs="Arial"/>
          <w:sz w:val="24"/>
          <w:szCs w:val="24"/>
        </w:rPr>
        <w:t xml:space="preserve">riginal contract or invoice of the furnishings or equipment; </w:t>
      </w:r>
      <w:r w:rsidR="00814142">
        <w:rPr>
          <w:rFonts w:ascii="Arial" w:eastAsia="Times New Roman" w:hAnsi="Arial" w:cs="Arial"/>
          <w:sz w:val="24"/>
          <w:szCs w:val="24"/>
        </w:rPr>
        <w:br/>
      </w:r>
    </w:p>
    <w:p w14:paraId="264239F5" w14:textId="47493AE9" w:rsidR="00941133" w:rsidRPr="001E44C4" w:rsidRDefault="00941133" w:rsidP="001C4491">
      <w:pPr>
        <w:spacing w:after="0" w:line="240" w:lineRule="auto"/>
        <w:ind w:left="2160" w:hanging="360"/>
        <w:rPr>
          <w:rFonts w:ascii="Arial" w:eastAsia="Times New Roman" w:hAnsi="Arial" w:cs="Arial"/>
          <w:sz w:val="24"/>
          <w:szCs w:val="24"/>
        </w:rPr>
      </w:pPr>
      <w:r w:rsidRPr="001E44C4">
        <w:rPr>
          <w:rFonts w:ascii="Arial" w:eastAsia="Times New Roman" w:hAnsi="Arial" w:cs="Arial"/>
          <w:sz w:val="24"/>
          <w:szCs w:val="24"/>
        </w:rPr>
        <w:t>2)</w:t>
      </w:r>
      <w:r w:rsidRPr="001E44C4">
        <w:rPr>
          <w:rFonts w:ascii="Arial" w:eastAsia="Times New Roman" w:hAnsi="Arial" w:cs="Arial"/>
          <w:sz w:val="24"/>
          <w:szCs w:val="24"/>
        </w:rPr>
        <w:tab/>
      </w:r>
      <w:r w:rsidR="008B3942" w:rsidRPr="001E44C4">
        <w:rPr>
          <w:rFonts w:ascii="Arial" w:eastAsia="Times New Roman" w:hAnsi="Arial" w:cs="Arial"/>
          <w:sz w:val="24"/>
          <w:szCs w:val="24"/>
        </w:rPr>
        <w:t>f</w:t>
      </w:r>
      <w:r w:rsidRPr="001E44C4">
        <w:rPr>
          <w:rFonts w:ascii="Arial" w:eastAsia="Times New Roman" w:hAnsi="Arial" w:cs="Arial"/>
          <w:sz w:val="24"/>
          <w:szCs w:val="24"/>
        </w:rPr>
        <w:t xml:space="preserve">reight-in, import duties, handling, and storage; </w:t>
      </w:r>
      <w:r w:rsidR="00814142">
        <w:rPr>
          <w:rFonts w:ascii="Arial" w:eastAsia="Times New Roman" w:hAnsi="Arial" w:cs="Arial"/>
          <w:sz w:val="24"/>
          <w:szCs w:val="24"/>
        </w:rPr>
        <w:br/>
      </w:r>
    </w:p>
    <w:p w14:paraId="55B6289F" w14:textId="3DF714AA" w:rsidR="00941133" w:rsidRPr="001E44C4" w:rsidRDefault="00941133" w:rsidP="001C4491">
      <w:pPr>
        <w:spacing w:after="0" w:line="240" w:lineRule="auto"/>
        <w:ind w:left="2160" w:hanging="360"/>
        <w:rPr>
          <w:rFonts w:ascii="Arial" w:eastAsia="Times New Roman" w:hAnsi="Arial" w:cs="Arial"/>
          <w:sz w:val="24"/>
          <w:szCs w:val="24"/>
        </w:rPr>
      </w:pPr>
      <w:r w:rsidRPr="001E44C4">
        <w:rPr>
          <w:rFonts w:ascii="Arial" w:eastAsia="Times New Roman" w:hAnsi="Arial" w:cs="Arial"/>
          <w:sz w:val="24"/>
          <w:szCs w:val="24"/>
        </w:rPr>
        <w:t>3)</w:t>
      </w:r>
      <w:r w:rsidRPr="001E44C4">
        <w:rPr>
          <w:rFonts w:ascii="Arial" w:eastAsia="Times New Roman" w:hAnsi="Arial" w:cs="Arial"/>
          <w:sz w:val="24"/>
          <w:szCs w:val="24"/>
        </w:rPr>
        <w:tab/>
      </w:r>
      <w:r w:rsidR="008B3942" w:rsidRPr="001E44C4">
        <w:rPr>
          <w:rFonts w:ascii="Arial" w:eastAsia="Times New Roman" w:hAnsi="Arial" w:cs="Arial"/>
          <w:sz w:val="24"/>
          <w:szCs w:val="24"/>
        </w:rPr>
        <w:t>s</w:t>
      </w:r>
      <w:r w:rsidRPr="001E44C4">
        <w:rPr>
          <w:rFonts w:ascii="Arial" w:eastAsia="Times New Roman" w:hAnsi="Arial" w:cs="Arial"/>
          <w:sz w:val="24"/>
          <w:szCs w:val="24"/>
        </w:rPr>
        <w:t xml:space="preserve">pecific in-transit insurance; </w:t>
      </w:r>
      <w:r w:rsidR="00814142">
        <w:rPr>
          <w:rFonts w:ascii="Arial" w:eastAsia="Times New Roman" w:hAnsi="Arial" w:cs="Arial"/>
          <w:sz w:val="24"/>
          <w:szCs w:val="24"/>
        </w:rPr>
        <w:br/>
      </w:r>
    </w:p>
    <w:p w14:paraId="48413394" w14:textId="5AF237D3" w:rsidR="00941133" w:rsidRPr="001E44C4" w:rsidRDefault="00941133" w:rsidP="001C4491">
      <w:pPr>
        <w:spacing w:after="0" w:line="240" w:lineRule="auto"/>
        <w:ind w:left="2160" w:hanging="360"/>
        <w:rPr>
          <w:rFonts w:ascii="Arial" w:eastAsia="Times New Roman" w:hAnsi="Arial" w:cs="Arial"/>
          <w:sz w:val="24"/>
          <w:szCs w:val="24"/>
        </w:rPr>
      </w:pPr>
      <w:r w:rsidRPr="001E44C4">
        <w:rPr>
          <w:rFonts w:ascii="Arial" w:eastAsia="Times New Roman" w:hAnsi="Arial" w:cs="Arial"/>
          <w:sz w:val="24"/>
          <w:szCs w:val="24"/>
        </w:rPr>
        <w:t>4)</w:t>
      </w:r>
      <w:r w:rsidRPr="001E44C4">
        <w:rPr>
          <w:rFonts w:ascii="Arial" w:eastAsia="Times New Roman" w:hAnsi="Arial" w:cs="Arial"/>
          <w:sz w:val="24"/>
          <w:szCs w:val="24"/>
        </w:rPr>
        <w:tab/>
      </w:r>
      <w:r w:rsidR="008B3942" w:rsidRPr="001E44C4">
        <w:rPr>
          <w:rFonts w:ascii="Arial" w:eastAsia="Times New Roman" w:hAnsi="Arial" w:cs="Arial"/>
          <w:sz w:val="24"/>
          <w:szCs w:val="24"/>
        </w:rPr>
        <w:t>s</w:t>
      </w:r>
      <w:r w:rsidRPr="001E44C4">
        <w:rPr>
          <w:rFonts w:ascii="Arial" w:eastAsia="Times New Roman" w:hAnsi="Arial" w:cs="Arial"/>
          <w:sz w:val="24"/>
          <w:szCs w:val="24"/>
        </w:rPr>
        <w:t xml:space="preserve">ales, use, and other taxes imposed on the acquisition; </w:t>
      </w:r>
      <w:r w:rsidR="00814142">
        <w:rPr>
          <w:rFonts w:ascii="Arial" w:eastAsia="Times New Roman" w:hAnsi="Arial" w:cs="Arial"/>
          <w:sz w:val="24"/>
          <w:szCs w:val="24"/>
        </w:rPr>
        <w:br/>
      </w:r>
    </w:p>
    <w:p w14:paraId="08648A1D" w14:textId="6AE1A4A8" w:rsidR="00941133" w:rsidRPr="001E44C4" w:rsidRDefault="00941133" w:rsidP="00BB6190">
      <w:pPr>
        <w:tabs>
          <w:tab w:val="left" w:pos="2520"/>
        </w:tabs>
        <w:spacing w:after="0" w:line="240" w:lineRule="auto"/>
        <w:ind w:left="2160" w:hanging="360"/>
        <w:rPr>
          <w:rFonts w:ascii="Arial" w:eastAsia="Times New Roman" w:hAnsi="Arial" w:cs="Arial"/>
          <w:sz w:val="24"/>
          <w:szCs w:val="24"/>
        </w:rPr>
      </w:pPr>
      <w:r w:rsidRPr="001E44C4">
        <w:rPr>
          <w:rFonts w:ascii="Arial" w:eastAsia="Times New Roman" w:hAnsi="Arial" w:cs="Arial"/>
          <w:sz w:val="24"/>
          <w:szCs w:val="24"/>
        </w:rPr>
        <w:t>5)</w:t>
      </w:r>
      <w:r w:rsidRPr="001E44C4">
        <w:rPr>
          <w:rFonts w:ascii="Arial" w:eastAsia="Times New Roman" w:hAnsi="Arial" w:cs="Arial"/>
          <w:sz w:val="24"/>
          <w:szCs w:val="24"/>
        </w:rPr>
        <w:tab/>
      </w:r>
      <w:r w:rsidR="008B3942" w:rsidRPr="001E44C4">
        <w:rPr>
          <w:rFonts w:ascii="Arial" w:eastAsia="Times New Roman" w:hAnsi="Arial" w:cs="Arial"/>
          <w:sz w:val="24"/>
          <w:szCs w:val="24"/>
        </w:rPr>
        <w:t>s</w:t>
      </w:r>
      <w:r w:rsidRPr="001E44C4">
        <w:rPr>
          <w:rFonts w:ascii="Arial" w:eastAsia="Times New Roman" w:hAnsi="Arial" w:cs="Arial"/>
          <w:sz w:val="24"/>
          <w:szCs w:val="24"/>
        </w:rPr>
        <w:t xml:space="preserve">ite preparation; </w:t>
      </w:r>
      <w:r w:rsidR="00814142">
        <w:rPr>
          <w:rFonts w:ascii="Arial" w:eastAsia="Times New Roman" w:hAnsi="Arial" w:cs="Arial"/>
          <w:sz w:val="24"/>
          <w:szCs w:val="24"/>
        </w:rPr>
        <w:br/>
      </w:r>
    </w:p>
    <w:p w14:paraId="141329BE" w14:textId="5E678C7D" w:rsidR="00941133" w:rsidRPr="001E44C4" w:rsidRDefault="00941133" w:rsidP="001C4491">
      <w:pPr>
        <w:spacing w:after="0" w:line="240" w:lineRule="auto"/>
        <w:ind w:left="2160" w:hanging="360"/>
        <w:rPr>
          <w:rFonts w:ascii="Arial" w:eastAsia="Times New Roman" w:hAnsi="Arial" w:cs="Arial"/>
          <w:sz w:val="24"/>
          <w:szCs w:val="24"/>
        </w:rPr>
      </w:pPr>
      <w:r w:rsidRPr="001E44C4">
        <w:rPr>
          <w:rFonts w:ascii="Arial" w:eastAsia="Times New Roman" w:hAnsi="Arial" w:cs="Arial"/>
          <w:sz w:val="24"/>
          <w:szCs w:val="24"/>
        </w:rPr>
        <w:t>6)</w:t>
      </w:r>
      <w:r w:rsidRPr="001E44C4">
        <w:rPr>
          <w:rFonts w:ascii="Arial" w:eastAsia="Times New Roman" w:hAnsi="Arial" w:cs="Arial"/>
          <w:sz w:val="24"/>
          <w:szCs w:val="24"/>
        </w:rPr>
        <w:tab/>
      </w:r>
      <w:r w:rsidR="008B3942" w:rsidRPr="001E44C4">
        <w:rPr>
          <w:rFonts w:ascii="Arial" w:eastAsia="Times New Roman" w:hAnsi="Arial" w:cs="Arial"/>
          <w:sz w:val="24"/>
          <w:szCs w:val="24"/>
        </w:rPr>
        <w:t>i</w:t>
      </w:r>
      <w:r w:rsidRPr="001E44C4">
        <w:rPr>
          <w:rFonts w:ascii="Arial" w:eastAsia="Times New Roman" w:hAnsi="Arial" w:cs="Arial"/>
          <w:sz w:val="24"/>
          <w:szCs w:val="24"/>
        </w:rPr>
        <w:t xml:space="preserve">nstallation; </w:t>
      </w:r>
      <w:r w:rsidR="00814142">
        <w:rPr>
          <w:rFonts w:ascii="Arial" w:eastAsia="Times New Roman" w:hAnsi="Arial" w:cs="Arial"/>
          <w:sz w:val="24"/>
          <w:szCs w:val="24"/>
        </w:rPr>
        <w:br/>
      </w:r>
    </w:p>
    <w:p w14:paraId="3E352222" w14:textId="244E3A6B" w:rsidR="00941133" w:rsidRPr="001E44C4" w:rsidRDefault="00941133" w:rsidP="001C4491">
      <w:pPr>
        <w:spacing w:after="0" w:line="240" w:lineRule="auto"/>
        <w:ind w:left="2160" w:hanging="360"/>
        <w:rPr>
          <w:rFonts w:ascii="Arial" w:eastAsia="Times New Roman" w:hAnsi="Arial" w:cs="Arial"/>
          <w:sz w:val="24"/>
          <w:szCs w:val="24"/>
        </w:rPr>
      </w:pPr>
      <w:r w:rsidRPr="001E44C4">
        <w:rPr>
          <w:rFonts w:ascii="Arial" w:eastAsia="Times New Roman" w:hAnsi="Arial" w:cs="Arial"/>
          <w:sz w:val="24"/>
          <w:szCs w:val="24"/>
        </w:rPr>
        <w:t>7)</w:t>
      </w:r>
      <w:r w:rsidRPr="001E44C4">
        <w:rPr>
          <w:rFonts w:ascii="Arial" w:eastAsia="Times New Roman" w:hAnsi="Arial" w:cs="Arial"/>
          <w:sz w:val="24"/>
          <w:szCs w:val="24"/>
        </w:rPr>
        <w:tab/>
      </w:r>
      <w:r w:rsidR="008B3942" w:rsidRPr="001E44C4">
        <w:rPr>
          <w:rFonts w:ascii="Arial" w:eastAsia="Times New Roman" w:hAnsi="Arial" w:cs="Arial"/>
          <w:sz w:val="24"/>
          <w:szCs w:val="24"/>
        </w:rPr>
        <w:t>t</w:t>
      </w:r>
      <w:r w:rsidRPr="001E44C4">
        <w:rPr>
          <w:rFonts w:ascii="Arial" w:eastAsia="Times New Roman" w:hAnsi="Arial" w:cs="Arial"/>
          <w:sz w:val="24"/>
          <w:szCs w:val="24"/>
        </w:rPr>
        <w:t xml:space="preserve">esting and preparation for use; </w:t>
      </w:r>
      <w:r w:rsidR="00814142">
        <w:rPr>
          <w:rFonts w:ascii="Arial" w:eastAsia="Times New Roman" w:hAnsi="Arial" w:cs="Arial"/>
          <w:sz w:val="24"/>
          <w:szCs w:val="24"/>
        </w:rPr>
        <w:br/>
      </w:r>
    </w:p>
    <w:p w14:paraId="176B5077" w14:textId="45D7D760" w:rsidR="00941133" w:rsidRPr="001E44C4" w:rsidRDefault="00941133" w:rsidP="001C4491">
      <w:pPr>
        <w:spacing w:after="0" w:line="240" w:lineRule="auto"/>
        <w:ind w:left="2160" w:hanging="360"/>
        <w:rPr>
          <w:rFonts w:ascii="Arial" w:eastAsia="Times New Roman" w:hAnsi="Arial" w:cs="Arial"/>
          <w:sz w:val="24"/>
          <w:szCs w:val="24"/>
        </w:rPr>
      </w:pPr>
      <w:r w:rsidRPr="001E44C4">
        <w:rPr>
          <w:rFonts w:ascii="Arial" w:eastAsia="Times New Roman" w:hAnsi="Arial" w:cs="Arial"/>
          <w:sz w:val="24"/>
          <w:szCs w:val="24"/>
        </w:rPr>
        <w:t>8)</w:t>
      </w:r>
      <w:r w:rsidRPr="001E44C4">
        <w:rPr>
          <w:rFonts w:ascii="Arial" w:eastAsia="Times New Roman" w:hAnsi="Arial" w:cs="Arial"/>
          <w:sz w:val="24"/>
          <w:szCs w:val="24"/>
        </w:rPr>
        <w:tab/>
      </w:r>
      <w:r w:rsidR="008B3942" w:rsidRPr="001E44C4">
        <w:rPr>
          <w:rFonts w:ascii="Arial" w:eastAsia="Times New Roman" w:hAnsi="Arial" w:cs="Arial"/>
          <w:sz w:val="24"/>
          <w:szCs w:val="24"/>
        </w:rPr>
        <w:t>r</w:t>
      </w:r>
      <w:r w:rsidRPr="001E44C4">
        <w:rPr>
          <w:rFonts w:ascii="Arial" w:eastAsia="Times New Roman" w:hAnsi="Arial" w:cs="Arial"/>
          <w:sz w:val="24"/>
          <w:szCs w:val="24"/>
        </w:rPr>
        <w:t xml:space="preserve">econditioning used items when purchased; </w:t>
      </w:r>
      <w:r w:rsidR="00814142">
        <w:rPr>
          <w:rFonts w:ascii="Arial" w:eastAsia="Times New Roman" w:hAnsi="Arial" w:cs="Arial"/>
          <w:sz w:val="24"/>
          <w:szCs w:val="24"/>
        </w:rPr>
        <w:br/>
      </w:r>
    </w:p>
    <w:p w14:paraId="0AFA9E1B" w14:textId="3AE2E08F" w:rsidR="00941133" w:rsidRPr="001E44C4" w:rsidRDefault="00941133" w:rsidP="001C4491">
      <w:pPr>
        <w:spacing w:after="0" w:line="240" w:lineRule="auto"/>
        <w:ind w:left="2160" w:hanging="360"/>
        <w:rPr>
          <w:rFonts w:ascii="Arial" w:eastAsia="Times New Roman" w:hAnsi="Arial" w:cs="Arial"/>
          <w:sz w:val="24"/>
          <w:szCs w:val="24"/>
        </w:rPr>
      </w:pPr>
      <w:r w:rsidRPr="001E44C4">
        <w:rPr>
          <w:rFonts w:ascii="Arial" w:eastAsia="Times New Roman" w:hAnsi="Arial" w:cs="Arial"/>
          <w:sz w:val="24"/>
          <w:szCs w:val="24"/>
        </w:rPr>
        <w:t>9)</w:t>
      </w:r>
      <w:r w:rsidRPr="001E44C4">
        <w:rPr>
          <w:rFonts w:ascii="Arial" w:eastAsia="Times New Roman" w:hAnsi="Arial" w:cs="Arial"/>
          <w:sz w:val="24"/>
          <w:szCs w:val="24"/>
        </w:rPr>
        <w:tab/>
      </w:r>
      <w:r w:rsidR="008B3942" w:rsidRPr="001E44C4">
        <w:rPr>
          <w:rFonts w:ascii="Arial" w:eastAsia="Times New Roman" w:hAnsi="Arial" w:cs="Arial"/>
          <w:sz w:val="24"/>
          <w:szCs w:val="24"/>
        </w:rPr>
        <w:t>m</w:t>
      </w:r>
      <w:r w:rsidRPr="001E44C4">
        <w:rPr>
          <w:rFonts w:ascii="Arial" w:eastAsia="Times New Roman" w:hAnsi="Arial" w:cs="Arial"/>
          <w:sz w:val="24"/>
          <w:szCs w:val="24"/>
        </w:rPr>
        <w:t>aintenance agreements purchased as part of the original acquisition; or</w:t>
      </w:r>
      <w:r w:rsidR="00814142">
        <w:rPr>
          <w:rFonts w:ascii="Arial" w:eastAsia="Times New Roman" w:hAnsi="Arial" w:cs="Arial"/>
          <w:sz w:val="24"/>
          <w:szCs w:val="24"/>
        </w:rPr>
        <w:br/>
      </w:r>
    </w:p>
    <w:p w14:paraId="4B90201D" w14:textId="77777777" w:rsidR="00941133" w:rsidRPr="001E44C4" w:rsidRDefault="0065336D" w:rsidP="001C4491">
      <w:pPr>
        <w:spacing w:after="0" w:line="240" w:lineRule="auto"/>
        <w:ind w:left="2160" w:hanging="360"/>
        <w:rPr>
          <w:rFonts w:ascii="Arial" w:eastAsia="Times New Roman" w:hAnsi="Arial" w:cs="Arial"/>
          <w:sz w:val="24"/>
          <w:szCs w:val="24"/>
        </w:rPr>
      </w:pPr>
      <w:r>
        <w:rPr>
          <w:rFonts w:ascii="Arial" w:eastAsia="Times New Roman" w:hAnsi="Arial" w:cs="Arial"/>
          <w:sz w:val="24"/>
          <w:szCs w:val="24"/>
        </w:rPr>
        <w:t>10)</w:t>
      </w:r>
      <w:r>
        <w:rPr>
          <w:rFonts w:ascii="Arial" w:eastAsia="Times New Roman" w:hAnsi="Arial" w:cs="Arial"/>
          <w:sz w:val="24"/>
          <w:szCs w:val="24"/>
        </w:rPr>
        <w:tab/>
      </w:r>
      <w:r w:rsidR="008B3942" w:rsidRPr="001E44C4">
        <w:rPr>
          <w:rFonts w:ascii="Arial" w:eastAsia="Times New Roman" w:hAnsi="Arial" w:cs="Arial"/>
          <w:sz w:val="24"/>
          <w:szCs w:val="24"/>
        </w:rPr>
        <w:t>d</w:t>
      </w:r>
      <w:r w:rsidR="00941133" w:rsidRPr="001E44C4">
        <w:rPr>
          <w:rFonts w:ascii="Arial" w:eastAsia="Times New Roman" w:hAnsi="Arial" w:cs="Arial"/>
          <w:sz w:val="24"/>
          <w:szCs w:val="24"/>
        </w:rPr>
        <w:t xml:space="preserve">evelopment of software application programs and operating systems. Hosted software, acquired as a service or subscription and installed elsewhere, may not be purchased with HEF.  </w:t>
      </w:r>
    </w:p>
    <w:p w14:paraId="732CDC1D" w14:textId="77777777" w:rsidR="00941133" w:rsidRPr="001E44C4" w:rsidRDefault="00941133" w:rsidP="00D03CA3">
      <w:pPr>
        <w:spacing w:after="0" w:line="240" w:lineRule="auto"/>
        <w:ind w:left="2160" w:hanging="360"/>
        <w:rPr>
          <w:rFonts w:ascii="Arial" w:eastAsia="Times New Roman" w:hAnsi="Arial" w:cs="Arial"/>
          <w:sz w:val="24"/>
          <w:szCs w:val="24"/>
        </w:rPr>
      </w:pPr>
    </w:p>
    <w:p w14:paraId="1B052DBD" w14:textId="77777777" w:rsidR="00941133" w:rsidRPr="001E44C4" w:rsidRDefault="00941133" w:rsidP="00D03CA3">
      <w:pPr>
        <w:spacing w:after="0" w:line="240" w:lineRule="auto"/>
        <w:ind w:left="1800" w:hanging="360"/>
        <w:rPr>
          <w:rFonts w:ascii="Arial" w:eastAsia="Times New Roman" w:hAnsi="Arial" w:cs="Arial"/>
          <w:sz w:val="24"/>
          <w:szCs w:val="24"/>
        </w:rPr>
      </w:pPr>
      <w:r w:rsidRPr="001E44C4">
        <w:rPr>
          <w:rFonts w:ascii="Arial" w:eastAsia="Times New Roman" w:hAnsi="Arial" w:cs="Arial"/>
          <w:sz w:val="24"/>
          <w:szCs w:val="24"/>
        </w:rPr>
        <w:t>g.</w:t>
      </w:r>
      <w:r w:rsidRPr="001E44C4">
        <w:rPr>
          <w:rFonts w:ascii="Arial" w:eastAsia="Times New Roman" w:hAnsi="Arial" w:cs="Arial"/>
          <w:sz w:val="24"/>
          <w:szCs w:val="24"/>
        </w:rPr>
        <w:tab/>
        <w:t xml:space="preserve">Unless approved in advance by the legislature, institutions cannot use these funds for constructing and equipping buildings and other improvements for a branch campus or educational center that is not a separate degree-granting institution created by general law. </w:t>
      </w:r>
    </w:p>
    <w:p w14:paraId="30B86009" w14:textId="77777777" w:rsidR="00941133" w:rsidRPr="001E44C4" w:rsidRDefault="00941133" w:rsidP="00D03CA3">
      <w:pPr>
        <w:spacing w:after="0" w:line="240" w:lineRule="auto"/>
        <w:rPr>
          <w:rFonts w:ascii="Arial" w:eastAsia="Times New Roman" w:hAnsi="Arial" w:cs="Arial"/>
          <w:sz w:val="24"/>
          <w:szCs w:val="24"/>
        </w:rPr>
      </w:pPr>
    </w:p>
    <w:p w14:paraId="2C4911D6" w14:textId="44A91E54" w:rsidR="00941133" w:rsidRPr="001E44C4" w:rsidRDefault="00941133" w:rsidP="00D03CA3">
      <w:pPr>
        <w:spacing w:after="0" w:line="240" w:lineRule="auto"/>
        <w:ind w:left="1440" w:hanging="720"/>
        <w:rPr>
          <w:rFonts w:ascii="Arial" w:eastAsia="Times New Roman" w:hAnsi="Arial" w:cs="Arial"/>
          <w:sz w:val="24"/>
          <w:szCs w:val="24"/>
        </w:rPr>
      </w:pPr>
      <w:r w:rsidRPr="001E44C4">
        <w:rPr>
          <w:rFonts w:ascii="Arial" w:eastAsia="Times New Roman" w:hAnsi="Arial" w:cs="Arial"/>
          <w:sz w:val="24"/>
          <w:szCs w:val="24"/>
        </w:rPr>
        <w:t>04.03</w:t>
      </w:r>
      <w:r w:rsidRPr="001E44C4">
        <w:rPr>
          <w:rFonts w:ascii="Arial" w:eastAsia="Times New Roman" w:hAnsi="Arial" w:cs="Arial"/>
          <w:sz w:val="24"/>
          <w:szCs w:val="24"/>
        </w:rPr>
        <w:tab/>
      </w:r>
      <w:r w:rsidRPr="00D95039">
        <w:rPr>
          <w:rFonts w:ascii="Arial" w:eastAsia="Times New Roman" w:hAnsi="Arial" w:cs="Arial"/>
          <w:sz w:val="24"/>
          <w:szCs w:val="24"/>
        </w:rPr>
        <w:t>Major repairs or rehabilitation of buildings or other improvements</w:t>
      </w:r>
      <w:r w:rsidR="00753914" w:rsidRPr="001E44C4">
        <w:rPr>
          <w:rFonts w:ascii="Arial" w:eastAsia="Times New Roman" w:hAnsi="Arial" w:cs="Arial"/>
          <w:sz w:val="24"/>
          <w:szCs w:val="24"/>
        </w:rPr>
        <w:t xml:space="preserve"> can </w:t>
      </w:r>
      <w:r w:rsidRPr="001E44C4">
        <w:rPr>
          <w:rFonts w:ascii="Arial" w:eastAsia="Times New Roman" w:hAnsi="Arial" w:cs="Arial"/>
          <w:sz w:val="24"/>
          <w:szCs w:val="24"/>
        </w:rPr>
        <w:t xml:space="preserve">include the following categories: </w:t>
      </w:r>
    </w:p>
    <w:p w14:paraId="0A3E0D0C" w14:textId="77777777" w:rsidR="00941133" w:rsidRPr="001E44C4" w:rsidRDefault="00941133" w:rsidP="00D03CA3">
      <w:pPr>
        <w:spacing w:after="0" w:line="240" w:lineRule="auto"/>
        <w:rPr>
          <w:rFonts w:ascii="Arial" w:eastAsia="Times New Roman" w:hAnsi="Arial" w:cs="Arial"/>
          <w:sz w:val="24"/>
          <w:szCs w:val="24"/>
        </w:rPr>
      </w:pPr>
    </w:p>
    <w:p w14:paraId="098731B8" w14:textId="77777777" w:rsidR="00941133" w:rsidRDefault="00753914" w:rsidP="00831618">
      <w:pPr>
        <w:numPr>
          <w:ilvl w:val="0"/>
          <w:numId w:val="4"/>
        </w:numPr>
        <w:tabs>
          <w:tab w:val="clear" w:pos="720"/>
          <w:tab w:val="left" w:pos="2160"/>
        </w:tabs>
        <w:spacing w:after="0" w:line="240" w:lineRule="auto"/>
        <w:ind w:left="1800"/>
        <w:rPr>
          <w:rFonts w:ascii="Arial" w:eastAsia="Times New Roman" w:hAnsi="Arial" w:cs="Arial"/>
          <w:sz w:val="24"/>
          <w:szCs w:val="24"/>
        </w:rPr>
      </w:pPr>
      <w:proofErr w:type="gramStart"/>
      <w:r w:rsidRPr="001E44C4">
        <w:rPr>
          <w:rFonts w:ascii="Arial" w:eastAsia="Times New Roman" w:hAnsi="Arial" w:cs="Arial"/>
          <w:sz w:val="24"/>
          <w:szCs w:val="24"/>
        </w:rPr>
        <w:t>r</w:t>
      </w:r>
      <w:r w:rsidR="00941133" w:rsidRPr="001E44C4">
        <w:rPr>
          <w:rFonts w:ascii="Arial" w:eastAsia="Times New Roman" w:hAnsi="Arial" w:cs="Arial"/>
          <w:sz w:val="24"/>
          <w:szCs w:val="24"/>
        </w:rPr>
        <w:t>epairs</w:t>
      </w:r>
      <w:r w:rsidRPr="001E44C4">
        <w:rPr>
          <w:rFonts w:ascii="Arial" w:eastAsia="Times New Roman" w:hAnsi="Arial" w:cs="Arial"/>
          <w:sz w:val="24"/>
          <w:szCs w:val="24"/>
        </w:rPr>
        <w:t>;</w:t>
      </w:r>
      <w:proofErr w:type="gramEnd"/>
    </w:p>
    <w:p w14:paraId="228B27B4" w14:textId="77777777" w:rsidR="001F6823" w:rsidRPr="001E44C4" w:rsidRDefault="001F6823" w:rsidP="00D03CA3">
      <w:pPr>
        <w:spacing w:after="0" w:line="240" w:lineRule="auto"/>
        <w:ind w:left="1800"/>
        <w:rPr>
          <w:rFonts w:ascii="Arial" w:eastAsia="Times New Roman" w:hAnsi="Arial" w:cs="Arial"/>
          <w:sz w:val="24"/>
          <w:szCs w:val="24"/>
        </w:rPr>
      </w:pPr>
    </w:p>
    <w:p w14:paraId="4F7EDF49" w14:textId="77777777" w:rsidR="00941133" w:rsidRPr="001E44C4" w:rsidRDefault="00753914" w:rsidP="001C4491">
      <w:pPr>
        <w:numPr>
          <w:ilvl w:val="0"/>
          <w:numId w:val="4"/>
        </w:numPr>
        <w:tabs>
          <w:tab w:val="clear" w:pos="720"/>
          <w:tab w:val="left" w:pos="2160"/>
          <w:tab w:val="left" w:pos="2520"/>
        </w:tabs>
        <w:spacing w:after="0" w:line="240" w:lineRule="auto"/>
        <w:ind w:left="1800"/>
        <w:rPr>
          <w:rFonts w:ascii="Arial" w:eastAsia="Times New Roman" w:hAnsi="Arial" w:cs="Arial"/>
          <w:sz w:val="24"/>
          <w:szCs w:val="24"/>
        </w:rPr>
      </w:pPr>
      <w:proofErr w:type="gramStart"/>
      <w:r w:rsidRPr="001E44C4">
        <w:rPr>
          <w:rFonts w:ascii="Arial" w:eastAsia="Times New Roman" w:hAnsi="Arial" w:cs="Arial"/>
          <w:sz w:val="24"/>
          <w:szCs w:val="24"/>
        </w:rPr>
        <w:t>r</w:t>
      </w:r>
      <w:r w:rsidR="00941133" w:rsidRPr="001E44C4">
        <w:rPr>
          <w:rFonts w:ascii="Arial" w:eastAsia="Times New Roman" w:hAnsi="Arial" w:cs="Arial"/>
          <w:sz w:val="24"/>
          <w:szCs w:val="24"/>
        </w:rPr>
        <w:t>enovations</w:t>
      </w:r>
      <w:r w:rsidRPr="001E44C4">
        <w:rPr>
          <w:rFonts w:ascii="Arial" w:eastAsia="Times New Roman" w:hAnsi="Arial" w:cs="Arial"/>
          <w:sz w:val="24"/>
          <w:szCs w:val="24"/>
        </w:rPr>
        <w:t>;</w:t>
      </w:r>
      <w:proofErr w:type="gramEnd"/>
      <w:r w:rsidR="00941133" w:rsidRPr="001E44C4">
        <w:rPr>
          <w:rFonts w:ascii="Arial" w:eastAsia="Times New Roman" w:hAnsi="Arial" w:cs="Arial"/>
          <w:sz w:val="24"/>
          <w:szCs w:val="24"/>
        </w:rPr>
        <w:t xml:space="preserve"> </w:t>
      </w:r>
    </w:p>
    <w:p w14:paraId="5148C484" w14:textId="77777777" w:rsidR="001F6823" w:rsidRDefault="001F6823" w:rsidP="00D03CA3">
      <w:pPr>
        <w:spacing w:after="0" w:line="240" w:lineRule="auto"/>
        <w:ind w:left="1800"/>
        <w:rPr>
          <w:rFonts w:ascii="Arial" w:eastAsia="Times New Roman" w:hAnsi="Arial" w:cs="Arial"/>
          <w:sz w:val="24"/>
          <w:szCs w:val="24"/>
        </w:rPr>
      </w:pPr>
    </w:p>
    <w:p w14:paraId="6FA7E35A" w14:textId="77777777" w:rsidR="00941133" w:rsidRPr="001E44C4" w:rsidRDefault="00753914" w:rsidP="001C4491">
      <w:pPr>
        <w:numPr>
          <w:ilvl w:val="0"/>
          <w:numId w:val="4"/>
        </w:numPr>
        <w:tabs>
          <w:tab w:val="clear" w:pos="720"/>
          <w:tab w:val="left" w:pos="1440"/>
          <w:tab w:val="left" w:pos="2160"/>
        </w:tabs>
        <w:spacing w:after="0" w:line="240" w:lineRule="auto"/>
        <w:ind w:left="1800"/>
        <w:rPr>
          <w:rFonts w:ascii="Arial" w:eastAsia="Times New Roman" w:hAnsi="Arial" w:cs="Arial"/>
          <w:sz w:val="24"/>
          <w:szCs w:val="24"/>
        </w:rPr>
      </w:pPr>
      <w:r w:rsidRPr="001E44C4">
        <w:rPr>
          <w:rFonts w:ascii="Arial" w:eastAsia="Times New Roman" w:hAnsi="Arial" w:cs="Arial"/>
          <w:sz w:val="24"/>
          <w:szCs w:val="24"/>
        </w:rPr>
        <w:t>r</w:t>
      </w:r>
      <w:r w:rsidR="00941133" w:rsidRPr="001E44C4">
        <w:rPr>
          <w:rFonts w:ascii="Arial" w:eastAsia="Times New Roman" w:hAnsi="Arial" w:cs="Arial"/>
          <w:sz w:val="24"/>
          <w:szCs w:val="24"/>
        </w:rPr>
        <w:t>eplacements</w:t>
      </w:r>
      <w:r w:rsidRPr="001E44C4">
        <w:rPr>
          <w:rFonts w:ascii="Arial" w:eastAsia="Times New Roman" w:hAnsi="Arial" w:cs="Arial"/>
          <w:sz w:val="24"/>
          <w:szCs w:val="24"/>
        </w:rPr>
        <w:t>; or</w:t>
      </w:r>
      <w:r w:rsidR="00941133" w:rsidRPr="001E44C4">
        <w:rPr>
          <w:rFonts w:ascii="Arial" w:eastAsia="Times New Roman" w:hAnsi="Arial" w:cs="Arial"/>
          <w:sz w:val="24"/>
          <w:szCs w:val="24"/>
        </w:rPr>
        <w:t xml:space="preserve"> </w:t>
      </w:r>
    </w:p>
    <w:p w14:paraId="16C9E703" w14:textId="77777777" w:rsidR="001F6823" w:rsidRDefault="001F6823" w:rsidP="00D03CA3">
      <w:pPr>
        <w:spacing w:after="0" w:line="240" w:lineRule="auto"/>
        <w:ind w:left="1800"/>
        <w:rPr>
          <w:rFonts w:ascii="Arial" w:eastAsia="Times New Roman" w:hAnsi="Arial" w:cs="Arial"/>
          <w:sz w:val="24"/>
          <w:szCs w:val="24"/>
        </w:rPr>
      </w:pPr>
    </w:p>
    <w:p w14:paraId="5AB0268B" w14:textId="60C9C883" w:rsidR="00941133" w:rsidRPr="001E44C4" w:rsidRDefault="00753914" w:rsidP="00D03CA3">
      <w:pPr>
        <w:numPr>
          <w:ilvl w:val="0"/>
          <w:numId w:val="4"/>
        </w:numPr>
        <w:tabs>
          <w:tab w:val="clear" w:pos="720"/>
        </w:tabs>
        <w:spacing w:after="0" w:line="240" w:lineRule="auto"/>
        <w:ind w:left="1800"/>
        <w:rPr>
          <w:rFonts w:ascii="Arial" w:eastAsia="Times New Roman" w:hAnsi="Arial" w:cs="Arial"/>
          <w:sz w:val="24"/>
          <w:szCs w:val="24"/>
        </w:rPr>
      </w:pPr>
      <w:r w:rsidRPr="001E44C4">
        <w:rPr>
          <w:rFonts w:ascii="Arial" w:eastAsia="Times New Roman" w:hAnsi="Arial" w:cs="Arial"/>
          <w:sz w:val="24"/>
          <w:szCs w:val="24"/>
        </w:rPr>
        <w:t>i</w:t>
      </w:r>
      <w:r w:rsidR="00941133" w:rsidRPr="001E44C4">
        <w:rPr>
          <w:rFonts w:ascii="Arial" w:eastAsia="Times New Roman" w:hAnsi="Arial" w:cs="Arial"/>
          <w:sz w:val="24"/>
          <w:szCs w:val="24"/>
        </w:rPr>
        <w:t>mprovements</w:t>
      </w:r>
    </w:p>
    <w:p w14:paraId="32C39523" w14:textId="77777777" w:rsidR="00941133" w:rsidRPr="001E44C4" w:rsidRDefault="00941133" w:rsidP="00D03CA3">
      <w:pPr>
        <w:spacing w:after="0" w:line="240" w:lineRule="auto"/>
        <w:rPr>
          <w:rFonts w:ascii="Arial" w:eastAsia="Times New Roman" w:hAnsi="Arial" w:cs="Arial"/>
          <w:sz w:val="24"/>
          <w:szCs w:val="24"/>
        </w:rPr>
      </w:pPr>
    </w:p>
    <w:p w14:paraId="143D361C" w14:textId="7CA23E05" w:rsidR="00941133" w:rsidRPr="001E44C4" w:rsidRDefault="00753914" w:rsidP="001C4491">
      <w:pPr>
        <w:spacing w:after="0" w:line="240" w:lineRule="auto"/>
        <w:ind w:left="2160" w:hanging="360"/>
        <w:rPr>
          <w:rFonts w:ascii="Arial" w:eastAsia="Times New Roman" w:hAnsi="Arial" w:cs="Arial"/>
          <w:sz w:val="24"/>
          <w:szCs w:val="24"/>
        </w:rPr>
      </w:pPr>
      <w:r w:rsidRPr="001E44C4">
        <w:rPr>
          <w:rFonts w:ascii="Arial" w:eastAsia="Times New Roman" w:hAnsi="Arial" w:cs="Arial"/>
          <w:sz w:val="24"/>
          <w:szCs w:val="24"/>
        </w:rPr>
        <w:t>1)</w:t>
      </w:r>
      <w:r w:rsidR="00941133" w:rsidRPr="001E44C4">
        <w:rPr>
          <w:rFonts w:ascii="Arial" w:eastAsia="Times New Roman" w:hAnsi="Arial" w:cs="Arial"/>
          <w:sz w:val="24"/>
          <w:szCs w:val="24"/>
        </w:rPr>
        <w:tab/>
        <w:t xml:space="preserve">These improvements are normally expected to: </w:t>
      </w:r>
      <w:r w:rsidR="00814142">
        <w:rPr>
          <w:rFonts w:ascii="Arial" w:eastAsia="Times New Roman" w:hAnsi="Arial" w:cs="Arial"/>
          <w:sz w:val="24"/>
          <w:szCs w:val="24"/>
        </w:rPr>
        <w:br/>
      </w:r>
    </w:p>
    <w:p w14:paraId="0B519436" w14:textId="0DE8173C" w:rsidR="00941133" w:rsidRPr="001E44C4" w:rsidRDefault="00214A21" w:rsidP="001C4491">
      <w:pPr>
        <w:spacing w:after="0" w:line="240" w:lineRule="auto"/>
        <w:ind w:left="2520" w:hanging="360"/>
        <w:rPr>
          <w:rFonts w:ascii="Arial" w:eastAsia="Times New Roman" w:hAnsi="Arial" w:cs="Arial"/>
          <w:sz w:val="24"/>
          <w:szCs w:val="24"/>
        </w:rPr>
      </w:pPr>
      <w:r>
        <w:rPr>
          <w:rFonts w:ascii="Arial" w:eastAsia="Times New Roman" w:hAnsi="Arial" w:cs="Arial"/>
          <w:sz w:val="24"/>
          <w:szCs w:val="24"/>
        </w:rPr>
        <w:t>(</w:t>
      </w:r>
      <w:r w:rsidR="00753914" w:rsidRPr="001E44C4">
        <w:rPr>
          <w:rFonts w:ascii="Arial" w:eastAsia="Times New Roman" w:hAnsi="Arial" w:cs="Arial"/>
          <w:sz w:val="24"/>
          <w:szCs w:val="24"/>
        </w:rPr>
        <w:t>a</w:t>
      </w:r>
      <w:r w:rsidR="00941133" w:rsidRPr="001E44C4">
        <w:rPr>
          <w:rFonts w:ascii="Arial" w:eastAsia="Times New Roman" w:hAnsi="Arial" w:cs="Arial"/>
          <w:sz w:val="24"/>
          <w:szCs w:val="24"/>
        </w:rPr>
        <w:t>)</w:t>
      </w:r>
      <w:r w:rsidR="001F6823">
        <w:rPr>
          <w:rFonts w:ascii="Arial" w:eastAsia="Times New Roman" w:hAnsi="Arial" w:cs="Arial"/>
          <w:sz w:val="24"/>
          <w:szCs w:val="24"/>
        </w:rPr>
        <w:tab/>
      </w:r>
      <w:r w:rsidR="00753914" w:rsidRPr="001E44C4">
        <w:rPr>
          <w:rFonts w:ascii="Arial" w:eastAsia="Times New Roman" w:hAnsi="Arial" w:cs="Arial"/>
          <w:sz w:val="24"/>
          <w:szCs w:val="24"/>
        </w:rPr>
        <w:t>e</w:t>
      </w:r>
      <w:r w:rsidR="00941133" w:rsidRPr="001E44C4">
        <w:rPr>
          <w:rFonts w:ascii="Arial" w:eastAsia="Times New Roman" w:hAnsi="Arial" w:cs="Arial"/>
          <w:sz w:val="24"/>
          <w:szCs w:val="24"/>
        </w:rPr>
        <w:t xml:space="preserve">xtend the useful life </w:t>
      </w:r>
      <w:r w:rsidRPr="001E44C4">
        <w:rPr>
          <w:rFonts w:ascii="Arial" w:eastAsia="Times New Roman" w:hAnsi="Arial" w:cs="Arial"/>
          <w:sz w:val="24"/>
          <w:szCs w:val="24"/>
        </w:rPr>
        <w:t>more than</w:t>
      </w:r>
      <w:r w:rsidR="00941133" w:rsidRPr="001E44C4">
        <w:rPr>
          <w:rFonts w:ascii="Arial" w:eastAsia="Times New Roman" w:hAnsi="Arial" w:cs="Arial"/>
          <w:sz w:val="24"/>
          <w:szCs w:val="24"/>
        </w:rPr>
        <w:t xml:space="preserve"> one year</w:t>
      </w:r>
      <w:r w:rsidR="00753914" w:rsidRPr="001E44C4">
        <w:rPr>
          <w:rFonts w:ascii="Arial" w:eastAsia="Times New Roman" w:hAnsi="Arial" w:cs="Arial"/>
          <w:sz w:val="24"/>
          <w:szCs w:val="24"/>
        </w:rPr>
        <w:t>;</w:t>
      </w:r>
      <w:r w:rsidR="00941133" w:rsidRPr="001E44C4">
        <w:rPr>
          <w:rFonts w:ascii="Arial" w:eastAsia="Times New Roman" w:hAnsi="Arial" w:cs="Arial"/>
          <w:sz w:val="24"/>
          <w:szCs w:val="24"/>
        </w:rPr>
        <w:t xml:space="preserve"> </w:t>
      </w:r>
      <w:r w:rsidR="00814142">
        <w:rPr>
          <w:rFonts w:ascii="Arial" w:eastAsia="Times New Roman" w:hAnsi="Arial" w:cs="Arial"/>
          <w:sz w:val="24"/>
          <w:szCs w:val="24"/>
        </w:rPr>
        <w:br/>
      </w:r>
    </w:p>
    <w:p w14:paraId="53AF8C65" w14:textId="5A9AA091" w:rsidR="00941133" w:rsidRPr="001E44C4" w:rsidRDefault="00214A21" w:rsidP="001C4491">
      <w:pPr>
        <w:spacing w:after="0" w:line="240" w:lineRule="auto"/>
        <w:ind w:left="2520" w:hanging="360"/>
        <w:rPr>
          <w:rFonts w:ascii="Arial" w:eastAsia="Times New Roman" w:hAnsi="Arial" w:cs="Arial"/>
          <w:sz w:val="24"/>
          <w:szCs w:val="24"/>
        </w:rPr>
      </w:pPr>
      <w:r>
        <w:rPr>
          <w:rFonts w:ascii="Arial" w:eastAsia="Times New Roman" w:hAnsi="Arial" w:cs="Arial"/>
          <w:sz w:val="24"/>
          <w:szCs w:val="24"/>
        </w:rPr>
        <w:t>(</w:t>
      </w:r>
      <w:r w:rsidR="00753914" w:rsidRPr="001E44C4">
        <w:rPr>
          <w:rFonts w:ascii="Arial" w:eastAsia="Times New Roman" w:hAnsi="Arial" w:cs="Arial"/>
          <w:sz w:val="24"/>
          <w:szCs w:val="24"/>
        </w:rPr>
        <w:t>b</w:t>
      </w:r>
      <w:r w:rsidR="00941133" w:rsidRPr="001E44C4">
        <w:rPr>
          <w:rFonts w:ascii="Arial" w:eastAsia="Times New Roman" w:hAnsi="Arial" w:cs="Arial"/>
          <w:sz w:val="24"/>
          <w:szCs w:val="24"/>
        </w:rPr>
        <w:t>)</w:t>
      </w:r>
      <w:r w:rsidR="00941133" w:rsidRPr="001E44C4">
        <w:rPr>
          <w:rFonts w:ascii="Arial" w:eastAsia="Times New Roman" w:hAnsi="Arial" w:cs="Arial"/>
          <w:sz w:val="24"/>
          <w:szCs w:val="24"/>
        </w:rPr>
        <w:tab/>
      </w:r>
      <w:r w:rsidR="00753914" w:rsidRPr="001E44C4">
        <w:rPr>
          <w:rFonts w:ascii="Arial" w:eastAsia="Times New Roman" w:hAnsi="Arial" w:cs="Arial"/>
          <w:sz w:val="24"/>
          <w:szCs w:val="24"/>
        </w:rPr>
        <w:t>i</w:t>
      </w:r>
      <w:r w:rsidR="00941133" w:rsidRPr="001E44C4">
        <w:rPr>
          <w:rFonts w:ascii="Arial" w:eastAsia="Times New Roman" w:hAnsi="Arial" w:cs="Arial"/>
          <w:sz w:val="24"/>
          <w:szCs w:val="24"/>
        </w:rPr>
        <w:t>mprove operating efficiency</w:t>
      </w:r>
      <w:r w:rsidR="00753914" w:rsidRPr="001E44C4">
        <w:rPr>
          <w:rFonts w:ascii="Arial" w:eastAsia="Times New Roman" w:hAnsi="Arial" w:cs="Arial"/>
          <w:sz w:val="24"/>
          <w:szCs w:val="24"/>
        </w:rPr>
        <w:t>;</w:t>
      </w:r>
      <w:r w:rsidR="00941133" w:rsidRPr="001E44C4">
        <w:rPr>
          <w:rFonts w:ascii="Arial" w:eastAsia="Times New Roman" w:hAnsi="Arial" w:cs="Arial"/>
          <w:sz w:val="24"/>
          <w:szCs w:val="24"/>
        </w:rPr>
        <w:t xml:space="preserve"> </w:t>
      </w:r>
      <w:r w:rsidR="00814142">
        <w:rPr>
          <w:rFonts w:ascii="Arial" w:eastAsia="Times New Roman" w:hAnsi="Arial" w:cs="Arial"/>
          <w:sz w:val="24"/>
          <w:szCs w:val="24"/>
        </w:rPr>
        <w:br/>
      </w:r>
    </w:p>
    <w:p w14:paraId="10A9E20D" w14:textId="1F1C1318" w:rsidR="00941133" w:rsidRPr="001E44C4" w:rsidRDefault="00214A21" w:rsidP="001C4491">
      <w:pPr>
        <w:spacing w:after="0" w:line="240" w:lineRule="auto"/>
        <w:ind w:left="2520" w:hanging="360"/>
        <w:rPr>
          <w:rFonts w:ascii="Arial" w:eastAsia="Times New Roman" w:hAnsi="Arial" w:cs="Arial"/>
          <w:sz w:val="24"/>
          <w:szCs w:val="24"/>
        </w:rPr>
      </w:pPr>
      <w:r>
        <w:rPr>
          <w:rFonts w:ascii="Arial" w:eastAsia="Times New Roman" w:hAnsi="Arial" w:cs="Arial"/>
          <w:sz w:val="24"/>
          <w:szCs w:val="24"/>
        </w:rPr>
        <w:t>(</w:t>
      </w:r>
      <w:r w:rsidR="00753914" w:rsidRPr="001E44C4">
        <w:rPr>
          <w:rFonts w:ascii="Arial" w:eastAsia="Times New Roman" w:hAnsi="Arial" w:cs="Arial"/>
          <w:sz w:val="24"/>
          <w:szCs w:val="24"/>
        </w:rPr>
        <w:t>c</w:t>
      </w:r>
      <w:r w:rsidR="00941133" w:rsidRPr="001E44C4">
        <w:rPr>
          <w:rFonts w:ascii="Arial" w:eastAsia="Times New Roman" w:hAnsi="Arial" w:cs="Arial"/>
          <w:sz w:val="24"/>
          <w:szCs w:val="24"/>
        </w:rPr>
        <w:t>)</w:t>
      </w:r>
      <w:r w:rsidR="00941133" w:rsidRPr="001E44C4">
        <w:rPr>
          <w:rFonts w:ascii="Arial" w:eastAsia="Times New Roman" w:hAnsi="Arial" w:cs="Arial"/>
          <w:sz w:val="24"/>
          <w:szCs w:val="24"/>
        </w:rPr>
        <w:tab/>
      </w:r>
      <w:r w:rsidR="00753914" w:rsidRPr="001E44C4">
        <w:rPr>
          <w:rFonts w:ascii="Arial" w:eastAsia="Times New Roman" w:hAnsi="Arial" w:cs="Arial"/>
          <w:sz w:val="24"/>
          <w:szCs w:val="24"/>
        </w:rPr>
        <w:t>e</w:t>
      </w:r>
      <w:r w:rsidR="00941133" w:rsidRPr="001E44C4">
        <w:rPr>
          <w:rFonts w:ascii="Arial" w:eastAsia="Times New Roman" w:hAnsi="Arial" w:cs="Arial"/>
          <w:sz w:val="24"/>
          <w:szCs w:val="24"/>
        </w:rPr>
        <w:t>liminate health and safety hazards</w:t>
      </w:r>
      <w:r w:rsidR="00753914" w:rsidRPr="001E44C4">
        <w:rPr>
          <w:rFonts w:ascii="Arial" w:eastAsia="Times New Roman" w:hAnsi="Arial" w:cs="Arial"/>
          <w:sz w:val="24"/>
          <w:szCs w:val="24"/>
        </w:rPr>
        <w:t>;</w:t>
      </w:r>
      <w:r w:rsidR="00941133" w:rsidRPr="001E44C4">
        <w:rPr>
          <w:rFonts w:ascii="Arial" w:eastAsia="Times New Roman" w:hAnsi="Arial" w:cs="Arial"/>
          <w:sz w:val="24"/>
          <w:szCs w:val="24"/>
        </w:rPr>
        <w:t xml:space="preserve"> </w:t>
      </w:r>
      <w:r w:rsidR="00814142">
        <w:rPr>
          <w:rFonts w:ascii="Arial" w:eastAsia="Times New Roman" w:hAnsi="Arial" w:cs="Arial"/>
          <w:sz w:val="24"/>
          <w:szCs w:val="24"/>
        </w:rPr>
        <w:br/>
      </w:r>
    </w:p>
    <w:p w14:paraId="6051BAA7" w14:textId="155532F5" w:rsidR="00941133" w:rsidRPr="001E44C4" w:rsidRDefault="00214A21" w:rsidP="001C4491">
      <w:pPr>
        <w:spacing w:after="0" w:line="240" w:lineRule="auto"/>
        <w:ind w:left="2520" w:hanging="360"/>
        <w:rPr>
          <w:rFonts w:ascii="Arial" w:eastAsia="Times New Roman" w:hAnsi="Arial" w:cs="Arial"/>
          <w:sz w:val="24"/>
          <w:szCs w:val="24"/>
        </w:rPr>
      </w:pPr>
      <w:r>
        <w:rPr>
          <w:rFonts w:ascii="Arial" w:eastAsia="Times New Roman" w:hAnsi="Arial" w:cs="Arial"/>
          <w:sz w:val="24"/>
          <w:szCs w:val="24"/>
        </w:rPr>
        <w:t>(</w:t>
      </w:r>
      <w:r w:rsidR="00753914" w:rsidRPr="001E44C4">
        <w:rPr>
          <w:rFonts w:ascii="Arial" w:eastAsia="Times New Roman" w:hAnsi="Arial" w:cs="Arial"/>
          <w:sz w:val="24"/>
          <w:szCs w:val="24"/>
        </w:rPr>
        <w:t>d</w:t>
      </w:r>
      <w:r w:rsidR="00941133" w:rsidRPr="001E44C4">
        <w:rPr>
          <w:rFonts w:ascii="Arial" w:eastAsia="Times New Roman" w:hAnsi="Arial" w:cs="Arial"/>
          <w:sz w:val="24"/>
          <w:szCs w:val="24"/>
        </w:rPr>
        <w:t>)</w:t>
      </w:r>
      <w:r w:rsidR="00941133" w:rsidRPr="001E44C4">
        <w:rPr>
          <w:rFonts w:ascii="Arial" w:eastAsia="Times New Roman" w:hAnsi="Arial" w:cs="Arial"/>
          <w:sz w:val="24"/>
          <w:szCs w:val="24"/>
        </w:rPr>
        <w:tab/>
      </w:r>
      <w:r w:rsidR="00753914" w:rsidRPr="001E44C4">
        <w:rPr>
          <w:rFonts w:ascii="Arial" w:eastAsia="Times New Roman" w:hAnsi="Arial" w:cs="Arial"/>
          <w:sz w:val="24"/>
          <w:szCs w:val="24"/>
        </w:rPr>
        <w:t>c</w:t>
      </w:r>
      <w:r w:rsidR="00941133" w:rsidRPr="001E44C4">
        <w:rPr>
          <w:rFonts w:ascii="Arial" w:eastAsia="Times New Roman" w:hAnsi="Arial" w:cs="Arial"/>
          <w:sz w:val="24"/>
          <w:szCs w:val="24"/>
        </w:rPr>
        <w:t>orrect structural or mechanical defects</w:t>
      </w:r>
      <w:r w:rsidR="00753914" w:rsidRPr="001E44C4">
        <w:rPr>
          <w:rFonts w:ascii="Arial" w:eastAsia="Times New Roman" w:hAnsi="Arial" w:cs="Arial"/>
          <w:sz w:val="24"/>
          <w:szCs w:val="24"/>
        </w:rPr>
        <w:t>;</w:t>
      </w:r>
      <w:r w:rsidR="00941133" w:rsidRPr="001E44C4">
        <w:rPr>
          <w:rFonts w:ascii="Arial" w:eastAsia="Times New Roman" w:hAnsi="Arial" w:cs="Arial"/>
          <w:sz w:val="24"/>
          <w:szCs w:val="24"/>
        </w:rPr>
        <w:t xml:space="preserve"> </w:t>
      </w:r>
      <w:r w:rsidR="00814142">
        <w:rPr>
          <w:rFonts w:ascii="Arial" w:eastAsia="Times New Roman" w:hAnsi="Arial" w:cs="Arial"/>
          <w:sz w:val="24"/>
          <w:szCs w:val="24"/>
        </w:rPr>
        <w:br/>
      </w:r>
    </w:p>
    <w:p w14:paraId="3A727FC5" w14:textId="4F8F9EBF" w:rsidR="00941133" w:rsidRPr="001E44C4" w:rsidRDefault="00214A21" w:rsidP="001C4491">
      <w:pPr>
        <w:spacing w:after="0" w:line="240" w:lineRule="auto"/>
        <w:ind w:left="2520" w:hanging="360"/>
        <w:rPr>
          <w:rFonts w:ascii="Arial" w:eastAsia="Times New Roman" w:hAnsi="Arial" w:cs="Arial"/>
          <w:sz w:val="24"/>
          <w:szCs w:val="24"/>
        </w:rPr>
      </w:pPr>
      <w:r>
        <w:rPr>
          <w:rFonts w:ascii="Arial" w:eastAsia="Times New Roman" w:hAnsi="Arial" w:cs="Arial"/>
          <w:sz w:val="24"/>
          <w:szCs w:val="24"/>
        </w:rPr>
        <w:t>(</w:t>
      </w:r>
      <w:r w:rsidR="00753914" w:rsidRPr="001E44C4">
        <w:rPr>
          <w:rFonts w:ascii="Arial" w:eastAsia="Times New Roman" w:hAnsi="Arial" w:cs="Arial"/>
          <w:sz w:val="24"/>
          <w:szCs w:val="24"/>
        </w:rPr>
        <w:t>e</w:t>
      </w:r>
      <w:r w:rsidR="00941133" w:rsidRPr="001E44C4">
        <w:rPr>
          <w:rFonts w:ascii="Arial" w:eastAsia="Times New Roman" w:hAnsi="Arial" w:cs="Arial"/>
          <w:sz w:val="24"/>
          <w:szCs w:val="24"/>
        </w:rPr>
        <w:t>)</w:t>
      </w:r>
      <w:r w:rsidR="00941133" w:rsidRPr="001E44C4">
        <w:rPr>
          <w:rFonts w:ascii="Arial" w:eastAsia="Times New Roman" w:hAnsi="Arial" w:cs="Arial"/>
          <w:sz w:val="24"/>
          <w:szCs w:val="24"/>
        </w:rPr>
        <w:tab/>
      </w:r>
      <w:r w:rsidR="00753914" w:rsidRPr="001E44C4">
        <w:rPr>
          <w:rFonts w:ascii="Arial" w:eastAsia="Times New Roman" w:hAnsi="Arial" w:cs="Arial"/>
          <w:sz w:val="24"/>
          <w:szCs w:val="24"/>
        </w:rPr>
        <w:t>u</w:t>
      </w:r>
      <w:r w:rsidR="00941133" w:rsidRPr="001E44C4">
        <w:rPr>
          <w:rFonts w:ascii="Arial" w:eastAsia="Times New Roman" w:hAnsi="Arial" w:cs="Arial"/>
          <w:sz w:val="24"/>
          <w:szCs w:val="24"/>
        </w:rPr>
        <w:t>pgrade the quality of existing facilities</w:t>
      </w:r>
      <w:r w:rsidR="00753914" w:rsidRPr="001E44C4">
        <w:rPr>
          <w:rFonts w:ascii="Arial" w:eastAsia="Times New Roman" w:hAnsi="Arial" w:cs="Arial"/>
          <w:sz w:val="24"/>
          <w:szCs w:val="24"/>
        </w:rPr>
        <w:t>;</w:t>
      </w:r>
      <w:r w:rsidR="00941133" w:rsidRPr="001E44C4">
        <w:rPr>
          <w:rFonts w:ascii="Arial" w:eastAsia="Times New Roman" w:hAnsi="Arial" w:cs="Arial"/>
          <w:sz w:val="24"/>
          <w:szCs w:val="24"/>
        </w:rPr>
        <w:t xml:space="preserve"> and </w:t>
      </w:r>
      <w:r w:rsidR="00814142">
        <w:rPr>
          <w:rFonts w:ascii="Arial" w:eastAsia="Times New Roman" w:hAnsi="Arial" w:cs="Arial"/>
          <w:sz w:val="24"/>
          <w:szCs w:val="24"/>
        </w:rPr>
        <w:br/>
      </w:r>
    </w:p>
    <w:p w14:paraId="559C8002" w14:textId="2ED076C4" w:rsidR="00941133" w:rsidRPr="001E44C4" w:rsidRDefault="00214A21" w:rsidP="001C4491">
      <w:pPr>
        <w:spacing w:after="0" w:line="240" w:lineRule="auto"/>
        <w:ind w:left="2520" w:hanging="360"/>
        <w:rPr>
          <w:rFonts w:ascii="Arial" w:eastAsia="Times New Roman" w:hAnsi="Arial" w:cs="Arial"/>
          <w:sz w:val="24"/>
          <w:szCs w:val="24"/>
        </w:rPr>
      </w:pPr>
      <w:r>
        <w:rPr>
          <w:rFonts w:ascii="Arial" w:eastAsia="Times New Roman" w:hAnsi="Arial" w:cs="Arial"/>
          <w:sz w:val="24"/>
          <w:szCs w:val="24"/>
        </w:rPr>
        <w:t>(</w:t>
      </w:r>
      <w:r w:rsidR="00753914" w:rsidRPr="001E44C4">
        <w:rPr>
          <w:rFonts w:ascii="Arial" w:eastAsia="Times New Roman" w:hAnsi="Arial" w:cs="Arial"/>
          <w:sz w:val="24"/>
          <w:szCs w:val="24"/>
        </w:rPr>
        <w:t>f</w:t>
      </w:r>
      <w:r w:rsidR="00941133" w:rsidRPr="001E44C4">
        <w:rPr>
          <w:rFonts w:ascii="Arial" w:eastAsia="Times New Roman" w:hAnsi="Arial" w:cs="Arial"/>
          <w:sz w:val="24"/>
          <w:szCs w:val="24"/>
        </w:rPr>
        <w:t>)</w:t>
      </w:r>
      <w:r w:rsidR="00941133" w:rsidRPr="001E44C4">
        <w:rPr>
          <w:rFonts w:ascii="Arial" w:eastAsia="Times New Roman" w:hAnsi="Arial" w:cs="Arial"/>
          <w:sz w:val="24"/>
          <w:szCs w:val="24"/>
        </w:rPr>
        <w:tab/>
      </w:r>
      <w:r w:rsidR="00753914" w:rsidRPr="001E44C4">
        <w:rPr>
          <w:rFonts w:ascii="Arial" w:eastAsia="Times New Roman" w:hAnsi="Arial" w:cs="Arial"/>
          <w:sz w:val="24"/>
          <w:szCs w:val="24"/>
        </w:rPr>
        <w:t>c</w:t>
      </w:r>
      <w:r w:rsidR="00941133" w:rsidRPr="001E44C4">
        <w:rPr>
          <w:rFonts w:ascii="Arial" w:eastAsia="Times New Roman" w:hAnsi="Arial" w:cs="Arial"/>
          <w:sz w:val="24"/>
          <w:szCs w:val="24"/>
        </w:rPr>
        <w:t xml:space="preserve">onvert these assets to more useful functions. </w:t>
      </w:r>
      <w:r w:rsidR="00814142">
        <w:rPr>
          <w:rFonts w:ascii="Arial" w:eastAsia="Times New Roman" w:hAnsi="Arial" w:cs="Arial"/>
          <w:sz w:val="24"/>
          <w:szCs w:val="24"/>
        </w:rPr>
        <w:br/>
      </w:r>
    </w:p>
    <w:p w14:paraId="6FE7A597" w14:textId="7A937170" w:rsidR="00941133" w:rsidRPr="001E44C4" w:rsidRDefault="00753914" w:rsidP="001C4491">
      <w:pPr>
        <w:spacing w:after="0" w:line="240" w:lineRule="auto"/>
        <w:ind w:left="2160" w:hanging="360"/>
        <w:rPr>
          <w:rFonts w:ascii="Arial" w:eastAsia="Times New Roman" w:hAnsi="Arial" w:cs="Arial"/>
          <w:sz w:val="24"/>
          <w:szCs w:val="24"/>
        </w:rPr>
      </w:pPr>
      <w:r w:rsidRPr="001E44C4">
        <w:rPr>
          <w:rFonts w:ascii="Arial" w:eastAsia="Times New Roman" w:hAnsi="Arial" w:cs="Arial"/>
          <w:sz w:val="24"/>
          <w:szCs w:val="24"/>
        </w:rPr>
        <w:t>2)</w:t>
      </w:r>
      <w:r w:rsidR="00941133" w:rsidRPr="001E44C4">
        <w:rPr>
          <w:rFonts w:ascii="Arial" w:eastAsia="Times New Roman" w:hAnsi="Arial" w:cs="Arial"/>
          <w:sz w:val="24"/>
          <w:szCs w:val="24"/>
        </w:rPr>
        <w:tab/>
        <w:t xml:space="preserve">HEF funds may be used to purchase hardware and building supplies for use on “major” construction or renovation projects. This does </w:t>
      </w:r>
      <w:r w:rsidR="00941133" w:rsidRPr="001E44C4">
        <w:rPr>
          <w:rFonts w:ascii="Arial" w:eastAsia="Times New Roman" w:hAnsi="Arial" w:cs="Arial"/>
          <w:sz w:val="24"/>
          <w:szCs w:val="24"/>
          <w:u w:val="single"/>
        </w:rPr>
        <w:t>not</w:t>
      </w:r>
      <w:r w:rsidR="00941133" w:rsidRPr="001E44C4">
        <w:rPr>
          <w:rFonts w:ascii="Arial" w:eastAsia="Times New Roman" w:hAnsi="Arial" w:cs="Arial"/>
          <w:sz w:val="24"/>
          <w:szCs w:val="24"/>
        </w:rPr>
        <w:t xml:space="preserve"> include projects for routine maintenance, repairs, cleaning, painting, replacement of a part or component with a comparable part, or minimal increase in life expectancy of an existing building. Qualifying HEF projects must have a total cost exceeding $100,000</w:t>
      </w:r>
      <w:r w:rsidR="00D95039">
        <w:rPr>
          <w:rFonts w:ascii="Arial" w:eastAsia="Times New Roman" w:hAnsi="Arial" w:cs="Arial"/>
          <w:sz w:val="24"/>
          <w:szCs w:val="24"/>
        </w:rPr>
        <w:t xml:space="preserve"> –</w:t>
      </w:r>
      <w:r w:rsidR="00941133" w:rsidRPr="001E44C4">
        <w:rPr>
          <w:rFonts w:ascii="Arial" w:eastAsia="Times New Roman" w:hAnsi="Arial" w:cs="Arial"/>
          <w:sz w:val="24"/>
          <w:szCs w:val="24"/>
        </w:rPr>
        <w:t xml:space="preserve"> the </w:t>
      </w:r>
      <w:r w:rsidR="00D95039">
        <w:rPr>
          <w:rFonts w:ascii="Arial" w:eastAsia="Times New Roman" w:hAnsi="Arial" w:cs="Arial"/>
          <w:sz w:val="24"/>
          <w:szCs w:val="24"/>
        </w:rPr>
        <w:t>s</w:t>
      </w:r>
      <w:r w:rsidR="00941133" w:rsidRPr="001E44C4">
        <w:rPr>
          <w:rFonts w:ascii="Arial" w:eastAsia="Times New Roman" w:hAnsi="Arial" w:cs="Arial"/>
          <w:sz w:val="24"/>
          <w:szCs w:val="24"/>
        </w:rPr>
        <w:t xml:space="preserve">tate’s established floor for capitalizing construction or renovation of assets. </w:t>
      </w:r>
    </w:p>
    <w:p w14:paraId="24C87C08" w14:textId="77777777" w:rsidR="00941133" w:rsidRPr="001E44C4" w:rsidRDefault="00941133" w:rsidP="00D03CA3">
      <w:pPr>
        <w:spacing w:after="0" w:line="240" w:lineRule="auto"/>
        <w:ind w:left="2160"/>
        <w:rPr>
          <w:rFonts w:ascii="Arial" w:eastAsia="Times New Roman" w:hAnsi="Arial" w:cs="Arial"/>
          <w:sz w:val="24"/>
          <w:szCs w:val="24"/>
        </w:rPr>
      </w:pPr>
    </w:p>
    <w:p w14:paraId="3A4B0138" w14:textId="788CB25D" w:rsidR="00941133" w:rsidRPr="001E44C4" w:rsidRDefault="00941133" w:rsidP="001C4491">
      <w:pPr>
        <w:tabs>
          <w:tab w:val="left" w:pos="1440"/>
          <w:tab w:val="left" w:pos="1800"/>
          <w:tab w:val="left" w:pos="2160"/>
        </w:tabs>
        <w:spacing w:after="0" w:line="240" w:lineRule="auto"/>
        <w:ind w:left="1440" w:hanging="720"/>
        <w:rPr>
          <w:rFonts w:ascii="Arial" w:eastAsia="Times New Roman" w:hAnsi="Arial" w:cs="Arial"/>
          <w:sz w:val="24"/>
          <w:szCs w:val="24"/>
        </w:rPr>
      </w:pPr>
      <w:r w:rsidRPr="001E44C4">
        <w:rPr>
          <w:rFonts w:ascii="Arial" w:eastAsia="Times New Roman" w:hAnsi="Arial" w:cs="Arial"/>
          <w:sz w:val="24"/>
          <w:szCs w:val="24"/>
        </w:rPr>
        <w:t>04.04</w:t>
      </w:r>
      <w:r w:rsidRPr="00D95039">
        <w:rPr>
          <w:rFonts w:ascii="Arial" w:eastAsia="Times New Roman" w:hAnsi="Arial" w:cs="Arial"/>
          <w:sz w:val="24"/>
          <w:szCs w:val="24"/>
        </w:rPr>
        <w:tab/>
        <w:t>Acquisition of capital equipment, library books, and library materials</w:t>
      </w:r>
      <w:r w:rsidR="00D95039">
        <w:rPr>
          <w:rFonts w:ascii="Arial" w:eastAsia="Times New Roman" w:hAnsi="Arial" w:cs="Arial"/>
          <w:sz w:val="24"/>
          <w:szCs w:val="24"/>
        </w:rPr>
        <w:t>,</w:t>
      </w:r>
      <w:r w:rsidR="000B2EA3" w:rsidRPr="001E44C4">
        <w:rPr>
          <w:rFonts w:ascii="Arial" w:eastAsia="Times New Roman" w:hAnsi="Arial" w:cs="Arial"/>
          <w:sz w:val="24"/>
          <w:szCs w:val="24"/>
        </w:rPr>
        <w:t xml:space="preserve"> for </w:t>
      </w:r>
      <w:r w:rsidRPr="001E44C4">
        <w:rPr>
          <w:rFonts w:ascii="Arial" w:eastAsia="Times New Roman" w:hAnsi="Arial" w:cs="Arial"/>
          <w:sz w:val="24"/>
          <w:szCs w:val="24"/>
        </w:rPr>
        <w:t xml:space="preserve">the purposes of HEF expenditures, include the following definitions and guidelines: </w:t>
      </w:r>
    </w:p>
    <w:p w14:paraId="6A7A91AA" w14:textId="77777777" w:rsidR="00941133" w:rsidRPr="001E44C4" w:rsidRDefault="00941133" w:rsidP="00D03CA3">
      <w:pPr>
        <w:spacing w:after="0" w:line="240" w:lineRule="auto"/>
        <w:rPr>
          <w:rFonts w:ascii="Arial" w:eastAsia="Times New Roman" w:hAnsi="Arial" w:cs="Arial"/>
          <w:sz w:val="24"/>
          <w:szCs w:val="24"/>
        </w:rPr>
      </w:pPr>
    </w:p>
    <w:p w14:paraId="7B331C2B" w14:textId="0AEFC92C" w:rsidR="00941133" w:rsidRPr="001E44C4" w:rsidRDefault="00941133" w:rsidP="00D03CA3">
      <w:pPr>
        <w:tabs>
          <w:tab w:val="left" w:pos="1440"/>
        </w:tabs>
        <w:spacing w:after="0" w:line="240" w:lineRule="auto"/>
        <w:ind w:left="1800" w:hanging="360"/>
        <w:rPr>
          <w:rFonts w:ascii="Arial" w:eastAsia="Times New Roman" w:hAnsi="Arial" w:cs="Arial"/>
          <w:sz w:val="24"/>
          <w:szCs w:val="24"/>
        </w:rPr>
      </w:pPr>
      <w:r w:rsidRPr="001E44C4">
        <w:rPr>
          <w:rFonts w:ascii="Arial" w:eastAsia="Times New Roman" w:hAnsi="Arial" w:cs="Arial"/>
          <w:sz w:val="24"/>
          <w:szCs w:val="24"/>
        </w:rPr>
        <w:t>a.</w:t>
      </w:r>
      <w:r w:rsidRPr="001E44C4">
        <w:rPr>
          <w:rFonts w:ascii="Arial" w:eastAsia="Times New Roman" w:hAnsi="Arial" w:cs="Arial"/>
          <w:sz w:val="24"/>
          <w:szCs w:val="24"/>
        </w:rPr>
        <w:tab/>
      </w:r>
      <w:r w:rsidRPr="00D95039">
        <w:rPr>
          <w:rFonts w:ascii="Arial" w:eastAsia="Times New Roman" w:hAnsi="Arial" w:cs="Arial"/>
          <w:sz w:val="24"/>
          <w:szCs w:val="24"/>
        </w:rPr>
        <w:t xml:space="preserve">Capital </w:t>
      </w:r>
      <w:r w:rsidR="00D95039">
        <w:rPr>
          <w:rFonts w:ascii="Arial" w:eastAsia="Times New Roman" w:hAnsi="Arial" w:cs="Arial"/>
          <w:sz w:val="24"/>
          <w:szCs w:val="24"/>
        </w:rPr>
        <w:t>E</w:t>
      </w:r>
      <w:r w:rsidRPr="00D95039">
        <w:rPr>
          <w:rFonts w:ascii="Arial" w:eastAsia="Times New Roman" w:hAnsi="Arial" w:cs="Arial"/>
          <w:sz w:val="24"/>
          <w:szCs w:val="24"/>
        </w:rPr>
        <w:t>quipment</w:t>
      </w:r>
      <w:r w:rsidR="000B2EA3" w:rsidRPr="001E44C4">
        <w:rPr>
          <w:rFonts w:ascii="Arial" w:eastAsia="Times New Roman" w:hAnsi="Arial" w:cs="Arial"/>
          <w:sz w:val="24"/>
          <w:szCs w:val="24"/>
        </w:rPr>
        <w:t xml:space="preserve"> – fixed </w:t>
      </w:r>
      <w:r w:rsidRPr="001E44C4">
        <w:rPr>
          <w:rFonts w:ascii="Arial" w:eastAsia="Times New Roman" w:hAnsi="Arial" w:cs="Arial"/>
          <w:sz w:val="24"/>
          <w:szCs w:val="24"/>
        </w:rPr>
        <w:t xml:space="preserve">or moveable tangible assets to be used for operations, the benefits of which extend over more than one fiscal </w:t>
      </w:r>
      <w:r w:rsidRPr="001E44C4">
        <w:rPr>
          <w:rFonts w:ascii="Arial" w:eastAsia="Times New Roman" w:hAnsi="Arial" w:cs="Arial"/>
          <w:sz w:val="24"/>
          <w:szCs w:val="24"/>
        </w:rPr>
        <w:lastRenderedPageBreak/>
        <w:t xml:space="preserve">year. These assets may be purchased from an outside vendor or </w:t>
      </w:r>
      <w:r w:rsidR="00D11D9E" w:rsidRPr="001E44C4">
        <w:rPr>
          <w:rFonts w:ascii="Arial" w:eastAsia="Times New Roman" w:hAnsi="Arial" w:cs="Arial"/>
          <w:sz w:val="24"/>
          <w:szCs w:val="24"/>
        </w:rPr>
        <w:t>constructed</w:t>
      </w:r>
      <w:r w:rsidR="00D11D9E">
        <w:rPr>
          <w:rFonts w:ascii="Arial" w:eastAsia="Times New Roman" w:hAnsi="Arial" w:cs="Arial"/>
          <w:sz w:val="24"/>
          <w:szCs w:val="24"/>
        </w:rPr>
        <w:t xml:space="preserve"> or</w:t>
      </w:r>
      <w:r w:rsidRPr="001E44C4">
        <w:rPr>
          <w:rFonts w:ascii="Arial" w:eastAsia="Times New Roman" w:hAnsi="Arial" w:cs="Arial"/>
          <w:sz w:val="24"/>
          <w:szCs w:val="24"/>
        </w:rPr>
        <w:t xml:space="preserve"> developed by university employees. Computer software operating systems and application programs are considered capital equipment under this definition; routine maintenance or repair is not an allowable HEF expenditure. </w:t>
      </w:r>
    </w:p>
    <w:p w14:paraId="72CC8FA9" w14:textId="77777777" w:rsidR="00941133" w:rsidRPr="001E44C4" w:rsidRDefault="00941133" w:rsidP="00D03CA3">
      <w:pPr>
        <w:spacing w:after="0" w:line="240" w:lineRule="auto"/>
        <w:ind w:left="1800" w:hanging="360"/>
        <w:rPr>
          <w:rFonts w:ascii="Arial" w:eastAsia="Times New Roman" w:hAnsi="Arial" w:cs="Arial"/>
          <w:sz w:val="24"/>
          <w:szCs w:val="24"/>
        </w:rPr>
      </w:pPr>
    </w:p>
    <w:p w14:paraId="2CB031EB" w14:textId="445C7E49" w:rsidR="00941133" w:rsidRPr="001E44C4" w:rsidRDefault="00941133" w:rsidP="00D03CA3">
      <w:pPr>
        <w:spacing w:after="0" w:line="240" w:lineRule="auto"/>
        <w:ind w:left="1800" w:hanging="360"/>
        <w:rPr>
          <w:rFonts w:ascii="Arial" w:eastAsia="Times New Roman" w:hAnsi="Arial" w:cs="Arial"/>
          <w:sz w:val="24"/>
          <w:szCs w:val="24"/>
        </w:rPr>
      </w:pPr>
      <w:r w:rsidRPr="001E44C4">
        <w:rPr>
          <w:rFonts w:ascii="Arial" w:eastAsia="Times New Roman" w:hAnsi="Arial" w:cs="Arial"/>
          <w:sz w:val="24"/>
          <w:szCs w:val="24"/>
        </w:rPr>
        <w:t>b.</w:t>
      </w:r>
      <w:r w:rsidRPr="001E44C4">
        <w:rPr>
          <w:rFonts w:ascii="Arial" w:eastAsia="Times New Roman" w:hAnsi="Arial" w:cs="Arial"/>
          <w:sz w:val="24"/>
          <w:szCs w:val="24"/>
        </w:rPr>
        <w:tab/>
      </w:r>
      <w:r w:rsidRPr="00D95039">
        <w:rPr>
          <w:rFonts w:ascii="Arial" w:eastAsia="Times New Roman" w:hAnsi="Arial" w:cs="Arial"/>
          <w:sz w:val="24"/>
          <w:szCs w:val="24"/>
        </w:rPr>
        <w:t>Equipment purchased</w:t>
      </w:r>
      <w:r w:rsidR="000B2EA3" w:rsidRPr="001E44C4">
        <w:rPr>
          <w:rFonts w:ascii="Arial" w:eastAsia="Times New Roman" w:hAnsi="Arial" w:cs="Arial"/>
          <w:sz w:val="24"/>
          <w:szCs w:val="24"/>
        </w:rPr>
        <w:t xml:space="preserve"> may </w:t>
      </w:r>
      <w:r w:rsidRPr="001F6823">
        <w:rPr>
          <w:rFonts w:ascii="Arial" w:eastAsia="Times New Roman" w:hAnsi="Arial" w:cs="Arial"/>
          <w:sz w:val="24"/>
          <w:szCs w:val="24"/>
        </w:rPr>
        <w:t>include costs of</w:t>
      </w:r>
      <w:r w:rsidRPr="001E44C4">
        <w:rPr>
          <w:rFonts w:ascii="Arial" w:eastAsia="Times New Roman" w:hAnsi="Arial" w:cs="Arial"/>
          <w:sz w:val="24"/>
          <w:szCs w:val="24"/>
        </w:rPr>
        <w:t>:</w:t>
      </w:r>
    </w:p>
    <w:p w14:paraId="7E77D105" w14:textId="77777777" w:rsidR="00941133" w:rsidRPr="001E44C4" w:rsidRDefault="00941133" w:rsidP="00D03CA3">
      <w:pPr>
        <w:spacing w:after="0" w:line="240" w:lineRule="auto"/>
        <w:rPr>
          <w:rFonts w:ascii="Arial" w:eastAsia="Times New Roman" w:hAnsi="Arial" w:cs="Arial"/>
          <w:sz w:val="24"/>
          <w:szCs w:val="24"/>
        </w:rPr>
      </w:pPr>
    </w:p>
    <w:p w14:paraId="559AA60D" w14:textId="7B2FFA3C" w:rsidR="00941133" w:rsidRPr="001E44C4" w:rsidRDefault="00941133" w:rsidP="001C4491">
      <w:pPr>
        <w:spacing w:after="0" w:line="240" w:lineRule="auto"/>
        <w:ind w:left="2160" w:hanging="360"/>
        <w:rPr>
          <w:rFonts w:ascii="Arial" w:eastAsia="Times New Roman" w:hAnsi="Arial" w:cs="Arial"/>
          <w:sz w:val="24"/>
          <w:szCs w:val="24"/>
        </w:rPr>
      </w:pPr>
      <w:r w:rsidRPr="001E44C4">
        <w:rPr>
          <w:rFonts w:ascii="Arial" w:eastAsia="Times New Roman" w:hAnsi="Arial" w:cs="Arial"/>
          <w:sz w:val="24"/>
          <w:szCs w:val="24"/>
        </w:rPr>
        <w:t>1)</w:t>
      </w:r>
      <w:r w:rsidRPr="001E44C4">
        <w:rPr>
          <w:rFonts w:ascii="Arial" w:eastAsia="Times New Roman" w:hAnsi="Arial" w:cs="Arial"/>
          <w:sz w:val="24"/>
          <w:szCs w:val="24"/>
        </w:rPr>
        <w:tab/>
      </w:r>
      <w:r w:rsidR="000B2EA3" w:rsidRPr="001E44C4">
        <w:rPr>
          <w:rFonts w:ascii="Arial" w:eastAsia="Times New Roman" w:hAnsi="Arial" w:cs="Arial"/>
          <w:sz w:val="24"/>
          <w:szCs w:val="24"/>
        </w:rPr>
        <w:t>o</w:t>
      </w:r>
      <w:r w:rsidRPr="001E44C4">
        <w:rPr>
          <w:rFonts w:ascii="Arial" w:eastAsia="Times New Roman" w:hAnsi="Arial" w:cs="Arial"/>
          <w:sz w:val="24"/>
          <w:szCs w:val="24"/>
        </w:rPr>
        <w:t xml:space="preserve">riginal contract or invoice of the furnishings or equipment; </w:t>
      </w:r>
      <w:r w:rsidR="00214A21">
        <w:rPr>
          <w:rFonts w:ascii="Arial" w:eastAsia="Times New Roman" w:hAnsi="Arial" w:cs="Arial"/>
          <w:sz w:val="24"/>
          <w:szCs w:val="24"/>
        </w:rPr>
        <w:br/>
      </w:r>
    </w:p>
    <w:p w14:paraId="28E116AB" w14:textId="54E3146F" w:rsidR="00941133" w:rsidRPr="001E44C4" w:rsidRDefault="00941133" w:rsidP="001C4491">
      <w:pPr>
        <w:spacing w:after="0" w:line="240" w:lineRule="auto"/>
        <w:ind w:left="2160" w:hanging="360"/>
        <w:rPr>
          <w:rFonts w:ascii="Arial" w:eastAsia="Times New Roman" w:hAnsi="Arial" w:cs="Arial"/>
          <w:sz w:val="24"/>
          <w:szCs w:val="24"/>
        </w:rPr>
      </w:pPr>
      <w:r w:rsidRPr="001E44C4">
        <w:rPr>
          <w:rFonts w:ascii="Arial" w:eastAsia="Times New Roman" w:hAnsi="Arial" w:cs="Arial"/>
          <w:sz w:val="24"/>
          <w:szCs w:val="24"/>
        </w:rPr>
        <w:t>2)</w:t>
      </w:r>
      <w:r w:rsidRPr="001E44C4">
        <w:rPr>
          <w:rFonts w:ascii="Arial" w:eastAsia="Times New Roman" w:hAnsi="Arial" w:cs="Arial"/>
          <w:sz w:val="24"/>
          <w:szCs w:val="24"/>
        </w:rPr>
        <w:tab/>
      </w:r>
      <w:r w:rsidR="00434750" w:rsidRPr="001E44C4">
        <w:rPr>
          <w:rFonts w:ascii="Arial" w:eastAsia="Times New Roman" w:hAnsi="Arial" w:cs="Arial"/>
          <w:sz w:val="24"/>
          <w:szCs w:val="24"/>
        </w:rPr>
        <w:t>f</w:t>
      </w:r>
      <w:r w:rsidRPr="001E44C4">
        <w:rPr>
          <w:rFonts w:ascii="Arial" w:eastAsia="Times New Roman" w:hAnsi="Arial" w:cs="Arial"/>
          <w:sz w:val="24"/>
          <w:szCs w:val="24"/>
        </w:rPr>
        <w:t xml:space="preserve">reight-in, import duties, handling, and storage; </w:t>
      </w:r>
      <w:r w:rsidR="00214A21">
        <w:rPr>
          <w:rFonts w:ascii="Arial" w:eastAsia="Times New Roman" w:hAnsi="Arial" w:cs="Arial"/>
          <w:sz w:val="24"/>
          <w:szCs w:val="24"/>
        </w:rPr>
        <w:br/>
      </w:r>
    </w:p>
    <w:p w14:paraId="5E2F5EB5" w14:textId="708D2D1C" w:rsidR="00941133" w:rsidRPr="001E44C4" w:rsidRDefault="00941133" w:rsidP="001C4491">
      <w:pPr>
        <w:spacing w:after="0" w:line="240" w:lineRule="auto"/>
        <w:ind w:left="2160" w:hanging="360"/>
        <w:rPr>
          <w:rFonts w:ascii="Arial" w:eastAsia="Times New Roman" w:hAnsi="Arial" w:cs="Arial"/>
          <w:sz w:val="24"/>
          <w:szCs w:val="24"/>
        </w:rPr>
      </w:pPr>
      <w:r w:rsidRPr="001E44C4">
        <w:rPr>
          <w:rFonts w:ascii="Arial" w:eastAsia="Times New Roman" w:hAnsi="Arial" w:cs="Arial"/>
          <w:sz w:val="24"/>
          <w:szCs w:val="24"/>
        </w:rPr>
        <w:t>3)</w:t>
      </w:r>
      <w:r w:rsidRPr="001E44C4">
        <w:rPr>
          <w:rFonts w:ascii="Arial" w:eastAsia="Times New Roman" w:hAnsi="Arial" w:cs="Arial"/>
          <w:sz w:val="24"/>
          <w:szCs w:val="24"/>
        </w:rPr>
        <w:tab/>
      </w:r>
      <w:r w:rsidR="00434750" w:rsidRPr="001E44C4">
        <w:rPr>
          <w:rFonts w:ascii="Arial" w:eastAsia="Times New Roman" w:hAnsi="Arial" w:cs="Arial"/>
          <w:sz w:val="24"/>
          <w:szCs w:val="24"/>
        </w:rPr>
        <w:t>s</w:t>
      </w:r>
      <w:r w:rsidRPr="001E44C4">
        <w:rPr>
          <w:rFonts w:ascii="Arial" w:eastAsia="Times New Roman" w:hAnsi="Arial" w:cs="Arial"/>
          <w:sz w:val="24"/>
          <w:szCs w:val="24"/>
        </w:rPr>
        <w:t xml:space="preserve">pecific in-transit insurance; </w:t>
      </w:r>
      <w:r w:rsidR="00214A21">
        <w:rPr>
          <w:rFonts w:ascii="Arial" w:eastAsia="Times New Roman" w:hAnsi="Arial" w:cs="Arial"/>
          <w:sz w:val="24"/>
          <w:szCs w:val="24"/>
        </w:rPr>
        <w:br/>
      </w:r>
    </w:p>
    <w:p w14:paraId="5A51359F" w14:textId="79B99FEA" w:rsidR="00941133" w:rsidRPr="001E44C4" w:rsidRDefault="00941133" w:rsidP="001C4491">
      <w:pPr>
        <w:spacing w:after="0" w:line="240" w:lineRule="auto"/>
        <w:ind w:left="2160" w:hanging="360"/>
        <w:rPr>
          <w:rFonts w:ascii="Arial" w:eastAsia="Times New Roman" w:hAnsi="Arial" w:cs="Arial"/>
          <w:sz w:val="24"/>
          <w:szCs w:val="24"/>
        </w:rPr>
      </w:pPr>
      <w:r w:rsidRPr="001E44C4">
        <w:rPr>
          <w:rFonts w:ascii="Arial" w:eastAsia="Times New Roman" w:hAnsi="Arial" w:cs="Arial"/>
          <w:sz w:val="24"/>
          <w:szCs w:val="24"/>
        </w:rPr>
        <w:t>4)</w:t>
      </w:r>
      <w:r w:rsidRPr="001E44C4">
        <w:rPr>
          <w:rFonts w:ascii="Arial" w:eastAsia="Times New Roman" w:hAnsi="Arial" w:cs="Arial"/>
          <w:sz w:val="24"/>
          <w:szCs w:val="24"/>
        </w:rPr>
        <w:tab/>
      </w:r>
      <w:r w:rsidR="00434750" w:rsidRPr="001E44C4">
        <w:rPr>
          <w:rFonts w:ascii="Arial" w:eastAsia="Times New Roman" w:hAnsi="Arial" w:cs="Arial"/>
          <w:sz w:val="24"/>
          <w:szCs w:val="24"/>
        </w:rPr>
        <w:t>s</w:t>
      </w:r>
      <w:r w:rsidRPr="001E44C4">
        <w:rPr>
          <w:rFonts w:ascii="Arial" w:eastAsia="Times New Roman" w:hAnsi="Arial" w:cs="Arial"/>
          <w:sz w:val="24"/>
          <w:szCs w:val="24"/>
        </w:rPr>
        <w:t>ales, use, and other taxes imposed on the acquisition;</w:t>
      </w:r>
      <w:r w:rsidR="00214A21">
        <w:rPr>
          <w:rFonts w:ascii="Arial" w:eastAsia="Times New Roman" w:hAnsi="Arial" w:cs="Arial"/>
          <w:sz w:val="24"/>
          <w:szCs w:val="24"/>
        </w:rPr>
        <w:br/>
      </w:r>
    </w:p>
    <w:p w14:paraId="7882F5DE" w14:textId="3D8B4AFB" w:rsidR="00941133" w:rsidRPr="001E44C4" w:rsidRDefault="00941133" w:rsidP="001C4491">
      <w:pPr>
        <w:spacing w:after="0" w:line="240" w:lineRule="auto"/>
        <w:ind w:left="2160" w:hanging="360"/>
        <w:rPr>
          <w:rFonts w:ascii="Arial" w:eastAsia="Times New Roman" w:hAnsi="Arial" w:cs="Arial"/>
          <w:sz w:val="24"/>
          <w:szCs w:val="24"/>
        </w:rPr>
      </w:pPr>
      <w:r w:rsidRPr="001E44C4">
        <w:rPr>
          <w:rFonts w:ascii="Arial" w:eastAsia="Times New Roman" w:hAnsi="Arial" w:cs="Arial"/>
          <w:sz w:val="24"/>
          <w:szCs w:val="24"/>
        </w:rPr>
        <w:t>5)</w:t>
      </w:r>
      <w:r w:rsidRPr="001E44C4">
        <w:rPr>
          <w:rFonts w:ascii="Arial" w:eastAsia="Times New Roman" w:hAnsi="Arial" w:cs="Arial"/>
          <w:sz w:val="24"/>
          <w:szCs w:val="24"/>
        </w:rPr>
        <w:tab/>
      </w:r>
      <w:r w:rsidR="00434750" w:rsidRPr="001E44C4">
        <w:rPr>
          <w:rFonts w:ascii="Arial" w:eastAsia="Times New Roman" w:hAnsi="Arial" w:cs="Arial"/>
          <w:sz w:val="24"/>
          <w:szCs w:val="24"/>
        </w:rPr>
        <w:t>s</w:t>
      </w:r>
      <w:r w:rsidRPr="001E44C4">
        <w:rPr>
          <w:rFonts w:ascii="Arial" w:eastAsia="Times New Roman" w:hAnsi="Arial" w:cs="Arial"/>
          <w:sz w:val="24"/>
          <w:szCs w:val="24"/>
        </w:rPr>
        <w:t>ite preparation;</w:t>
      </w:r>
      <w:r w:rsidR="00214A21">
        <w:rPr>
          <w:rFonts w:ascii="Arial" w:eastAsia="Times New Roman" w:hAnsi="Arial" w:cs="Arial"/>
          <w:sz w:val="24"/>
          <w:szCs w:val="24"/>
        </w:rPr>
        <w:br/>
      </w:r>
    </w:p>
    <w:p w14:paraId="531F2F12" w14:textId="0E016A73" w:rsidR="00941133" w:rsidRPr="001E44C4" w:rsidRDefault="00941133" w:rsidP="001C4491">
      <w:pPr>
        <w:spacing w:after="0" w:line="240" w:lineRule="auto"/>
        <w:ind w:left="2160" w:hanging="360"/>
        <w:rPr>
          <w:rFonts w:ascii="Arial" w:eastAsia="Times New Roman" w:hAnsi="Arial" w:cs="Arial"/>
          <w:sz w:val="24"/>
          <w:szCs w:val="24"/>
        </w:rPr>
      </w:pPr>
      <w:r w:rsidRPr="001E44C4">
        <w:rPr>
          <w:rFonts w:ascii="Arial" w:eastAsia="Times New Roman" w:hAnsi="Arial" w:cs="Arial"/>
          <w:sz w:val="24"/>
          <w:szCs w:val="24"/>
        </w:rPr>
        <w:t>6)</w:t>
      </w:r>
      <w:r w:rsidRPr="001E44C4">
        <w:rPr>
          <w:rFonts w:ascii="Arial" w:eastAsia="Times New Roman" w:hAnsi="Arial" w:cs="Arial"/>
          <w:sz w:val="24"/>
          <w:szCs w:val="24"/>
        </w:rPr>
        <w:tab/>
      </w:r>
      <w:r w:rsidR="00434750" w:rsidRPr="001E44C4">
        <w:rPr>
          <w:rFonts w:ascii="Arial" w:eastAsia="Times New Roman" w:hAnsi="Arial" w:cs="Arial"/>
          <w:sz w:val="24"/>
          <w:szCs w:val="24"/>
        </w:rPr>
        <w:t>i</w:t>
      </w:r>
      <w:r w:rsidRPr="001E44C4">
        <w:rPr>
          <w:rFonts w:ascii="Arial" w:eastAsia="Times New Roman" w:hAnsi="Arial" w:cs="Arial"/>
          <w:sz w:val="24"/>
          <w:szCs w:val="24"/>
        </w:rPr>
        <w:t>nstallation;</w:t>
      </w:r>
      <w:r w:rsidR="00214A21">
        <w:rPr>
          <w:rFonts w:ascii="Arial" w:eastAsia="Times New Roman" w:hAnsi="Arial" w:cs="Arial"/>
          <w:sz w:val="24"/>
          <w:szCs w:val="24"/>
        </w:rPr>
        <w:br/>
      </w:r>
    </w:p>
    <w:p w14:paraId="6E5DB541" w14:textId="27C601B8" w:rsidR="00941133" w:rsidRPr="001E44C4" w:rsidRDefault="00941133" w:rsidP="001C4491">
      <w:pPr>
        <w:spacing w:after="0" w:line="240" w:lineRule="auto"/>
        <w:ind w:left="2160" w:hanging="360"/>
        <w:rPr>
          <w:rFonts w:ascii="Arial" w:eastAsia="Times New Roman" w:hAnsi="Arial" w:cs="Arial"/>
          <w:sz w:val="24"/>
          <w:szCs w:val="24"/>
        </w:rPr>
      </w:pPr>
      <w:r w:rsidRPr="001E44C4">
        <w:rPr>
          <w:rFonts w:ascii="Arial" w:eastAsia="Times New Roman" w:hAnsi="Arial" w:cs="Arial"/>
          <w:sz w:val="24"/>
          <w:szCs w:val="24"/>
        </w:rPr>
        <w:t>7)</w:t>
      </w:r>
      <w:r w:rsidRPr="001E44C4">
        <w:rPr>
          <w:rFonts w:ascii="Arial" w:eastAsia="Times New Roman" w:hAnsi="Arial" w:cs="Arial"/>
          <w:sz w:val="24"/>
          <w:szCs w:val="24"/>
        </w:rPr>
        <w:tab/>
      </w:r>
      <w:r w:rsidR="00434750" w:rsidRPr="001E44C4">
        <w:rPr>
          <w:rFonts w:ascii="Arial" w:eastAsia="Times New Roman" w:hAnsi="Arial" w:cs="Arial"/>
          <w:sz w:val="24"/>
          <w:szCs w:val="24"/>
        </w:rPr>
        <w:t>t</w:t>
      </w:r>
      <w:r w:rsidRPr="001E44C4">
        <w:rPr>
          <w:rFonts w:ascii="Arial" w:eastAsia="Times New Roman" w:hAnsi="Arial" w:cs="Arial"/>
          <w:sz w:val="24"/>
          <w:szCs w:val="24"/>
        </w:rPr>
        <w:t xml:space="preserve">esting and preparation for use; </w:t>
      </w:r>
      <w:r w:rsidR="00214A21">
        <w:rPr>
          <w:rFonts w:ascii="Arial" w:eastAsia="Times New Roman" w:hAnsi="Arial" w:cs="Arial"/>
          <w:sz w:val="24"/>
          <w:szCs w:val="24"/>
        </w:rPr>
        <w:br/>
      </w:r>
    </w:p>
    <w:p w14:paraId="1BFF7826" w14:textId="49CDBD47" w:rsidR="00941133" w:rsidRPr="001E44C4" w:rsidRDefault="00941133" w:rsidP="001C4491">
      <w:pPr>
        <w:spacing w:after="0" w:line="240" w:lineRule="auto"/>
        <w:ind w:left="2160" w:hanging="360"/>
        <w:rPr>
          <w:rFonts w:ascii="Arial" w:eastAsia="Times New Roman" w:hAnsi="Arial" w:cs="Arial"/>
          <w:sz w:val="24"/>
          <w:szCs w:val="24"/>
        </w:rPr>
      </w:pPr>
      <w:r w:rsidRPr="001E44C4">
        <w:rPr>
          <w:rFonts w:ascii="Arial" w:eastAsia="Times New Roman" w:hAnsi="Arial" w:cs="Arial"/>
          <w:sz w:val="24"/>
          <w:szCs w:val="24"/>
        </w:rPr>
        <w:t>8)</w:t>
      </w:r>
      <w:r w:rsidRPr="001E44C4">
        <w:rPr>
          <w:rFonts w:ascii="Arial" w:eastAsia="Times New Roman" w:hAnsi="Arial" w:cs="Arial"/>
          <w:sz w:val="24"/>
          <w:szCs w:val="24"/>
        </w:rPr>
        <w:tab/>
      </w:r>
      <w:r w:rsidR="00434750" w:rsidRPr="001E44C4">
        <w:rPr>
          <w:rFonts w:ascii="Arial" w:eastAsia="Times New Roman" w:hAnsi="Arial" w:cs="Arial"/>
          <w:sz w:val="24"/>
          <w:szCs w:val="24"/>
        </w:rPr>
        <w:t>r</w:t>
      </w:r>
      <w:r w:rsidRPr="001E44C4">
        <w:rPr>
          <w:rFonts w:ascii="Arial" w:eastAsia="Times New Roman" w:hAnsi="Arial" w:cs="Arial"/>
          <w:sz w:val="24"/>
          <w:szCs w:val="24"/>
        </w:rPr>
        <w:t xml:space="preserve">econditioning used items when purchased; </w:t>
      </w:r>
      <w:r w:rsidR="00214A21">
        <w:rPr>
          <w:rFonts w:ascii="Arial" w:eastAsia="Times New Roman" w:hAnsi="Arial" w:cs="Arial"/>
          <w:sz w:val="24"/>
          <w:szCs w:val="24"/>
        </w:rPr>
        <w:br/>
      </w:r>
    </w:p>
    <w:p w14:paraId="32B11542" w14:textId="137AA73F" w:rsidR="00941133" w:rsidRPr="001E44C4" w:rsidRDefault="00941133" w:rsidP="001C4491">
      <w:pPr>
        <w:spacing w:after="0" w:line="240" w:lineRule="auto"/>
        <w:ind w:left="2160" w:hanging="360"/>
        <w:rPr>
          <w:rFonts w:ascii="Arial" w:eastAsia="Times New Roman" w:hAnsi="Arial" w:cs="Arial"/>
          <w:sz w:val="24"/>
          <w:szCs w:val="24"/>
        </w:rPr>
      </w:pPr>
      <w:r w:rsidRPr="001E44C4">
        <w:rPr>
          <w:rFonts w:ascii="Arial" w:eastAsia="Times New Roman" w:hAnsi="Arial" w:cs="Arial"/>
          <w:sz w:val="24"/>
          <w:szCs w:val="24"/>
        </w:rPr>
        <w:t>9)</w:t>
      </w:r>
      <w:r w:rsidRPr="001E44C4">
        <w:rPr>
          <w:rFonts w:ascii="Arial" w:eastAsia="Times New Roman" w:hAnsi="Arial" w:cs="Arial"/>
          <w:sz w:val="24"/>
          <w:szCs w:val="24"/>
        </w:rPr>
        <w:tab/>
      </w:r>
      <w:r w:rsidR="00434750" w:rsidRPr="001E44C4">
        <w:rPr>
          <w:rFonts w:ascii="Arial" w:eastAsia="Times New Roman" w:hAnsi="Arial" w:cs="Arial"/>
          <w:sz w:val="24"/>
          <w:szCs w:val="24"/>
        </w:rPr>
        <w:t>m</w:t>
      </w:r>
      <w:r w:rsidRPr="001E44C4">
        <w:rPr>
          <w:rFonts w:ascii="Arial" w:eastAsia="Times New Roman" w:hAnsi="Arial" w:cs="Arial"/>
          <w:sz w:val="24"/>
          <w:szCs w:val="24"/>
        </w:rPr>
        <w:t>aintenance agreements purchased as part of the original acquisition;</w:t>
      </w:r>
      <w:r w:rsidR="00214A21">
        <w:rPr>
          <w:rFonts w:ascii="Arial" w:eastAsia="Times New Roman" w:hAnsi="Arial" w:cs="Arial"/>
          <w:sz w:val="24"/>
          <w:szCs w:val="24"/>
        </w:rPr>
        <w:br/>
      </w:r>
    </w:p>
    <w:p w14:paraId="4E895B71" w14:textId="54462D75" w:rsidR="00941133" w:rsidRPr="001E44C4" w:rsidRDefault="00941133" w:rsidP="00262321">
      <w:pPr>
        <w:tabs>
          <w:tab w:val="left" w:pos="2160"/>
        </w:tabs>
        <w:spacing w:after="0" w:line="240" w:lineRule="auto"/>
        <w:ind w:left="2160" w:hanging="360"/>
        <w:rPr>
          <w:rFonts w:ascii="Arial" w:eastAsia="Times New Roman" w:hAnsi="Arial" w:cs="Arial"/>
          <w:sz w:val="24"/>
          <w:szCs w:val="24"/>
        </w:rPr>
      </w:pPr>
      <w:r w:rsidRPr="001E44C4">
        <w:rPr>
          <w:rFonts w:ascii="Arial" w:eastAsia="Times New Roman" w:hAnsi="Arial" w:cs="Arial"/>
          <w:sz w:val="24"/>
          <w:szCs w:val="24"/>
        </w:rPr>
        <w:t>10)</w:t>
      </w:r>
      <w:r w:rsidR="00434750" w:rsidRPr="001E44C4">
        <w:rPr>
          <w:rFonts w:ascii="Arial" w:eastAsia="Times New Roman" w:hAnsi="Arial" w:cs="Arial"/>
          <w:sz w:val="24"/>
          <w:szCs w:val="24"/>
        </w:rPr>
        <w:t>d</w:t>
      </w:r>
      <w:r w:rsidRPr="001E44C4">
        <w:rPr>
          <w:rFonts w:ascii="Arial" w:eastAsia="Times New Roman" w:hAnsi="Arial" w:cs="Arial"/>
          <w:sz w:val="24"/>
          <w:szCs w:val="24"/>
        </w:rPr>
        <w:t>evelopment costs of computer software</w:t>
      </w:r>
      <w:r w:rsidR="00214A21">
        <w:rPr>
          <w:rFonts w:ascii="Arial" w:eastAsia="Times New Roman" w:hAnsi="Arial" w:cs="Arial"/>
          <w:sz w:val="24"/>
          <w:szCs w:val="24"/>
        </w:rPr>
        <w:t xml:space="preserve"> (h</w:t>
      </w:r>
      <w:r w:rsidR="00C1143A" w:rsidRPr="001E44C4">
        <w:rPr>
          <w:rFonts w:ascii="Arial" w:eastAsia="Times New Roman" w:hAnsi="Arial" w:cs="Arial"/>
          <w:sz w:val="24"/>
          <w:szCs w:val="24"/>
        </w:rPr>
        <w:t>osted software, acquired as a service or subscription and installed elsewhere, may not be purchased with HEF</w:t>
      </w:r>
      <w:r w:rsidR="00214A21">
        <w:rPr>
          <w:rFonts w:ascii="Arial" w:eastAsia="Times New Roman" w:hAnsi="Arial" w:cs="Arial"/>
          <w:sz w:val="24"/>
          <w:szCs w:val="24"/>
        </w:rPr>
        <w:t>)</w:t>
      </w:r>
      <w:r w:rsidR="00E00DDE" w:rsidRPr="001E44C4">
        <w:rPr>
          <w:rFonts w:ascii="Arial" w:eastAsia="Times New Roman" w:hAnsi="Arial" w:cs="Arial"/>
          <w:sz w:val="24"/>
          <w:szCs w:val="24"/>
        </w:rPr>
        <w:t>; or</w:t>
      </w:r>
      <w:r w:rsidR="00214A21">
        <w:rPr>
          <w:rFonts w:ascii="Arial" w:eastAsia="Times New Roman" w:hAnsi="Arial" w:cs="Arial"/>
          <w:sz w:val="24"/>
          <w:szCs w:val="24"/>
        </w:rPr>
        <w:br/>
      </w:r>
    </w:p>
    <w:p w14:paraId="1045285B" w14:textId="0397C0F1" w:rsidR="00214A21" w:rsidRDefault="00941133" w:rsidP="00262321">
      <w:pPr>
        <w:tabs>
          <w:tab w:val="left" w:pos="2160"/>
        </w:tabs>
        <w:spacing w:after="0" w:line="240" w:lineRule="auto"/>
        <w:ind w:left="2160" w:hanging="360"/>
        <w:rPr>
          <w:rFonts w:ascii="Arial" w:eastAsia="Times New Roman" w:hAnsi="Arial" w:cs="Arial"/>
          <w:sz w:val="24"/>
          <w:szCs w:val="24"/>
        </w:rPr>
      </w:pPr>
      <w:r w:rsidRPr="001E44C4">
        <w:rPr>
          <w:rFonts w:ascii="Arial" w:eastAsia="Times New Roman" w:hAnsi="Arial" w:cs="Arial"/>
          <w:sz w:val="24"/>
          <w:szCs w:val="24"/>
        </w:rPr>
        <w:t>11)</w:t>
      </w:r>
      <w:r w:rsidRPr="001E44C4">
        <w:rPr>
          <w:rFonts w:ascii="Arial" w:eastAsia="Times New Roman" w:hAnsi="Arial" w:cs="Arial"/>
          <w:sz w:val="24"/>
          <w:szCs w:val="24"/>
        </w:rPr>
        <w:tab/>
      </w:r>
      <w:r w:rsidR="00E00DDE" w:rsidRPr="001E44C4">
        <w:rPr>
          <w:rFonts w:ascii="Arial" w:eastAsia="Times New Roman" w:hAnsi="Arial" w:cs="Arial"/>
          <w:sz w:val="24"/>
          <w:szCs w:val="24"/>
        </w:rPr>
        <w:t>e</w:t>
      </w:r>
      <w:r w:rsidRPr="001E44C4">
        <w:rPr>
          <w:rFonts w:ascii="Arial" w:eastAsia="Times New Roman" w:hAnsi="Arial" w:cs="Arial"/>
          <w:sz w:val="24"/>
          <w:szCs w:val="24"/>
        </w:rPr>
        <w:t>quipment parts</w:t>
      </w:r>
      <w:r w:rsidR="001F6823">
        <w:rPr>
          <w:rFonts w:ascii="Arial" w:eastAsia="Times New Roman" w:hAnsi="Arial" w:cs="Arial"/>
          <w:sz w:val="24"/>
          <w:szCs w:val="24"/>
        </w:rPr>
        <w:t>,</w:t>
      </w:r>
      <w:r w:rsidRPr="001E44C4">
        <w:rPr>
          <w:rFonts w:ascii="Arial" w:eastAsia="Times New Roman" w:hAnsi="Arial" w:cs="Arial"/>
          <w:sz w:val="24"/>
          <w:szCs w:val="24"/>
        </w:rPr>
        <w:t xml:space="preserve"> if the parts materially extend or increase the</w:t>
      </w:r>
      <w:r w:rsidR="00262321">
        <w:rPr>
          <w:rFonts w:ascii="Arial" w:eastAsia="Times New Roman" w:hAnsi="Arial" w:cs="Arial"/>
          <w:sz w:val="24"/>
          <w:szCs w:val="24"/>
        </w:rPr>
        <w:t xml:space="preserve"> </w:t>
      </w:r>
      <w:r w:rsidRPr="001E44C4">
        <w:rPr>
          <w:rFonts w:ascii="Arial" w:eastAsia="Times New Roman" w:hAnsi="Arial" w:cs="Arial"/>
          <w:sz w:val="24"/>
          <w:szCs w:val="24"/>
        </w:rPr>
        <w:t xml:space="preserve">useful life of an existing piece of equipment. </w:t>
      </w:r>
      <w:r w:rsidR="00214A21">
        <w:rPr>
          <w:rFonts w:ascii="Arial" w:eastAsia="Times New Roman" w:hAnsi="Arial" w:cs="Arial"/>
          <w:sz w:val="24"/>
          <w:szCs w:val="24"/>
        </w:rPr>
        <w:br/>
      </w:r>
    </w:p>
    <w:p w14:paraId="0685EF6C" w14:textId="7E413291" w:rsidR="00941133" w:rsidRPr="001E44C4" w:rsidRDefault="00941133" w:rsidP="00D03CA3">
      <w:pPr>
        <w:spacing w:after="0" w:line="240" w:lineRule="auto"/>
        <w:ind w:left="1800"/>
        <w:rPr>
          <w:rFonts w:ascii="Arial" w:eastAsia="Times New Roman" w:hAnsi="Arial" w:cs="Arial"/>
          <w:sz w:val="24"/>
          <w:szCs w:val="24"/>
        </w:rPr>
      </w:pPr>
      <w:r w:rsidRPr="001E44C4">
        <w:rPr>
          <w:rFonts w:ascii="Arial" w:eastAsia="Times New Roman" w:hAnsi="Arial" w:cs="Arial"/>
          <w:sz w:val="24"/>
          <w:szCs w:val="24"/>
        </w:rPr>
        <w:t xml:space="preserve">HEF may also be used for the purchase of parts or accessories for incorporation into a </w:t>
      </w:r>
      <w:r w:rsidR="0029508D" w:rsidRPr="001E44C4">
        <w:rPr>
          <w:rFonts w:ascii="Arial" w:eastAsia="Times New Roman" w:hAnsi="Arial" w:cs="Arial"/>
          <w:sz w:val="24"/>
          <w:szCs w:val="24"/>
        </w:rPr>
        <w:t>newly purchased</w:t>
      </w:r>
      <w:r w:rsidRPr="001E44C4">
        <w:rPr>
          <w:rFonts w:ascii="Arial" w:eastAsia="Times New Roman" w:hAnsi="Arial" w:cs="Arial"/>
          <w:sz w:val="24"/>
          <w:szCs w:val="24"/>
        </w:rPr>
        <w:t xml:space="preserve"> piece of equipment. In these cases, the supporting documentation must clearly identify the purchase’s HEF allowabl</w:t>
      </w:r>
      <w:r w:rsidR="001F6823">
        <w:rPr>
          <w:rFonts w:ascii="Arial" w:eastAsia="Times New Roman" w:hAnsi="Arial" w:cs="Arial"/>
          <w:sz w:val="24"/>
          <w:szCs w:val="24"/>
        </w:rPr>
        <w:t>e purchase category, identify</w:t>
      </w:r>
      <w:r w:rsidRPr="001E44C4">
        <w:rPr>
          <w:rFonts w:ascii="Arial" w:eastAsia="Times New Roman" w:hAnsi="Arial" w:cs="Arial"/>
          <w:sz w:val="24"/>
          <w:szCs w:val="24"/>
        </w:rPr>
        <w:t xml:space="preserve"> the parent equipment</w:t>
      </w:r>
      <w:r w:rsidR="00434750" w:rsidRPr="001E44C4">
        <w:rPr>
          <w:rFonts w:ascii="Arial" w:eastAsia="Times New Roman" w:hAnsi="Arial" w:cs="Arial"/>
          <w:sz w:val="24"/>
          <w:szCs w:val="24"/>
        </w:rPr>
        <w:t>,</w:t>
      </w:r>
      <w:r w:rsidR="001F6823">
        <w:rPr>
          <w:rFonts w:ascii="Arial" w:eastAsia="Times New Roman" w:hAnsi="Arial" w:cs="Arial"/>
          <w:sz w:val="24"/>
          <w:szCs w:val="24"/>
        </w:rPr>
        <w:t xml:space="preserve"> and explain</w:t>
      </w:r>
      <w:r w:rsidRPr="001E44C4">
        <w:rPr>
          <w:rFonts w:ascii="Arial" w:eastAsia="Times New Roman" w:hAnsi="Arial" w:cs="Arial"/>
          <w:sz w:val="24"/>
          <w:szCs w:val="24"/>
        </w:rPr>
        <w:t xml:space="preserve"> how the parts materially extend or increase the useful life of the parent equipment.</w:t>
      </w:r>
      <w:r w:rsidR="00214A21">
        <w:rPr>
          <w:rFonts w:ascii="Arial" w:eastAsia="Times New Roman" w:hAnsi="Arial" w:cs="Arial"/>
          <w:sz w:val="24"/>
          <w:szCs w:val="24"/>
        </w:rPr>
        <w:br/>
      </w:r>
    </w:p>
    <w:p w14:paraId="5B3EAEE4" w14:textId="4DDDDD92" w:rsidR="00941133" w:rsidRPr="001E44C4" w:rsidRDefault="001F6823" w:rsidP="00D03CA3">
      <w:pPr>
        <w:spacing w:after="0" w:line="240" w:lineRule="auto"/>
        <w:ind w:left="1800" w:hanging="360"/>
        <w:rPr>
          <w:rFonts w:ascii="Arial" w:eastAsia="Times New Roman" w:hAnsi="Arial" w:cs="Arial"/>
          <w:sz w:val="24"/>
          <w:szCs w:val="24"/>
        </w:rPr>
      </w:pPr>
      <w:r>
        <w:rPr>
          <w:rFonts w:ascii="Arial" w:eastAsia="Times New Roman" w:hAnsi="Arial" w:cs="Arial"/>
          <w:sz w:val="24"/>
          <w:szCs w:val="24"/>
        </w:rPr>
        <w:t>c.</w:t>
      </w:r>
      <w:r>
        <w:rPr>
          <w:rFonts w:ascii="Arial" w:eastAsia="Times New Roman" w:hAnsi="Arial" w:cs="Arial"/>
          <w:sz w:val="24"/>
          <w:szCs w:val="24"/>
        </w:rPr>
        <w:tab/>
        <w:t>HEF-</w:t>
      </w:r>
      <w:r w:rsidR="00941133" w:rsidRPr="001E44C4">
        <w:rPr>
          <w:rFonts w:ascii="Arial" w:eastAsia="Times New Roman" w:hAnsi="Arial" w:cs="Arial"/>
          <w:sz w:val="24"/>
          <w:szCs w:val="24"/>
        </w:rPr>
        <w:t>appropriated funds may not be used as partial payment for the acquisition of capital equipment to be used for both E&amp;G and auxiliary purposes that are independent of constructing and equipping buildings or other permanent improvements, major repairs and rehabilitations of buildings</w:t>
      </w:r>
      <w:r w:rsidR="00D11D9E">
        <w:rPr>
          <w:rFonts w:ascii="Arial" w:eastAsia="Times New Roman" w:hAnsi="Arial" w:cs="Arial"/>
          <w:sz w:val="24"/>
          <w:szCs w:val="24"/>
        </w:rPr>
        <w:t>,</w:t>
      </w:r>
      <w:r w:rsidR="00941133" w:rsidRPr="001E44C4">
        <w:rPr>
          <w:rFonts w:ascii="Arial" w:eastAsia="Times New Roman" w:hAnsi="Arial" w:cs="Arial"/>
          <w:sz w:val="24"/>
          <w:szCs w:val="24"/>
        </w:rPr>
        <w:t xml:space="preserve"> or other improvements.</w:t>
      </w:r>
    </w:p>
    <w:p w14:paraId="0EC84490" w14:textId="77777777" w:rsidR="00941133" w:rsidRPr="00D11D9E" w:rsidRDefault="00941133" w:rsidP="00D03CA3">
      <w:pPr>
        <w:spacing w:after="0" w:line="240" w:lineRule="auto"/>
        <w:rPr>
          <w:rFonts w:ascii="Arial" w:eastAsia="Times New Roman" w:hAnsi="Arial" w:cs="Arial"/>
          <w:sz w:val="24"/>
          <w:szCs w:val="24"/>
        </w:rPr>
      </w:pPr>
    </w:p>
    <w:p w14:paraId="33FAF2B9" w14:textId="77777777" w:rsidR="00941133" w:rsidRPr="00D11D9E" w:rsidRDefault="00941133" w:rsidP="00D03CA3">
      <w:pPr>
        <w:spacing w:after="0" w:line="240" w:lineRule="auto"/>
        <w:ind w:left="1800" w:hanging="360"/>
        <w:rPr>
          <w:rFonts w:ascii="Arial" w:eastAsia="Times New Roman" w:hAnsi="Arial" w:cs="Arial"/>
          <w:sz w:val="24"/>
          <w:szCs w:val="24"/>
        </w:rPr>
      </w:pPr>
      <w:r w:rsidRPr="00D11D9E">
        <w:rPr>
          <w:rFonts w:ascii="Arial" w:eastAsia="Times New Roman" w:hAnsi="Arial" w:cs="Arial"/>
          <w:sz w:val="24"/>
          <w:szCs w:val="24"/>
        </w:rPr>
        <w:t>d.</w:t>
      </w:r>
      <w:r w:rsidRPr="00D11D9E">
        <w:rPr>
          <w:rFonts w:ascii="Arial" w:eastAsia="Times New Roman" w:hAnsi="Arial" w:cs="Arial"/>
          <w:sz w:val="24"/>
          <w:szCs w:val="24"/>
        </w:rPr>
        <w:tab/>
        <w:t>Library</w:t>
      </w:r>
      <w:r w:rsidR="00E00DDE" w:rsidRPr="00D11D9E">
        <w:rPr>
          <w:rFonts w:ascii="Arial" w:eastAsia="Times New Roman" w:hAnsi="Arial" w:cs="Arial"/>
          <w:sz w:val="24"/>
          <w:szCs w:val="24"/>
        </w:rPr>
        <w:t xml:space="preserve"> – for </w:t>
      </w:r>
      <w:r w:rsidRPr="00D11D9E">
        <w:rPr>
          <w:rFonts w:ascii="Arial" w:eastAsia="Times New Roman" w:hAnsi="Arial" w:cs="Arial"/>
          <w:sz w:val="24"/>
          <w:szCs w:val="24"/>
        </w:rPr>
        <w:t xml:space="preserve">the purposes of these guidelines, a collection of books and materials in locations approved by university administration that are accessible to the general university community. </w:t>
      </w:r>
    </w:p>
    <w:p w14:paraId="3D3E75B4" w14:textId="77777777" w:rsidR="00941133" w:rsidRPr="00D11D9E" w:rsidRDefault="00941133" w:rsidP="00D03CA3">
      <w:pPr>
        <w:spacing w:after="0" w:line="240" w:lineRule="auto"/>
        <w:ind w:left="1800" w:hanging="360"/>
        <w:rPr>
          <w:rFonts w:ascii="Arial" w:eastAsia="Times New Roman" w:hAnsi="Arial" w:cs="Arial"/>
          <w:sz w:val="24"/>
          <w:szCs w:val="24"/>
        </w:rPr>
      </w:pPr>
    </w:p>
    <w:p w14:paraId="203653B5" w14:textId="74589727" w:rsidR="00941133" w:rsidRPr="00D11D9E" w:rsidRDefault="00941133" w:rsidP="00D03CA3">
      <w:pPr>
        <w:spacing w:after="0" w:line="240" w:lineRule="auto"/>
        <w:ind w:left="1800" w:hanging="360"/>
        <w:rPr>
          <w:rFonts w:ascii="Arial" w:eastAsia="Times New Roman" w:hAnsi="Arial" w:cs="Arial"/>
          <w:sz w:val="24"/>
          <w:szCs w:val="24"/>
        </w:rPr>
      </w:pPr>
      <w:r w:rsidRPr="00D11D9E">
        <w:rPr>
          <w:rFonts w:ascii="Arial" w:eastAsia="Times New Roman" w:hAnsi="Arial" w:cs="Arial"/>
          <w:sz w:val="24"/>
          <w:szCs w:val="24"/>
        </w:rPr>
        <w:t>e.</w:t>
      </w:r>
      <w:r w:rsidRPr="00D11D9E">
        <w:rPr>
          <w:rFonts w:ascii="Arial" w:eastAsia="Times New Roman" w:hAnsi="Arial" w:cs="Arial"/>
          <w:sz w:val="24"/>
          <w:szCs w:val="24"/>
        </w:rPr>
        <w:tab/>
        <w:t xml:space="preserve">Library </w:t>
      </w:r>
      <w:r w:rsidR="00D11D9E">
        <w:rPr>
          <w:rFonts w:ascii="Arial" w:eastAsia="Times New Roman" w:hAnsi="Arial" w:cs="Arial"/>
          <w:sz w:val="24"/>
          <w:szCs w:val="24"/>
        </w:rPr>
        <w:t>B</w:t>
      </w:r>
      <w:r w:rsidRPr="00D11D9E">
        <w:rPr>
          <w:rFonts w:ascii="Arial" w:eastAsia="Times New Roman" w:hAnsi="Arial" w:cs="Arial"/>
          <w:sz w:val="24"/>
          <w:szCs w:val="24"/>
        </w:rPr>
        <w:t>ook</w:t>
      </w:r>
      <w:r w:rsidR="00E00DDE" w:rsidRPr="00D11D9E">
        <w:rPr>
          <w:rFonts w:ascii="Arial" w:eastAsia="Times New Roman" w:hAnsi="Arial" w:cs="Arial"/>
          <w:sz w:val="24"/>
          <w:szCs w:val="24"/>
        </w:rPr>
        <w:t xml:space="preserve"> – a </w:t>
      </w:r>
      <w:r w:rsidRPr="00D11D9E">
        <w:rPr>
          <w:rFonts w:ascii="Arial" w:eastAsia="Times New Roman" w:hAnsi="Arial" w:cs="Arial"/>
          <w:sz w:val="24"/>
          <w:szCs w:val="24"/>
        </w:rPr>
        <w:t>literary composition bound into a separate volume, generally identifiable as a separately copyrighted unit. Books should be distinguished from periodicals and journals.</w:t>
      </w:r>
    </w:p>
    <w:p w14:paraId="5F360E02" w14:textId="77777777" w:rsidR="00941133" w:rsidRPr="00D11D9E" w:rsidRDefault="00941133" w:rsidP="00D03CA3">
      <w:pPr>
        <w:spacing w:after="0" w:line="240" w:lineRule="auto"/>
        <w:ind w:left="1800" w:hanging="360"/>
        <w:rPr>
          <w:rFonts w:ascii="Arial" w:eastAsia="Times New Roman" w:hAnsi="Arial" w:cs="Arial"/>
          <w:sz w:val="24"/>
          <w:szCs w:val="24"/>
        </w:rPr>
      </w:pPr>
    </w:p>
    <w:p w14:paraId="37C458F7" w14:textId="257207AE" w:rsidR="00941133" w:rsidRPr="001E44C4" w:rsidRDefault="00941133" w:rsidP="00333397">
      <w:pPr>
        <w:tabs>
          <w:tab w:val="left" w:pos="2160"/>
        </w:tabs>
        <w:spacing w:after="0" w:line="240" w:lineRule="auto"/>
        <w:ind w:left="1800" w:hanging="360"/>
        <w:rPr>
          <w:rFonts w:ascii="Arial" w:eastAsia="Times New Roman" w:hAnsi="Arial" w:cs="Arial"/>
          <w:sz w:val="24"/>
          <w:szCs w:val="24"/>
        </w:rPr>
      </w:pPr>
      <w:r w:rsidRPr="00D11D9E">
        <w:rPr>
          <w:rFonts w:ascii="Arial" w:eastAsia="Times New Roman" w:hAnsi="Arial" w:cs="Arial"/>
          <w:sz w:val="24"/>
          <w:szCs w:val="24"/>
        </w:rPr>
        <w:t>f.</w:t>
      </w:r>
      <w:r w:rsidRPr="00D11D9E">
        <w:rPr>
          <w:rFonts w:ascii="Arial" w:eastAsia="Times New Roman" w:hAnsi="Arial" w:cs="Arial"/>
          <w:sz w:val="24"/>
          <w:szCs w:val="24"/>
        </w:rPr>
        <w:tab/>
        <w:t xml:space="preserve">Library </w:t>
      </w:r>
      <w:r w:rsidR="00D11D9E">
        <w:rPr>
          <w:rFonts w:ascii="Arial" w:eastAsia="Times New Roman" w:hAnsi="Arial" w:cs="Arial"/>
          <w:sz w:val="24"/>
          <w:szCs w:val="24"/>
        </w:rPr>
        <w:t>M</w:t>
      </w:r>
      <w:r w:rsidRPr="00D11D9E">
        <w:rPr>
          <w:rFonts w:ascii="Arial" w:eastAsia="Times New Roman" w:hAnsi="Arial" w:cs="Arial"/>
          <w:sz w:val="24"/>
          <w:szCs w:val="24"/>
        </w:rPr>
        <w:t>aterials</w:t>
      </w:r>
      <w:r w:rsidR="00E00DDE" w:rsidRPr="001E44C4">
        <w:rPr>
          <w:rFonts w:ascii="Arial" w:eastAsia="Times New Roman" w:hAnsi="Arial" w:cs="Arial"/>
          <w:sz w:val="24"/>
          <w:szCs w:val="24"/>
        </w:rPr>
        <w:t xml:space="preserve"> – information </w:t>
      </w:r>
      <w:r w:rsidRPr="001E44C4">
        <w:rPr>
          <w:rFonts w:ascii="Arial" w:eastAsia="Times New Roman" w:hAnsi="Arial" w:cs="Arial"/>
          <w:sz w:val="24"/>
          <w:szCs w:val="24"/>
        </w:rPr>
        <w:t>sources</w:t>
      </w:r>
      <w:r w:rsidR="00E00DDE" w:rsidRPr="001E44C4">
        <w:rPr>
          <w:rFonts w:ascii="Arial" w:eastAsia="Times New Roman" w:hAnsi="Arial" w:cs="Arial"/>
          <w:sz w:val="24"/>
          <w:szCs w:val="24"/>
        </w:rPr>
        <w:t>,</w:t>
      </w:r>
      <w:r w:rsidRPr="001E44C4">
        <w:rPr>
          <w:rFonts w:ascii="Arial" w:eastAsia="Times New Roman" w:hAnsi="Arial" w:cs="Arial"/>
          <w:sz w:val="24"/>
          <w:szCs w:val="24"/>
        </w:rPr>
        <w:t xml:space="preserve"> other than books (either owned or accessed), that provide information essential to the learning process, or that enhance the quality of university library programs, including:</w:t>
      </w:r>
    </w:p>
    <w:p w14:paraId="0295C756" w14:textId="77777777" w:rsidR="00941133" w:rsidRPr="001E44C4" w:rsidRDefault="00941133" w:rsidP="00D03CA3">
      <w:pPr>
        <w:spacing w:after="0" w:line="240" w:lineRule="auto"/>
        <w:rPr>
          <w:rFonts w:ascii="Arial" w:eastAsia="Times New Roman" w:hAnsi="Arial" w:cs="Arial"/>
          <w:sz w:val="24"/>
          <w:szCs w:val="24"/>
        </w:rPr>
      </w:pPr>
    </w:p>
    <w:p w14:paraId="470CEC48" w14:textId="247F2475" w:rsidR="00941133" w:rsidRPr="001E44C4" w:rsidRDefault="00941133" w:rsidP="00D03CA3">
      <w:pPr>
        <w:spacing w:after="0" w:line="240" w:lineRule="auto"/>
        <w:ind w:left="2160" w:hanging="360"/>
        <w:rPr>
          <w:rFonts w:ascii="Arial" w:eastAsia="Times New Roman" w:hAnsi="Arial" w:cs="Arial"/>
          <w:sz w:val="24"/>
          <w:szCs w:val="24"/>
        </w:rPr>
      </w:pPr>
      <w:r w:rsidRPr="001E44C4">
        <w:rPr>
          <w:rFonts w:ascii="Arial" w:eastAsia="Times New Roman" w:hAnsi="Arial" w:cs="Arial"/>
          <w:sz w:val="24"/>
          <w:szCs w:val="24"/>
        </w:rPr>
        <w:t>1)</w:t>
      </w:r>
      <w:r w:rsidRPr="001E44C4">
        <w:rPr>
          <w:rFonts w:ascii="Arial" w:eastAsia="Times New Roman" w:hAnsi="Arial" w:cs="Arial"/>
          <w:sz w:val="24"/>
          <w:szCs w:val="24"/>
        </w:rPr>
        <w:tab/>
      </w:r>
      <w:r w:rsidR="00E00DDE" w:rsidRPr="001E44C4">
        <w:rPr>
          <w:rFonts w:ascii="Arial" w:eastAsia="Times New Roman" w:hAnsi="Arial" w:cs="Arial"/>
          <w:sz w:val="24"/>
          <w:szCs w:val="24"/>
        </w:rPr>
        <w:t>j</w:t>
      </w:r>
      <w:r w:rsidRPr="001E44C4">
        <w:rPr>
          <w:rFonts w:ascii="Arial" w:eastAsia="Times New Roman" w:hAnsi="Arial" w:cs="Arial"/>
          <w:sz w:val="24"/>
          <w:szCs w:val="24"/>
        </w:rPr>
        <w:t>ournals</w:t>
      </w:r>
      <w:r w:rsidR="00E00DDE" w:rsidRPr="001E44C4">
        <w:rPr>
          <w:rFonts w:ascii="Arial" w:eastAsia="Times New Roman" w:hAnsi="Arial" w:cs="Arial"/>
          <w:sz w:val="24"/>
          <w:szCs w:val="24"/>
        </w:rPr>
        <w:t>;</w:t>
      </w:r>
      <w:r w:rsidRPr="001E44C4">
        <w:rPr>
          <w:rFonts w:ascii="Arial" w:eastAsia="Times New Roman" w:hAnsi="Arial" w:cs="Arial"/>
          <w:sz w:val="24"/>
          <w:szCs w:val="24"/>
        </w:rPr>
        <w:t xml:space="preserve"> </w:t>
      </w:r>
      <w:r w:rsidR="00C70392">
        <w:rPr>
          <w:rFonts w:ascii="Arial" w:eastAsia="Times New Roman" w:hAnsi="Arial" w:cs="Arial"/>
          <w:sz w:val="24"/>
          <w:szCs w:val="24"/>
        </w:rPr>
        <w:br/>
      </w:r>
    </w:p>
    <w:p w14:paraId="55D16F48" w14:textId="4DA6BB0B" w:rsidR="00941133" w:rsidRPr="001E44C4" w:rsidRDefault="00941133" w:rsidP="00D03CA3">
      <w:pPr>
        <w:spacing w:after="0" w:line="240" w:lineRule="auto"/>
        <w:ind w:left="2160" w:hanging="360"/>
        <w:rPr>
          <w:rFonts w:ascii="Arial" w:eastAsia="Times New Roman" w:hAnsi="Arial" w:cs="Arial"/>
          <w:sz w:val="24"/>
          <w:szCs w:val="24"/>
        </w:rPr>
      </w:pPr>
      <w:r w:rsidRPr="001E44C4">
        <w:rPr>
          <w:rFonts w:ascii="Arial" w:eastAsia="Times New Roman" w:hAnsi="Arial" w:cs="Arial"/>
          <w:sz w:val="24"/>
          <w:szCs w:val="24"/>
        </w:rPr>
        <w:t>2)</w:t>
      </w:r>
      <w:r w:rsidRPr="001E44C4">
        <w:rPr>
          <w:rFonts w:ascii="Arial" w:eastAsia="Times New Roman" w:hAnsi="Arial" w:cs="Arial"/>
          <w:sz w:val="24"/>
          <w:szCs w:val="24"/>
        </w:rPr>
        <w:tab/>
      </w:r>
      <w:r w:rsidR="00E00DDE" w:rsidRPr="001E44C4">
        <w:rPr>
          <w:rFonts w:ascii="Arial" w:eastAsia="Times New Roman" w:hAnsi="Arial" w:cs="Arial"/>
          <w:sz w:val="24"/>
          <w:szCs w:val="24"/>
        </w:rPr>
        <w:t>p</w:t>
      </w:r>
      <w:r w:rsidRPr="001E44C4">
        <w:rPr>
          <w:rFonts w:ascii="Arial" w:eastAsia="Times New Roman" w:hAnsi="Arial" w:cs="Arial"/>
          <w:sz w:val="24"/>
          <w:szCs w:val="24"/>
        </w:rPr>
        <w:t>eriodicals</w:t>
      </w:r>
      <w:r w:rsidR="00E00DDE" w:rsidRPr="001E44C4">
        <w:rPr>
          <w:rFonts w:ascii="Arial" w:eastAsia="Times New Roman" w:hAnsi="Arial" w:cs="Arial"/>
          <w:sz w:val="24"/>
          <w:szCs w:val="24"/>
        </w:rPr>
        <w:t>;</w:t>
      </w:r>
      <w:r w:rsidRPr="001E44C4">
        <w:rPr>
          <w:rFonts w:ascii="Arial" w:eastAsia="Times New Roman" w:hAnsi="Arial" w:cs="Arial"/>
          <w:sz w:val="24"/>
          <w:szCs w:val="24"/>
        </w:rPr>
        <w:t xml:space="preserve"> </w:t>
      </w:r>
      <w:r w:rsidR="00C70392">
        <w:rPr>
          <w:rFonts w:ascii="Arial" w:eastAsia="Times New Roman" w:hAnsi="Arial" w:cs="Arial"/>
          <w:sz w:val="24"/>
          <w:szCs w:val="24"/>
        </w:rPr>
        <w:br/>
      </w:r>
    </w:p>
    <w:p w14:paraId="5EA707ED" w14:textId="0CEE7B48" w:rsidR="00941133" w:rsidRPr="001E44C4" w:rsidRDefault="00941133" w:rsidP="00D03CA3">
      <w:pPr>
        <w:spacing w:after="0" w:line="240" w:lineRule="auto"/>
        <w:ind w:left="2160" w:hanging="360"/>
        <w:rPr>
          <w:rFonts w:ascii="Arial" w:eastAsia="Times New Roman" w:hAnsi="Arial" w:cs="Arial"/>
          <w:sz w:val="24"/>
          <w:szCs w:val="24"/>
        </w:rPr>
      </w:pPr>
      <w:r w:rsidRPr="001E44C4">
        <w:rPr>
          <w:rFonts w:ascii="Arial" w:eastAsia="Times New Roman" w:hAnsi="Arial" w:cs="Arial"/>
          <w:sz w:val="24"/>
          <w:szCs w:val="24"/>
        </w:rPr>
        <w:t>3)</w:t>
      </w:r>
      <w:r w:rsidRPr="001E44C4">
        <w:rPr>
          <w:rFonts w:ascii="Arial" w:eastAsia="Times New Roman" w:hAnsi="Arial" w:cs="Arial"/>
          <w:sz w:val="24"/>
          <w:szCs w:val="24"/>
        </w:rPr>
        <w:tab/>
      </w:r>
      <w:r w:rsidR="00E00DDE" w:rsidRPr="001E44C4">
        <w:rPr>
          <w:rFonts w:ascii="Arial" w:eastAsia="Times New Roman" w:hAnsi="Arial" w:cs="Arial"/>
          <w:sz w:val="24"/>
          <w:szCs w:val="24"/>
        </w:rPr>
        <w:t>m</w:t>
      </w:r>
      <w:r w:rsidRPr="001E44C4">
        <w:rPr>
          <w:rFonts w:ascii="Arial" w:eastAsia="Times New Roman" w:hAnsi="Arial" w:cs="Arial"/>
          <w:sz w:val="24"/>
          <w:szCs w:val="24"/>
        </w:rPr>
        <w:t>icroforms</w:t>
      </w:r>
      <w:r w:rsidR="00E00DDE" w:rsidRPr="001E44C4">
        <w:rPr>
          <w:rFonts w:ascii="Arial" w:eastAsia="Times New Roman" w:hAnsi="Arial" w:cs="Arial"/>
          <w:sz w:val="24"/>
          <w:szCs w:val="24"/>
        </w:rPr>
        <w:t>;</w:t>
      </w:r>
      <w:r w:rsidRPr="001E44C4">
        <w:rPr>
          <w:rFonts w:ascii="Arial" w:eastAsia="Times New Roman" w:hAnsi="Arial" w:cs="Arial"/>
          <w:sz w:val="24"/>
          <w:szCs w:val="24"/>
        </w:rPr>
        <w:t xml:space="preserve"> </w:t>
      </w:r>
      <w:r w:rsidR="00C70392">
        <w:rPr>
          <w:rFonts w:ascii="Arial" w:eastAsia="Times New Roman" w:hAnsi="Arial" w:cs="Arial"/>
          <w:sz w:val="24"/>
          <w:szCs w:val="24"/>
        </w:rPr>
        <w:br/>
      </w:r>
    </w:p>
    <w:p w14:paraId="48E80915" w14:textId="60BD2A90" w:rsidR="00941133" w:rsidRPr="001E44C4" w:rsidRDefault="00941133" w:rsidP="00D03CA3">
      <w:pPr>
        <w:spacing w:after="0" w:line="240" w:lineRule="auto"/>
        <w:ind w:left="2160" w:hanging="360"/>
        <w:rPr>
          <w:rFonts w:ascii="Arial" w:eastAsia="Times New Roman" w:hAnsi="Arial" w:cs="Arial"/>
          <w:sz w:val="24"/>
          <w:szCs w:val="24"/>
        </w:rPr>
      </w:pPr>
      <w:r w:rsidRPr="001E44C4">
        <w:rPr>
          <w:rFonts w:ascii="Arial" w:eastAsia="Times New Roman" w:hAnsi="Arial" w:cs="Arial"/>
          <w:sz w:val="24"/>
          <w:szCs w:val="24"/>
        </w:rPr>
        <w:t>4)</w:t>
      </w:r>
      <w:r w:rsidRPr="001E44C4">
        <w:rPr>
          <w:rFonts w:ascii="Arial" w:eastAsia="Times New Roman" w:hAnsi="Arial" w:cs="Arial"/>
          <w:sz w:val="24"/>
          <w:szCs w:val="24"/>
        </w:rPr>
        <w:tab/>
      </w:r>
      <w:r w:rsidR="00E00DDE" w:rsidRPr="001E44C4">
        <w:rPr>
          <w:rFonts w:ascii="Arial" w:eastAsia="Times New Roman" w:hAnsi="Arial" w:cs="Arial"/>
          <w:sz w:val="24"/>
          <w:szCs w:val="24"/>
        </w:rPr>
        <w:t>a</w:t>
      </w:r>
      <w:r w:rsidRPr="001E44C4">
        <w:rPr>
          <w:rFonts w:ascii="Arial" w:eastAsia="Times New Roman" w:hAnsi="Arial" w:cs="Arial"/>
          <w:sz w:val="24"/>
          <w:szCs w:val="24"/>
        </w:rPr>
        <w:t>udiovisual media</w:t>
      </w:r>
      <w:r w:rsidR="00E00DDE" w:rsidRPr="001E44C4">
        <w:rPr>
          <w:rFonts w:ascii="Arial" w:eastAsia="Times New Roman" w:hAnsi="Arial" w:cs="Arial"/>
          <w:sz w:val="24"/>
          <w:szCs w:val="24"/>
        </w:rPr>
        <w:t>;</w:t>
      </w:r>
      <w:r w:rsidR="00C70392">
        <w:rPr>
          <w:rFonts w:ascii="Arial" w:eastAsia="Times New Roman" w:hAnsi="Arial" w:cs="Arial"/>
          <w:sz w:val="24"/>
          <w:szCs w:val="24"/>
        </w:rPr>
        <w:br/>
      </w:r>
    </w:p>
    <w:p w14:paraId="08B13962" w14:textId="045498B0" w:rsidR="00941133" w:rsidRPr="001E44C4" w:rsidRDefault="00941133" w:rsidP="00D03CA3">
      <w:pPr>
        <w:spacing w:after="0" w:line="240" w:lineRule="auto"/>
        <w:ind w:left="2160" w:hanging="360"/>
        <w:rPr>
          <w:rFonts w:ascii="Arial" w:eastAsia="Times New Roman" w:hAnsi="Arial" w:cs="Arial"/>
          <w:sz w:val="24"/>
          <w:szCs w:val="24"/>
        </w:rPr>
      </w:pPr>
      <w:r w:rsidRPr="001E44C4">
        <w:rPr>
          <w:rFonts w:ascii="Arial" w:eastAsia="Times New Roman" w:hAnsi="Arial" w:cs="Arial"/>
          <w:sz w:val="24"/>
          <w:szCs w:val="24"/>
        </w:rPr>
        <w:t>5)</w:t>
      </w:r>
      <w:r w:rsidRPr="001E44C4">
        <w:rPr>
          <w:rFonts w:ascii="Arial" w:eastAsia="Times New Roman" w:hAnsi="Arial" w:cs="Arial"/>
          <w:sz w:val="24"/>
          <w:szCs w:val="24"/>
        </w:rPr>
        <w:tab/>
      </w:r>
      <w:r w:rsidR="00E00DDE" w:rsidRPr="001E44C4">
        <w:rPr>
          <w:rFonts w:ascii="Arial" w:eastAsia="Times New Roman" w:hAnsi="Arial" w:cs="Arial"/>
          <w:sz w:val="24"/>
          <w:szCs w:val="24"/>
        </w:rPr>
        <w:t>c</w:t>
      </w:r>
      <w:r w:rsidRPr="001E44C4">
        <w:rPr>
          <w:rFonts w:ascii="Arial" w:eastAsia="Times New Roman" w:hAnsi="Arial" w:cs="Arial"/>
          <w:sz w:val="24"/>
          <w:szCs w:val="24"/>
        </w:rPr>
        <w:t>omputer-based information</w:t>
      </w:r>
      <w:r w:rsidR="00E00DDE" w:rsidRPr="001E44C4">
        <w:rPr>
          <w:rFonts w:ascii="Arial" w:eastAsia="Times New Roman" w:hAnsi="Arial" w:cs="Arial"/>
          <w:sz w:val="24"/>
          <w:szCs w:val="24"/>
        </w:rPr>
        <w:t>;</w:t>
      </w:r>
      <w:r w:rsidRPr="001E44C4">
        <w:rPr>
          <w:rFonts w:ascii="Arial" w:eastAsia="Times New Roman" w:hAnsi="Arial" w:cs="Arial"/>
          <w:sz w:val="24"/>
          <w:szCs w:val="24"/>
        </w:rPr>
        <w:t xml:space="preserve"> </w:t>
      </w:r>
      <w:r w:rsidR="00C70392">
        <w:rPr>
          <w:rFonts w:ascii="Arial" w:eastAsia="Times New Roman" w:hAnsi="Arial" w:cs="Arial"/>
          <w:sz w:val="24"/>
          <w:szCs w:val="24"/>
        </w:rPr>
        <w:br/>
      </w:r>
    </w:p>
    <w:p w14:paraId="11F31469" w14:textId="007DA0AE" w:rsidR="00941133" w:rsidRPr="001E44C4" w:rsidRDefault="00941133" w:rsidP="00D03CA3">
      <w:pPr>
        <w:spacing w:after="0" w:line="240" w:lineRule="auto"/>
        <w:ind w:left="2160" w:hanging="360"/>
        <w:rPr>
          <w:rFonts w:ascii="Arial" w:eastAsia="Times New Roman" w:hAnsi="Arial" w:cs="Arial"/>
          <w:sz w:val="24"/>
          <w:szCs w:val="24"/>
        </w:rPr>
      </w:pPr>
      <w:r w:rsidRPr="001E44C4">
        <w:rPr>
          <w:rFonts w:ascii="Arial" w:eastAsia="Times New Roman" w:hAnsi="Arial" w:cs="Arial"/>
          <w:sz w:val="24"/>
          <w:szCs w:val="24"/>
        </w:rPr>
        <w:t>6)</w:t>
      </w:r>
      <w:r w:rsidRPr="001E44C4">
        <w:rPr>
          <w:rFonts w:ascii="Arial" w:eastAsia="Times New Roman" w:hAnsi="Arial" w:cs="Arial"/>
          <w:sz w:val="24"/>
          <w:szCs w:val="24"/>
        </w:rPr>
        <w:tab/>
      </w:r>
      <w:r w:rsidR="00E00DDE" w:rsidRPr="001E44C4">
        <w:rPr>
          <w:rFonts w:ascii="Arial" w:eastAsia="Times New Roman" w:hAnsi="Arial" w:cs="Arial"/>
          <w:sz w:val="24"/>
          <w:szCs w:val="24"/>
        </w:rPr>
        <w:t>m</w:t>
      </w:r>
      <w:r w:rsidRPr="001E44C4">
        <w:rPr>
          <w:rFonts w:ascii="Arial" w:eastAsia="Times New Roman" w:hAnsi="Arial" w:cs="Arial"/>
          <w:sz w:val="24"/>
          <w:szCs w:val="24"/>
        </w:rPr>
        <w:t>anuscripts</w:t>
      </w:r>
      <w:r w:rsidR="00E00DDE" w:rsidRPr="001E44C4">
        <w:rPr>
          <w:rFonts w:ascii="Arial" w:eastAsia="Times New Roman" w:hAnsi="Arial" w:cs="Arial"/>
          <w:sz w:val="24"/>
          <w:szCs w:val="24"/>
        </w:rPr>
        <w:t>;</w:t>
      </w:r>
      <w:r w:rsidRPr="001E44C4">
        <w:rPr>
          <w:rFonts w:ascii="Arial" w:eastAsia="Times New Roman" w:hAnsi="Arial" w:cs="Arial"/>
          <w:sz w:val="24"/>
          <w:szCs w:val="24"/>
        </w:rPr>
        <w:t xml:space="preserve"> </w:t>
      </w:r>
      <w:r w:rsidR="00C70392">
        <w:rPr>
          <w:rFonts w:ascii="Arial" w:eastAsia="Times New Roman" w:hAnsi="Arial" w:cs="Arial"/>
          <w:sz w:val="24"/>
          <w:szCs w:val="24"/>
        </w:rPr>
        <w:br/>
      </w:r>
    </w:p>
    <w:p w14:paraId="3562AF47" w14:textId="5A2B5040" w:rsidR="00941133" w:rsidRPr="001E44C4" w:rsidRDefault="00941133" w:rsidP="00D03CA3">
      <w:pPr>
        <w:spacing w:after="0" w:line="240" w:lineRule="auto"/>
        <w:ind w:left="2160" w:hanging="360"/>
        <w:rPr>
          <w:rFonts w:ascii="Arial" w:eastAsia="Times New Roman" w:hAnsi="Arial" w:cs="Arial"/>
          <w:sz w:val="24"/>
          <w:szCs w:val="24"/>
        </w:rPr>
      </w:pPr>
      <w:r w:rsidRPr="001E44C4">
        <w:rPr>
          <w:rFonts w:ascii="Arial" w:eastAsia="Times New Roman" w:hAnsi="Arial" w:cs="Arial"/>
          <w:sz w:val="24"/>
          <w:szCs w:val="24"/>
        </w:rPr>
        <w:t>7)</w:t>
      </w:r>
      <w:r w:rsidRPr="001E44C4">
        <w:rPr>
          <w:rFonts w:ascii="Arial" w:eastAsia="Times New Roman" w:hAnsi="Arial" w:cs="Arial"/>
          <w:sz w:val="24"/>
          <w:szCs w:val="24"/>
        </w:rPr>
        <w:tab/>
      </w:r>
      <w:r w:rsidR="00E00DDE" w:rsidRPr="001E44C4">
        <w:rPr>
          <w:rFonts w:ascii="Arial" w:eastAsia="Times New Roman" w:hAnsi="Arial" w:cs="Arial"/>
          <w:sz w:val="24"/>
          <w:szCs w:val="24"/>
        </w:rPr>
        <w:t>m</w:t>
      </w:r>
      <w:r w:rsidRPr="001E44C4">
        <w:rPr>
          <w:rFonts w:ascii="Arial" w:eastAsia="Times New Roman" w:hAnsi="Arial" w:cs="Arial"/>
          <w:sz w:val="24"/>
          <w:szCs w:val="24"/>
        </w:rPr>
        <w:t>aps</w:t>
      </w:r>
      <w:r w:rsidR="00E00DDE" w:rsidRPr="001E44C4">
        <w:rPr>
          <w:rFonts w:ascii="Arial" w:eastAsia="Times New Roman" w:hAnsi="Arial" w:cs="Arial"/>
          <w:sz w:val="24"/>
          <w:szCs w:val="24"/>
        </w:rPr>
        <w:t>; and</w:t>
      </w:r>
      <w:r w:rsidR="00C70392">
        <w:rPr>
          <w:rFonts w:ascii="Arial" w:eastAsia="Times New Roman" w:hAnsi="Arial" w:cs="Arial"/>
          <w:sz w:val="24"/>
          <w:szCs w:val="24"/>
        </w:rPr>
        <w:br/>
      </w:r>
    </w:p>
    <w:p w14:paraId="25EAF3F0" w14:textId="77777777" w:rsidR="00941133" w:rsidRPr="001E44C4" w:rsidRDefault="00941133" w:rsidP="00D03CA3">
      <w:pPr>
        <w:spacing w:after="0" w:line="240" w:lineRule="auto"/>
        <w:ind w:left="2160" w:hanging="360"/>
        <w:rPr>
          <w:rFonts w:ascii="Arial" w:eastAsia="Times New Roman" w:hAnsi="Arial" w:cs="Arial"/>
          <w:sz w:val="24"/>
          <w:szCs w:val="24"/>
        </w:rPr>
      </w:pPr>
      <w:r w:rsidRPr="001E44C4">
        <w:rPr>
          <w:rFonts w:ascii="Arial" w:eastAsia="Times New Roman" w:hAnsi="Arial" w:cs="Arial"/>
          <w:sz w:val="24"/>
          <w:szCs w:val="24"/>
        </w:rPr>
        <w:t>8)</w:t>
      </w:r>
      <w:r w:rsidRPr="001E44C4">
        <w:rPr>
          <w:rFonts w:ascii="Arial" w:eastAsia="Times New Roman" w:hAnsi="Arial" w:cs="Arial"/>
          <w:sz w:val="24"/>
          <w:szCs w:val="24"/>
        </w:rPr>
        <w:tab/>
      </w:r>
      <w:r w:rsidR="00E00DDE" w:rsidRPr="001E44C4">
        <w:rPr>
          <w:rFonts w:ascii="Arial" w:eastAsia="Times New Roman" w:hAnsi="Arial" w:cs="Arial"/>
          <w:sz w:val="24"/>
          <w:szCs w:val="24"/>
        </w:rPr>
        <w:t>d</w:t>
      </w:r>
      <w:r w:rsidRPr="001E44C4">
        <w:rPr>
          <w:rFonts w:ascii="Arial" w:eastAsia="Times New Roman" w:hAnsi="Arial" w:cs="Arial"/>
          <w:sz w:val="24"/>
          <w:szCs w:val="24"/>
        </w:rPr>
        <w:t>ocuments</w:t>
      </w:r>
      <w:r w:rsidR="00E00DDE" w:rsidRPr="001E44C4">
        <w:rPr>
          <w:rFonts w:ascii="Arial" w:eastAsia="Times New Roman" w:hAnsi="Arial" w:cs="Arial"/>
          <w:sz w:val="24"/>
          <w:szCs w:val="24"/>
        </w:rPr>
        <w:t>.</w:t>
      </w:r>
    </w:p>
    <w:p w14:paraId="419CFA0E" w14:textId="77777777" w:rsidR="00941133" w:rsidRPr="001E44C4" w:rsidRDefault="00941133" w:rsidP="00D03CA3">
      <w:pPr>
        <w:spacing w:after="0" w:line="240" w:lineRule="auto"/>
        <w:rPr>
          <w:rFonts w:ascii="Arial" w:eastAsia="Times New Roman" w:hAnsi="Arial" w:cs="Arial"/>
          <w:sz w:val="24"/>
          <w:szCs w:val="24"/>
        </w:rPr>
      </w:pPr>
    </w:p>
    <w:p w14:paraId="3E31C9F2" w14:textId="77777777" w:rsidR="00941133" w:rsidRPr="001E44C4" w:rsidRDefault="00941133" w:rsidP="00D03CA3">
      <w:pPr>
        <w:spacing w:after="0" w:line="240" w:lineRule="auto"/>
        <w:ind w:left="1800" w:hanging="360"/>
        <w:rPr>
          <w:rFonts w:ascii="Arial" w:eastAsia="Times New Roman" w:hAnsi="Arial" w:cs="Arial"/>
          <w:sz w:val="24"/>
          <w:szCs w:val="24"/>
        </w:rPr>
      </w:pPr>
      <w:r w:rsidRPr="001E44C4">
        <w:rPr>
          <w:rFonts w:ascii="Arial" w:eastAsia="Times New Roman" w:hAnsi="Arial" w:cs="Arial"/>
          <w:sz w:val="24"/>
          <w:szCs w:val="24"/>
        </w:rPr>
        <w:t>g.</w:t>
      </w:r>
      <w:r w:rsidRPr="001E44C4">
        <w:rPr>
          <w:rFonts w:ascii="Arial" w:eastAsia="Times New Roman" w:hAnsi="Arial" w:cs="Arial"/>
          <w:sz w:val="24"/>
          <w:szCs w:val="24"/>
        </w:rPr>
        <w:tab/>
        <w:t xml:space="preserve">Cost of library books and library </w:t>
      </w:r>
      <w:r w:rsidRPr="00D11D9E">
        <w:rPr>
          <w:rFonts w:ascii="Arial" w:eastAsia="Times New Roman" w:hAnsi="Arial" w:cs="Arial"/>
          <w:sz w:val="24"/>
          <w:szCs w:val="24"/>
        </w:rPr>
        <w:t>materials</w:t>
      </w:r>
      <w:r w:rsidRPr="001E44C4">
        <w:rPr>
          <w:rFonts w:ascii="Arial" w:eastAsia="Times New Roman" w:hAnsi="Arial" w:cs="Arial"/>
          <w:sz w:val="24"/>
          <w:szCs w:val="24"/>
        </w:rPr>
        <w:t xml:space="preserve"> can include the costs of: </w:t>
      </w:r>
    </w:p>
    <w:p w14:paraId="171D211C" w14:textId="77777777" w:rsidR="00941133" w:rsidRPr="001E44C4" w:rsidRDefault="00941133" w:rsidP="00D03CA3">
      <w:pPr>
        <w:spacing w:after="0" w:line="240" w:lineRule="auto"/>
        <w:rPr>
          <w:rFonts w:ascii="Arial" w:eastAsia="Times New Roman" w:hAnsi="Arial" w:cs="Arial"/>
          <w:sz w:val="24"/>
          <w:szCs w:val="24"/>
        </w:rPr>
      </w:pPr>
    </w:p>
    <w:p w14:paraId="538BDAA1" w14:textId="7D9CB354" w:rsidR="00941133" w:rsidRPr="001E44C4" w:rsidRDefault="00941133" w:rsidP="00D03CA3">
      <w:pPr>
        <w:spacing w:after="0" w:line="240" w:lineRule="auto"/>
        <w:ind w:left="2160" w:hanging="360"/>
        <w:rPr>
          <w:rFonts w:ascii="Arial" w:eastAsia="Times New Roman" w:hAnsi="Arial" w:cs="Arial"/>
          <w:sz w:val="24"/>
          <w:szCs w:val="24"/>
        </w:rPr>
      </w:pPr>
      <w:r w:rsidRPr="001E44C4">
        <w:rPr>
          <w:rFonts w:ascii="Arial" w:eastAsia="Times New Roman" w:hAnsi="Arial" w:cs="Arial"/>
          <w:sz w:val="24"/>
          <w:szCs w:val="24"/>
        </w:rPr>
        <w:t>1)</w:t>
      </w:r>
      <w:r w:rsidRPr="001E44C4">
        <w:rPr>
          <w:rFonts w:ascii="Arial" w:eastAsia="Times New Roman" w:hAnsi="Arial" w:cs="Arial"/>
          <w:sz w:val="24"/>
          <w:szCs w:val="24"/>
        </w:rPr>
        <w:tab/>
      </w:r>
      <w:r w:rsidR="001E5B04" w:rsidRPr="001E44C4">
        <w:rPr>
          <w:rFonts w:ascii="Arial" w:eastAsia="Times New Roman" w:hAnsi="Arial" w:cs="Arial"/>
          <w:sz w:val="24"/>
          <w:szCs w:val="24"/>
        </w:rPr>
        <w:t>i</w:t>
      </w:r>
      <w:r w:rsidRPr="001E44C4">
        <w:rPr>
          <w:rFonts w:ascii="Arial" w:eastAsia="Times New Roman" w:hAnsi="Arial" w:cs="Arial"/>
          <w:sz w:val="24"/>
          <w:szCs w:val="24"/>
        </w:rPr>
        <w:t>nvoice price of books or library materials</w:t>
      </w:r>
      <w:r w:rsidR="001E5B04" w:rsidRPr="001E44C4">
        <w:rPr>
          <w:rFonts w:ascii="Arial" w:eastAsia="Times New Roman" w:hAnsi="Arial" w:cs="Arial"/>
          <w:sz w:val="24"/>
          <w:szCs w:val="24"/>
        </w:rPr>
        <w:t>;</w:t>
      </w:r>
      <w:r w:rsidRPr="001E44C4">
        <w:rPr>
          <w:rFonts w:ascii="Arial" w:eastAsia="Times New Roman" w:hAnsi="Arial" w:cs="Arial"/>
          <w:sz w:val="24"/>
          <w:szCs w:val="24"/>
        </w:rPr>
        <w:t xml:space="preserve"> </w:t>
      </w:r>
      <w:r w:rsidR="00C70392">
        <w:rPr>
          <w:rFonts w:ascii="Arial" w:eastAsia="Times New Roman" w:hAnsi="Arial" w:cs="Arial"/>
          <w:sz w:val="24"/>
          <w:szCs w:val="24"/>
        </w:rPr>
        <w:br/>
      </w:r>
    </w:p>
    <w:p w14:paraId="374F39D1" w14:textId="09BE4286" w:rsidR="00941133" w:rsidRPr="001E44C4" w:rsidRDefault="00941133" w:rsidP="00D03CA3">
      <w:pPr>
        <w:spacing w:after="0" w:line="240" w:lineRule="auto"/>
        <w:ind w:left="2160" w:hanging="360"/>
        <w:rPr>
          <w:rFonts w:ascii="Arial" w:eastAsia="Times New Roman" w:hAnsi="Arial" w:cs="Arial"/>
          <w:sz w:val="24"/>
          <w:szCs w:val="24"/>
        </w:rPr>
      </w:pPr>
      <w:r w:rsidRPr="001E44C4">
        <w:rPr>
          <w:rFonts w:ascii="Arial" w:eastAsia="Times New Roman" w:hAnsi="Arial" w:cs="Arial"/>
          <w:sz w:val="24"/>
          <w:szCs w:val="24"/>
        </w:rPr>
        <w:t>2)</w:t>
      </w:r>
      <w:r w:rsidRPr="001E44C4">
        <w:rPr>
          <w:rFonts w:ascii="Arial" w:eastAsia="Times New Roman" w:hAnsi="Arial" w:cs="Arial"/>
          <w:sz w:val="24"/>
          <w:szCs w:val="24"/>
        </w:rPr>
        <w:tab/>
      </w:r>
      <w:r w:rsidR="001E5B04" w:rsidRPr="001E44C4">
        <w:rPr>
          <w:rFonts w:ascii="Arial" w:eastAsia="Times New Roman" w:hAnsi="Arial" w:cs="Arial"/>
          <w:sz w:val="24"/>
          <w:szCs w:val="24"/>
        </w:rPr>
        <w:t>f</w:t>
      </w:r>
      <w:r w:rsidRPr="001E44C4">
        <w:rPr>
          <w:rFonts w:ascii="Arial" w:eastAsia="Times New Roman" w:hAnsi="Arial" w:cs="Arial"/>
          <w:sz w:val="24"/>
          <w:szCs w:val="24"/>
        </w:rPr>
        <w:t>reight-in, handling, and insurance</w:t>
      </w:r>
      <w:r w:rsidR="001E5B04" w:rsidRPr="001E44C4">
        <w:rPr>
          <w:rFonts w:ascii="Arial" w:eastAsia="Times New Roman" w:hAnsi="Arial" w:cs="Arial"/>
          <w:sz w:val="24"/>
          <w:szCs w:val="24"/>
        </w:rPr>
        <w:t>;</w:t>
      </w:r>
      <w:r w:rsidRPr="001E44C4">
        <w:rPr>
          <w:rFonts w:ascii="Arial" w:eastAsia="Times New Roman" w:hAnsi="Arial" w:cs="Arial"/>
          <w:sz w:val="24"/>
          <w:szCs w:val="24"/>
        </w:rPr>
        <w:t xml:space="preserve"> </w:t>
      </w:r>
      <w:r w:rsidR="00C70392">
        <w:rPr>
          <w:rFonts w:ascii="Arial" w:eastAsia="Times New Roman" w:hAnsi="Arial" w:cs="Arial"/>
          <w:sz w:val="24"/>
          <w:szCs w:val="24"/>
        </w:rPr>
        <w:br/>
      </w:r>
    </w:p>
    <w:p w14:paraId="7569CCE8" w14:textId="1E94EAE7" w:rsidR="00941133" w:rsidRPr="001E44C4" w:rsidRDefault="00941133" w:rsidP="00D03CA3">
      <w:pPr>
        <w:spacing w:after="0" w:line="240" w:lineRule="auto"/>
        <w:ind w:left="2160" w:hanging="360"/>
        <w:rPr>
          <w:rFonts w:ascii="Arial" w:eastAsia="Times New Roman" w:hAnsi="Arial" w:cs="Arial"/>
          <w:sz w:val="24"/>
          <w:szCs w:val="24"/>
        </w:rPr>
      </w:pPr>
      <w:r w:rsidRPr="001E44C4">
        <w:rPr>
          <w:rFonts w:ascii="Arial" w:eastAsia="Times New Roman" w:hAnsi="Arial" w:cs="Arial"/>
          <w:sz w:val="24"/>
          <w:szCs w:val="24"/>
        </w:rPr>
        <w:t>3)</w:t>
      </w:r>
      <w:r w:rsidRPr="001E44C4">
        <w:rPr>
          <w:rFonts w:ascii="Arial" w:eastAsia="Times New Roman" w:hAnsi="Arial" w:cs="Arial"/>
          <w:sz w:val="24"/>
          <w:szCs w:val="24"/>
        </w:rPr>
        <w:tab/>
      </w:r>
      <w:r w:rsidR="001E5B04" w:rsidRPr="001E44C4">
        <w:rPr>
          <w:rFonts w:ascii="Arial" w:eastAsia="Times New Roman" w:hAnsi="Arial" w:cs="Arial"/>
          <w:sz w:val="24"/>
          <w:szCs w:val="24"/>
        </w:rPr>
        <w:t>b</w:t>
      </w:r>
      <w:r w:rsidRPr="001E44C4">
        <w:rPr>
          <w:rFonts w:ascii="Arial" w:eastAsia="Times New Roman" w:hAnsi="Arial" w:cs="Arial"/>
          <w:sz w:val="24"/>
          <w:szCs w:val="24"/>
        </w:rPr>
        <w:t>inding</w:t>
      </w:r>
      <w:r w:rsidR="001E5B04" w:rsidRPr="001E44C4">
        <w:rPr>
          <w:rFonts w:ascii="Arial" w:eastAsia="Times New Roman" w:hAnsi="Arial" w:cs="Arial"/>
          <w:sz w:val="24"/>
          <w:szCs w:val="24"/>
        </w:rPr>
        <w:t>;</w:t>
      </w:r>
      <w:r w:rsidRPr="001E44C4">
        <w:rPr>
          <w:rFonts w:ascii="Arial" w:eastAsia="Times New Roman" w:hAnsi="Arial" w:cs="Arial"/>
          <w:sz w:val="24"/>
          <w:szCs w:val="24"/>
        </w:rPr>
        <w:t xml:space="preserve"> </w:t>
      </w:r>
      <w:r w:rsidR="00C70392">
        <w:rPr>
          <w:rFonts w:ascii="Arial" w:eastAsia="Times New Roman" w:hAnsi="Arial" w:cs="Arial"/>
          <w:sz w:val="24"/>
          <w:szCs w:val="24"/>
        </w:rPr>
        <w:br/>
      </w:r>
    </w:p>
    <w:p w14:paraId="76E6D325" w14:textId="60A3CA50" w:rsidR="00941133" w:rsidRPr="001E44C4" w:rsidRDefault="00941133" w:rsidP="00D03CA3">
      <w:pPr>
        <w:spacing w:after="0" w:line="240" w:lineRule="auto"/>
        <w:ind w:left="2160" w:hanging="360"/>
        <w:rPr>
          <w:rFonts w:ascii="Arial" w:eastAsia="Times New Roman" w:hAnsi="Arial" w:cs="Arial"/>
          <w:sz w:val="24"/>
          <w:szCs w:val="24"/>
        </w:rPr>
      </w:pPr>
      <w:r w:rsidRPr="001E44C4">
        <w:rPr>
          <w:rFonts w:ascii="Arial" w:eastAsia="Times New Roman" w:hAnsi="Arial" w:cs="Arial"/>
          <w:sz w:val="24"/>
          <w:szCs w:val="24"/>
        </w:rPr>
        <w:t>4)</w:t>
      </w:r>
      <w:r w:rsidRPr="001E44C4">
        <w:rPr>
          <w:rFonts w:ascii="Arial" w:eastAsia="Times New Roman" w:hAnsi="Arial" w:cs="Arial"/>
          <w:sz w:val="24"/>
          <w:szCs w:val="24"/>
        </w:rPr>
        <w:tab/>
      </w:r>
      <w:r w:rsidR="001E5B04" w:rsidRPr="001E44C4">
        <w:rPr>
          <w:rFonts w:ascii="Arial" w:eastAsia="Times New Roman" w:hAnsi="Arial" w:cs="Arial"/>
          <w:sz w:val="24"/>
          <w:szCs w:val="24"/>
        </w:rPr>
        <w:t>e</w:t>
      </w:r>
      <w:r w:rsidRPr="001E44C4">
        <w:rPr>
          <w:rFonts w:ascii="Arial" w:eastAsia="Times New Roman" w:hAnsi="Arial" w:cs="Arial"/>
          <w:sz w:val="24"/>
          <w:szCs w:val="24"/>
        </w:rPr>
        <w:t>lectronic access</w:t>
      </w:r>
      <w:r w:rsidR="001E5B04" w:rsidRPr="001E44C4">
        <w:rPr>
          <w:rFonts w:ascii="Arial" w:eastAsia="Times New Roman" w:hAnsi="Arial" w:cs="Arial"/>
          <w:sz w:val="24"/>
          <w:szCs w:val="24"/>
        </w:rPr>
        <w:t>;</w:t>
      </w:r>
      <w:r w:rsidRPr="001E44C4">
        <w:rPr>
          <w:rFonts w:ascii="Arial" w:eastAsia="Times New Roman" w:hAnsi="Arial" w:cs="Arial"/>
          <w:sz w:val="24"/>
          <w:szCs w:val="24"/>
        </w:rPr>
        <w:t xml:space="preserve"> </w:t>
      </w:r>
      <w:r w:rsidR="00C70392">
        <w:rPr>
          <w:rFonts w:ascii="Arial" w:eastAsia="Times New Roman" w:hAnsi="Arial" w:cs="Arial"/>
          <w:sz w:val="24"/>
          <w:szCs w:val="24"/>
        </w:rPr>
        <w:br/>
      </w:r>
    </w:p>
    <w:p w14:paraId="103F1DD1" w14:textId="28E0C4C0" w:rsidR="00941133" w:rsidRPr="001E44C4" w:rsidRDefault="00941133" w:rsidP="00D03CA3">
      <w:pPr>
        <w:spacing w:after="0" w:line="240" w:lineRule="auto"/>
        <w:ind w:left="2160" w:hanging="360"/>
        <w:rPr>
          <w:rFonts w:ascii="Arial" w:eastAsia="Times New Roman" w:hAnsi="Arial" w:cs="Arial"/>
          <w:sz w:val="24"/>
          <w:szCs w:val="24"/>
        </w:rPr>
      </w:pPr>
      <w:r w:rsidRPr="001E44C4">
        <w:rPr>
          <w:rFonts w:ascii="Arial" w:eastAsia="Times New Roman" w:hAnsi="Arial" w:cs="Arial"/>
          <w:sz w:val="24"/>
          <w:szCs w:val="24"/>
        </w:rPr>
        <w:t>5)</w:t>
      </w:r>
      <w:r w:rsidRPr="001E44C4">
        <w:rPr>
          <w:rFonts w:ascii="Arial" w:eastAsia="Times New Roman" w:hAnsi="Arial" w:cs="Arial"/>
          <w:sz w:val="24"/>
          <w:szCs w:val="24"/>
        </w:rPr>
        <w:tab/>
      </w:r>
      <w:r w:rsidR="001E5B04" w:rsidRPr="001E44C4">
        <w:rPr>
          <w:rFonts w:ascii="Arial" w:eastAsia="Times New Roman" w:hAnsi="Arial" w:cs="Arial"/>
          <w:sz w:val="24"/>
          <w:szCs w:val="24"/>
        </w:rPr>
        <w:t>r</w:t>
      </w:r>
      <w:r w:rsidRPr="001E44C4">
        <w:rPr>
          <w:rFonts w:ascii="Arial" w:eastAsia="Times New Roman" w:hAnsi="Arial" w:cs="Arial"/>
          <w:sz w:val="24"/>
          <w:szCs w:val="24"/>
        </w:rPr>
        <w:t>eproduction and like costs</w:t>
      </w:r>
      <w:r w:rsidR="001E5B04" w:rsidRPr="001E44C4">
        <w:rPr>
          <w:rFonts w:ascii="Arial" w:eastAsia="Times New Roman" w:hAnsi="Arial" w:cs="Arial"/>
          <w:sz w:val="24"/>
          <w:szCs w:val="24"/>
        </w:rPr>
        <w:t>; or</w:t>
      </w:r>
      <w:r w:rsidRPr="001E44C4">
        <w:rPr>
          <w:rFonts w:ascii="Arial" w:eastAsia="Times New Roman" w:hAnsi="Arial" w:cs="Arial"/>
          <w:sz w:val="24"/>
          <w:szCs w:val="24"/>
        </w:rPr>
        <w:t xml:space="preserve"> </w:t>
      </w:r>
      <w:r w:rsidR="00C70392">
        <w:rPr>
          <w:rFonts w:ascii="Arial" w:eastAsia="Times New Roman" w:hAnsi="Arial" w:cs="Arial"/>
          <w:sz w:val="24"/>
          <w:szCs w:val="24"/>
        </w:rPr>
        <w:br/>
      </w:r>
    </w:p>
    <w:p w14:paraId="606799A4" w14:textId="77777777" w:rsidR="00941133" w:rsidRPr="001E44C4" w:rsidRDefault="00941133" w:rsidP="00D03CA3">
      <w:pPr>
        <w:spacing w:after="0" w:line="240" w:lineRule="auto"/>
        <w:ind w:left="2160" w:hanging="360"/>
        <w:rPr>
          <w:rFonts w:ascii="Arial" w:eastAsia="Times New Roman" w:hAnsi="Arial" w:cs="Arial"/>
          <w:sz w:val="24"/>
          <w:szCs w:val="24"/>
        </w:rPr>
      </w:pPr>
      <w:r w:rsidRPr="001E44C4">
        <w:rPr>
          <w:rFonts w:ascii="Arial" w:eastAsia="Times New Roman" w:hAnsi="Arial" w:cs="Arial"/>
          <w:sz w:val="24"/>
          <w:szCs w:val="24"/>
        </w:rPr>
        <w:t>6)</w:t>
      </w:r>
      <w:r w:rsidRPr="001E44C4">
        <w:rPr>
          <w:rFonts w:ascii="Arial" w:eastAsia="Times New Roman" w:hAnsi="Arial" w:cs="Arial"/>
          <w:sz w:val="24"/>
          <w:szCs w:val="24"/>
        </w:rPr>
        <w:tab/>
      </w:r>
      <w:r w:rsidR="001E5B04" w:rsidRPr="001E44C4">
        <w:rPr>
          <w:rFonts w:ascii="Arial" w:eastAsia="Times New Roman" w:hAnsi="Arial" w:cs="Arial"/>
          <w:sz w:val="24"/>
          <w:szCs w:val="24"/>
        </w:rPr>
        <w:t>s</w:t>
      </w:r>
      <w:r w:rsidRPr="001E44C4">
        <w:rPr>
          <w:rFonts w:ascii="Arial" w:eastAsia="Times New Roman" w:hAnsi="Arial" w:cs="Arial"/>
          <w:sz w:val="24"/>
          <w:szCs w:val="24"/>
        </w:rPr>
        <w:t>imilar costs required to put these assets in place, excluding library salaries</w:t>
      </w:r>
      <w:r w:rsidR="001E5B04" w:rsidRPr="001E44C4">
        <w:rPr>
          <w:rFonts w:ascii="Arial" w:eastAsia="Times New Roman" w:hAnsi="Arial" w:cs="Arial"/>
          <w:sz w:val="24"/>
          <w:szCs w:val="24"/>
        </w:rPr>
        <w:t>.</w:t>
      </w:r>
      <w:r w:rsidRPr="001E44C4">
        <w:rPr>
          <w:rFonts w:ascii="Arial" w:eastAsia="Times New Roman" w:hAnsi="Arial" w:cs="Arial"/>
          <w:sz w:val="24"/>
          <w:szCs w:val="24"/>
        </w:rPr>
        <w:t xml:space="preserve"> </w:t>
      </w:r>
    </w:p>
    <w:p w14:paraId="017E03B2" w14:textId="77777777" w:rsidR="00941133" w:rsidRPr="001E44C4" w:rsidRDefault="00941133" w:rsidP="00D03CA3">
      <w:pPr>
        <w:spacing w:after="0" w:line="240" w:lineRule="auto"/>
        <w:rPr>
          <w:rFonts w:ascii="Arial" w:eastAsia="Times New Roman" w:hAnsi="Arial" w:cs="Arial"/>
          <w:sz w:val="24"/>
          <w:szCs w:val="24"/>
        </w:rPr>
      </w:pPr>
    </w:p>
    <w:p w14:paraId="5A607258" w14:textId="4D7D6855" w:rsidR="00941133" w:rsidRPr="001E44C4" w:rsidRDefault="00941133" w:rsidP="00D03CA3">
      <w:pPr>
        <w:spacing w:after="0" w:line="240" w:lineRule="auto"/>
        <w:ind w:left="1440" w:hanging="720"/>
        <w:rPr>
          <w:rFonts w:ascii="Arial" w:eastAsia="Times New Roman" w:hAnsi="Arial" w:cs="Arial"/>
          <w:sz w:val="24"/>
          <w:szCs w:val="24"/>
        </w:rPr>
      </w:pPr>
      <w:r w:rsidRPr="001E44C4">
        <w:rPr>
          <w:rFonts w:ascii="Arial" w:eastAsia="Times New Roman" w:hAnsi="Arial" w:cs="Arial"/>
          <w:sz w:val="24"/>
          <w:szCs w:val="24"/>
        </w:rPr>
        <w:lastRenderedPageBreak/>
        <w:t>04.05</w:t>
      </w:r>
      <w:r w:rsidRPr="001E44C4">
        <w:rPr>
          <w:rFonts w:ascii="Arial" w:eastAsia="Times New Roman" w:hAnsi="Arial" w:cs="Arial"/>
          <w:sz w:val="24"/>
          <w:szCs w:val="24"/>
        </w:rPr>
        <w:tab/>
      </w:r>
      <w:r w:rsidRPr="00D11D9E">
        <w:rPr>
          <w:rFonts w:ascii="Arial" w:eastAsia="Times New Roman" w:hAnsi="Arial" w:cs="Arial"/>
          <w:sz w:val="24"/>
          <w:szCs w:val="24"/>
        </w:rPr>
        <w:t xml:space="preserve">Refunding </w:t>
      </w:r>
      <w:r w:rsidR="00D11D9E">
        <w:rPr>
          <w:rFonts w:ascii="Arial" w:eastAsia="Times New Roman" w:hAnsi="Arial" w:cs="Arial"/>
          <w:sz w:val="24"/>
          <w:szCs w:val="24"/>
        </w:rPr>
        <w:t>B</w:t>
      </w:r>
      <w:r w:rsidRPr="00D11D9E">
        <w:rPr>
          <w:rFonts w:ascii="Arial" w:eastAsia="Times New Roman" w:hAnsi="Arial" w:cs="Arial"/>
          <w:sz w:val="24"/>
          <w:szCs w:val="24"/>
        </w:rPr>
        <w:t xml:space="preserve">onds or </w:t>
      </w:r>
      <w:r w:rsidR="00D11D9E">
        <w:rPr>
          <w:rFonts w:ascii="Arial" w:eastAsia="Times New Roman" w:hAnsi="Arial" w:cs="Arial"/>
          <w:sz w:val="24"/>
          <w:szCs w:val="24"/>
        </w:rPr>
        <w:t>N</w:t>
      </w:r>
      <w:r w:rsidRPr="00D11D9E">
        <w:rPr>
          <w:rFonts w:ascii="Arial" w:eastAsia="Times New Roman" w:hAnsi="Arial" w:cs="Arial"/>
          <w:sz w:val="24"/>
          <w:szCs w:val="24"/>
        </w:rPr>
        <w:t>otes</w:t>
      </w:r>
      <w:r w:rsidR="001E5B04" w:rsidRPr="00D11D9E">
        <w:rPr>
          <w:rFonts w:ascii="Arial" w:eastAsia="Times New Roman" w:hAnsi="Arial" w:cs="Arial"/>
          <w:sz w:val="24"/>
          <w:szCs w:val="24"/>
        </w:rPr>
        <w:t xml:space="preserve"> </w:t>
      </w:r>
      <w:r w:rsidR="001E5B04" w:rsidRPr="001E44C4">
        <w:rPr>
          <w:rFonts w:ascii="Arial" w:eastAsia="Times New Roman" w:hAnsi="Arial" w:cs="Arial"/>
          <w:sz w:val="24"/>
          <w:szCs w:val="24"/>
        </w:rPr>
        <w:t xml:space="preserve">– The </w:t>
      </w:r>
      <w:r w:rsidRPr="001E44C4">
        <w:rPr>
          <w:rFonts w:ascii="Arial" w:eastAsia="Times New Roman" w:hAnsi="Arial" w:cs="Arial"/>
          <w:sz w:val="24"/>
          <w:szCs w:val="24"/>
        </w:rPr>
        <w:t>governing board of each institution covered by</w:t>
      </w:r>
      <w:hyperlink r:id="rId14" w:history="1">
        <w:r w:rsidRPr="00974FA4">
          <w:rPr>
            <w:rStyle w:val="Hyperlink"/>
            <w:rFonts w:ascii="Arial" w:eastAsia="Times New Roman" w:hAnsi="Arial" w:cs="Arial"/>
            <w:sz w:val="24"/>
            <w:szCs w:val="24"/>
          </w:rPr>
          <w:t xml:space="preserve"> Article VII, Section 17</w:t>
        </w:r>
        <w:r w:rsidR="001E5B04" w:rsidRPr="00974FA4">
          <w:rPr>
            <w:rStyle w:val="Hyperlink"/>
            <w:rFonts w:ascii="Arial" w:eastAsia="Times New Roman" w:hAnsi="Arial" w:cs="Arial"/>
            <w:sz w:val="24"/>
            <w:szCs w:val="24"/>
          </w:rPr>
          <w:t>, of the Texas Constitution</w:t>
        </w:r>
      </w:hyperlink>
      <w:r w:rsidRPr="001E44C4">
        <w:rPr>
          <w:rFonts w:ascii="Arial" w:eastAsia="Times New Roman" w:hAnsi="Arial" w:cs="Arial"/>
          <w:sz w:val="24"/>
          <w:szCs w:val="24"/>
        </w:rPr>
        <w:t xml:space="preserve"> is authorized to issue bonds to refund outstanding bond</w:t>
      </w:r>
      <w:r w:rsidR="001E5B04" w:rsidRPr="001E44C4">
        <w:rPr>
          <w:rFonts w:ascii="Arial" w:eastAsia="Times New Roman" w:hAnsi="Arial" w:cs="Arial"/>
          <w:sz w:val="24"/>
          <w:szCs w:val="24"/>
        </w:rPr>
        <w:t>s</w:t>
      </w:r>
      <w:r w:rsidRPr="001E44C4">
        <w:rPr>
          <w:rFonts w:ascii="Arial" w:eastAsia="Times New Roman" w:hAnsi="Arial" w:cs="Arial"/>
          <w:sz w:val="24"/>
          <w:szCs w:val="24"/>
        </w:rPr>
        <w:t xml:space="preserve"> or notes. Only bond proceeds issued under this section can be used to refund bonds issued under prior law. </w:t>
      </w:r>
    </w:p>
    <w:p w14:paraId="410F7A07" w14:textId="77777777" w:rsidR="00941133" w:rsidRPr="001E44C4" w:rsidRDefault="00941133" w:rsidP="00D03CA3">
      <w:pPr>
        <w:spacing w:after="0" w:line="240" w:lineRule="auto"/>
        <w:ind w:left="1440" w:hanging="720"/>
        <w:rPr>
          <w:rFonts w:ascii="Arial" w:eastAsia="Times New Roman" w:hAnsi="Arial" w:cs="Arial"/>
          <w:sz w:val="24"/>
          <w:szCs w:val="24"/>
        </w:rPr>
      </w:pPr>
    </w:p>
    <w:p w14:paraId="09C93E9B" w14:textId="296B464B" w:rsidR="00941133" w:rsidRPr="001E44C4" w:rsidRDefault="00941133" w:rsidP="00D03CA3">
      <w:pPr>
        <w:spacing w:after="0" w:line="240" w:lineRule="auto"/>
        <w:ind w:left="1440" w:hanging="720"/>
        <w:rPr>
          <w:rFonts w:ascii="Arial" w:eastAsia="Times New Roman" w:hAnsi="Arial" w:cs="Arial"/>
          <w:sz w:val="24"/>
          <w:szCs w:val="24"/>
        </w:rPr>
      </w:pPr>
      <w:r w:rsidRPr="26C0F103">
        <w:rPr>
          <w:rFonts w:ascii="Arial" w:eastAsia="Times New Roman" w:hAnsi="Arial" w:cs="Arial"/>
          <w:sz w:val="24"/>
          <w:szCs w:val="24"/>
        </w:rPr>
        <w:t>04.06</w:t>
      </w:r>
      <w:r>
        <w:tab/>
      </w:r>
      <w:r w:rsidRPr="26C0F103">
        <w:rPr>
          <w:rFonts w:ascii="Arial" w:eastAsia="Times New Roman" w:hAnsi="Arial" w:cs="Arial"/>
          <w:sz w:val="24"/>
          <w:szCs w:val="24"/>
        </w:rPr>
        <w:t xml:space="preserve">Texas State service departments (such as Facilities and Technology Resources) will be paid from HEF accounts via interdepartmental </w:t>
      </w:r>
      <w:r w:rsidR="00207ED4" w:rsidRPr="26C0F103">
        <w:rPr>
          <w:rFonts w:ascii="Arial" w:eastAsia="Times New Roman" w:hAnsi="Arial" w:cs="Arial"/>
          <w:sz w:val="24"/>
          <w:szCs w:val="24"/>
        </w:rPr>
        <w:t>transfers</w:t>
      </w:r>
      <w:r w:rsidRPr="26C0F103">
        <w:rPr>
          <w:rFonts w:ascii="Arial" w:eastAsia="Times New Roman" w:hAnsi="Arial" w:cs="Arial"/>
          <w:sz w:val="24"/>
          <w:szCs w:val="24"/>
        </w:rPr>
        <w:t xml:space="preserve"> (IDT’s).</w:t>
      </w:r>
    </w:p>
    <w:p w14:paraId="08736E8B" w14:textId="77777777" w:rsidR="00941133" w:rsidRPr="001E44C4" w:rsidRDefault="00941133" w:rsidP="00D03CA3">
      <w:pPr>
        <w:spacing w:after="0" w:line="240" w:lineRule="auto"/>
        <w:ind w:left="1440" w:hanging="720"/>
        <w:rPr>
          <w:rFonts w:ascii="Arial" w:eastAsia="Times New Roman" w:hAnsi="Arial" w:cs="Arial"/>
          <w:sz w:val="24"/>
          <w:szCs w:val="24"/>
        </w:rPr>
      </w:pPr>
    </w:p>
    <w:p w14:paraId="4F6480BE" w14:textId="1F815E15" w:rsidR="00941133" w:rsidRPr="001E44C4" w:rsidRDefault="00941133" w:rsidP="00D03CA3">
      <w:pPr>
        <w:spacing w:after="0" w:line="240" w:lineRule="auto"/>
        <w:ind w:left="1440" w:hanging="720"/>
        <w:rPr>
          <w:rFonts w:ascii="Arial" w:eastAsia="Times New Roman" w:hAnsi="Arial" w:cs="Arial"/>
          <w:sz w:val="24"/>
          <w:szCs w:val="24"/>
        </w:rPr>
      </w:pPr>
      <w:r w:rsidRPr="001E44C4">
        <w:rPr>
          <w:rFonts w:ascii="Arial" w:eastAsia="Times New Roman" w:hAnsi="Arial" w:cs="Arial"/>
          <w:sz w:val="24"/>
          <w:szCs w:val="24"/>
        </w:rPr>
        <w:t>04.07</w:t>
      </w:r>
      <w:r w:rsidRPr="001E44C4">
        <w:rPr>
          <w:rFonts w:ascii="Arial" w:eastAsia="Times New Roman" w:hAnsi="Arial" w:cs="Arial"/>
          <w:sz w:val="24"/>
          <w:szCs w:val="24"/>
        </w:rPr>
        <w:tab/>
        <w:t>Advance payments are not allowed from HEF.</w:t>
      </w:r>
    </w:p>
    <w:p w14:paraId="5DABE658" w14:textId="77777777" w:rsidR="00941133" w:rsidRPr="001E44C4" w:rsidRDefault="00941133" w:rsidP="00D03CA3">
      <w:pPr>
        <w:spacing w:after="0" w:line="240" w:lineRule="auto"/>
        <w:ind w:left="1440" w:hanging="720"/>
        <w:rPr>
          <w:rFonts w:ascii="Arial" w:eastAsia="Times New Roman" w:hAnsi="Arial" w:cs="Arial"/>
          <w:sz w:val="24"/>
          <w:szCs w:val="24"/>
        </w:rPr>
      </w:pPr>
    </w:p>
    <w:p w14:paraId="26B09856" w14:textId="06AFB0B7" w:rsidR="00941133" w:rsidRPr="001E44C4" w:rsidRDefault="00941133" w:rsidP="00D03CA3">
      <w:pPr>
        <w:spacing w:after="0" w:line="240" w:lineRule="auto"/>
        <w:ind w:left="1440" w:hanging="720"/>
        <w:rPr>
          <w:rFonts w:ascii="Arial" w:eastAsia="Times New Roman" w:hAnsi="Arial" w:cs="Arial"/>
          <w:sz w:val="24"/>
          <w:szCs w:val="24"/>
        </w:rPr>
      </w:pPr>
      <w:r w:rsidRPr="001E44C4">
        <w:rPr>
          <w:rFonts w:ascii="Arial" w:eastAsia="Times New Roman" w:hAnsi="Arial" w:cs="Arial"/>
          <w:sz w:val="24"/>
          <w:szCs w:val="24"/>
        </w:rPr>
        <w:t>04.08</w:t>
      </w:r>
      <w:r w:rsidRPr="001E44C4">
        <w:rPr>
          <w:rFonts w:ascii="Arial" w:eastAsia="Times New Roman" w:hAnsi="Arial" w:cs="Arial"/>
          <w:sz w:val="24"/>
          <w:szCs w:val="24"/>
        </w:rPr>
        <w:tab/>
        <w:t>HEF may not be utilized for operating expenses or to purchase consumable supplies.</w:t>
      </w:r>
    </w:p>
    <w:p w14:paraId="5FD0D0F7" w14:textId="77777777" w:rsidR="00941133" w:rsidRPr="001E44C4" w:rsidRDefault="00941133" w:rsidP="00D03CA3">
      <w:pPr>
        <w:spacing w:after="0" w:line="240" w:lineRule="auto"/>
        <w:ind w:left="1440" w:hanging="720"/>
        <w:rPr>
          <w:rFonts w:ascii="Arial" w:eastAsia="Times New Roman" w:hAnsi="Arial" w:cs="Arial"/>
          <w:sz w:val="24"/>
          <w:szCs w:val="24"/>
        </w:rPr>
      </w:pPr>
    </w:p>
    <w:p w14:paraId="78ED1C0F" w14:textId="28D4774E" w:rsidR="00941133" w:rsidRPr="001E44C4" w:rsidRDefault="00BA4665" w:rsidP="00865922">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w:t>
      </w:r>
      <w:r w:rsidR="00941133" w:rsidRPr="001E44C4">
        <w:rPr>
          <w:rFonts w:ascii="Arial" w:eastAsia="Times New Roman" w:hAnsi="Arial" w:cs="Arial"/>
          <w:sz w:val="24"/>
          <w:szCs w:val="24"/>
        </w:rPr>
        <w:t>04.09</w:t>
      </w:r>
      <w:r w:rsidR="00941133" w:rsidRPr="001E44C4">
        <w:rPr>
          <w:rFonts w:ascii="Arial" w:eastAsia="Times New Roman" w:hAnsi="Arial" w:cs="Arial"/>
          <w:sz w:val="24"/>
          <w:szCs w:val="24"/>
        </w:rPr>
        <w:tab/>
        <w:t xml:space="preserve">HEF cannot be used for moves or relocations. The associate vice president for </w:t>
      </w:r>
      <w:r w:rsidR="00D35089">
        <w:rPr>
          <w:rFonts w:ascii="Arial" w:eastAsia="Times New Roman" w:hAnsi="Arial" w:cs="Arial"/>
          <w:sz w:val="24"/>
          <w:szCs w:val="24"/>
        </w:rPr>
        <w:t xml:space="preserve">Budget and </w:t>
      </w:r>
      <w:r w:rsidR="00941133" w:rsidRPr="001E44C4">
        <w:rPr>
          <w:rFonts w:ascii="Arial" w:eastAsia="Times New Roman" w:hAnsi="Arial" w:cs="Arial"/>
          <w:sz w:val="24"/>
          <w:szCs w:val="24"/>
        </w:rPr>
        <w:t>Planning</w:t>
      </w:r>
      <w:r w:rsidR="00C70392">
        <w:rPr>
          <w:rFonts w:ascii="Arial" w:eastAsia="Times New Roman" w:hAnsi="Arial" w:cs="Arial"/>
          <w:sz w:val="24"/>
          <w:szCs w:val="24"/>
        </w:rPr>
        <w:t xml:space="preserve"> (</w:t>
      </w:r>
      <w:r w:rsidR="00D35089">
        <w:rPr>
          <w:rFonts w:ascii="Arial" w:eastAsia="Times New Roman" w:hAnsi="Arial" w:cs="Arial"/>
          <w:sz w:val="24"/>
          <w:szCs w:val="24"/>
        </w:rPr>
        <w:t>AVPBP</w:t>
      </w:r>
      <w:r w:rsidR="00C70392">
        <w:rPr>
          <w:rFonts w:ascii="Arial" w:eastAsia="Times New Roman" w:hAnsi="Arial" w:cs="Arial"/>
          <w:sz w:val="24"/>
          <w:szCs w:val="24"/>
        </w:rPr>
        <w:t>)</w:t>
      </w:r>
      <w:r w:rsidR="00941133" w:rsidRPr="001E44C4">
        <w:rPr>
          <w:rFonts w:ascii="Arial" w:eastAsia="Times New Roman" w:hAnsi="Arial" w:cs="Arial"/>
          <w:sz w:val="24"/>
          <w:szCs w:val="24"/>
        </w:rPr>
        <w:t xml:space="preserve"> maintains a designated funds account</w:t>
      </w:r>
      <w:r w:rsidR="001A19F3" w:rsidRPr="001E44C4">
        <w:rPr>
          <w:rFonts w:ascii="Arial" w:eastAsia="Times New Roman" w:hAnsi="Arial" w:cs="Arial"/>
          <w:sz w:val="24"/>
          <w:szCs w:val="24"/>
        </w:rPr>
        <w:t xml:space="preserve"> for moves associated with renovations</w:t>
      </w:r>
      <w:r w:rsidR="00941133" w:rsidRPr="001E44C4">
        <w:rPr>
          <w:rFonts w:ascii="Arial" w:eastAsia="Times New Roman" w:hAnsi="Arial" w:cs="Arial"/>
          <w:sz w:val="24"/>
          <w:szCs w:val="24"/>
        </w:rPr>
        <w:t>.</w:t>
      </w:r>
    </w:p>
    <w:p w14:paraId="3273DDF4" w14:textId="77777777" w:rsidR="007B2279" w:rsidRDefault="007B2279" w:rsidP="00D03CA3">
      <w:pPr>
        <w:spacing w:after="0" w:line="240" w:lineRule="auto"/>
        <w:ind w:left="1440" w:hanging="720"/>
        <w:rPr>
          <w:rFonts w:ascii="Arial" w:eastAsia="Times New Roman" w:hAnsi="Arial" w:cs="Arial"/>
          <w:sz w:val="24"/>
          <w:szCs w:val="24"/>
        </w:rPr>
      </w:pPr>
    </w:p>
    <w:p w14:paraId="3B5A6B47" w14:textId="6264072B" w:rsidR="00941133" w:rsidRPr="001E44C4" w:rsidRDefault="00941133" w:rsidP="00D03CA3">
      <w:pPr>
        <w:spacing w:after="0" w:line="240" w:lineRule="auto"/>
        <w:ind w:left="1440" w:hanging="720"/>
        <w:rPr>
          <w:rFonts w:ascii="Arial" w:eastAsia="Times New Roman" w:hAnsi="Arial" w:cs="Arial"/>
          <w:sz w:val="24"/>
          <w:szCs w:val="24"/>
        </w:rPr>
      </w:pPr>
      <w:r w:rsidRPr="001E44C4">
        <w:rPr>
          <w:rFonts w:ascii="Arial" w:eastAsia="Times New Roman" w:hAnsi="Arial" w:cs="Arial"/>
          <w:sz w:val="24"/>
          <w:szCs w:val="24"/>
        </w:rPr>
        <w:t>04.10</w:t>
      </w:r>
      <w:r w:rsidRPr="001E44C4">
        <w:rPr>
          <w:rFonts w:ascii="Arial" w:eastAsia="Times New Roman" w:hAnsi="Arial" w:cs="Arial"/>
          <w:sz w:val="24"/>
          <w:szCs w:val="24"/>
        </w:rPr>
        <w:tab/>
        <w:t xml:space="preserve">HEF are on deposit in the State Treasury and must be expended </w:t>
      </w:r>
      <w:r w:rsidR="00C70392">
        <w:rPr>
          <w:rFonts w:ascii="Arial" w:eastAsia="Times New Roman" w:hAnsi="Arial" w:cs="Arial"/>
          <w:sz w:val="24"/>
          <w:szCs w:val="24"/>
        </w:rPr>
        <w:t xml:space="preserve">from </w:t>
      </w:r>
      <w:r w:rsidRPr="001E44C4">
        <w:rPr>
          <w:rFonts w:ascii="Arial" w:eastAsia="Times New Roman" w:hAnsi="Arial" w:cs="Arial"/>
          <w:sz w:val="24"/>
          <w:szCs w:val="24"/>
        </w:rPr>
        <w:t>there. Consequently</w:t>
      </w:r>
      <w:r w:rsidR="001A19F3" w:rsidRPr="001E44C4">
        <w:rPr>
          <w:rFonts w:ascii="Arial" w:eastAsia="Times New Roman" w:hAnsi="Arial" w:cs="Arial"/>
          <w:sz w:val="24"/>
          <w:szCs w:val="24"/>
        </w:rPr>
        <w:t>,</w:t>
      </w:r>
      <w:r w:rsidRPr="001E44C4">
        <w:rPr>
          <w:rFonts w:ascii="Arial" w:eastAsia="Times New Roman" w:hAnsi="Arial" w:cs="Arial"/>
          <w:sz w:val="24"/>
          <w:szCs w:val="24"/>
        </w:rPr>
        <w:t xml:space="preserve"> procurement cards cannot be issued on HEF accounts.</w:t>
      </w:r>
    </w:p>
    <w:p w14:paraId="16D25824" w14:textId="77777777" w:rsidR="00941133" w:rsidRPr="001E44C4" w:rsidRDefault="00941133" w:rsidP="00D03CA3">
      <w:pPr>
        <w:spacing w:after="0" w:line="240" w:lineRule="auto"/>
        <w:ind w:left="1440" w:hanging="720"/>
        <w:rPr>
          <w:rFonts w:ascii="Arial" w:eastAsia="Times New Roman" w:hAnsi="Arial" w:cs="Arial"/>
          <w:sz w:val="24"/>
          <w:szCs w:val="24"/>
        </w:rPr>
      </w:pPr>
    </w:p>
    <w:p w14:paraId="1E8C0C49" w14:textId="103223A0" w:rsidR="00941133" w:rsidRPr="001E44C4" w:rsidRDefault="00941133" w:rsidP="00D03CA3">
      <w:pPr>
        <w:spacing w:after="0" w:line="240" w:lineRule="auto"/>
        <w:ind w:left="1440" w:hanging="720"/>
        <w:rPr>
          <w:rFonts w:ascii="Arial" w:eastAsia="Times New Roman" w:hAnsi="Arial" w:cs="Arial"/>
          <w:sz w:val="24"/>
          <w:szCs w:val="24"/>
        </w:rPr>
      </w:pPr>
      <w:r w:rsidRPr="26C0F103">
        <w:rPr>
          <w:rFonts w:ascii="Arial" w:eastAsia="Times New Roman" w:hAnsi="Arial" w:cs="Arial"/>
          <w:sz w:val="24"/>
          <w:szCs w:val="24"/>
        </w:rPr>
        <w:t>04.11</w:t>
      </w:r>
      <w:r>
        <w:tab/>
      </w:r>
      <w:r w:rsidRPr="26C0F103">
        <w:rPr>
          <w:rFonts w:ascii="Arial" w:eastAsia="Times New Roman" w:hAnsi="Arial" w:cs="Arial"/>
          <w:sz w:val="24"/>
          <w:szCs w:val="24"/>
        </w:rPr>
        <w:t xml:space="preserve">Either the director of </w:t>
      </w:r>
      <w:r w:rsidR="00207ED4" w:rsidRPr="26C0F103">
        <w:rPr>
          <w:rFonts w:ascii="Arial" w:eastAsia="Times New Roman" w:hAnsi="Arial" w:cs="Arial"/>
          <w:sz w:val="24"/>
          <w:szCs w:val="24"/>
        </w:rPr>
        <w:t xml:space="preserve">Procurement and Strategic Sourcing </w:t>
      </w:r>
      <w:r w:rsidRPr="26C0F103">
        <w:rPr>
          <w:rFonts w:ascii="Arial" w:eastAsia="Times New Roman" w:hAnsi="Arial" w:cs="Arial"/>
          <w:sz w:val="24"/>
          <w:szCs w:val="24"/>
        </w:rPr>
        <w:t xml:space="preserve">or the director of </w:t>
      </w:r>
      <w:r w:rsidR="00D11D9E">
        <w:rPr>
          <w:rFonts w:ascii="Arial" w:eastAsia="Times New Roman" w:hAnsi="Arial" w:cs="Arial"/>
          <w:sz w:val="24"/>
          <w:szCs w:val="24"/>
        </w:rPr>
        <w:t>A</w:t>
      </w:r>
      <w:r w:rsidR="0029508D" w:rsidRPr="26C0F103">
        <w:rPr>
          <w:rFonts w:ascii="Arial" w:eastAsia="Times New Roman" w:hAnsi="Arial" w:cs="Arial"/>
          <w:sz w:val="24"/>
          <w:szCs w:val="24"/>
        </w:rPr>
        <w:t>ccounting</w:t>
      </w:r>
      <w:r w:rsidRPr="26C0F103">
        <w:rPr>
          <w:rFonts w:ascii="Arial" w:eastAsia="Times New Roman" w:hAnsi="Arial" w:cs="Arial"/>
          <w:sz w:val="24"/>
          <w:szCs w:val="24"/>
        </w:rPr>
        <w:t xml:space="preserve"> is authorized to determine whether an expenditure is in accordance with HEF restrictions and guidelines. Purchases that do not conform will require another source of funding.</w:t>
      </w:r>
    </w:p>
    <w:p w14:paraId="47B6DD65" w14:textId="77777777" w:rsidR="00E0579A" w:rsidRDefault="00E0579A" w:rsidP="00D03CA3">
      <w:pPr>
        <w:spacing w:after="0" w:line="240" w:lineRule="auto"/>
        <w:rPr>
          <w:rFonts w:ascii="Arial" w:eastAsia="Times New Roman" w:hAnsi="Arial" w:cs="Arial"/>
          <w:sz w:val="24"/>
          <w:szCs w:val="24"/>
        </w:rPr>
      </w:pPr>
    </w:p>
    <w:p w14:paraId="4C4ACE99" w14:textId="77777777" w:rsidR="00941133" w:rsidRPr="001E44C4" w:rsidRDefault="00941133" w:rsidP="00D03CA3">
      <w:pPr>
        <w:spacing w:after="0" w:line="240" w:lineRule="auto"/>
        <w:rPr>
          <w:rFonts w:ascii="Arial" w:eastAsia="Times New Roman" w:hAnsi="Arial" w:cs="Arial"/>
          <w:b/>
          <w:sz w:val="24"/>
          <w:szCs w:val="24"/>
        </w:rPr>
      </w:pPr>
      <w:r w:rsidRPr="001E44C4">
        <w:rPr>
          <w:rFonts w:ascii="Arial" w:eastAsia="Times New Roman" w:hAnsi="Arial" w:cs="Arial"/>
          <w:b/>
          <w:sz w:val="24"/>
          <w:szCs w:val="24"/>
        </w:rPr>
        <w:t>05.</w:t>
      </w:r>
      <w:r w:rsidRPr="001E44C4">
        <w:rPr>
          <w:rFonts w:ascii="Arial" w:eastAsia="Times New Roman" w:hAnsi="Arial" w:cs="Arial"/>
          <w:b/>
          <w:sz w:val="24"/>
          <w:szCs w:val="24"/>
        </w:rPr>
        <w:tab/>
        <w:t xml:space="preserve">ALLOCATION PROCEDURES </w:t>
      </w:r>
    </w:p>
    <w:p w14:paraId="6CE4A2D0" w14:textId="77777777" w:rsidR="00941133" w:rsidRPr="001E44C4" w:rsidRDefault="00941133" w:rsidP="00D03CA3">
      <w:pPr>
        <w:spacing w:after="0" w:line="240" w:lineRule="auto"/>
        <w:ind w:left="1440" w:hanging="720"/>
        <w:rPr>
          <w:rFonts w:ascii="Arial" w:eastAsia="Times New Roman" w:hAnsi="Arial" w:cs="Arial"/>
          <w:sz w:val="24"/>
          <w:szCs w:val="24"/>
        </w:rPr>
      </w:pPr>
    </w:p>
    <w:p w14:paraId="1A470099" w14:textId="48C90519" w:rsidR="00941133" w:rsidRPr="001E44C4" w:rsidRDefault="00941133" w:rsidP="00D03CA3">
      <w:pPr>
        <w:spacing w:after="0" w:line="240" w:lineRule="auto"/>
        <w:ind w:left="1440" w:hanging="720"/>
        <w:rPr>
          <w:rFonts w:ascii="Arial" w:eastAsia="Times New Roman" w:hAnsi="Arial" w:cs="Arial"/>
          <w:sz w:val="24"/>
          <w:szCs w:val="24"/>
        </w:rPr>
      </w:pPr>
      <w:r w:rsidRPr="001E44C4">
        <w:rPr>
          <w:rFonts w:ascii="Arial" w:eastAsia="Times New Roman" w:hAnsi="Arial" w:cs="Arial"/>
          <w:sz w:val="24"/>
          <w:szCs w:val="24"/>
        </w:rPr>
        <w:t>05.01</w:t>
      </w:r>
      <w:r w:rsidRPr="001E44C4">
        <w:rPr>
          <w:rFonts w:ascii="Arial" w:eastAsia="Times New Roman" w:hAnsi="Arial" w:cs="Arial"/>
          <w:sz w:val="24"/>
          <w:szCs w:val="24"/>
        </w:rPr>
        <w:tab/>
        <w:t xml:space="preserve">Under the </w:t>
      </w:r>
      <w:hyperlink r:id="rId15" w:history="1">
        <w:r w:rsidRPr="00D03CA3">
          <w:rPr>
            <w:rStyle w:val="Hyperlink"/>
            <w:rFonts w:ascii="Arial" w:eastAsia="Times New Roman" w:hAnsi="Arial" w:cs="Arial"/>
            <w:sz w:val="24"/>
            <w:szCs w:val="24"/>
          </w:rPr>
          <w:t>Texas Constitution</w:t>
        </w:r>
      </w:hyperlink>
      <w:r w:rsidRPr="001E44C4">
        <w:rPr>
          <w:rFonts w:ascii="Arial" w:eastAsia="Times New Roman" w:hAnsi="Arial" w:cs="Arial"/>
          <w:sz w:val="24"/>
          <w:szCs w:val="24"/>
        </w:rPr>
        <w:t xml:space="preserve">, an annual appropriation of funds to eligible institutions of higher education is determined for each 10-year period beginning </w:t>
      </w:r>
      <w:r w:rsidR="00C70392">
        <w:rPr>
          <w:rFonts w:ascii="Arial" w:eastAsia="Times New Roman" w:hAnsi="Arial" w:cs="Arial"/>
          <w:sz w:val="24"/>
          <w:szCs w:val="24"/>
        </w:rPr>
        <w:t>in</w:t>
      </w:r>
      <w:r w:rsidR="00C70392" w:rsidRPr="001E44C4">
        <w:rPr>
          <w:rFonts w:ascii="Arial" w:eastAsia="Times New Roman" w:hAnsi="Arial" w:cs="Arial"/>
          <w:sz w:val="24"/>
          <w:szCs w:val="24"/>
        </w:rPr>
        <w:t xml:space="preserve"> </w:t>
      </w:r>
      <w:r w:rsidRPr="001E44C4">
        <w:rPr>
          <w:rFonts w:ascii="Arial" w:eastAsia="Times New Roman" w:hAnsi="Arial" w:cs="Arial"/>
          <w:sz w:val="24"/>
          <w:szCs w:val="24"/>
        </w:rPr>
        <w:t>1985 and</w:t>
      </w:r>
      <w:r w:rsidR="00C70392">
        <w:rPr>
          <w:rFonts w:ascii="Arial" w:eastAsia="Times New Roman" w:hAnsi="Arial" w:cs="Arial"/>
          <w:sz w:val="24"/>
          <w:szCs w:val="24"/>
        </w:rPr>
        <w:t xml:space="preserve"> is</w:t>
      </w:r>
      <w:r w:rsidRPr="001E44C4">
        <w:rPr>
          <w:rFonts w:ascii="Arial" w:eastAsia="Times New Roman" w:hAnsi="Arial" w:cs="Arial"/>
          <w:sz w:val="24"/>
          <w:szCs w:val="24"/>
        </w:rPr>
        <w:t xml:space="preserve"> subject to review and revision at the end of each </w:t>
      </w:r>
      <w:r w:rsidR="0029508D" w:rsidRPr="001E44C4">
        <w:rPr>
          <w:rFonts w:ascii="Arial" w:eastAsia="Times New Roman" w:hAnsi="Arial" w:cs="Arial"/>
          <w:sz w:val="24"/>
          <w:szCs w:val="24"/>
        </w:rPr>
        <w:t>five-year</w:t>
      </w:r>
      <w:r w:rsidR="00C70392">
        <w:rPr>
          <w:rFonts w:ascii="Arial" w:eastAsia="Times New Roman" w:hAnsi="Arial" w:cs="Arial"/>
          <w:sz w:val="24"/>
          <w:szCs w:val="24"/>
        </w:rPr>
        <w:t xml:space="preserve"> period</w:t>
      </w:r>
      <w:r w:rsidRPr="001E44C4">
        <w:rPr>
          <w:rFonts w:ascii="Arial" w:eastAsia="Times New Roman" w:hAnsi="Arial" w:cs="Arial"/>
          <w:sz w:val="24"/>
          <w:szCs w:val="24"/>
        </w:rPr>
        <w:t>.</w:t>
      </w:r>
    </w:p>
    <w:p w14:paraId="30EEAAF3" w14:textId="77777777" w:rsidR="00941133" w:rsidRPr="001E44C4" w:rsidRDefault="00941133" w:rsidP="00D03CA3">
      <w:pPr>
        <w:spacing w:after="0" w:line="240" w:lineRule="auto"/>
        <w:ind w:left="1440" w:hanging="720"/>
        <w:rPr>
          <w:rFonts w:ascii="Arial" w:eastAsia="Times New Roman" w:hAnsi="Arial" w:cs="Arial"/>
          <w:sz w:val="24"/>
          <w:szCs w:val="24"/>
        </w:rPr>
      </w:pPr>
    </w:p>
    <w:p w14:paraId="4F20FD0D" w14:textId="77777777" w:rsidR="00941133" w:rsidRPr="001E44C4" w:rsidRDefault="00941133" w:rsidP="00D03CA3">
      <w:pPr>
        <w:spacing w:after="0" w:line="240" w:lineRule="auto"/>
        <w:ind w:left="1440" w:hanging="720"/>
        <w:rPr>
          <w:rFonts w:ascii="Arial" w:eastAsia="Times New Roman" w:hAnsi="Arial" w:cs="Arial"/>
          <w:sz w:val="24"/>
          <w:szCs w:val="24"/>
        </w:rPr>
      </w:pPr>
      <w:r w:rsidRPr="001E44C4">
        <w:rPr>
          <w:rFonts w:ascii="Arial" w:eastAsia="Times New Roman" w:hAnsi="Arial" w:cs="Arial"/>
          <w:sz w:val="24"/>
          <w:szCs w:val="24"/>
        </w:rPr>
        <w:t>05.02</w:t>
      </w:r>
      <w:r w:rsidRPr="001E44C4">
        <w:rPr>
          <w:rFonts w:ascii="Arial" w:eastAsia="Times New Roman" w:hAnsi="Arial" w:cs="Arial"/>
          <w:sz w:val="24"/>
          <w:szCs w:val="24"/>
        </w:rPr>
        <w:tab/>
        <w:t>Annual Texas State HEF allotments from this appropriation are then determined through a state allocation formula that is based upon the institutional space deficit, the condition of facilities, institutional complexity, and specified set-asides. The amount of the annual allotment is determined for the 10-year period, subject to a review at the end of five years.</w:t>
      </w:r>
    </w:p>
    <w:p w14:paraId="3F98AE38" w14:textId="77777777" w:rsidR="00941133" w:rsidRPr="001E44C4" w:rsidRDefault="00941133" w:rsidP="00D03CA3">
      <w:pPr>
        <w:spacing w:after="0" w:line="240" w:lineRule="auto"/>
        <w:ind w:left="1440" w:hanging="720"/>
        <w:rPr>
          <w:rFonts w:ascii="Arial" w:eastAsia="Times New Roman" w:hAnsi="Arial" w:cs="Arial"/>
          <w:sz w:val="24"/>
          <w:szCs w:val="24"/>
        </w:rPr>
      </w:pPr>
    </w:p>
    <w:p w14:paraId="5F6073A8" w14:textId="1BB2CBD2" w:rsidR="00941133" w:rsidRPr="001E44C4" w:rsidRDefault="00326D34" w:rsidP="00D03CA3">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w:t>
      </w:r>
      <w:r w:rsidR="00941133" w:rsidRPr="26C0F103">
        <w:rPr>
          <w:rFonts w:ascii="Arial" w:eastAsia="Times New Roman" w:hAnsi="Arial" w:cs="Arial"/>
          <w:sz w:val="24"/>
          <w:szCs w:val="24"/>
        </w:rPr>
        <w:t>05.03</w:t>
      </w:r>
      <w:r w:rsidR="00941133">
        <w:tab/>
      </w:r>
      <w:r w:rsidR="00941133" w:rsidRPr="26C0F103">
        <w:rPr>
          <w:rFonts w:ascii="Arial" w:eastAsia="Times New Roman" w:hAnsi="Arial" w:cs="Arial"/>
          <w:sz w:val="24"/>
          <w:szCs w:val="24"/>
        </w:rPr>
        <w:t xml:space="preserve">On an annual basis, several months prior to the beginning of the fiscal year, the </w:t>
      </w:r>
      <w:r w:rsidR="00D35089" w:rsidRPr="26C0F103">
        <w:rPr>
          <w:rFonts w:ascii="Arial" w:eastAsia="Times New Roman" w:hAnsi="Arial" w:cs="Arial"/>
          <w:sz w:val="24"/>
          <w:szCs w:val="24"/>
        </w:rPr>
        <w:t>AVP</w:t>
      </w:r>
      <w:r w:rsidR="00D35089">
        <w:rPr>
          <w:rFonts w:ascii="Arial" w:eastAsia="Times New Roman" w:hAnsi="Arial" w:cs="Arial"/>
          <w:sz w:val="24"/>
          <w:szCs w:val="24"/>
        </w:rPr>
        <w:t>B</w:t>
      </w:r>
      <w:r w:rsidR="00D35089" w:rsidRPr="26C0F103">
        <w:rPr>
          <w:rFonts w:ascii="Arial" w:eastAsia="Times New Roman" w:hAnsi="Arial" w:cs="Arial"/>
          <w:sz w:val="24"/>
          <w:szCs w:val="24"/>
        </w:rPr>
        <w:t xml:space="preserve">P </w:t>
      </w:r>
      <w:r w:rsidR="00941133" w:rsidRPr="26C0F103">
        <w:rPr>
          <w:rFonts w:ascii="Arial" w:eastAsia="Times New Roman" w:hAnsi="Arial" w:cs="Arial"/>
          <w:sz w:val="24"/>
          <w:szCs w:val="24"/>
        </w:rPr>
        <w:t>will recommend</w:t>
      </w:r>
      <w:r w:rsidR="00F95716" w:rsidRPr="26C0F103">
        <w:rPr>
          <w:rFonts w:ascii="Arial" w:eastAsia="Times New Roman" w:hAnsi="Arial" w:cs="Arial"/>
          <w:sz w:val="24"/>
          <w:szCs w:val="24"/>
        </w:rPr>
        <w:t xml:space="preserve"> to the </w:t>
      </w:r>
      <w:r w:rsidR="00D03CA3">
        <w:rPr>
          <w:rFonts w:ascii="Arial" w:eastAsia="Times New Roman" w:hAnsi="Arial" w:cs="Arial"/>
          <w:sz w:val="24"/>
          <w:szCs w:val="24"/>
        </w:rPr>
        <w:t>p</w:t>
      </w:r>
      <w:r w:rsidR="14F8FCA4" w:rsidRPr="26C0F103">
        <w:rPr>
          <w:rFonts w:ascii="Arial" w:eastAsia="Times New Roman" w:hAnsi="Arial" w:cs="Arial"/>
          <w:sz w:val="24"/>
          <w:szCs w:val="24"/>
        </w:rPr>
        <w:t>rovost</w:t>
      </w:r>
      <w:r w:rsidR="00D03CA3">
        <w:rPr>
          <w:rFonts w:ascii="Arial" w:eastAsia="Times New Roman" w:hAnsi="Arial" w:cs="Arial"/>
          <w:sz w:val="24"/>
          <w:szCs w:val="24"/>
        </w:rPr>
        <w:t xml:space="preserve"> and vice president for Academic Affairs</w:t>
      </w:r>
      <w:r w:rsidR="14F8FCA4" w:rsidRPr="26C0F103">
        <w:rPr>
          <w:rFonts w:ascii="Arial" w:eastAsia="Times New Roman" w:hAnsi="Arial" w:cs="Arial"/>
          <w:sz w:val="24"/>
          <w:szCs w:val="24"/>
        </w:rPr>
        <w:t xml:space="preserve"> and the </w:t>
      </w:r>
      <w:r w:rsidR="00D03CA3">
        <w:rPr>
          <w:rFonts w:ascii="Arial" w:eastAsia="Times New Roman" w:hAnsi="Arial" w:cs="Arial"/>
          <w:sz w:val="24"/>
          <w:szCs w:val="24"/>
        </w:rPr>
        <w:t>v</w:t>
      </w:r>
      <w:r w:rsidR="14F8FCA4" w:rsidRPr="26C0F103">
        <w:rPr>
          <w:rFonts w:ascii="Arial" w:eastAsia="Times New Roman" w:hAnsi="Arial" w:cs="Arial"/>
          <w:sz w:val="24"/>
          <w:szCs w:val="24"/>
        </w:rPr>
        <w:t xml:space="preserve">ice </w:t>
      </w:r>
      <w:r w:rsidR="00D03CA3">
        <w:rPr>
          <w:rFonts w:ascii="Arial" w:eastAsia="Times New Roman" w:hAnsi="Arial" w:cs="Arial"/>
          <w:sz w:val="24"/>
          <w:szCs w:val="24"/>
        </w:rPr>
        <w:t>p</w:t>
      </w:r>
      <w:r w:rsidR="14F8FCA4" w:rsidRPr="26C0F103">
        <w:rPr>
          <w:rFonts w:ascii="Arial" w:eastAsia="Times New Roman" w:hAnsi="Arial" w:cs="Arial"/>
          <w:sz w:val="24"/>
          <w:szCs w:val="24"/>
        </w:rPr>
        <w:t>resident for Finance and Support Services</w:t>
      </w:r>
      <w:r w:rsidR="00941133" w:rsidRPr="26C0F103">
        <w:rPr>
          <w:rFonts w:ascii="Arial" w:eastAsia="Times New Roman" w:hAnsi="Arial" w:cs="Arial"/>
          <w:sz w:val="24"/>
          <w:szCs w:val="24"/>
        </w:rPr>
        <w:t xml:space="preserve"> </w:t>
      </w:r>
      <w:r w:rsidR="00D03CA3">
        <w:rPr>
          <w:rFonts w:ascii="Arial" w:eastAsia="Times New Roman" w:hAnsi="Arial" w:cs="Arial"/>
          <w:sz w:val="24"/>
          <w:szCs w:val="24"/>
        </w:rPr>
        <w:t xml:space="preserve">(VPFSS) </w:t>
      </w:r>
      <w:r w:rsidR="00941133" w:rsidRPr="26C0F103">
        <w:rPr>
          <w:rFonts w:ascii="Arial" w:eastAsia="Times New Roman" w:hAnsi="Arial" w:cs="Arial"/>
          <w:sz w:val="24"/>
          <w:szCs w:val="24"/>
        </w:rPr>
        <w:t xml:space="preserve">a cash flow statement for specific allocations for construction of new buildings, demolition, and land acquisition; major repairs and </w:t>
      </w:r>
      <w:r w:rsidR="00941133" w:rsidRPr="26C0F103">
        <w:rPr>
          <w:rFonts w:ascii="Arial" w:eastAsia="Times New Roman" w:hAnsi="Arial" w:cs="Arial"/>
          <w:sz w:val="24"/>
          <w:szCs w:val="24"/>
        </w:rPr>
        <w:lastRenderedPageBreak/>
        <w:t>renovations; research and teaching equipment; library books and eligible materials; and information technology equipment. These internal allocations will be determined in conjunction with discussions with key academic and administrative</w:t>
      </w:r>
      <w:r w:rsidR="001F6823" w:rsidRPr="26C0F103">
        <w:rPr>
          <w:rFonts w:ascii="Arial" w:eastAsia="Times New Roman" w:hAnsi="Arial" w:cs="Arial"/>
          <w:sz w:val="24"/>
          <w:szCs w:val="24"/>
        </w:rPr>
        <w:t xml:space="preserve"> </w:t>
      </w:r>
      <w:r w:rsidR="00941133" w:rsidRPr="26C0F103">
        <w:rPr>
          <w:rFonts w:ascii="Arial" w:eastAsia="Times New Roman" w:hAnsi="Arial" w:cs="Arial"/>
          <w:sz w:val="24"/>
          <w:szCs w:val="24"/>
        </w:rPr>
        <w:t>officials and groups</w:t>
      </w:r>
      <w:r w:rsidR="001F6823" w:rsidRPr="26C0F103">
        <w:rPr>
          <w:rFonts w:ascii="Arial" w:eastAsia="Times New Roman" w:hAnsi="Arial" w:cs="Arial"/>
          <w:sz w:val="24"/>
          <w:szCs w:val="24"/>
        </w:rPr>
        <w:t>,</w:t>
      </w:r>
      <w:r w:rsidR="00941133" w:rsidRPr="26C0F103">
        <w:rPr>
          <w:rFonts w:ascii="Arial" w:eastAsia="Times New Roman" w:hAnsi="Arial" w:cs="Arial"/>
          <w:sz w:val="24"/>
          <w:szCs w:val="24"/>
        </w:rPr>
        <w:t xml:space="preserve"> as well as the incorporation of the approved construction schedule in the most </w:t>
      </w:r>
      <w:r w:rsidR="0029508D" w:rsidRPr="26C0F103">
        <w:rPr>
          <w:rFonts w:ascii="Arial" w:eastAsia="Times New Roman" w:hAnsi="Arial" w:cs="Arial"/>
          <w:sz w:val="24"/>
          <w:szCs w:val="24"/>
        </w:rPr>
        <w:t>current University</w:t>
      </w:r>
      <w:r w:rsidR="00941133" w:rsidRPr="26C0F103">
        <w:rPr>
          <w:rFonts w:ascii="Arial" w:eastAsia="Times New Roman" w:hAnsi="Arial" w:cs="Arial"/>
          <w:sz w:val="24"/>
          <w:szCs w:val="24"/>
        </w:rPr>
        <w:t xml:space="preserve"> Master Plan. </w:t>
      </w:r>
      <w:r w:rsidR="7679C047" w:rsidRPr="26C0F103">
        <w:rPr>
          <w:rFonts w:ascii="Arial" w:eastAsia="Times New Roman" w:hAnsi="Arial" w:cs="Arial"/>
          <w:sz w:val="24"/>
          <w:szCs w:val="24"/>
        </w:rPr>
        <w:t xml:space="preserve">The VPFSS will present the recommended cash flow to the </w:t>
      </w:r>
      <w:r w:rsidR="00BA4665">
        <w:rPr>
          <w:rFonts w:ascii="Arial" w:eastAsia="Times New Roman" w:hAnsi="Arial" w:cs="Arial"/>
          <w:sz w:val="24"/>
          <w:szCs w:val="24"/>
        </w:rPr>
        <w:t>p</w:t>
      </w:r>
      <w:r w:rsidR="7679C047" w:rsidRPr="26C0F103">
        <w:rPr>
          <w:rFonts w:ascii="Arial" w:eastAsia="Times New Roman" w:hAnsi="Arial" w:cs="Arial"/>
          <w:sz w:val="24"/>
          <w:szCs w:val="24"/>
        </w:rPr>
        <w:t xml:space="preserve">resident for approval. </w:t>
      </w:r>
      <w:r w:rsidR="00941133" w:rsidRPr="26C0F103">
        <w:rPr>
          <w:rFonts w:ascii="Arial" w:eastAsia="Times New Roman" w:hAnsi="Arial" w:cs="Arial"/>
          <w:sz w:val="24"/>
          <w:szCs w:val="24"/>
        </w:rPr>
        <w:t xml:space="preserve">All new requests for HEF money, not included in the cash flow statement, must be </w:t>
      </w:r>
      <w:r w:rsidR="781590A8" w:rsidRPr="26C0F103">
        <w:rPr>
          <w:rFonts w:ascii="Arial" w:eastAsia="Times New Roman" w:hAnsi="Arial" w:cs="Arial"/>
          <w:sz w:val="24"/>
          <w:szCs w:val="24"/>
        </w:rPr>
        <w:t xml:space="preserve">approved by </w:t>
      </w:r>
      <w:r w:rsidR="00941133" w:rsidRPr="26C0F103">
        <w:rPr>
          <w:rFonts w:ascii="Arial" w:eastAsia="Times New Roman" w:hAnsi="Arial" w:cs="Arial"/>
          <w:sz w:val="24"/>
          <w:szCs w:val="24"/>
        </w:rPr>
        <w:t xml:space="preserve">the </w:t>
      </w:r>
      <w:r w:rsidR="00BA4665">
        <w:rPr>
          <w:rFonts w:ascii="Arial" w:eastAsia="Times New Roman" w:hAnsi="Arial" w:cs="Arial"/>
          <w:sz w:val="24"/>
          <w:szCs w:val="24"/>
        </w:rPr>
        <w:t>p</w:t>
      </w:r>
      <w:r w:rsidR="001A19F3" w:rsidRPr="26C0F103">
        <w:rPr>
          <w:rFonts w:ascii="Arial" w:eastAsia="Times New Roman" w:hAnsi="Arial" w:cs="Arial"/>
          <w:sz w:val="24"/>
          <w:szCs w:val="24"/>
        </w:rPr>
        <w:t>resident</w:t>
      </w:r>
      <w:r w:rsidR="00941133" w:rsidRPr="26C0F103">
        <w:rPr>
          <w:rFonts w:ascii="Arial" w:eastAsia="Times New Roman" w:hAnsi="Arial" w:cs="Arial"/>
          <w:sz w:val="24"/>
          <w:szCs w:val="24"/>
        </w:rPr>
        <w:t>.</w:t>
      </w:r>
    </w:p>
    <w:p w14:paraId="1241E1A8" w14:textId="77777777" w:rsidR="00941133" w:rsidRPr="001E44C4" w:rsidRDefault="00941133" w:rsidP="00D03CA3">
      <w:pPr>
        <w:spacing w:after="0" w:line="240" w:lineRule="auto"/>
        <w:ind w:left="1440" w:hanging="720"/>
        <w:rPr>
          <w:rFonts w:ascii="Arial" w:eastAsia="Times New Roman" w:hAnsi="Arial" w:cs="Arial"/>
          <w:sz w:val="24"/>
          <w:szCs w:val="24"/>
        </w:rPr>
      </w:pPr>
    </w:p>
    <w:p w14:paraId="047A938C" w14:textId="39C74DE5" w:rsidR="00941133" w:rsidRPr="001E44C4" w:rsidRDefault="00941133" w:rsidP="00D03CA3">
      <w:pPr>
        <w:spacing w:after="0" w:line="240" w:lineRule="auto"/>
        <w:ind w:left="1440" w:hanging="720"/>
        <w:rPr>
          <w:rFonts w:ascii="Arial" w:eastAsia="Times New Roman" w:hAnsi="Arial" w:cs="Arial"/>
          <w:sz w:val="24"/>
          <w:szCs w:val="24"/>
        </w:rPr>
      </w:pPr>
      <w:r w:rsidRPr="26C0F103">
        <w:rPr>
          <w:rFonts w:ascii="Arial" w:eastAsia="Times New Roman" w:hAnsi="Arial" w:cs="Arial"/>
          <w:sz w:val="24"/>
          <w:szCs w:val="24"/>
        </w:rPr>
        <w:t>05.04</w:t>
      </w:r>
      <w:r>
        <w:tab/>
      </w:r>
      <w:r w:rsidRPr="26C0F103">
        <w:rPr>
          <w:rFonts w:ascii="Arial" w:eastAsia="Times New Roman" w:hAnsi="Arial" w:cs="Arial"/>
          <w:sz w:val="24"/>
          <w:szCs w:val="24"/>
        </w:rPr>
        <w:t xml:space="preserve">When construction projects exceed available funds, consideration by the </w:t>
      </w:r>
      <w:r w:rsidR="00D03CA3">
        <w:rPr>
          <w:rFonts w:ascii="Arial" w:eastAsia="Times New Roman" w:hAnsi="Arial" w:cs="Arial"/>
          <w:sz w:val="24"/>
          <w:szCs w:val="24"/>
        </w:rPr>
        <w:t>p</w:t>
      </w:r>
      <w:r w:rsidR="001A19F3" w:rsidRPr="26C0F103">
        <w:rPr>
          <w:rFonts w:ascii="Arial" w:eastAsia="Times New Roman" w:hAnsi="Arial" w:cs="Arial"/>
          <w:sz w:val="24"/>
          <w:szCs w:val="24"/>
        </w:rPr>
        <w:t>resident</w:t>
      </w:r>
      <w:r w:rsidRPr="26C0F103">
        <w:rPr>
          <w:rFonts w:ascii="Arial" w:eastAsia="Times New Roman" w:hAnsi="Arial" w:cs="Arial"/>
          <w:sz w:val="24"/>
          <w:szCs w:val="24"/>
        </w:rPr>
        <w:t xml:space="preserve"> may be given to the issuance of HEF bonds.</w:t>
      </w:r>
    </w:p>
    <w:p w14:paraId="6D7B0719" w14:textId="77777777" w:rsidR="00941133" w:rsidRPr="001E44C4" w:rsidRDefault="00941133" w:rsidP="00D03CA3">
      <w:pPr>
        <w:spacing w:after="0" w:line="240" w:lineRule="auto"/>
        <w:ind w:left="1440" w:hanging="720"/>
        <w:rPr>
          <w:rFonts w:ascii="Arial" w:eastAsia="Times New Roman" w:hAnsi="Arial" w:cs="Arial"/>
          <w:sz w:val="24"/>
          <w:szCs w:val="24"/>
        </w:rPr>
      </w:pPr>
    </w:p>
    <w:p w14:paraId="6B20342B" w14:textId="79F1B24A" w:rsidR="00941133" w:rsidRPr="001E44C4" w:rsidRDefault="00326D34" w:rsidP="00865922">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w:t>
      </w:r>
      <w:r w:rsidR="00941133" w:rsidRPr="26C0F103">
        <w:rPr>
          <w:rFonts w:ascii="Arial" w:eastAsia="Times New Roman" w:hAnsi="Arial" w:cs="Arial"/>
          <w:sz w:val="24"/>
          <w:szCs w:val="24"/>
        </w:rPr>
        <w:t>05.05</w:t>
      </w:r>
      <w:r w:rsidR="00941133">
        <w:tab/>
      </w:r>
      <w:r w:rsidR="00941133" w:rsidRPr="26C0F103">
        <w:rPr>
          <w:rFonts w:ascii="Arial" w:eastAsia="Times New Roman" w:hAnsi="Arial" w:cs="Arial"/>
          <w:sz w:val="24"/>
          <w:szCs w:val="24"/>
        </w:rPr>
        <w:t xml:space="preserve">Upon the </w:t>
      </w:r>
      <w:r w:rsidR="00D03CA3">
        <w:rPr>
          <w:rFonts w:ascii="Arial" w:eastAsia="Times New Roman" w:hAnsi="Arial" w:cs="Arial"/>
          <w:sz w:val="24"/>
          <w:szCs w:val="24"/>
        </w:rPr>
        <w:t>p</w:t>
      </w:r>
      <w:r w:rsidR="001A19F3" w:rsidRPr="26C0F103">
        <w:rPr>
          <w:rFonts w:ascii="Arial" w:eastAsia="Times New Roman" w:hAnsi="Arial" w:cs="Arial"/>
          <w:sz w:val="24"/>
          <w:szCs w:val="24"/>
        </w:rPr>
        <w:t xml:space="preserve">resident’s </w:t>
      </w:r>
      <w:r w:rsidR="00941133" w:rsidRPr="26C0F103">
        <w:rPr>
          <w:rFonts w:ascii="Arial" w:eastAsia="Times New Roman" w:hAnsi="Arial" w:cs="Arial"/>
          <w:sz w:val="24"/>
          <w:szCs w:val="24"/>
        </w:rPr>
        <w:t xml:space="preserve">approval, the </w:t>
      </w:r>
      <w:r w:rsidR="00D35089" w:rsidRPr="26C0F103">
        <w:rPr>
          <w:rFonts w:ascii="Arial" w:eastAsia="Times New Roman" w:hAnsi="Arial" w:cs="Arial"/>
          <w:sz w:val="24"/>
          <w:szCs w:val="24"/>
        </w:rPr>
        <w:t>AVP</w:t>
      </w:r>
      <w:r w:rsidR="00D35089">
        <w:rPr>
          <w:rFonts w:ascii="Arial" w:eastAsia="Times New Roman" w:hAnsi="Arial" w:cs="Arial"/>
          <w:sz w:val="24"/>
          <w:szCs w:val="24"/>
        </w:rPr>
        <w:t>B</w:t>
      </w:r>
      <w:r w:rsidR="00D35089" w:rsidRPr="26C0F103">
        <w:rPr>
          <w:rFonts w:ascii="Arial" w:eastAsia="Times New Roman" w:hAnsi="Arial" w:cs="Arial"/>
          <w:sz w:val="24"/>
          <w:szCs w:val="24"/>
        </w:rPr>
        <w:t xml:space="preserve">P </w:t>
      </w:r>
      <w:r w:rsidR="00941133" w:rsidRPr="26C0F103">
        <w:rPr>
          <w:rFonts w:ascii="Arial" w:eastAsia="Times New Roman" w:hAnsi="Arial" w:cs="Arial"/>
          <w:sz w:val="24"/>
          <w:szCs w:val="24"/>
        </w:rPr>
        <w:t xml:space="preserve">will prepare the HEF table for submittal to the </w:t>
      </w:r>
      <w:r w:rsidR="3D92202E" w:rsidRPr="26C0F103">
        <w:rPr>
          <w:rFonts w:ascii="Arial" w:eastAsia="Times New Roman" w:hAnsi="Arial" w:cs="Arial"/>
          <w:sz w:val="24"/>
          <w:szCs w:val="24"/>
        </w:rPr>
        <w:t xml:space="preserve">Budget Office. </w:t>
      </w:r>
      <w:r w:rsidR="00941133" w:rsidRPr="26C0F103">
        <w:rPr>
          <w:rFonts w:ascii="Arial" w:eastAsia="Times New Roman" w:hAnsi="Arial" w:cs="Arial"/>
          <w:sz w:val="24"/>
          <w:szCs w:val="24"/>
        </w:rPr>
        <w:t>This table will show HEF expenditures for the coming fiscal year.</w:t>
      </w:r>
    </w:p>
    <w:p w14:paraId="50A1987E" w14:textId="77777777" w:rsidR="007B2279" w:rsidRDefault="007B2279" w:rsidP="00D03CA3">
      <w:pPr>
        <w:spacing w:after="0" w:line="240" w:lineRule="auto"/>
        <w:ind w:left="1440" w:hanging="720"/>
        <w:rPr>
          <w:rFonts w:ascii="Arial" w:eastAsia="Times New Roman" w:hAnsi="Arial" w:cs="Arial"/>
          <w:sz w:val="24"/>
          <w:szCs w:val="24"/>
        </w:rPr>
      </w:pPr>
    </w:p>
    <w:p w14:paraId="4D7E4FC1" w14:textId="3855DA39" w:rsidR="00941133" w:rsidRPr="001E44C4" w:rsidRDefault="00326D34" w:rsidP="00D03CA3">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w:t>
      </w:r>
      <w:r w:rsidR="00941133" w:rsidRPr="001E44C4">
        <w:rPr>
          <w:rFonts w:ascii="Arial" w:eastAsia="Times New Roman" w:hAnsi="Arial" w:cs="Arial"/>
          <w:sz w:val="24"/>
          <w:szCs w:val="24"/>
        </w:rPr>
        <w:t>05.06</w:t>
      </w:r>
      <w:r w:rsidR="00941133" w:rsidRPr="001E44C4">
        <w:rPr>
          <w:rFonts w:ascii="Arial" w:eastAsia="Times New Roman" w:hAnsi="Arial" w:cs="Arial"/>
          <w:sz w:val="24"/>
          <w:szCs w:val="24"/>
        </w:rPr>
        <w:tab/>
        <w:t xml:space="preserve">After September 1 of each year, the </w:t>
      </w:r>
      <w:r w:rsidR="00D35089">
        <w:rPr>
          <w:rFonts w:ascii="Arial" w:eastAsia="Times New Roman" w:hAnsi="Arial" w:cs="Arial"/>
          <w:sz w:val="24"/>
          <w:szCs w:val="24"/>
        </w:rPr>
        <w:t>AVPBP</w:t>
      </w:r>
      <w:r w:rsidR="00D35089" w:rsidRPr="001E44C4">
        <w:rPr>
          <w:rFonts w:ascii="Arial" w:eastAsia="Times New Roman" w:hAnsi="Arial" w:cs="Arial"/>
          <w:sz w:val="24"/>
          <w:szCs w:val="24"/>
        </w:rPr>
        <w:t xml:space="preserve"> </w:t>
      </w:r>
      <w:r w:rsidR="00941133" w:rsidRPr="001E44C4">
        <w:rPr>
          <w:rFonts w:ascii="Arial" w:eastAsia="Times New Roman" w:hAnsi="Arial" w:cs="Arial"/>
          <w:sz w:val="24"/>
          <w:szCs w:val="24"/>
        </w:rPr>
        <w:t>will initiate the creation and funding of HEF accounts based upon the purposes for which the funds were allocated and notify the authorized signatories.</w:t>
      </w:r>
    </w:p>
    <w:p w14:paraId="01C67BF4" w14:textId="77777777" w:rsidR="00941133" w:rsidRPr="001E44C4" w:rsidRDefault="00941133" w:rsidP="00D03CA3">
      <w:pPr>
        <w:spacing w:after="0" w:line="240" w:lineRule="auto"/>
        <w:ind w:left="1440" w:hanging="720"/>
        <w:rPr>
          <w:rFonts w:ascii="Arial" w:eastAsia="Times New Roman" w:hAnsi="Arial" w:cs="Arial"/>
          <w:sz w:val="24"/>
          <w:szCs w:val="24"/>
        </w:rPr>
      </w:pPr>
    </w:p>
    <w:p w14:paraId="368DF524" w14:textId="0EAAB6DA" w:rsidR="00941133" w:rsidRPr="001E44C4" w:rsidRDefault="00326D34" w:rsidP="00D03CA3">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w:t>
      </w:r>
      <w:r w:rsidR="00941133" w:rsidRPr="26C0F103">
        <w:rPr>
          <w:rFonts w:ascii="Arial" w:eastAsia="Times New Roman" w:hAnsi="Arial" w:cs="Arial"/>
          <w:sz w:val="24"/>
          <w:szCs w:val="24"/>
        </w:rPr>
        <w:t>05.07</w:t>
      </w:r>
      <w:r w:rsidR="00941133">
        <w:tab/>
      </w:r>
      <w:r w:rsidR="00941133" w:rsidRPr="26C0F103">
        <w:rPr>
          <w:rFonts w:ascii="Arial" w:eastAsia="Times New Roman" w:hAnsi="Arial" w:cs="Arial"/>
          <w:sz w:val="24"/>
          <w:szCs w:val="24"/>
        </w:rPr>
        <w:t xml:space="preserve">In December of each year, the cash flow statement will be reconciled to the Annual Financial Report by the </w:t>
      </w:r>
      <w:r w:rsidR="00D35089" w:rsidRPr="26C0F103">
        <w:rPr>
          <w:rFonts w:ascii="Arial" w:eastAsia="Times New Roman" w:hAnsi="Arial" w:cs="Arial"/>
          <w:sz w:val="24"/>
          <w:szCs w:val="24"/>
        </w:rPr>
        <w:t>AVP</w:t>
      </w:r>
      <w:r w:rsidR="00D35089">
        <w:rPr>
          <w:rFonts w:ascii="Arial" w:eastAsia="Times New Roman" w:hAnsi="Arial" w:cs="Arial"/>
          <w:sz w:val="24"/>
          <w:szCs w:val="24"/>
        </w:rPr>
        <w:t>B</w:t>
      </w:r>
      <w:r w:rsidR="00D35089" w:rsidRPr="26C0F103">
        <w:rPr>
          <w:rFonts w:ascii="Arial" w:eastAsia="Times New Roman" w:hAnsi="Arial" w:cs="Arial"/>
          <w:sz w:val="24"/>
          <w:szCs w:val="24"/>
        </w:rPr>
        <w:t>P</w:t>
      </w:r>
      <w:r w:rsidR="00941133" w:rsidRPr="26C0F103">
        <w:rPr>
          <w:rFonts w:ascii="Arial" w:eastAsia="Times New Roman" w:hAnsi="Arial" w:cs="Arial"/>
          <w:sz w:val="24"/>
          <w:szCs w:val="24"/>
        </w:rPr>
        <w:t>.</w:t>
      </w:r>
    </w:p>
    <w:p w14:paraId="7F023414" w14:textId="77777777" w:rsidR="00941133" w:rsidRPr="001E44C4" w:rsidRDefault="00941133" w:rsidP="00D03CA3">
      <w:pPr>
        <w:spacing w:after="0" w:line="240" w:lineRule="auto"/>
        <w:ind w:left="1440" w:hanging="720"/>
        <w:rPr>
          <w:rFonts w:ascii="Arial" w:eastAsia="Times New Roman" w:hAnsi="Arial" w:cs="Arial"/>
          <w:sz w:val="24"/>
          <w:szCs w:val="24"/>
        </w:rPr>
      </w:pPr>
    </w:p>
    <w:p w14:paraId="1294D77C" w14:textId="2D4DF286" w:rsidR="00941133" w:rsidRPr="001E44C4" w:rsidRDefault="00941133" w:rsidP="00D03CA3">
      <w:pPr>
        <w:spacing w:after="0" w:line="240" w:lineRule="auto"/>
        <w:ind w:left="1440" w:hanging="720"/>
        <w:rPr>
          <w:rFonts w:ascii="Arial" w:eastAsia="Times New Roman" w:hAnsi="Arial" w:cs="Arial"/>
          <w:sz w:val="24"/>
          <w:szCs w:val="24"/>
        </w:rPr>
      </w:pPr>
      <w:r w:rsidRPr="26C0F103">
        <w:rPr>
          <w:rFonts w:ascii="Arial" w:eastAsia="Times New Roman" w:hAnsi="Arial" w:cs="Arial"/>
          <w:sz w:val="24"/>
          <w:szCs w:val="24"/>
        </w:rPr>
        <w:t>05.08</w:t>
      </w:r>
      <w:r>
        <w:tab/>
      </w:r>
      <w:r w:rsidRPr="26C0F103">
        <w:rPr>
          <w:rFonts w:ascii="Arial" w:eastAsia="Times New Roman" w:hAnsi="Arial" w:cs="Arial"/>
          <w:sz w:val="24"/>
          <w:szCs w:val="24"/>
        </w:rPr>
        <w:t xml:space="preserve">HEF allocations are provided and budgeted for a specified fiscal year and are generally encumbered or expended within that fiscal year. Unless approval is granted to allow for expenditure over a longer finite </w:t>
      </w:r>
      <w:proofErr w:type="gramStart"/>
      <w:r w:rsidRPr="26C0F103">
        <w:rPr>
          <w:rFonts w:ascii="Arial" w:eastAsia="Times New Roman" w:hAnsi="Arial" w:cs="Arial"/>
          <w:sz w:val="24"/>
          <w:szCs w:val="24"/>
        </w:rPr>
        <w:t>period of time</w:t>
      </w:r>
      <w:proofErr w:type="gramEnd"/>
      <w:r w:rsidRPr="26C0F103">
        <w:rPr>
          <w:rFonts w:ascii="Arial" w:eastAsia="Times New Roman" w:hAnsi="Arial" w:cs="Arial"/>
          <w:sz w:val="24"/>
          <w:szCs w:val="24"/>
        </w:rPr>
        <w:t xml:space="preserve">, the allotment is subject to reallocation by the </w:t>
      </w:r>
      <w:r w:rsidR="00D03CA3">
        <w:rPr>
          <w:rFonts w:ascii="Arial" w:eastAsia="Times New Roman" w:hAnsi="Arial" w:cs="Arial"/>
          <w:sz w:val="24"/>
          <w:szCs w:val="24"/>
        </w:rPr>
        <w:t>p</w:t>
      </w:r>
      <w:r w:rsidR="001A19F3" w:rsidRPr="26C0F103">
        <w:rPr>
          <w:rFonts w:ascii="Arial" w:eastAsia="Times New Roman" w:hAnsi="Arial" w:cs="Arial"/>
          <w:sz w:val="24"/>
          <w:szCs w:val="24"/>
        </w:rPr>
        <w:t>resident</w:t>
      </w:r>
      <w:r w:rsidRPr="26C0F103">
        <w:rPr>
          <w:rFonts w:ascii="Arial" w:eastAsia="Times New Roman" w:hAnsi="Arial" w:cs="Arial"/>
          <w:sz w:val="24"/>
          <w:szCs w:val="24"/>
        </w:rPr>
        <w:t xml:space="preserve"> to other university projects.</w:t>
      </w:r>
    </w:p>
    <w:p w14:paraId="731B5908" w14:textId="77777777" w:rsidR="00941133" w:rsidRPr="001E44C4" w:rsidRDefault="00941133" w:rsidP="00D03CA3">
      <w:pPr>
        <w:spacing w:after="0" w:line="240" w:lineRule="auto"/>
        <w:ind w:left="1440" w:hanging="720"/>
        <w:rPr>
          <w:rFonts w:ascii="Arial" w:eastAsia="Times New Roman" w:hAnsi="Arial" w:cs="Arial"/>
          <w:sz w:val="24"/>
          <w:szCs w:val="24"/>
        </w:rPr>
      </w:pPr>
    </w:p>
    <w:p w14:paraId="7B336F74" w14:textId="2FEC6439" w:rsidR="00941133" w:rsidRPr="001E44C4" w:rsidRDefault="00941133" w:rsidP="00D03CA3">
      <w:pPr>
        <w:spacing w:after="0" w:line="240" w:lineRule="auto"/>
        <w:ind w:left="1440" w:hanging="720"/>
        <w:rPr>
          <w:rFonts w:ascii="Arial" w:eastAsia="Times New Roman" w:hAnsi="Arial" w:cs="Arial"/>
          <w:sz w:val="24"/>
          <w:szCs w:val="24"/>
        </w:rPr>
      </w:pPr>
      <w:r w:rsidRPr="001E44C4">
        <w:rPr>
          <w:rFonts w:ascii="Arial" w:eastAsia="Times New Roman" w:hAnsi="Arial" w:cs="Arial"/>
          <w:sz w:val="24"/>
          <w:szCs w:val="24"/>
        </w:rPr>
        <w:t>05.09</w:t>
      </w:r>
      <w:r w:rsidRPr="001E44C4">
        <w:rPr>
          <w:rFonts w:ascii="Arial" w:eastAsia="Times New Roman" w:hAnsi="Arial" w:cs="Arial"/>
          <w:sz w:val="24"/>
          <w:szCs w:val="24"/>
        </w:rPr>
        <w:tab/>
        <w:t>HEF must be maintained in segregated HEF accounts and may not be transferred to non-HEF accounts. Non-HEF</w:t>
      </w:r>
      <w:r w:rsidR="00D03CA3">
        <w:rPr>
          <w:rFonts w:ascii="Arial" w:eastAsia="Times New Roman" w:hAnsi="Arial" w:cs="Arial"/>
          <w:sz w:val="24"/>
          <w:szCs w:val="24"/>
        </w:rPr>
        <w:t xml:space="preserve"> </w:t>
      </w:r>
      <w:r w:rsidRPr="001E44C4">
        <w:rPr>
          <w:rFonts w:ascii="Arial" w:eastAsia="Times New Roman" w:hAnsi="Arial" w:cs="Arial"/>
          <w:sz w:val="24"/>
          <w:szCs w:val="24"/>
        </w:rPr>
        <w:t>may not be transferred into or intermixed with HEF.</w:t>
      </w:r>
    </w:p>
    <w:p w14:paraId="7F47B68A" w14:textId="77777777" w:rsidR="00941133" w:rsidRPr="001E44C4" w:rsidRDefault="00941133" w:rsidP="00D03CA3">
      <w:pPr>
        <w:spacing w:after="0" w:line="240" w:lineRule="auto"/>
        <w:rPr>
          <w:rFonts w:ascii="Arial" w:eastAsia="Times New Roman" w:hAnsi="Arial" w:cs="Arial"/>
          <w:sz w:val="24"/>
          <w:szCs w:val="24"/>
        </w:rPr>
      </w:pPr>
    </w:p>
    <w:p w14:paraId="7D32C0A5" w14:textId="17FB3D43" w:rsidR="00941133" w:rsidRPr="001E44C4" w:rsidRDefault="00865922" w:rsidP="00865922">
      <w:pPr>
        <w:tabs>
          <w:tab w:val="left" w:pos="720"/>
        </w:tabs>
        <w:spacing w:after="0" w:line="240" w:lineRule="auto"/>
        <w:rPr>
          <w:rFonts w:ascii="Arial" w:eastAsia="Times New Roman" w:hAnsi="Arial" w:cs="Arial"/>
          <w:b/>
          <w:sz w:val="24"/>
          <w:szCs w:val="24"/>
        </w:rPr>
      </w:pPr>
      <w:r>
        <w:rPr>
          <w:rFonts w:ascii="Arial" w:eastAsia="Times New Roman" w:hAnsi="Arial" w:cs="Arial"/>
          <w:b/>
          <w:sz w:val="24"/>
          <w:szCs w:val="24"/>
        </w:rPr>
        <w:t>*</w:t>
      </w:r>
      <w:r w:rsidR="00941133" w:rsidRPr="001E44C4">
        <w:rPr>
          <w:rFonts w:ascii="Arial" w:eastAsia="Times New Roman" w:hAnsi="Arial" w:cs="Arial"/>
          <w:b/>
          <w:sz w:val="24"/>
          <w:szCs w:val="24"/>
        </w:rPr>
        <w:t>06.</w:t>
      </w:r>
      <w:r w:rsidR="00941133" w:rsidRPr="001E44C4">
        <w:rPr>
          <w:rFonts w:ascii="Arial" w:eastAsia="Times New Roman" w:hAnsi="Arial" w:cs="Arial"/>
          <w:b/>
          <w:sz w:val="24"/>
          <w:szCs w:val="24"/>
        </w:rPr>
        <w:tab/>
        <w:t xml:space="preserve">REVIEWERS OF THIS UPPS </w:t>
      </w:r>
    </w:p>
    <w:p w14:paraId="1F15652B" w14:textId="77777777" w:rsidR="00941133" w:rsidRPr="001E44C4" w:rsidRDefault="00941133" w:rsidP="00D03CA3">
      <w:pPr>
        <w:spacing w:after="0" w:line="240" w:lineRule="auto"/>
        <w:rPr>
          <w:rFonts w:ascii="Arial" w:eastAsia="Times New Roman" w:hAnsi="Arial" w:cs="Arial"/>
          <w:sz w:val="24"/>
          <w:szCs w:val="24"/>
        </w:rPr>
      </w:pPr>
    </w:p>
    <w:p w14:paraId="12D6D367" w14:textId="1C69E971" w:rsidR="00941133" w:rsidRPr="001E44C4" w:rsidRDefault="00865922" w:rsidP="00865922">
      <w:pPr>
        <w:tabs>
          <w:tab w:val="left" w:pos="720"/>
          <w:tab w:val="left" w:pos="1440"/>
        </w:tabs>
        <w:spacing w:after="0" w:line="240" w:lineRule="auto"/>
        <w:ind w:firstLine="720"/>
        <w:rPr>
          <w:rFonts w:ascii="Arial" w:eastAsia="Times New Roman" w:hAnsi="Arial" w:cs="Arial"/>
          <w:sz w:val="24"/>
          <w:szCs w:val="24"/>
        </w:rPr>
      </w:pPr>
      <w:r>
        <w:rPr>
          <w:rFonts w:ascii="Arial" w:eastAsia="Times New Roman" w:hAnsi="Arial" w:cs="Arial"/>
          <w:sz w:val="24"/>
          <w:szCs w:val="24"/>
        </w:rPr>
        <w:t xml:space="preserve"> </w:t>
      </w:r>
      <w:r w:rsidR="00326D34">
        <w:rPr>
          <w:rFonts w:ascii="Arial" w:eastAsia="Times New Roman" w:hAnsi="Arial" w:cs="Arial"/>
          <w:sz w:val="24"/>
          <w:szCs w:val="24"/>
        </w:rPr>
        <w:t>06.01</w:t>
      </w:r>
      <w:r>
        <w:rPr>
          <w:rFonts w:ascii="Arial" w:eastAsia="Times New Roman" w:hAnsi="Arial" w:cs="Arial"/>
          <w:sz w:val="24"/>
          <w:szCs w:val="24"/>
        </w:rPr>
        <w:tab/>
      </w:r>
      <w:r w:rsidR="00941133" w:rsidRPr="001E44C4">
        <w:rPr>
          <w:rFonts w:ascii="Arial" w:eastAsia="Times New Roman" w:hAnsi="Arial" w:cs="Arial"/>
          <w:sz w:val="24"/>
          <w:szCs w:val="24"/>
        </w:rPr>
        <w:t>Reviewers of this UPPS include:</w:t>
      </w:r>
    </w:p>
    <w:p w14:paraId="5678D369" w14:textId="77777777" w:rsidR="00941133" w:rsidRPr="001E44C4" w:rsidRDefault="00941133" w:rsidP="00D03CA3">
      <w:pPr>
        <w:spacing w:after="0" w:line="240" w:lineRule="auto"/>
        <w:ind w:left="720"/>
        <w:rPr>
          <w:rFonts w:ascii="Arial" w:eastAsia="Times New Roman" w:hAnsi="Arial" w:cs="Arial"/>
          <w:sz w:val="24"/>
          <w:szCs w:val="24"/>
        </w:rPr>
      </w:pPr>
    </w:p>
    <w:p w14:paraId="74533770" w14:textId="77777777" w:rsidR="00941133" w:rsidRPr="001E44C4" w:rsidRDefault="00941133" w:rsidP="00D03CA3">
      <w:pPr>
        <w:tabs>
          <w:tab w:val="left" w:pos="5760"/>
        </w:tabs>
        <w:spacing w:after="0" w:line="240" w:lineRule="auto"/>
        <w:ind w:left="1440"/>
        <w:rPr>
          <w:rFonts w:ascii="Arial" w:eastAsia="Times New Roman" w:hAnsi="Arial" w:cs="Arial"/>
          <w:sz w:val="24"/>
          <w:szCs w:val="24"/>
          <w:u w:val="single"/>
        </w:rPr>
      </w:pPr>
      <w:r w:rsidRPr="001E44C4">
        <w:rPr>
          <w:rFonts w:ascii="Arial" w:eastAsia="Times New Roman" w:hAnsi="Arial" w:cs="Arial"/>
          <w:sz w:val="24"/>
          <w:szCs w:val="24"/>
          <w:u w:val="single"/>
        </w:rPr>
        <w:t>Position</w:t>
      </w:r>
      <w:r w:rsidRPr="001E44C4">
        <w:rPr>
          <w:rFonts w:ascii="Arial" w:eastAsia="Times New Roman" w:hAnsi="Arial" w:cs="Arial"/>
          <w:sz w:val="24"/>
          <w:szCs w:val="24"/>
        </w:rPr>
        <w:tab/>
      </w:r>
      <w:r w:rsidRPr="001E44C4">
        <w:rPr>
          <w:rFonts w:ascii="Arial" w:eastAsia="Times New Roman" w:hAnsi="Arial" w:cs="Arial"/>
          <w:sz w:val="24"/>
          <w:szCs w:val="24"/>
          <w:u w:val="single"/>
        </w:rPr>
        <w:t>Date</w:t>
      </w:r>
    </w:p>
    <w:p w14:paraId="3782AACA" w14:textId="77777777" w:rsidR="00941133" w:rsidRPr="001E44C4" w:rsidRDefault="00941133" w:rsidP="00865922">
      <w:pPr>
        <w:tabs>
          <w:tab w:val="left" w:pos="1440"/>
          <w:tab w:val="left" w:pos="5760"/>
        </w:tabs>
        <w:spacing w:after="0" w:line="240" w:lineRule="auto"/>
        <w:ind w:left="1440"/>
        <w:rPr>
          <w:rFonts w:ascii="Arial" w:eastAsia="Times New Roman" w:hAnsi="Arial" w:cs="Arial"/>
          <w:sz w:val="24"/>
          <w:szCs w:val="24"/>
        </w:rPr>
      </w:pPr>
    </w:p>
    <w:p w14:paraId="2ADEDED3" w14:textId="23D972E5" w:rsidR="00941133" w:rsidRPr="001E44C4" w:rsidRDefault="00941133" w:rsidP="00D03CA3">
      <w:pPr>
        <w:tabs>
          <w:tab w:val="left" w:pos="5760"/>
        </w:tabs>
        <w:spacing w:after="0" w:line="240" w:lineRule="auto"/>
        <w:ind w:left="1440"/>
        <w:rPr>
          <w:rFonts w:ascii="Arial" w:eastAsia="Times New Roman" w:hAnsi="Arial" w:cs="Arial"/>
          <w:sz w:val="24"/>
          <w:szCs w:val="24"/>
        </w:rPr>
      </w:pPr>
      <w:r w:rsidRPr="001E44C4">
        <w:rPr>
          <w:rFonts w:ascii="Arial" w:eastAsia="Times New Roman" w:hAnsi="Arial" w:cs="Arial"/>
          <w:sz w:val="24"/>
          <w:szCs w:val="24"/>
        </w:rPr>
        <w:t xml:space="preserve">Associate Vice President for </w:t>
      </w:r>
      <w:r w:rsidRPr="001E44C4">
        <w:rPr>
          <w:rFonts w:ascii="Arial" w:eastAsia="Times New Roman" w:hAnsi="Arial" w:cs="Arial"/>
          <w:sz w:val="24"/>
          <w:szCs w:val="24"/>
        </w:rPr>
        <w:tab/>
        <w:t>April 1 E5Y</w:t>
      </w:r>
    </w:p>
    <w:p w14:paraId="43171D84" w14:textId="338EFE18" w:rsidR="001F6823" w:rsidRDefault="00D35089" w:rsidP="00D03CA3">
      <w:pPr>
        <w:tabs>
          <w:tab w:val="left" w:pos="5760"/>
        </w:tabs>
        <w:spacing w:after="0" w:line="240" w:lineRule="auto"/>
        <w:ind w:left="1440"/>
        <w:rPr>
          <w:rFonts w:ascii="Arial" w:eastAsia="Times New Roman" w:hAnsi="Arial" w:cs="Arial"/>
          <w:sz w:val="24"/>
          <w:szCs w:val="24"/>
        </w:rPr>
      </w:pPr>
      <w:r>
        <w:rPr>
          <w:rFonts w:ascii="Arial" w:eastAsia="Times New Roman" w:hAnsi="Arial" w:cs="Arial"/>
          <w:sz w:val="24"/>
          <w:szCs w:val="24"/>
        </w:rPr>
        <w:t>Budget and</w:t>
      </w:r>
      <w:r w:rsidR="00941133" w:rsidRPr="001E44C4">
        <w:rPr>
          <w:rFonts w:ascii="Arial" w:eastAsia="Times New Roman" w:hAnsi="Arial" w:cs="Arial"/>
          <w:sz w:val="24"/>
          <w:szCs w:val="24"/>
        </w:rPr>
        <w:t xml:space="preserve"> Planning</w:t>
      </w:r>
    </w:p>
    <w:p w14:paraId="68D43B20" w14:textId="77777777" w:rsidR="00DD63AE" w:rsidRDefault="00DD63AE" w:rsidP="00D03CA3">
      <w:pPr>
        <w:tabs>
          <w:tab w:val="left" w:pos="5760"/>
        </w:tabs>
        <w:spacing w:after="0" w:line="240" w:lineRule="auto"/>
        <w:ind w:left="1440"/>
        <w:rPr>
          <w:rFonts w:ascii="Arial" w:eastAsia="Times New Roman" w:hAnsi="Arial" w:cs="Arial"/>
          <w:sz w:val="24"/>
          <w:szCs w:val="24"/>
        </w:rPr>
      </w:pPr>
    </w:p>
    <w:p w14:paraId="30ED233A" w14:textId="77777777" w:rsidR="00941133" w:rsidRPr="001E44C4" w:rsidRDefault="00941133" w:rsidP="00D03CA3">
      <w:pPr>
        <w:tabs>
          <w:tab w:val="left" w:pos="5760"/>
        </w:tabs>
        <w:spacing w:after="0" w:line="240" w:lineRule="auto"/>
        <w:ind w:left="1440"/>
        <w:rPr>
          <w:rFonts w:ascii="Arial" w:eastAsia="Times New Roman" w:hAnsi="Arial" w:cs="Arial"/>
          <w:sz w:val="24"/>
          <w:szCs w:val="24"/>
        </w:rPr>
      </w:pPr>
      <w:r w:rsidRPr="001E44C4">
        <w:rPr>
          <w:rFonts w:ascii="Arial" w:eastAsia="Times New Roman" w:hAnsi="Arial" w:cs="Arial"/>
          <w:sz w:val="24"/>
          <w:szCs w:val="24"/>
        </w:rPr>
        <w:t>Associate Vice President for</w:t>
      </w:r>
      <w:r w:rsidRPr="001E44C4">
        <w:rPr>
          <w:rFonts w:ascii="Arial" w:eastAsia="Times New Roman" w:hAnsi="Arial" w:cs="Arial"/>
          <w:sz w:val="24"/>
          <w:szCs w:val="24"/>
        </w:rPr>
        <w:tab/>
        <w:t>April 1 E5Y</w:t>
      </w:r>
    </w:p>
    <w:p w14:paraId="146D316E" w14:textId="77777777" w:rsidR="00941133" w:rsidRPr="001E44C4" w:rsidRDefault="00941133" w:rsidP="00D03CA3">
      <w:pPr>
        <w:tabs>
          <w:tab w:val="left" w:pos="5760"/>
        </w:tabs>
        <w:spacing w:after="0" w:line="240" w:lineRule="auto"/>
        <w:ind w:left="1440"/>
        <w:rPr>
          <w:rFonts w:ascii="Arial" w:eastAsia="Times New Roman" w:hAnsi="Arial" w:cs="Arial"/>
          <w:sz w:val="24"/>
          <w:szCs w:val="24"/>
        </w:rPr>
      </w:pPr>
      <w:r w:rsidRPr="001E44C4">
        <w:rPr>
          <w:rFonts w:ascii="Arial" w:eastAsia="Times New Roman" w:hAnsi="Arial" w:cs="Arial"/>
          <w:sz w:val="24"/>
          <w:szCs w:val="24"/>
        </w:rPr>
        <w:t>Financial Services</w:t>
      </w:r>
    </w:p>
    <w:p w14:paraId="3C0DF5C5" w14:textId="77777777" w:rsidR="00941133" w:rsidRPr="001E44C4" w:rsidRDefault="00941133" w:rsidP="00D03CA3">
      <w:pPr>
        <w:spacing w:after="0" w:line="240" w:lineRule="auto"/>
        <w:rPr>
          <w:rFonts w:ascii="Arial" w:eastAsia="Times New Roman" w:hAnsi="Arial" w:cs="Arial"/>
          <w:sz w:val="24"/>
          <w:szCs w:val="24"/>
        </w:rPr>
      </w:pPr>
    </w:p>
    <w:p w14:paraId="7E9A51DE" w14:textId="3541EAC4" w:rsidR="00941133" w:rsidRPr="001E44C4" w:rsidRDefault="00BA4665" w:rsidP="00D03CA3">
      <w:pPr>
        <w:spacing w:after="0" w:line="240" w:lineRule="auto"/>
        <w:rPr>
          <w:rFonts w:ascii="Arial" w:eastAsia="Times New Roman" w:hAnsi="Arial" w:cs="Arial"/>
          <w:b/>
          <w:sz w:val="24"/>
          <w:szCs w:val="24"/>
        </w:rPr>
      </w:pPr>
      <w:r>
        <w:rPr>
          <w:rFonts w:ascii="Arial" w:eastAsia="Times New Roman" w:hAnsi="Arial" w:cs="Arial"/>
          <w:b/>
          <w:sz w:val="24"/>
          <w:szCs w:val="24"/>
        </w:rPr>
        <w:t>*</w:t>
      </w:r>
      <w:r w:rsidR="00941133" w:rsidRPr="001E44C4">
        <w:rPr>
          <w:rFonts w:ascii="Arial" w:eastAsia="Times New Roman" w:hAnsi="Arial" w:cs="Arial"/>
          <w:b/>
          <w:sz w:val="24"/>
          <w:szCs w:val="24"/>
        </w:rPr>
        <w:t>07.</w:t>
      </w:r>
      <w:r w:rsidR="00941133" w:rsidRPr="001E44C4">
        <w:rPr>
          <w:rFonts w:ascii="Arial" w:eastAsia="Times New Roman" w:hAnsi="Arial" w:cs="Arial"/>
          <w:b/>
          <w:sz w:val="24"/>
          <w:szCs w:val="24"/>
        </w:rPr>
        <w:tab/>
        <w:t xml:space="preserve">CERTIFICATION STATEMENT </w:t>
      </w:r>
    </w:p>
    <w:p w14:paraId="0143A08C" w14:textId="77777777" w:rsidR="00941133" w:rsidRPr="001E44C4" w:rsidRDefault="00941133" w:rsidP="00D03CA3">
      <w:pPr>
        <w:spacing w:after="0" w:line="240" w:lineRule="auto"/>
        <w:ind w:left="720"/>
        <w:rPr>
          <w:rFonts w:ascii="Arial" w:eastAsia="Times New Roman" w:hAnsi="Arial" w:cs="Arial"/>
          <w:sz w:val="24"/>
          <w:szCs w:val="24"/>
        </w:rPr>
      </w:pPr>
    </w:p>
    <w:p w14:paraId="1A72C7BE" w14:textId="77777777" w:rsidR="00941133" w:rsidRPr="001E44C4" w:rsidRDefault="00941133" w:rsidP="00D03CA3">
      <w:pPr>
        <w:spacing w:after="0" w:line="240" w:lineRule="auto"/>
        <w:ind w:left="720"/>
        <w:rPr>
          <w:rFonts w:ascii="Arial" w:eastAsia="Times New Roman" w:hAnsi="Arial" w:cs="Arial"/>
          <w:sz w:val="24"/>
          <w:szCs w:val="24"/>
        </w:rPr>
      </w:pPr>
      <w:r w:rsidRPr="001E44C4">
        <w:rPr>
          <w:rFonts w:ascii="Arial" w:eastAsia="Times New Roman" w:hAnsi="Arial" w:cs="Arial"/>
          <w:sz w:val="24"/>
          <w:szCs w:val="24"/>
        </w:rPr>
        <w:lastRenderedPageBreak/>
        <w:t xml:space="preserve">This UPPS has been approved by the following individuals in their official capacities and represents Texas State policy and procedure from the date of this document until superseded. </w:t>
      </w:r>
    </w:p>
    <w:p w14:paraId="4065964C" w14:textId="77777777" w:rsidR="00941133" w:rsidRPr="001E44C4" w:rsidRDefault="00941133" w:rsidP="00D03CA3">
      <w:pPr>
        <w:spacing w:after="0" w:line="240" w:lineRule="auto"/>
        <w:ind w:left="720"/>
        <w:rPr>
          <w:rFonts w:ascii="Arial" w:eastAsia="Times New Roman" w:hAnsi="Arial" w:cs="Arial"/>
          <w:sz w:val="24"/>
          <w:szCs w:val="24"/>
        </w:rPr>
      </w:pPr>
    </w:p>
    <w:p w14:paraId="1443B186" w14:textId="0FB6B5F0" w:rsidR="001A19F3" w:rsidRPr="001E44C4" w:rsidRDefault="00941133" w:rsidP="00D03CA3">
      <w:pPr>
        <w:spacing w:after="0" w:line="240" w:lineRule="auto"/>
        <w:ind w:left="720"/>
        <w:rPr>
          <w:rFonts w:ascii="Arial" w:eastAsia="Times New Roman" w:hAnsi="Arial" w:cs="Arial"/>
          <w:sz w:val="24"/>
          <w:szCs w:val="24"/>
        </w:rPr>
      </w:pPr>
      <w:r w:rsidRPr="001E44C4">
        <w:rPr>
          <w:rFonts w:ascii="Arial" w:eastAsia="Times New Roman" w:hAnsi="Arial" w:cs="Arial"/>
          <w:sz w:val="24"/>
          <w:szCs w:val="24"/>
        </w:rPr>
        <w:t xml:space="preserve">Associate Vice President for </w:t>
      </w:r>
      <w:r w:rsidR="00D35089">
        <w:rPr>
          <w:rFonts w:ascii="Arial" w:eastAsia="Times New Roman" w:hAnsi="Arial" w:cs="Arial"/>
          <w:sz w:val="24"/>
          <w:szCs w:val="24"/>
        </w:rPr>
        <w:t>Budget and</w:t>
      </w:r>
      <w:r w:rsidRPr="001E44C4">
        <w:rPr>
          <w:rFonts w:ascii="Arial" w:eastAsia="Times New Roman" w:hAnsi="Arial" w:cs="Arial"/>
          <w:sz w:val="24"/>
          <w:szCs w:val="24"/>
        </w:rPr>
        <w:t xml:space="preserve"> Planning; </w:t>
      </w:r>
      <w:r w:rsidR="00D40CAF" w:rsidRPr="001E44C4">
        <w:rPr>
          <w:rFonts w:ascii="Arial" w:eastAsia="Times New Roman" w:hAnsi="Arial" w:cs="Arial"/>
          <w:sz w:val="24"/>
          <w:szCs w:val="24"/>
        </w:rPr>
        <w:t>co-</w:t>
      </w:r>
      <w:r w:rsidRPr="001E44C4">
        <w:rPr>
          <w:rFonts w:ascii="Arial" w:eastAsia="Times New Roman" w:hAnsi="Arial" w:cs="Arial"/>
          <w:sz w:val="24"/>
          <w:szCs w:val="24"/>
        </w:rPr>
        <w:t>senior reviewer of this UPPS</w:t>
      </w:r>
    </w:p>
    <w:p w14:paraId="03FE1DA0" w14:textId="77777777" w:rsidR="001A19F3" w:rsidRPr="001E44C4" w:rsidRDefault="001A19F3" w:rsidP="00D03CA3">
      <w:pPr>
        <w:spacing w:after="0" w:line="240" w:lineRule="auto"/>
        <w:ind w:left="720"/>
        <w:rPr>
          <w:rFonts w:ascii="Arial" w:eastAsia="Times New Roman" w:hAnsi="Arial" w:cs="Arial"/>
          <w:sz w:val="24"/>
          <w:szCs w:val="24"/>
        </w:rPr>
      </w:pPr>
    </w:p>
    <w:p w14:paraId="46C34297" w14:textId="77777777" w:rsidR="00941133" w:rsidRPr="001E44C4" w:rsidRDefault="001A19F3" w:rsidP="00D03CA3">
      <w:pPr>
        <w:spacing w:after="0" w:line="240" w:lineRule="auto"/>
        <w:ind w:left="720"/>
        <w:rPr>
          <w:rFonts w:ascii="Arial" w:eastAsia="Times New Roman" w:hAnsi="Arial" w:cs="Arial"/>
          <w:sz w:val="24"/>
          <w:szCs w:val="24"/>
        </w:rPr>
      </w:pPr>
      <w:r w:rsidRPr="001E44C4">
        <w:rPr>
          <w:rFonts w:ascii="Arial" w:eastAsia="Times New Roman" w:hAnsi="Arial" w:cs="Arial"/>
          <w:sz w:val="24"/>
          <w:szCs w:val="24"/>
        </w:rPr>
        <w:t xml:space="preserve">Associate Vice President for Financial Services; </w:t>
      </w:r>
      <w:r w:rsidR="00D40CAF" w:rsidRPr="001E44C4">
        <w:rPr>
          <w:rFonts w:ascii="Arial" w:eastAsia="Times New Roman" w:hAnsi="Arial" w:cs="Arial"/>
          <w:sz w:val="24"/>
          <w:szCs w:val="24"/>
        </w:rPr>
        <w:t>co-</w:t>
      </w:r>
      <w:r w:rsidRPr="001E44C4">
        <w:rPr>
          <w:rFonts w:ascii="Arial" w:eastAsia="Times New Roman" w:hAnsi="Arial" w:cs="Arial"/>
          <w:sz w:val="24"/>
          <w:szCs w:val="24"/>
        </w:rPr>
        <w:t>senior reviewer of this UPPS</w:t>
      </w:r>
      <w:r w:rsidR="00941133" w:rsidRPr="001E44C4">
        <w:rPr>
          <w:rFonts w:ascii="Arial" w:eastAsia="Times New Roman" w:hAnsi="Arial" w:cs="Arial"/>
          <w:sz w:val="24"/>
          <w:szCs w:val="24"/>
        </w:rPr>
        <w:t xml:space="preserve"> </w:t>
      </w:r>
    </w:p>
    <w:p w14:paraId="4BDE6EED" w14:textId="77777777" w:rsidR="00941133" w:rsidRPr="001E44C4" w:rsidRDefault="00941133" w:rsidP="00D03CA3">
      <w:pPr>
        <w:spacing w:after="0" w:line="240" w:lineRule="auto"/>
        <w:ind w:left="720"/>
        <w:rPr>
          <w:rFonts w:ascii="Arial" w:eastAsia="Times New Roman" w:hAnsi="Arial" w:cs="Arial"/>
          <w:sz w:val="24"/>
          <w:szCs w:val="24"/>
        </w:rPr>
      </w:pPr>
    </w:p>
    <w:p w14:paraId="2F524C4C" w14:textId="77777777" w:rsidR="00941133" w:rsidRPr="001E44C4" w:rsidRDefault="00941133" w:rsidP="00D03CA3">
      <w:pPr>
        <w:spacing w:after="0" w:line="240" w:lineRule="auto"/>
        <w:ind w:left="720"/>
        <w:rPr>
          <w:rFonts w:ascii="Arial" w:eastAsia="Times New Roman" w:hAnsi="Arial" w:cs="Arial"/>
          <w:sz w:val="24"/>
          <w:szCs w:val="24"/>
        </w:rPr>
      </w:pPr>
      <w:r w:rsidRPr="001E44C4">
        <w:rPr>
          <w:rFonts w:ascii="Arial" w:eastAsia="Times New Roman" w:hAnsi="Arial" w:cs="Arial"/>
          <w:sz w:val="24"/>
          <w:szCs w:val="24"/>
        </w:rPr>
        <w:t>Vice President for Finance and Support Services</w:t>
      </w:r>
    </w:p>
    <w:p w14:paraId="0345BD0E" w14:textId="77777777" w:rsidR="00941133" w:rsidRPr="001E44C4" w:rsidRDefault="00941133" w:rsidP="00D03CA3">
      <w:pPr>
        <w:spacing w:after="0" w:line="240" w:lineRule="auto"/>
        <w:ind w:left="720"/>
        <w:rPr>
          <w:rFonts w:ascii="Arial" w:eastAsia="Times New Roman" w:hAnsi="Arial" w:cs="Arial"/>
          <w:sz w:val="24"/>
          <w:szCs w:val="24"/>
        </w:rPr>
      </w:pPr>
    </w:p>
    <w:p w14:paraId="32F28E25" w14:textId="337205D0" w:rsidR="00865922" w:rsidRPr="001E44C4" w:rsidRDefault="00941133" w:rsidP="007B2279">
      <w:pPr>
        <w:spacing w:after="0" w:line="240" w:lineRule="auto"/>
        <w:ind w:left="720"/>
        <w:rPr>
          <w:rFonts w:ascii="Arial" w:eastAsia="Times New Roman" w:hAnsi="Arial" w:cs="Arial"/>
          <w:sz w:val="24"/>
          <w:szCs w:val="24"/>
        </w:rPr>
      </w:pPr>
      <w:r w:rsidRPr="001E44C4">
        <w:rPr>
          <w:rFonts w:ascii="Arial" w:eastAsia="Times New Roman" w:hAnsi="Arial" w:cs="Arial"/>
          <w:sz w:val="24"/>
          <w:szCs w:val="24"/>
        </w:rPr>
        <w:t>President</w:t>
      </w:r>
    </w:p>
    <w:sectPr w:rsidR="00865922" w:rsidRPr="001E44C4" w:rsidSect="00D40CA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1C3C6" w14:textId="77777777" w:rsidR="00E62D77" w:rsidRDefault="00E62D77" w:rsidP="00D40CAF">
      <w:pPr>
        <w:spacing w:after="0" w:line="240" w:lineRule="auto"/>
      </w:pPr>
      <w:r>
        <w:separator/>
      </w:r>
    </w:p>
  </w:endnote>
  <w:endnote w:type="continuationSeparator" w:id="0">
    <w:p w14:paraId="576C6900" w14:textId="77777777" w:rsidR="00E62D77" w:rsidRDefault="00E62D77" w:rsidP="00D40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A85CE" w14:textId="77777777" w:rsidR="00E62D77" w:rsidRDefault="00E62D77" w:rsidP="00D40CAF">
      <w:pPr>
        <w:spacing w:after="0" w:line="240" w:lineRule="auto"/>
      </w:pPr>
      <w:r>
        <w:separator/>
      </w:r>
    </w:p>
  </w:footnote>
  <w:footnote w:type="continuationSeparator" w:id="0">
    <w:p w14:paraId="7558D71A" w14:textId="77777777" w:rsidR="00E62D77" w:rsidRDefault="00E62D77" w:rsidP="00D40C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6471D"/>
    <w:multiLevelType w:val="multilevel"/>
    <w:tmpl w:val="CECAAC10"/>
    <w:lvl w:ilvl="0">
      <w:start w:val="6"/>
      <w:numFmt w:val="decimalZero"/>
      <w:lvlText w:val="%1"/>
      <w:lvlJc w:val="left"/>
      <w:pPr>
        <w:tabs>
          <w:tab w:val="num" w:pos="600"/>
        </w:tabs>
        <w:ind w:left="600" w:hanging="600"/>
      </w:pPr>
    </w:lvl>
    <w:lvl w:ilvl="1">
      <w:start w:val="1"/>
      <w:numFmt w:val="decimalZero"/>
      <w:lvlText w:val="%1.%2"/>
      <w:lvlJc w:val="left"/>
      <w:pPr>
        <w:tabs>
          <w:tab w:val="num" w:pos="1320"/>
        </w:tabs>
        <w:ind w:left="1320" w:hanging="60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 w15:restartNumberingAfterBreak="0">
    <w:nsid w:val="42F02548"/>
    <w:multiLevelType w:val="hybridMultilevel"/>
    <w:tmpl w:val="E708DF1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75B32842"/>
    <w:multiLevelType w:val="hybridMultilevel"/>
    <w:tmpl w:val="33302AA8"/>
    <w:lvl w:ilvl="0" w:tplc="04090019">
      <w:start w:val="1"/>
      <w:numFmt w:val="lowerLetter"/>
      <w:lvlText w:val="%1."/>
      <w:lvlJc w:val="left"/>
      <w:pPr>
        <w:tabs>
          <w:tab w:val="num" w:pos="720"/>
        </w:tabs>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9492328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69861506">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25707495">
    <w:abstractNumId w:val="1"/>
  </w:num>
  <w:num w:numId="4" w16cid:durableId="13552325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zMjY1MTSzNLAwtTBR0lEKTi0uzszPAykwqgUAmmiEBywAAAA="/>
  </w:docVars>
  <w:rsids>
    <w:rsidRoot w:val="00941133"/>
    <w:rsid w:val="00021871"/>
    <w:rsid w:val="00063EF7"/>
    <w:rsid w:val="000865AE"/>
    <w:rsid w:val="000B2EA3"/>
    <w:rsid w:val="000E64C8"/>
    <w:rsid w:val="001A19F3"/>
    <w:rsid w:val="001C4491"/>
    <w:rsid w:val="001D3700"/>
    <w:rsid w:val="001E44C4"/>
    <w:rsid w:val="001E5B04"/>
    <w:rsid w:val="001F6823"/>
    <w:rsid w:val="00207ED4"/>
    <w:rsid w:val="00214A21"/>
    <w:rsid w:val="00262321"/>
    <w:rsid w:val="0029508D"/>
    <w:rsid w:val="002C75E6"/>
    <w:rsid w:val="00326D34"/>
    <w:rsid w:val="00333397"/>
    <w:rsid w:val="00361E3C"/>
    <w:rsid w:val="00362CA5"/>
    <w:rsid w:val="00367030"/>
    <w:rsid w:val="00380C61"/>
    <w:rsid w:val="00434750"/>
    <w:rsid w:val="0044369C"/>
    <w:rsid w:val="0047168E"/>
    <w:rsid w:val="004A78FB"/>
    <w:rsid w:val="004C12A9"/>
    <w:rsid w:val="004E7677"/>
    <w:rsid w:val="004F0C7C"/>
    <w:rsid w:val="005050A3"/>
    <w:rsid w:val="00627BD8"/>
    <w:rsid w:val="00632A3F"/>
    <w:rsid w:val="0065336D"/>
    <w:rsid w:val="00675F26"/>
    <w:rsid w:val="006976ED"/>
    <w:rsid w:val="00740B81"/>
    <w:rsid w:val="00753914"/>
    <w:rsid w:val="007B2279"/>
    <w:rsid w:val="00814142"/>
    <w:rsid w:val="00831618"/>
    <w:rsid w:val="00865922"/>
    <w:rsid w:val="008B3942"/>
    <w:rsid w:val="00940676"/>
    <w:rsid w:val="00941133"/>
    <w:rsid w:val="00974FA4"/>
    <w:rsid w:val="00A30831"/>
    <w:rsid w:val="00A42188"/>
    <w:rsid w:val="00A44D2A"/>
    <w:rsid w:val="00AA49BB"/>
    <w:rsid w:val="00B43F5A"/>
    <w:rsid w:val="00B57EDE"/>
    <w:rsid w:val="00BA4665"/>
    <w:rsid w:val="00BB6190"/>
    <w:rsid w:val="00BD21E2"/>
    <w:rsid w:val="00BD66FD"/>
    <w:rsid w:val="00C0205C"/>
    <w:rsid w:val="00C05145"/>
    <w:rsid w:val="00C1143A"/>
    <w:rsid w:val="00C525FD"/>
    <w:rsid w:val="00C70392"/>
    <w:rsid w:val="00C81047"/>
    <w:rsid w:val="00D03CA3"/>
    <w:rsid w:val="00D11D9E"/>
    <w:rsid w:val="00D33932"/>
    <w:rsid w:val="00D35089"/>
    <w:rsid w:val="00D40CAF"/>
    <w:rsid w:val="00D95039"/>
    <w:rsid w:val="00DD63AE"/>
    <w:rsid w:val="00DE3D3C"/>
    <w:rsid w:val="00E00DDE"/>
    <w:rsid w:val="00E0579A"/>
    <w:rsid w:val="00E26FA0"/>
    <w:rsid w:val="00E62D77"/>
    <w:rsid w:val="00E726FA"/>
    <w:rsid w:val="00E863B5"/>
    <w:rsid w:val="00EA52F4"/>
    <w:rsid w:val="00F154BF"/>
    <w:rsid w:val="00F95716"/>
    <w:rsid w:val="099ABA23"/>
    <w:rsid w:val="12AF8F2F"/>
    <w:rsid w:val="14F8FCA4"/>
    <w:rsid w:val="168C357D"/>
    <w:rsid w:val="1C1DC558"/>
    <w:rsid w:val="1CE492C7"/>
    <w:rsid w:val="26C0F103"/>
    <w:rsid w:val="2AD65484"/>
    <w:rsid w:val="2C7224E5"/>
    <w:rsid w:val="3D92202E"/>
    <w:rsid w:val="46AEEC2F"/>
    <w:rsid w:val="5A6060CF"/>
    <w:rsid w:val="5B3224AD"/>
    <w:rsid w:val="675C7996"/>
    <w:rsid w:val="7679C047"/>
    <w:rsid w:val="781590A8"/>
    <w:rsid w:val="79B16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0D23B"/>
  <w15:chartTrackingRefBased/>
  <w15:docId w15:val="{C6EBF7C7-E4A5-43DD-9AFB-46BA30B2F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CAF"/>
  </w:style>
  <w:style w:type="paragraph" w:styleId="Footer">
    <w:name w:val="footer"/>
    <w:basedOn w:val="Normal"/>
    <w:link w:val="FooterChar"/>
    <w:uiPriority w:val="99"/>
    <w:unhideWhenUsed/>
    <w:rsid w:val="00D40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CAF"/>
  </w:style>
  <w:style w:type="character" w:styleId="Hyperlink">
    <w:name w:val="Hyperlink"/>
    <w:basedOn w:val="DefaultParagraphFont"/>
    <w:uiPriority w:val="99"/>
    <w:unhideWhenUsed/>
    <w:rsid w:val="00DE3D3C"/>
    <w:rPr>
      <w:color w:val="0563C1" w:themeColor="hyperlink"/>
      <w:u w:val="single"/>
    </w:rPr>
  </w:style>
  <w:style w:type="character" w:styleId="FollowedHyperlink">
    <w:name w:val="FollowedHyperlink"/>
    <w:basedOn w:val="DefaultParagraphFont"/>
    <w:uiPriority w:val="99"/>
    <w:semiHidden/>
    <w:unhideWhenUsed/>
    <w:rsid w:val="00DE3D3C"/>
    <w:rPr>
      <w:color w:val="954F72" w:themeColor="followedHyperlink"/>
      <w:u w:val="single"/>
    </w:rPr>
  </w:style>
  <w:style w:type="paragraph" w:styleId="BalloonText">
    <w:name w:val="Balloon Text"/>
    <w:basedOn w:val="Normal"/>
    <w:link w:val="BalloonTextChar"/>
    <w:uiPriority w:val="99"/>
    <w:semiHidden/>
    <w:unhideWhenUsed/>
    <w:rsid w:val="00A421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188"/>
    <w:rPr>
      <w:rFonts w:ascii="Segoe UI" w:hAnsi="Segoe UI" w:cs="Segoe UI"/>
      <w:sz w:val="18"/>
      <w:szCs w:val="18"/>
    </w:rPr>
  </w:style>
  <w:style w:type="paragraph" w:styleId="Revision">
    <w:name w:val="Revision"/>
    <w:hidden/>
    <w:uiPriority w:val="99"/>
    <w:semiHidden/>
    <w:rsid w:val="00C81047"/>
    <w:pPr>
      <w:spacing w:after="0" w:line="240" w:lineRule="auto"/>
    </w:pPr>
  </w:style>
  <w:style w:type="character" w:styleId="Emphasis">
    <w:name w:val="Emphasis"/>
    <w:basedOn w:val="DefaultParagraphFont"/>
    <w:uiPriority w:val="20"/>
    <w:qFormat/>
    <w:rsid w:val="002C75E6"/>
    <w:rPr>
      <w:i/>
      <w:iCs/>
    </w:rPr>
  </w:style>
  <w:style w:type="character" w:styleId="UnresolvedMention">
    <w:name w:val="Unresolved Mention"/>
    <w:basedOn w:val="DefaultParagraphFont"/>
    <w:uiPriority w:val="99"/>
    <w:semiHidden/>
    <w:unhideWhenUsed/>
    <w:rsid w:val="004F0C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38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tatutes.capitol.texas.gov/Docs/CN/htm/CN.7.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tatutes.capitol.texas.gov/Docs/CN/htm/CN.7.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atutes.capitol.texas.gov/Docs/CN/htm/CN.7.htm" TargetMode="External"/><Relationship Id="rId5" Type="http://schemas.openxmlformats.org/officeDocument/2006/relationships/styles" Target="styles.xml"/><Relationship Id="rId15" Type="http://schemas.openxmlformats.org/officeDocument/2006/relationships/hyperlink" Target="https://statutes.capitol.texas.gov/" TargetMode="External"/><Relationship Id="rId10" Type="http://schemas.openxmlformats.org/officeDocument/2006/relationships/hyperlink" Target="https://statutes.capitol.texas.gov/Docs/CN/htm/CN.7.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tatutes.capitol.texas.gov/Docs/CN/htm/CN.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302128C67739468A0E759725A665B9" ma:contentTypeVersion="15" ma:contentTypeDescription="Create a new document." ma:contentTypeScope="" ma:versionID="aa8131ad466088b69ce80e00fc110f56">
  <xsd:schema xmlns:xsd="http://www.w3.org/2001/XMLSchema" xmlns:xs="http://www.w3.org/2001/XMLSchema" xmlns:p="http://schemas.microsoft.com/office/2006/metadata/properties" xmlns:ns1="http://schemas.microsoft.com/sharepoint/v3" xmlns:ns3="af80aae8-4500-44c1-b30e-dbe24154d532" xmlns:ns4="a038b51f-09ae-43ec-a0c2-93df714eced9" targetNamespace="http://schemas.microsoft.com/office/2006/metadata/properties" ma:root="true" ma:fieldsID="4254198eec7a1aaf077f802e77bc008b" ns1:_="" ns3:_="" ns4:_="">
    <xsd:import namespace="http://schemas.microsoft.com/sharepoint/v3"/>
    <xsd:import namespace="af80aae8-4500-44c1-b30e-dbe24154d532"/>
    <xsd:import namespace="a038b51f-09ae-43ec-a0c2-93df714ece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80aae8-4500-44c1-b30e-dbe24154d5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38b51f-09ae-43ec-a0c2-93df714ece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5BFA6C-8F66-4186-975A-09C741B6063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E9EFA78-1812-4A56-AEEF-30C46E09A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80aae8-4500-44c1-b30e-dbe24154d532"/>
    <ds:schemaRef ds:uri="a038b51f-09ae-43ec-a0c2-93df714ec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DCAAF0-7544-41D5-82A5-19D7B81BB3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2514</Words>
  <Characters>14336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16817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Nusbaum, Nancy</dc:creator>
  <cp:keywords/>
  <dc:description/>
  <cp:lastModifiedBy>Martinez, Iza N</cp:lastModifiedBy>
  <cp:revision>2</cp:revision>
  <cp:lastPrinted>2022-03-28T21:23:00Z</cp:lastPrinted>
  <dcterms:created xsi:type="dcterms:W3CDTF">2023-04-13T21:05:00Z</dcterms:created>
  <dcterms:modified xsi:type="dcterms:W3CDTF">2023-04-13T21:05:00Z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0x01010076302128C67739468A0E759725A665B9</vt:lpwstr>
  </property>
</Properties>
</file>