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1E421" w14:textId="77777777" w:rsidR="0006114B" w:rsidRPr="00246E39" w:rsidRDefault="0006114B" w:rsidP="0006114B">
      <w:pPr>
        <w:spacing w:line="240" w:lineRule="auto"/>
        <w:jc w:val="center"/>
        <w:rPr>
          <w:rFonts w:ascii="Calibri Light" w:eastAsia="Times New Roman" w:hAnsi="Calibri Light" w:cs="Calibri Light"/>
          <w:b/>
          <w:sz w:val="24"/>
          <w:szCs w:val="24"/>
        </w:rPr>
      </w:pPr>
      <w:r w:rsidRPr="00246E39">
        <w:rPr>
          <w:rFonts w:ascii="Calibri Light" w:eastAsia="Times New Roman" w:hAnsi="Calibri Light" w:cs="Calibri Light"/>
          <w:b/>
          <w:sz w:val="24"/>
          <w:szCs w:val="24"/>
        </w:rPr>
        <w:t>CAUSE NO. ____________________</w:t>
      </w:r>
    </w:p>
    <w:p w14:paraId="6179B0AF" w14:textId="77777777" w:rsidR="0006114B" w:rsidRPr="00246E39" w:rsidRDefault="0006114B" w:rsidP="0006114B">
      <w:pPr>
        <w:spacing w:line="240" w:lineRule="auto"/>
        <w:jc w:val="both"/>
        <w:rPr>
          <w:rFonts w:ascii="Calibri Light" w:eastAsia="Times New Roman" w:hAnsi="Calibri Light" w:cs="Calibri Light"/>
          <w:sz w:val="24"/>
          <w:szCs w:val="24"/>
        </w:rPr>
      </w:pPr>
    </w:p>
    <w:p w14:paraId="147C1C98" w14:textId="77777777" w:rsidR="0006114B" w:rsidRPr="00246E39" w:rsidRDefault="0006114B" w:rsidP="0006114B">
      <w:pPr>
        <w:tabs>
          <w:tab w:val="left" w:pos="4680"/>
          <w:tab w:val="left" w:pos="531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 xml:space="preserve">_____________________________ </w:t>
      </w:r>
      <w:r w:rsidRPr="00246E39">
        <w:rPr>
          <w:rFonts w:ascii="Calibri Light" w:eastAsia="Times New Roman" w:hAnsi="Calibri Light" w:cs="Calibri Light"/>
          <w:sz w:val="24"/>
          <w:szCs w:val="24"/>
        </w:rPr>
        <w:tab/>
        <w:t xml:space="preserve">§  </w:t>
      </w:r>
      <w:r w:rsidRPr="00246E39">
        <w:rPr>
          <w:rFonts w:ascii="Calibri Light" w:eastAsia="Times New Roman" w:hAnsi="Calibri Light" w:cs="Calibri Light"/>
          <w:sz w:val="24"/>
          <w:szCs w:val="24"/>
        </w:rPr>
        <w:tab/>
        <w:t>IN THE JUSTICE COURT</w:t>
      </w:r>
    </w:p>
    <w:p w14:paraId="78619FB9" w14:textId="77777777" w:rsidR="0006114B" w:rsidRPr="00246E39" w:rsidRDefault="0006114B" w:rsidP="0006114B">
      <w:pPr>
        <w:tabs>
          <w:tab w:val="left" w:pos="468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caps/>
          <w:sz w:val="24"/>
          <w:szCs w:val="24"/>
        </w:rPr>
        <w:t>Plaintiff</w:t>
      </w:r>
      <w:r w:rsidRPr="00246E39">
        <w:rPr>
          <w:rFonts w:ascii="Calibri Light" w:eastAsia="Times New Roman" w:hAnsi="Calibri Light" w:cs="Calibri Light"/>
          <w:sz w:val="24"/>
          <w:szCs w:val="24"/>
        </w:rPr>
        <w:tab/>
        <w:t>§</w:t>
      </w:r>
    </w:p>
    <w:p w14:paraId="5439785D" w14:textId="77777777" w:rsidR="0006114B" w:rsidRPr="00246E39" w:rsidRDefault="0006114B" w:rsidP="0006114B">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3BCB60E0" w14:textId="77777777" w:rsidR="0006114B" w:rsidRPr="00246E39" w:rsidRDefault="0006114B" w:rsidP="0006114B">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v.</w:t>
      </w:r>
      <w:r w:rsidRPr="00246E39">
        <w:rPr>
          <w:rFonts w:ascii="Calibri Light" w:eastAsia="Times New Roman" w:hAnsi="Calibri Light" w:cs="Calibri Light"/>
          <w:sz w:val="24"/>
          <w:szCs w:val="24"/>
        </w:rPr>
        <w:tab/>
        <w:t>§</w:t>
      </w:r>
      <w:r w:rsidRPr="00246E39">
        <w:rPr>
          <w:rFonts w:ascii="Calibri Light" w:eastAsia="Times New Roman" w:hAnsi="Calibri Light" w:cs="Calibri Light"/>
          <w:sz w:val="24"/>
          <w:szCs w:val="24"/>
        </w:rPr>
        <w:tab/>
        <w:t>PRECINCT ____</w:t>
      </w:r>
    </w:p>
    <w:p w14:paraId="04504A18" w14:textId="77777777" w:rsidR="0006114B" w:rsidRPr="00246E39" w:rsidRDefault="0006114B" w:rsidP="0006114B">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17373098" w14:textId="77777777" w:rsidR="0006114B" w:rsidRPr="00246E39" w:rsidRDefault="0006114B" w:rsidP="0006114B">
      <w:pPr>
        <w:tabs>
          <w:tab w:val="left" w:pos="468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______________________________</w:t>
      </w:r>
      <w:r w:rsidRPr="00246E39">
        <w:rPr>
          <w:rFonts w:ascii="Calibri Light" w:eastAsia="Times New Roman" w:hAnsi="Calibri Light" w:cs="Calibri Light"/>
          <w:sz w:val="24"/>
          <w:szCs w:val="24"/>
        </w:rPr>
        <w:tab/>
        <w:t>§</w:t>
      </w:r>
    </w:p>
    <w:p w14:paraId="3B5001B3" w14:textId="77777777" w:rsidR="0006114B" w:rsidRPr="00246E39" w:rsidRDefault="0006114B" w:rsidP="0006114B">
      <w:pPr>
        <w:tabs>
          <w:tab w:val="left" w:pos="4680"/>
          <w:tab w:val="left" w:pos="531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caps/>
          <w:sz w:val="24"/>
          <w:szCs w:val="24"/>
        </w:rPr>
        <w:t>Defendant</w:t>
      </w:r>
      <w:r w:rsidRPr="00246E39">
        <w:rPr>
          <w:rFonts w:ascii="Calibri Light" w:eastAsia="Times New Roman" w:hAnsi="Calibri Light" w:cs="Calibri Light"/>
          <w:sz w:val="24"/>
          <w:szCs w:val="24"/>
        </w:rPr>
        <w:tab/>
        <w:t>§</w:t>
      </w:r>
      <w:r w:rsidRPr="00246E39">
        <w:rPr>
          <w:rFonts w:ascii="Calibri Light" w:eastAsia="Times New Roman" w:hAnsi="Calibri Light" w:cs="Calibri Light"/>
          <w:sz w:val="24"/>
          <w:szCs w:val="24"/>
        </w:rPr>
        <w:tab/>
        <w:t>____________________ COUNTY, TEXAS</w:t>
      </w:r>
    </w:p>
    <w:p w14:paraId="075DF8A3" w14:textId="77777777" w:rsidR="0006114B" w:rsidRPr="00246E39" w:rsidRDefault="0006114B" w:rsidP="00165D64">
      <w:pPr>
        <w:spacing w:after="240" w:line="240" w:lineRule="auto"/>
        <w:jc w:val="center"/>
        <w:rPr>
          <w:rFonts w:ascii="Calibri Light" w:eastAsia="Times New Roman" w:hAnsi="Calibri Light" w:cs="Calibri Light"/>
          <w:b/>
          <w:smallCaps/>
          <w:sz w:val="24"/>
          <w:szCs w:val="24"/>
          <w:u w:val="single"/>
        </w:rPr>
      </w:pPr>
    </w:p>
    <w:p w14:paraId="3B183911" w14:textId="21CE4B36" w:rsidR="0006114B" w:rsidRPr="007F5D4E" w:rsidRDefault="00156D2F" w:rsidP="00165D64">
      <w:pPr>
        <w:spacing w:after="240" w:line="240" w:lineRule="auto"/>
        <w:jc w:val="center"/>
        <w:rPr>
          <w:rFonts w:ascii="Calibri Light" w:hAnsi="Calibri Light" w:cs="Calibri Light"/>
          <w:sz w:val="28"/>
          <w:szCs w:val="28"/>
        </w:rPr>
      </w:pPr>
      <w:r>
        <w:rPr>
          <w:rFonts w:ascii="Calibri Light" w:eastAsia="Times New Roman" w:hAnsi="Calibri Light" w:cs="Calibri Light"/>
          <w:b/>
          <w:bCs/>
          <w:position w:val="-1"/>
          <w:sz w:val="28"/>
          <w:szCs w:val="28"/>
        </w:rPr>
        <w:t>ORDER DOMESTICATING FOREIGN JUDGMENT</w:t>
      </w:r>
      <w:r w:rsidR="0006114B">
        <w:rPr>
          <w:rFonts w:ascii="Calibri Light" w:eastAsia="Times New Roman" w:hAnsi="Calibri Light" w:cs="Calibri Light"/>
          <w:b/>
          <w:bCs/>
          <w:position w:val="-1"/>
          <w:sz w:val="28"/>
          <w:szCs w:val="28"/>
        </w:rPr>
        <w:t xml:space="preserve"> </w:t>
      </w:r>
    </w:p>
    <w:p w14:paraId="3CA1E2D3" w14:textId="4FC29264" w:rsidR="000150FF" w:rsidRPr="00923988" w:rsidRDefault="001E4DFF" w:rsidP="00B13A2D">
      <w:pPr>
        <w:spacing w:before="120" w:after="120" w:line="288" w:lineRule="auto"/>
        <w:rPr>
          <w:rFonts w:eastAsia="Times New Roman" w:cstheme="minorHAnsi"/>
          <w:sz w:val="24"/>
          <w:szCs w:val="24"/>
        </w:rPr>
      </w:pPr>
      <w:r>
        <w:rPr>
          <w:rFonts w:eastAsia="Times New Roman" w:cstheme="minorHAnsi"/>
          <w:sz w:val="24"/>
          <w:szCs w:val="24"/>
        </w:rPr>
        <w:t xml:space="preserve">The court </w:t>
      </w:r>
      <w:r w:rsidR="0012467C" w:rsidRPr="00096263">
        <w:rPr>
          <w:rFonts w:eastAsia="Times New Roman" w:cstheme="minorHAnsi"/>
          <w:b/>
          <w:bCs/>
          <w:sz w:val="24"/>
          <w:szCs w:val="24"/>
        </w:rPr>
        <w:t>FINDS</w:t>
      </w:r>
      <w:r w:rsidR="0012467C">
        <w:rPr>
          <w:rFonts w:eastAsia="Times New Roman" w:cstheme="minorHAnsi"/>
          <w:sz w:val="24"/>
          <w:szCs w:val="24"/>
        </w:rPr>
        <w:t xml:space="preserve"> </w:t>
      </w:r>
      <w:r w:rsidR="00C65739">
        <w:rPr>
          <w:rFonts w:eastAsia="Times New Roman" w:cstheme="minorHAnsi"/>
          <w:sz w:val="24"/>
          <w:szCs w:val="24"/>
        </w:rPr>
        <w:t>each of the following</w:t>
      </w:r>
      <w:r>
        <w:rPr>
          <w:rFonts w:eastAsia="Times New Roman" w:cstheme="minorHAnsi"/>
          <w:sz w:val="24"/>
          <w:szCs w:val="24"/>
        </w:rPr>
        <w:t>:</w:t>
      </w:r>
    </w:p>
    <w:p w14:paraId="59F1FB0C" w14:textId="4F837EEB" w:rsidR="000150FF" w:rsidRPr="00C65739" w:rsidRDefault="00C65739" w:rsidP="00B13A2D">
      <w:pPr>
        <w:spacing w:before="120" w:after="120" w:line="288" w:lineRule="auto"/>
        <w:ind w:left="360" w:hanging="360"/>
      </w:pPr>
      <w:r w:rsidRPr="00C65739">
        <w:rPr>
          <w:rFonts w:ascii="Calibri" w:eastAsia="Times New Roman" w:hAnsi="Calibri" w:cs="Calibri"/>
          <w:sz w:val="24"/>
          <w:szCs w:val="24"/>
        </w:rPr>
        <w:sym w:font="Wingdings" w:char="F06F"/>
      </w:r>
      <w:r>
        <w:rPr>
          <w:rFonts w:ascii="Calibri" w:eastAsia="Times New Roman" w:hAnsi="Calibri" w:cs="Calibri"/>
          <w:sz w:val="24"/>
          <w:szCs w:val="24"/>
        </w:rPr>
        <w:t xml:space="preserve">   </w:t>
      </w:r>
      <w:r w:rsidR="000150FF" w:rsidRPr="00C65739">
        <w:rPr>
          <w:rFonts w:eastAsia="Times New Roman" w:cstheme="minorHAnsi"/>
          <w:sz w:val="24"/>
          <w:szCs w:val="24"/>
        </w:rPr>
        <w:t xml:space="preserve">Plaintiff has filed a properly authenticated copy of a foreign judgment and an affidavit showing the names and addresses of the judgment debtor and judgment creditor, and the judgment creditor’s attorney in the State of Texas, if any. Copies of these documents are attached to this Order. </w:t>
      </w:r>
    </w:p>
    <w:p w14:paraId="3EAAF1FE" w14:textId="57193BEF" w:rsidR="00C65739" w:rsidRPr="001E4DFF" w:rsidRDefault="00C65739" w:rsidP="00B13A2D">
      <w:pPr>
        <w:pStyle w:val="ListParagraph"/>
        <w:spacing w:before="120" w:after="120" w:line="288" w:lineRule="auto"/>
        <w:ind w:left="360" w:hanging="360"/>
        <w:rPr>
          <w:rFonts w:eastAsia="Times New Roman" w:cstheme="minorHAnsi"/>
          <w:sz w:val="24"/>
          <w:szCs w:val="24"/>
        </w:rPr>
      </w:pPr>
      <w:r w:rsidRPr="009D49E0">
        <w:sym w:font="Wingdings" w:char="F06F"/>
      </w:r>
      <w:r>
        <w:t xml:space="preserve">    </w:t>
      </w:r>
      <w:r w:rsidRPr="001E4DFF">
        <w:rPr>
          <w:rFonts w:eastAsia="Times New Roman" w:cstheme="minorHAnsi"/>
          <w:sz w:val="24"/>
          <w:szCs w:val="24"/>
        </w:rPr>
        <w:t xml:space="preserve">The clerk of this court has received notice from the judgment creditor showing that, upon </w:t>
      </w:r>
      <w:r>
        <w:rPr>
          <w:rFonts w:eastAsia="Times New Roman" w:cstheme="minorHAnsi"/>
          <w:sz w:val="24"/>
          <w:szCs w:val="24"/>
        </w:rPr>
        <w:t xml:space="preserve">   </w:t>
      </w:r>
      <w:r w:rsidRPr="001E4DFF">
        <w:rPr>
          <w:rFonts w:eastAsia="Times New Roman" w:cstheme="minorHAnsi"/>
          <w:sz w:val="24"/>
          <w:szCs w:val="24"/>
        </w:rPr>
        <w:t>filing of the foreign judgment and affidavit, the judgment creditor or the judgment creditor’s attorney mailed a notice of the filing to the judgment debtor at the address stated in the affidavit.</w:t>
      </w:r>
    </w:p>
    <w:p w14:paraId="6CEF0A8C" w14:textId="44235BE8" w:rsidR="001E4DFF" w:rsidRPr="00C65739" w:rsidRDefault="00C65739" w:rsidP="00B13A2D">
      <w:pPr>
        <w:spacing w:before="120" w:after="120" w:line="288" w:lineRule="auto"/>
        <w:ind w:left="360" w:hanging="360"/>
      </w:pPr>
      <w:r w:rsidRPr="00C65739">
        <w:rPr>
          <w:rFonts w:ascii="Calibri" w:eastAsia="Times New Roman" w:hAnsi="Calibri" w:cs="Calibri"/>
          <w:sz w:val="24"/>
          <w:szCs w:val="24"/>
        </w:rPr>
        <w:sym w:font="Wingdings" w:char="F06F"/>
      </w:r>
      <w:r>
        <w:t xml:space="preserve">   </w:t>
      </w:r>
      <w:r w:rsidR="001E4DFF" w:rsidRPr="00C65739">
        <w:rPr>
          <w:rFonts w:eastAsia="Times New Roman" w:cstheme="minorHAnsi"/>
          <w:sz w:val="24"/>
          <w:szCs w:val="24"/>
        </w:rPr>
        <w:t xml:space="preserve">Upon receipt of the proof of mailing, the clerk of the court has noted the mailing in the court’s docket.  </w:t>
      </w:r>
    </w:p>
    <w:p w14:paraId="04ED514D" w14:textId="18F2BD4F" w:rsidR="0068186F" w:rsidRPr="001E4DFF" w:rsidRDefault="001E4DFF" w:rsidP="00B13A2D">
      <w:pPr>
        <w:spacing w:before="120" w:after="120" w:line="288" w:lineRule="auto"/>
        <w:rPr>
          <w:rFonts w:eastAsia="Times New Roman" w:cstheme="minorHAnsi"/>
          <w:sz w:val="24"/>
          <w:szCs w:val="24"/>
        </w:rPr>
      </w:pPr>
      <w:r>
        <w:rPr>
          <w:rFonts w:eastAsia="Times New Roman" w:cstheme="minorHAnsi"/>
          <w:sz w:val="24"/>
          <w:szCs w:val="24"/>
        </w:rPr>
        <w:t xml:space="preserve">Therefore, pursuant to </w:t>
      </w:r>
      <w:r w:rsidR="00670628">
        <w:rPr>
          <w:rFonts w:eastAsia="Times New Roman" w:cstheme="minorHAnsi"/>
          <w:sz w:val="24"/>
          <w:szCs w:val="24"/>
        </w:rPr>
        <w:t>Civil Practice and Remedies Code</w:t>
      </w:r>
      <w:r w:rsidR="0012467C">
        <w:rPr>
          <w:rFonts w:eastAsia="Times New Roman" w:cstheme="minorHAnsi"/>
          <w:sz w:val="24"/>
          <w:szCs w:val="24"/>
        </w:rPr>
        <w:t xml:space="preserve"> §§ 35.003 and 35.004</w:t>
      </w:r>
      <w:r w:rsidR="00670628">
        <w:rPr>
          <w:rFonts w:eastAsia="Times New Roman" w:cstheme="minorHAnsi"/>
          <w:sz w:val="24"/>
          <w:szCs w:val="24"/>
        </w:rPr>
        <w:t xml:space="preserve">, the foreign judgment shall be treated as a judgment of this court. </w:t>
      </w:r>
    </w:p>
    <w:p w14:paraId="3556E57F" w14:textId="77777777" w:rsidR="00670628" w:rsidRDefault="00670628" w:rsidP="0068186F">
      <w:pPr>
        <w:spacing w:line="240" w:lineRule="auto"/>
        <w:jc w:val="both"/>
        <w:rPr>
          <w:rFonts w:cstheme="minorHAnsi"/>
          <w:b/>
          <w:sz w:val="24"/>
          <w:szCs w:val="24"/>
        </w:rPr>
      </w:pPr>
      <w:bookmarkStart w:id="0" w:name="_Hlk57030686"/>
    </w:p>
    <w:p w14:paraId="66D8490B" w14:textId="77777777" w:rsidR="00B13A2D" w:rsidRPr="00B13A2D" w:rsidRDefault="00B13A2D" w:rsidP="00B13A2D">
      <w:pPr>
        <w:spacing w:line="240" w:lineRule="auto"/>
        <w:jc w:val="both"/>
        <w:rPr>
          <w:rFonts w:ascii="Calibri" w:eastAsia="Calibri" w:hAnsi="Calibri" w:cs="Calibri"/>
          <w:b/>
          <w:sz w:val="24"/>
          <w:szCs w:val="24"/>
        </w:rPr>
      </w:pPr>
      <w:r w:rsidRPr="00B13A2D">
        <w:rPr>
          <w:rFonts w:ascii="Calibri" w:eastAsia="Calibri" w:hAnsi="Calibri" w:cs="Calibri"/>
          <w:b/>
          <w:sz w:val="24"/>
          <w:szCs w:val="24"/>
        </w:rPr>
        <w:t xml:space="preserve">ISSUED AND SIGNED </w:t>
      </w:r>
      <w:r w:rsidRPr="00B13A2D">
        <w:rPr>
          <w:rFonts w:ascii="Calibri" w:eastAsia="Calibri" w:hAnsi="Calibri" w:cs="Calibri"/>
          <w:sz w:val="24"/>
          <w:szCs w:val="24"/>
        </w:rPr>
        <w:t xml:space="preserve">on </w:t>
      </w:r>
      <w:r w:rsidRPr="00B13A2D">
        <w:rPr>
          <w:rFonts w:ascii="Calibri" w:eastAsia="Calibri" w:hAnsi="Calibri" w:cs="Calibri"/>
          <w:bCs/>
          <w:sz w:val="24"/>
          <w:szCs w:val="24"/>
        </w:rPr>
        <w:t>_________________________, 20____</w:t>
      </w:r>
      <w:r w:rsidRPr="00B13A2D">
        <w:rPr>
          <w:rFonts w:ascii="Calibri" w:eastAsia="Calibri" w:hAnsi="Calibri" w:cs="Calibri"/>
          <w:b/>
          <w:sz w:val="24"/>
          <w:szCs w:val="24"/>
        </w:rPr>
        <w:t xml:space="preserve">. </w:t>
      </w:r>
    </w:p>
    <w:p w14:paraId="127727AE" w14:textId="77777777" w:rsidR="00B13A2D" w:rsidRPr="00B13A2D" w:rsidRDefault="00B13A2D" w:rsidP="00B13A2D">
      <w:pPr>
        <w:spacing w:line="240" w:lineRule="auto"/>
        <w:jc w:val="both"/>
        <w:rPr>
          <w:rFonts w:ascii="Calibri" w:eastAsia="Calibri" w:hAnsi="Calibri" w:cs="Calibri"/>
          <w:sz w:val="24"/>
          <w:szCs w:val="24"/>
        </w:rPr>
      </w:pPr>
      <w:r w:rsidRPr="00B13A2D">
        <w:rPr>
          <w:rFonts w:ascii="Calibri" w:eastAsia="Calibri" w:hAnsi="Calibri" w:cs="Calibri"/>
          <w:sz w:val="24"/>
          <w:szCs w:val="24"/>
        </w:rPr>
        <w:tab/>
      </w:r>
      <w:r w:rsidRPr="00B13A2D">
        <w:rPr>
          <w:rFonts w:ascii="Calibri" w:eastAsia="Calibri" w:hAnsi="Calibri" w:cs="Calibri"/>
          <w:sz w:val="24"/>
          <w:szCs w:val="24"/>
        </w:rPr>
        <w:tab/>
      </w:r>
      <w:r w:rsidRPr="00B13A2D">
        <w:rPr>
          <w:rFonts w:ascii="Calibri" w:eastAsia="Calibri" w:hAnsi="Calibri" w:cs="Calibri"/>
          <w:sz w:val="24"/>
          <w:szCs w:val="24"/>
        </w:rPr>
        <w:tab/>
      </w:r>
      <w:r w:rsidRPr="00B13A2D">
        <w:rPr>
          <w:rFonts w:ascii="Calibri" w:eastAsia="Calibri" w:hAnsi="Calibri" w:cs="Calibri"/>
          <w:sz w:val="24"/>
          <w:szCs w:val="24"/>
        </w:rPr>
        <w:tab/>
      </w:r>
      <w:r w:rsidRPr="00B13A2D">
        <w:rPr>
          <w:rFonts w:ascii="Calibri" w:eastAsia="Calibri" w:hAnsi="Calibri" w:cs="Calibri"/>
          <w:sz w:val="24"/>
          <w:szCs w:val="24"/>
        </w:rPr>
        <w:tab/>
      </w:r>
      <w:r w:rsidRPr="00B13A2D">
        <w:rPr>
          <w:rFonts w:ascii="Calibri" w:eastAsia="Calibri" w:hAnsi="Calibri" w:cs="Calibri"/>
          <w:sz w:val="24"/>
          <w:szCs w:val="24"/>
        </w:rPr>
        <w:tab/>
      </w:r>
      <w:r w:rsidRPr="00B13A2D">
        <w:rPr>
          <w:rFonts w:ascii="Calibri" w:eastAsia="Calibri" w:hAnsi="Calibri" w:cs="Calibri"/>
          <w:sz w:val="24"/>
          <w:szCs w:val="24"/>
        </w:rPr>
        <w:tab/>
      </w:r>
    </w:p>
    <w:p w14:paraId="0039FB48" w14:textId="77777777" w:rsidR="00B13A2D" w:rsidRPr="00B13A2D" w:rsidRDefault="00B13A2D" w:rsidP="00B13A2D">
      <w:pPr>
        <w:spacing w:line="240" w:lineRule="auto"/>
        <w:rPr>
          <w:rFonts w:ascii="Calibri" w:eastAsia="Calibri" w:hAnsi="Calibri" w:cs="Calibri"/>
          <w:sz w:val="24"/>
          <w:szCs w:val="24"/>
        </w:rPr>
      </w:pPr>
    </w:p>
    <w:p w14:paraId="4B69AE0E" w14:textId="77777777" w:rsidR="00B13A2D" w:rsidRPr="00B13A2D" w:rsidRDefault="00B13A2D" w:rsidP="00B13A2D">
      <w:pPr>
        <w:spacing w:line="240" w:lineRule="auto"/>
        <w:rPr>
          <w:rFonts w:ascii="Calibri" w:eastAsia="Calibri" w:hAnsi="Calibri" w:cs="Calibri"/>
          <w:sz w:val="24"/>
          <w:szCs w:val="24"/>
        </w:rPr>
      </w:pPr>
      <w:r w:rsidRPr="00B13A2D">
        <w:rPr>
          <w:rFonts w:ascii="Calibri" w:eastAsia="Calibri" w:hAnsi="Calibri" w:cs="Calibri"/>
          <w:sz w:val="24"/>
          <w:szCs w:val="24"/>
        </w:rPr>
        <w:t>________________________________________________</w:t>
      </w:r>
    </w:p>
    <w:p w14:paraId="30473212" w14:textId="77777777" w:rsidR="00B13A2D" w:rsidRPr="00B13A2D" w:rsidRDefault="00B13A2D" w:rsidP="00B13A2D">
      <w:pPr>
        <w:spacing w:line="240" w:lineRule="auto"/>
        <w:rPr>
          <w:rFonts w:ascii="Calibri" w:eastAsia="Calibri" w:hAnsi="Calibri" w:cs="Calibri"/>
          <w:sz w:val="24"/>
          <w:szCs w:val="24"/>
        </w:rPr>
      </w:pPr>
      <w:r w:rsidRPr="00B13A2D">
        <w:rPr>
          <w:rFonts w:ascii="Calibri" w:eastAsia="Calibri" w:hAnsi="Calibri" w:cs="Calibri"/>
          <w:sz w:val="24"/>
          <w:szCs w:val="24"/>
        </w:rPr>
        <w:t>JUSTICE OF THE PEACE, PRECINCT _______</w:t>
      </w:r>
    </w:p>
    <w:p w14:paraId="36589C61" w14:textId="77777777" w:rsidR="00B13A2D" w:rsidRPr="00B13A2D" w:rsidRDefault="00B13A2D" w:rsidP="00B13A2D">
      <w:pPr>
        <w:spacing w:line="240" w:lineRule="auto"/>
        <w:rPr>
          <w:rFonts w:ascii="Calibri" w:eastAsia="Calibri" w:hAnsi="Calibri" w:cs="Calibri"/>
          <w:sz w:val="24"/>
          <w:szCs w:val="24"/>
        </w:rPr>
      </w:pPr>
      <w:r w:rsidRPr="00B13A2D">
        <w:rPr>
          <w:rFonts w:ascii="Calibri" w:eastAsia="Calibri" w:hAnsi="Calibri" w:cs="Calibri"/>
          <w:sz w:val="24"/>
          <w:szCs w:val="24"/>
        </w:rPr>
        <w:t xml:space="preserve">_____________________ COUNTY, TEXAS </w:t>
      </w:r>
    </w:p>
    <w:p w14:paraId="21A506B8" w14:textId="196F889A" w:rsidR="0068186F" w:rsidRPr="0077408F" w:rsidRDefault="0068186F" w:rsidP="00B13A2D">
      <w:pPr>
        <w:spacing w:line="240" w:lineRule="auto"/>
        <w:jc w:val="both"/>
        <w:rPr>
          <w:rFonts w:cstheme="minorHAnsi"/>
          <w:sz w:val="24"/>
          <w:szCs w:val="24"/>
        </w:rPr>
      </w:pPr>
    </w:p>
    <w:bookmarkEnd w:id="0"/>
    <w:sectPr w:rsidR="0068186F" w:rsidRPr="00774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555F6"/>
    <w:multiLevelType w:val="hybridMultilevel"/>
    <w:tmpl w:val="4414FF34"/>
    <w:lvl w:ilvl="0" w:tplc="94EEF51E">
      <w:start w:val="1"/>
      <w:numFmt w:val="bullet"/>
      <w:lvlText w:val="⧠"/>
      <w:lvlJc w:val="left"/>
      <w:pPr>
        <w:ind w:left="720" w:hanging="360"/>
      </w:pPr>
      <w:rPr>
        <w:rFonts w:ascii="Cambria" w:hAnsi="Cambria" w:hint="default"/>
      </w:rPr>
    </w:lvl>
    <w:lvl w:ilvl="1" w:tplc="94EEF51E">
      <w:start w:val="1"/>
      <w:numFmt w:val="bullet"/>
      <w:lvlText w:val="⧠"/>
      <w:lvlJc w:val="left"/>
      <w:pPr>
        <w:ind w:left="1440" w:hanging="360"/>
      </w:pPr>
      <w:rPr>
        <w:rFonts w:ascii="Cambria" w:hAnsi="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2E65BC"/>
    <w:multiLevelType w:val="hybridMultilevel"/>
    <w:tmpl w:val="8138CF58"/>
    <w:lvl w:ilvl="0" w:tplc="F0E40AD4">
      <w:start w:val="1"/>
      <w:numFmt w:val="bullet"/>
      <w:lvlText w:val="⧠"/>
      <w:lvlJc w:val="left"/>
      <w:pPr>
        <w:ind w:left="4320" w:hanging="360"/>
      </w:pPr>
      <w:rPr>
        <w:rFonts w:asciiTheme="minorHAnsi" w:hAnsiTheme="minorHAnsi" w:cstheme="minorHAnsi"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14B"/>
    <w:rsid w:val="000150FF"/>
    <w:rsid w:val="0006114B"/>
    <w:rsid w:val="00096263"/>
    <w:rsid w:val="00104E92"/>
    <w:rsid w:val="0012467C"/>
    <w:rsid w:val="00130403"/>
    <w:rsid w:val="00156D2F"/>
    <w:rsid w:val="00165D64"/>
    <w:rsid w:val="001909F2"/>
    <w:rsid w:val="001E4DFF"/>
    <w:rsid w:val="0020137D"/>
    <w:rsid w:val="00267644"/>
    <w:rsid w:val="002A1D38"/>
    <w:rsid w:val="00480EF8"/>
    <w:rsid w:val="0057635B"/>
    <w:rsid w:val="00670628"/>
    <w:rsid w:val="0068186F"/>
    <w:rsid w:val="0069131F"/>
    <w:rsid w:val="00810C97"/>
    <w:rsid w:val="008922A6"/>
    <w:rsid w:val="008B627B"/>
    <w:rsid w:val="008F620B"/>
    <w:rsid w:val="00923988"/>
    <w:rsid w:val="009F586A"/>
    <w:rsid w:val="00A87BA5"/>
    <w:rsid w:val="00B13A2D"/>
    <w:rsid w:val="00C65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45D5A"/>
  <w15:chartTrackingRefBased/>
  <w15:docId w15:val="{6BE91C37-60F2-4539-8710-C513D3A2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14B"/>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4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403"/>
    <w:rPr>
      <w:rFonts w:ascii="Segoe UI" w:hAnsi="Segoe UI" w:cs="Segoe UI"/>
      <w:sz w:val="18"/>
      <w:szCs w:val="18"/>
    </w:rPr>
  </w:style>
  <w:style w:type="character" w:styleId="CommentReference">
    <w:name w:val="annotation reference"/>
    <w:basedOn w:val="DefaultParagraphFont"/>
    <w:uiPriority w:val="99"/>
    <w:semiHidden/>
    <w:unhideWhenUsed/>
    <w:rsid w:val="00130403"/>
    <w:rPr>
      <w:sz w:val="16"/>
      <w:szCs w:val="16"/>
    </w:rPr>
  </w:style>
  <w:style w:type="paragraph" w:styleId="CommentText">
    <w:name w:val="annotation text"/>
    <w:basedOn w:val="Normal"/>
    <w:link w:val="CommentTextChar"/>
    <w:uiPriority w:val="99"/>
    <w:semiHidden/>
    <w:unhideWhenUsed/>
    <w:rsid w:val="00130403"/>
    <w:pPr>
      <w:spacing w:line="240" w:lineRule="auto"/>
    </w:pPr>
    <w:rPr>
      <w:sz w:val="20"/>
      <w:szCs w:val="20"/>
    </w:rPr>
  </w:style>
  <w:style w:type="character" w:customStyle="1" w:styleId="CommentTextChar">
    <w:name w:val="Comment Text Char"/>
    <w:basedOn w:val="DefaultParagraphFont"/>
    <w:link w:val="CommentText"/>
    <w:uiPriority w:val="99"/>
    <w:semiHidden/>
    <w:rsid w:val="00130403"/>
    <w:rPr>
      <w:sz w:val="20"/>
      <w:szCs w:val="20"/>
    </w:rPr>
  </w:style>
  <w:style w:type="paragraph" w:styleId="CommentSubject">
    <w:name w:val="annotation subject"/>
    <w:basedOn w:val="CommentText"/>
    <w:next w:val="CommentText"/>
    <w:link w:val="CommentSubjectChar"/>
    <w:uiPriority w:val="99"/>
    <w:semiHidden/>
    <w:unhideWhenUsed/>
    <w:rsid w:val="00130403"/>
    <w:rPr>
      <w:b/>
      <w:bCs/>
    </w:rPr>
  </w:style>
  <w:style w:type="character" w:customStyle="1" w:styleId="CommentSubjectChar">
    <w:name w:val="Comment Subject Char"/>
    <w:basedOn w:val="CommentTextChar"/>
    <w:link w:val="CommentSubject"/>
    <w:uiPriority w:val="99"/>
    <w:semiHidden/>
    <w:rsid w:val="00130403"/>
    <w:rPr>
      <w:b/>
      <w:bCs/>
      <w:sz w:val="20"/>
      <w:szCs w:val="20"/>
    </w:rPr>
  </w:style>
  <w:style w:type="paragraph" w:styleId="ListParagraph">
    <w:name w:val="List Paragraph"/>
    <w:basedOn w:val="Normal"/>
    <w:uiPriority w:val="34"/>
    <w:qFormat/>
    <w:rsid w:val="008B627B"/>
    <w:pPr>
      <w:ind w:left="720"/>
      <w:contextualSpacing/>
    </w:pPr>
  </w:style>
  <w:style w:type="paragraph" w:styleId="NormalWeb">
    <w:name w:val="Normal (Web)"/>
    <w:basedOn w:val="Normal"/>
    <w:uiPriority w:val="99"/>
    <w:unhideWhenUsed/>
    <w:rsid w:val="00480E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51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Amber</dc:creator>
  <cp:keywords/>
  <dc:description/>
  <cp:lastModifiedBy>Bronson Tucker</cp:lastModifiedBy>
  <cp:revision>2</cp:revision>
  <dcterms:created xsi:type="dcterms:W3CDTF">2021-05-03T19:59:00Z</dcterms:created>
  <dcterms:modified xsi:type="dcterms:W3CDTF">2021-05-03T19:59:00Z</dcterms:modified>
</cp:coreProperties>
</file>