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4E01" w14:textId="401A5440" w:rsidR="006A53F8" w:rsidRDefault="006A53F8" w:rsidP="0090390F">
      <w:pPr>
        <w:pStyle w:val="NoSpacing"/>
        <w:tabs>
          <w:tab w:val="left" w:pos="5760"/>
        </w:tabs>
        <w:rPr>
          <w:rFonts w:ascii="Arial" w:hAnsi="Arial" w:cs="Arial"/>
          <w:b/>
          <w:sz w:val="24"/>
          <w:szCs w:val="24"/>
        </w:rPr>
      </w:pPr>
    </w:p>
    <w:p w14:paraId="4D1EF371" w14:textId="376E07E0" w:rsidR="00327E27" w:rsidRDefault="00327E27" w:rsidP="0090390F">
      <w:pPr>
        <w:pStyle w:val="NoSpacing"/>
        <w:tabs>
          <w:tab w:val="left" w:pos="5760"/>
        </w:tabs>
        <w:rPr>
          <w:rFonts w:ascii="Arial" w:hAnsi="Arial" w:cs="Arial"/>
          <w:b/>
          <w:sz w:val="24"/>
          <w:szCs w:val="24"/>
        </w:rPr>
      </w:pPr>
    </w:p>
    <w:p w14:paraId="1330DD57" w14:textId="77777777" w:rsidR="00327E27" w:rsidRPr="008A4F2D" w:rsidRDefault="00327E27" w:rsidP="0090390F">
      <w:pPr>
        <w:pStyle w:val="NoSpacing"/>
        <w:tabs>
          <w:tab w:val="left" w:pos="5760"/>
        </w:tabs>
        <w:rPr>
          <w:rFonts w:ascii="Arial" w:hAnsi="Arial" w:cs="Arial"/>
          <w:b/>
          <w:sz w:val="24"/>
          <w:szCs w:val="24"/>
        </w:rPr>
      </w:pPr>
    </w:p>
    <w:p w14:paraId="35B836BD" w14:textId="4A30678D" w:rsidR="00976FB4" w:rsidRPr="008A4F2D" w:rsidRDefault="00976FB4" w:rsidP="0090390F">
      <w:pPr>
        <w:pStyle w:val="NoSpacing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  <w:r w:rsidRPr="008A4F2D">
        <w:rPr>
          <w:rFonts w:ascii="Arial" w:hAnsi="Arial" w:cs="Arial"/>
          <w:b/>
          <w:sz w:val="24"/>
          <w:szCs w:val="24"/>
        </w:rPr>
        <w:t>Elections, Voting</w:t>
      </w:r>
      <w:r w:rsidR="00912FC5">
        <w:rPr>
          <w:rFonts w:ascii="Arial" w:hAnsi="Arial" w:cs="Arial"/>
          <w:b/>
          <w:sz w:val="24"/>
          <w:szCs w:val="24"/>
        </w:rPr>
        <w:t>,</w:t>
      </w:r>
      <w:r w:rsidRPr="008A4F2D">
        <w:rPr>
          <w:rFonts w:ascii="Arial" w:hAnsi="Arial" w:cs="Arial"/>
          <w:b/>
          <w:sz w:val="24"/>
          <w:szCs w:val="24"/>
        </w:rPr>
        <w:t xml:space="preserve"> and </w:t>
      </w:r>
      <w:r w:rsidR="00327E27" w:rsidRPr="008A4F2D">
        <w:rPr>
          <w:rFonts w:ascii="Arial" w:hAnsi="Arial" w:cs="Arial"/>
          <w:b/>
          <w:sz w:val="24"/>
          <w:szCs w:val="24"/>
        </w:rPr>
        <w:t>Civic</w:t>
      </w:r>
      <w:r w:rsidR="00327E27" w:rsidRPr="00327E27">
        <w:rPr>
          <w:rFonts w:ascii="Arial" w:hAnsi="Arial" w:cs="Arial"/>
          <w:b/>
          <w:sz w:val="24"/>
          <w:szCs w:val="24"/>
        </w:rPr>
        <w:t xml:space="preserve"> </w:t>
      </w:r>
      <w:r w:rsidR="00327E27">
        <w:rPr>
          <w:rFonts w:ascii="Arial" w:hAnsi="Arial" w:cs="Arial"/>
          <w:b/>
          <w:sz w:val="24"/>
          <w:szCs w:val="24"/>
        </w:rPr>
        <w:tab/>
      </w:r>
      <w:r w:rsidR="00327E27" w:rsidRPr="008A4F2D">
        <w:rPr>
          <w:rFonts w:ascii="Arial" w:hAnsi="Arial" w:cs="Arial"/>
          <w:b/>
          <w:sz w:val="24"/>
          <w:szCs w:val="24"/>
        </w:rPr>
        <w:t>UPPS No. 06.02.10</w:t>
      </w:r>
    </w:p>
    <w:p w14:paraId="744C420B" w14:textId="53DE3FC7" w:rsidR="00B335D9" w:rsidRDefault="00327E27" w:rsidP="00327E27">
      <w:pPr>
        <w:pStyle w:val="NoSpacing"/>
        <w:ind w:left="5040" w:hanging="5040"/>
        <w:rPr>
          <w:rFonts w:ascii="Arial" w:hAnsi="Arial" w:cs="Arial"/>
          <w:b/>
          <w:sz w:val="24"/>
          <w:szCs w:val="24"/>
        </w:rPr>
      </w:pPr>
      <w:r w:rsidRPr="008A4F2D">
        <w:rPr>
          <w:rFonts w:ascii="Arial" w:hAnsi="Arial" w:cs="Arial"/>
          <w:b/>
          <w:sz w:val="24"/>
          <w:szCs w:val="24"/>
        </w:rPr>
        <w:t>Engagement On-Campus</w:t>
      </w:r>
      <w:r w:rsidR="00B335D9" w:rsidRPr="008A4F2D">
        <w:rPr>
          <w:rFonts w:ascii="Arial" w:hAnsi="Arial" w:cs="Arial"/>
          <w:b/>
          <w:sz w:val="24"/>
          <w:szCs w:val="24"/>
        </w:rPr>
        <w:tab/>
      </w:r>
      <w:r w:rsidRPr="008A4F2D">
        <w:rPr>
          <w:rFonts w:ascii="Arial" w:hAnsi="Arial" w:cs="Arial"/>
          <w:b/>
          <w:sz w:val="24"/>
          <w:szCs w:val="24"/>
        </w:rPr>
        <w:t>Issue No. 1</w:t>
      </w:r>
    </w:p>
    <w:p w14:paraId="3BF5494A" w14:textId="3A235C09" w:rsidR="0024686E" w:rsidRPr="008A4F2D" w:rsidRDefault="0024686E" w:rsidP="00327E27">
      <w:pPr>
        <w:pStyle w:val="NoSpacing"/>
        <w:ind w:left="5040" w:hanging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Revised: 12/01/2023</w:t>
      </w:r>
    </w:p>
    <w:p w14:paraId="63EC1218" w14:textId="44D64CBF" w:rsidR="00121E13" w:rsidRPr="008A4F2D" w:rsidRDefault="00121E13" w:rsidP="0090390F">
      <w:pPr>
        <w:pStyle w:val="NoSpacing"/>
        <w:rPr>
          <w:rFonts w:ascii="Arial" w:hAnsi="Arial" w:cs="Arial"/>
          <w:b/>
          <w:sz w:val="24"/>
          <w:szCs w:val="24"/>
        </w:rPr>
      </w:pPr>
      <w:r w:rsidRPr="008A4F2D">
        <w:rPr>
          <w:rFonts w:ascii="Arial" w:hAnsi="Arial" w:cs="Arial"/>
          <w:b/>
          <w:sz w:val="24"/>
          <w:szCs w:val="24"/>
        </w:rPr>
        <w:tab/>
      </w:r>
      <w:r w:rsidRPr="008A4F2D">
        <w:rPr>
          <w:rFonts w:ascii="Arial" w:hAnsi="Arial" w:cs="Arial"/>
          <w:b/>
          <w:sz w:val="24"/>
          <w:szCs w:val="24"/>
        </w:rPr>
        <w:tab/>
      </w:r>
      <w:r w:rsidRPr="008A4F2D">
        <w:rPr>
          <w:rFonts w:ascii="Arial" w:hAnsi="Arial" w:cs="Arial"/>
          <w:b/>
          <w:sz w:val="24"/>
          <w:szCs w:val="24"/>
        </w:rPr>
        <w:tab/>
      </w:r>
      <w:r w:rsidRPr="008A4F2D">
        <w:rPr>
          <w:rFonts w:ascii="Arial" w:hAnsi="Arial" w:cs="Arial"/>
          <w:b/>
          <w:sz w:val="24"/>
          <w:szCs w:val="24"/>
        </w:rPr>
        <w:tab/>
      </w:r>
      <w:r w:rsidRPr="008A4F2D">
        <w:rPr>
          <w:rFonts w:ascii="Arial" w:hAnsi="Arial" w:cs="Arial"/>
          <w:b/>
          <w:sz w:val="24"/>
          <w:szCs w:val="24"/>
        </w:rPr>
        <w:tab/>
      </w:r>
      <w:r w:rsidRPr="008A4F2D">
        <w:rPr>
          <w:rFonts w:ascii="Arial" w:hAnsi="Arial" w:cs="Arial"/>
          <w:b/>
          <w:sz w:val="24"/>
          <w:szCs w:val="24"/>
        </w:rPr>
        <w:tab/>
      </w:r>
      <w:r w:rsidRPr="008A4F2D">
        <w:rPr>
          <w:rFonts w:ascii="Arial" w:hAnsi="Arial" w:cs="Arial"/>
          <w:b/>
          <w:sz w:val="24"/>
          <w:szCs w:val="24"/>
        </w:rPr>
        <w:tab/>
        <w:t>Effective Date:</w:t>
      </w:r>
      <w:r w:rsidR="00F8668D" w:rsidRPr="008A4F2D">
        <w:rPr>
          <w:rFonts w:ascii="Arial" w:hAnsi="Arial" w:cs="Arial"/>
          <w:b/>
          <w:sz w:val="24"/>
          <w:szCs w:val="24"/>
        </w:rPr>
        <w:t xml:space="preserve"> </w:t>
      </w:r>
      <w:r w:rsidR="00327E27">
        <w:rPr>
          <w:rFonts w:ascii="Arial" w:hAnsi="Arial" w:cs="Arial"/>
          <w:b/>
          <w:sz w:val="24"/>
          <w:szCs w:val="24"/>
        </w:rPr>
        <w:t>09/02/2020</w:t>
      </w:r>
    </w:p>
    <w:p w14:paraId="727F02D9" w14:textId="60201772" w:rsidR="00B335D9" w:rsidRPr="008A4F2D" w:rsidRDefault="00BF3E15" w:rsidP="0090390F">
      <w:pPr>
        <w:pStyle w:val="NoSpacing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  <w:r w:rsidRPr="008A4F2D">
        <w:rPr>
          <w:rFonts w:ascii="Arial" w:hAnsi="Arial" w:cs="Arial"/>
          <w:b/>
          <w:sz w:val="24"/>
          <w:szCs w:val="24"/>
        </w:rPr>
        <w:tab/>
        <w:t xml:space="preserve">Next Review Date: </w:t>
      </w:r>
      <w:r w:rsidR="00327E27">
        <w:rPr>
          <w:rFonts w:ascii="Arial" w:hAnsi="Arial" w:cs="Arial"/>
          <w:b/>
          <w:sz w:val="24"/>
          <w:szCs w:val="24"/>
        </w:rPr>
        <w:t>03/01/2025</w:t>
      </w:r>
      <w:r w:rsidR="00912FC5">
        <w:rPr>
          <w:rFonts w:ascii="Arial" w:hAnsi="Arial" w:cs="Arial"/>
          <w:b/>
          <w:sz w:val="24"/>
          <w:szCs w:val="24"/>
        </w:rPr>
        <w:t xml:space="preserve"> (E5Y)</w:t>
      </w:r>
    </w:p>
    <w:p w14:paraId="3AE4F32B" w14:textId="6265B456" w:rsidR="00D824BF" w:rsidRDefault="00BF3E15" w:rsidP="0090390F">
      <w:pPr>
        <w:pStyle w:val="NoSpacing"/>
        <w:tabs>
          <w:tab w:val="left" w:pos="5040"/>
        </w:tabs>
        <w:ind w:left="5040"/>
        <w:rPr>
          <w:rFonts w:ascii="Arial" w:hAnsi="Arial" w:cs="Arial"/>
          <w:b/>
          <w:sz w:val="24"/>
          <w:szCs w:val="24"/>
        </w:rPr>
      </w:pPr>
      <w:r w:rsidRPr="008A4F2D">
        <w:rPr>
          <w:rFonts w:ascii="Arial" w:hAnsi="Arial" w:cs="Arial"/>
          <w:b/>
          <w:sz w:val="24"/>
          <w:szCs w:val="24"/>
        </w:rPr>
        <w:t>S</w:t>
      </w:r>
      <w:r w:rsidR="009A0D70" w:rsidRPr="008A4F2D">
        <w:rPr>
          <w:rFonts w:ascii="Arial" w:hAnsi="Arial" w:cs="Arial"/>
          <w:b/>
          <w:sz w:val="24"/>
          <w:szCs w:val="24"/>
        </w:rPr>
        <w:t>r</w:t>
      </w:r>
      <w:r w:rsidR="00673F32">
        <w:rPr>
          <w:rFonts w:ascii="Arial" w:hAnsi="Arial" w:cs="Arial"/>
          <w:b/>
          <w:sz w:val="24"/>
          <w:szCs w:val="24"/>
        </w:rPr>
        <w:t>.</w:t>
      </w:r>
      <w:r w:rsidRPr="008A4F2D">
        <w:rPr>
          <w:rFonts w:ascii="Arial" w:hAnsi="Arial" w:cs="Arial"/>
          <w:b/>
          <w:sz w:val="24"/>
          <w:szCs w:val="24"/>
        </w:rPr>
        <w:t xml:space="preserve"> Reviewer:</w:t>
      </w:r>
      <w:r w:rsidR="00E3500A" w:rsidRPr="008A4F2D">
        <w:rPr>
          <w:rFonts w:ascii="Arial" w:hAnsi="Arial" w:cs="Arial"/>
          <w:b/>
          <w:sz w:val="24"/>
          <w:szCs w:val="24"/>
        </w:rPr>
        <w:t xml:space="preserve"> </w:t>
      </w:r>
      <w:r w:rsidR="00333ECD" w:rsidRPr="008A4F2D">
        <w:rPr>
          <w:rFonts w:ascii="Arial" w:hAnsi="Arial" w:cs="Arial"/>
          <w:b/>
          <w:sz w:val="24"/>
          <w:szCs w:val="24"/>
        </w:rPr>
        <w:t>Vice President</w:t>
      </w:r>
      <w:r w:rsidR="009A0D70" w:rsidRPr="008A4F2D">
        <w:rPr>
          <w:rFonts w:ascii="Arial" w:hAnsi="Arial" w:cs="Arial"/>
          <w:b/>
          <w:sz w:val="24"/>
          <w:szCs w:val="24"/>
        </w:rPr>
        <w:t xml:space="preserve"> for Student </w:t>
      </w:r>
      <w:r w:rsidR="009353AB">
        <w:rPr>
          <w:rFonts w:ascii="Arial" w:hAnsi="Arial" w:cs="Arial"/>
          <w:b/>
          <w:sz w:val="24"/>
          <w:szCs w:val="24"/>
        </w:rPr>
        <w:t xml:space="preserve">Success </w:t>
      </w:r>
    </w:p>
    <w:p w14:paraId="7C518738" w14:textId="1A403ACE" w:rsidR="00282334" w:rsidRDefault="00282334" w:rsidP="0090390F">
      <w:pPr>
        <w:pStyle w:val="NoSpacing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14:paraId="2D1CACB5" w14:textId="77777777" w:rsidR="00327E27" w:rsidRPr="008A4F2D" w:rsidRDefault="00327E27" w:rsidP="0090390F">
      <w:pPr>
        <w:pStyle w:val="NoSpacing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14:paraId="21C99DED" w14:textId="04EC0A0A" w:rsidR="00121E13" w:rsidRDefault="00121E13" w:rsidP="00055AF3">
      <w:pPr>
        <w:pStyle w:val="NoSpacing"/>
        <w:numPr>
          <w:ilvl w:val="0"/>
          <w:numId w:val="40"/>
        </w:numPr>
        <w:tabs>
          <w:tab w:val="left" w:pos="1440"/>
        </w:tabs>
        <w:ind w:left="720"/>
        <w:rPr>
          <w:rFonts w:ascii="Arial" w:hAnsi="Arial" w:cs="Arial"/>
          <w:b/>
          <w:sz w:val="24"/>
          <w:szCs w:val="24"/>
        </w:rPr>
      </w:pPr>
      <w:r w:rsidRPr="008A4F2D">
        <w:rPr>
          <w:rFonts w:ascii="Arial" w:hAnsi="Arial" w:cs="Arial"/>
          <w:b/>
          <w:sz w:val="24"/>
          <w:szCs w:val="24"/>
        </w:rPr>
        <w:t>POLICY STATEMENTS</w:t>
      </w:r>
    </w:p>
    <w:p w14:paraId="4EBC497D" w14:textId="77777777" w:rsidR="00121E13" w:rsidRPr="00055AF3" w:rsidRDefault="00121E13" w:rsidP="00055AF3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</w:p>
    <w:p w14:paraId="498473EF" w14:textId="3E015EB8" w:rsidR="003B0F85" w:rsidRPr="008A4F2D" w:rsidRDefault="00934C48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01.01</w:t>
      </w:r>
      <w:r w:rsidRPr="008A4F2D">
        <w:rPr>
          <w:rFonts w:ascii="Arial" w:hAnsi="Arial" w:cs="Arial"/>
          <w:sz w:val="24"/>
          <w:szCs w:val="24"/>
        </w:rPr>
        <w:tab/>
      </w:r>
      <w:r w:rsidR="0037259C" w:rsidRPr="008A4F2D">
        <w:rPr>
          <w:rFonts w:ascii="Arial" w:hAnsi="Arial" w:cs="Arial"/>
          <w:sz w:val="24"/>
          <w:szCs w:val="24"/>
        </w:rPr>
        <w:t>Th</w:t>
      </w:r>
      <w:r w:rsidR="00224F92" w:rsidRPr="008A4F2D">
        <w:rPr>
          <w:rFonts w:ascii="Arial" w:hAnsi="Arial" w:cs="Arial"/>
          <w:sz w:val="24"/>
          <w:szCs w:val="24"/>
        </w:rPr>
        <w:t xml:space="preserve">is policy establishes procedures and defines responsibilities relating to </w:t>
      </w:r>
      <w:r w:rsidR="007077B5" w:rsidRPr="008A4F2D">
        <w:rPr>
          <w:rFonts w:ascii="Arial" w:hAnsi="Arial" w:cs="Arial"/>
          <w:sz w:val="24"/>
          <w:szCs w:val="24"/>
        </w:rPr>
        <w:t xml:space="preserve">elections, </w:t>
      </w:r>
      <w:r w:rsidR="00224F92" w:rsidRPr="008A4F2D">
        <w:rPr>
          <w:rFonts w:ascii="Arial" w:hAnsi="Arial" w:cs="Arial"/>
          <w:sz w:val="24"/>
          <w:szCs w:val="24"/>
        </w:rPr>
        <w:t>vot</w:t>
      </w:r>
      <w:r w:rsidR="001D72B7" w:rsidRPr="008A4F2D">
        <w:rPr>
          <w:rFonts w:ascii="Arial" w:hAnsi="Arial" w:cs="Arial"/>
          <w:sz w:val="24"/>
          <w:szCs w:val="24"/>
        </w:rPr>
        <w:t>er</w:t>
      </w:r>
      <w:r w:rsidR="00224F92" w:rsidRPr="008A4F2D">
        <w:rPr>
          <w:rFonts w:ascii="Arial" w:hAnsi="Arial" w:cs="Arial"/>
          <w:sz w:val="24"/>
          <w:szCs w:val="24"/>
        </w:rPr>
        <w:t xml:space="preserve"> </w:t>
      </w:r>
      <w:r w:rsidR="00061061" w:rsidRPr="008A4F2D">
        <w:rPr>
          <w:rFonts w:ascii="Arial" w:hAnsi="Arial" w:cs="Arial"/>
          <w:sz w:val="24"/>
          <w:szCs w:val="24"/>
        </w:rPr>
        <w:t>registration</w:t>
      </w:r>
      <w:r w:rsidR="00912FC5">
        <w:rPr>
          <w:rFonts w:ascii="Arial" w:hAnsi="Arial" w:cs="Arial"/>
          <w:sz w:val="24"/>
          <w:szCs w:val="24"/>
        </w:rPr>
        <w:t>,</w:t>
      </w:r>
      <w:r w:rsidR="00061061" w:rsidRPr="008A4F2D">
        <w:rPr>
          <w:rFonts w:ascii="Arial" w:hAnsi="Arial" w:cs="Arial"/>
          <w:sz w:val="24"/>
          <w:szCs w:val="24"/>
        </w:rPr>
        <w:t xml:space="preserve"> and </w:t>
      </w:r>
      <w:r w:rsidR="007077B5" w:rsidRPr="008A4F2D">
        <w:rPr>
          <w:rFonts w:ascii="Arial" w:hAnsi="Arial" w:cs="Arial"/>
          <w:sz w:val="24"/>
          <w:szCs w:val="24"/>
        </w:rPr>
        <w:t xml:space="preserve">civic </w:t>
      </w:r>
      <w:r w:rsidR="00061061" w:rsidRPr="008A4F2D">
        <w:rPr>
          <w:rFonts w:ascii="Arial" w:hAnsi="Arial" w:cs="Arial"/>
          <w:sz w:val="24"/>
          <w:szCs w:val="24"/>
        </w:rPr>
        <w:t>engagement</w:t>
      </w:r>
      <w:r w:rsidR="00224F92" w:rsidRPr="008A4F2D">
        <w:rPr>
          <w:rFonts w:ascii="Arial" w:hAnsi="Arial" w:cs="Arial"/>
          <w:sz w:val="24"/>
          <w:szCs w:val="24"/>
        </w:rPr>
        <w:t xml:space="preserve"> on the Texas State University </w:t>
      </w:r>
      <w:r w:rsidR="00E4198B" w:rsidRPr="008A4F2D">
        <w:rPr>
          <w:rFonts w:ascii="Arial" w:hAnsi="Arial" w:cs="Arial"/>
          <w:sz w:val="24"/>
          <w:szCs w:val="24"/>
        </w:rPr>
        <w:t xml:space="preserve">San Marcos and Round Rock </w:t>
      </w:r>
      <w:r w:rsidR="00224F92" w:rsidRPr="008A4F2D">
        <w:rPr>
          <w:rFonts w:ascii="Arial" w:hAnsi="Arial" w:cs="Arial"/>
          <w:sz w:val="24"/>
          <w:szCs w:val="24"/>
        </w:rPr>
        <w:t>campu</w:t>
      </w:r>
      <w:r w:rsidR="00E4198B" w:rsidRPr="008A4F2D">
        <w:rPr>
          <w:rFonts w:ascii="Arial" w:hAnsi="Arial" w:cs="Arial"/>
          <w:sz w:val="24"/>
          <w:szCs w:val="24"/>
        </w:rPr>
        <w:t>ses.</w:t>
      </w:r>
    </w:p>
    <w:p w14:paraId="79607003" w14:textId="77777777" w:rsidR="00934C48" w:rsidRPr="008A4F2D" w:rsidRDefault="00934C48" w:rsidP="0090390F">
      <w:pPr>
        <w:pStyle w:val="NoSpacing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 xml:space="preserve"> </w:t>
      </w:r>
    </w:p>
    <w:p w14:paraId="03B61B47" w14:textId="37D5E438" w:rsidR="00736029" w:rsidRPr="008A4F2D" w:rsidRDefault="00934C48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01.02</w:t>
      </w:r>
      <w:r w:rsidRPr="008A4F2D">
        <w:rPr>
          <w:rFonts w:ascii="Arial" w:hAnsi="Arial" w:cs="Arial"/>
          <w:sz w:val="24"/>
          <w:szCs w:val="24"/>
        </w:rPr>
        <w:tab/>
      </w:r>
      <w:r w:rsidR="00217458" w:rsidRPr="008A4F2D">
        <w:rPr>
          <w:rFonts w:ascii="Arial" w:hAnsi="Arial" w:cs="Arial"/>
          <w:sz w:val="24"/>
          <w:szCs w:val="24"/>
        </w:rPr>
        <w:t>The</w:t>
      </w:r>
      <w:r w:rsidR="00C35517" w:rsidRPr="008A4F2D">
        <w:rPr>
          <w:rFonts w:ascii="Arial" w:hAnsi="Arial" w:cs="Arial"/>
          <w:sz w:val="24"/>
          <w:szCs w:val="24"/>
        </w:rPr>
        <w:t xml:space="preserve"> </w:t>
      </w:r>
      <w:r w:rsidR="00217458" w:rsidRPr="008A4F2D">
        <w:rPr>
          <w:rFonts w:ascii="Arial" w:hAnsi="Arial" w:cs="Arial"/>
          <w:sz w:val="24"/>
          <w:szCs w:val="24"/>
        </w:rPr>
        <w:t>university supports political engagement as part of a democratic society and as an educational activity.</w:t>
      </w:r>
    </w:p>
    <w:p w14:paraId="7C4133C1" w14:textId="77777777" w:rsidR="00436D06" w:rsidRPr="008A4F2D" w:rsidRDefault="00436D06" w:rsidP="0090390F">
      <w:pPr>
        <w:pStyle w:val="NoSpacing"/>
        <w:rPr>
          <w:rFonts w:ascii="Arial" w:hAnsi="Arial" w:cs="Arial"/>
          <w:sz w:val="24"/>
          <w:szCs w:val="24"/>
        </w:rPr>
      </w:pPr>
    </w:p>
    <w:p w14:paraId="4CAA62D7" w14:textId="4F7846D7" w:rsidR="00A23CA4" w:rsidRPr="008A4F2D" w:rsidRDefault="00736029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01.03</w:t>
      </w:r>
      <w:r w:rsidR="00436D06" w:rsidRPr="008A4F2D">
        <w:rPr>
          <w:rFonts w:ascii="Arial" w:hAnsi="Arial" w:cs="Arial"/>
          <w:sz w:val="24"/>
          <w:szCs w:val="24"/>
        </w:rPr>
        <w:tab/>
      </w:r>
      <w:r w:rsidR="00217458" w:rsidRPr="008A4F2D">
        <w:rPr>
          <w:rFonts w:ascii="Arial" w:hAnsi="Arial" w:cs="Arial"/>
          <w:sz w:val="24"/>
          <w:szCs w:val="24"/>
        </w:rPr>
        <w:t>The 1998 reauthorization act of the Higher Education Act of 1965 included a mandate that requires institutions of higher education to engage in voter registration activities [</w:t>
      </w:r>
      <w:hyperlink r:id="rId8" w:history="1">
        <w:r w:rsidR="00217458" w:rsidRPr="00AF73D5">
          <w:rPr>
            <w:rStyle w:val="Hyperlink"/>
            <w:rFonts w:ascii="Arial" w:hAnsi="Arial" w:cs="Arial"/>
            <w:sz w:val="24"/>
            <w:szCs w:val="24"/>
          </w:rPr>
          <w:t>HEA 487(a)(23)</w:t>
        </w:r>
      </w:hyperlink>
      <w:r w:rsidR="00217458" w:rsidRPr="008A4F2D">
        <w:rPr>
          <w:rFonts w:ascii="Arial" w:hAnsi="Arial" w:cs="Arial"/>
          <w:sz w:val="24"/>
          <w:szCs w:val="24"/>
        </w:rPr>
        <w:t xml:space="preserve">]. An amendment through the </w:t>
      </w:r>
      <w:hyperlink r:id="rId9" w:history="1">
        <w:r w:rsidR="00217458" w:rsidRPr="00AF73D5">
          <w:rPr>
            <w:rStyle w:val="Hyperlink"/>
            <w:rFonts w:ascii="Arial" w:hAnsi="Arial" w:cs="Arial"/>
            <w:sz w:val="24"/>
            <w:szCs w:val="24"/>
          </w:rPr>
          <w:t>Higher Education Opportunity Act Section 493(a)(1)</w:t>
        </w:r>
      </w:hyperlink>
      <w:r w:rsidR="00217458" w:rsidRPr="008A4F2D">
        <w:rPr>
          <w:rFonts w:ascii="Arial" w:hAnsi="Arial" w:cs="Arial"/>
          <w:sz w:val="24"/>
          <w:szCs w:val="24"/>
        </w:rPr>
        <w:t xml:space="preserve"> created section (d) which allows institutions to electronically transmit voter registration information so long as the message is exclusively devoted to voter registration.</w:t>
      </w:r>
    </w:p>
    <w:p w14:paraId="41F6EDD9" w14:textId="77777777" w:rsidR="00A23CA4" w:rsidRPr="008A4F2D" w:rsidRDefault="00A23CA4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1235A477" w14:textId="0CC8A623" w:rsidR="00A23CA4" w:rsidRPr="008A4F2D" w:rsidRDefault="00A23CA4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01.04</w:t>
      </w:r>
      <w:r w:rsidRPr="008A4F2D">
        <w:rPr>
          <w:rFonts w:ascii="Arial" w:hAnsi="Arial" w:cs="Arial"/>
          <w:sz w:val="24"/>
          <w:szCs w:val="24"/>
        </w:rPr>
        <w:tab/>
      </w:r>
      <w:r w:rsidR="00217458" w:rsidRPr="008A4F2D">
        <w:rPr>
          <w:rFonts w:ascii="Arial" w:hAnsi="Arial" w:cs="Arial"/>
          <w:sz w:val="24"/>
          <w:szCs w:val="24"/>
        </w:rPr>
        <w:t>Institutions of higher education are expected to make a “good faith” effort to distribute voter registration information and make forms widely available to students.</w:t>
      </w:r>
      <w:r w:rsidR="00491C60" w:rsidRPr="008A4F2D">
        <w:rPr>
          <w:rFonts w:ascii="Arial" w:hAnsi="Arial" w:cs="Arial"/>
          <w:sz w:val="24"/>
          <w:szCs w:val="24"/>
        </w:rPr>
        <w:t xml:space="preserve"> The university will encourage voter registration via physical forms and with electronic communication.</w:t>
      </w:r>
    </w:p>
    <w:p w14:paraId="2511C449" w14:textId="77777777" w:rsidR="00A23CA4" w:rsidRPr="008A4F2D" w:rsidRDefault="00A23CA4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3E6BB868" w14:textId="5A56A468" w:rsidR="00217458" w:rsidRPr="008A4F2D" w:rsidRDefault="00A23CA4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01.05</w:t>
      </w:r>
      <w:r w:rsidRPr="008A4F2D">
        <w:rPr>
          <w:rFonts w:ascii="Arial" w:hAnsi="Arial" w:cs="Arial"/>
          <w:sz w:val="24"/>
          <w:szCs w:val="24"/>
        </w:rPr>
        <w:tab/>
      </w:r>
      <w:r w:rsidR="00217458" w:rsidRPr="008A4F2D">
        <w:rPr>
          <w:rFonts w:ascii="Arial" w:hAnsi="Arial" w:cs="Arial"/>
          <w:sz w:val="24"/>
          <w:szCs w:val="24"/>
        </w:rPr>
        <w:t>Specific purposes of this policy are to:</w:t>
      </w:r>
    </w:p>
    <w:p w14:paraId="458E3377" w14:textId="77777777" w:rsidR="00217458" w:rsidRPr="008A4F2D" w:rsidRDefault="00217458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7B593338" w14:textId="40F988FB" w:rsidR="00217458" w:rsidRDefault="00217458" w:rsidP="0090390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ensure that students</w:t>
      </w:r>
      <w:r w:rsidR="00C06C21" w:rsidRPr="008A4F2D">
        <w:rPr>
          <w:rFonts w:ascii="Arial" w:hAnsi="Arial" w:cs="Arial"/>
          <w:sz w:val="24"/>
          <w:szCs w:val="24"/>
        </w:rPr>
        <w:t>, staff</w:t>
      </w:r>
      <w:r w:rsidR="005833FA">
        <w:rPr>
          <w:rFonts w:ascii="Arial" w:hAnsi="Arial" w:cs="Arial"/>
          <w:sz w:val="24"/>
          <w:szCs w:val="24"/>
        </w:rPr>
        <w:t>,</w:t>
      </w:r>
      <w:r w:rsidR="00C06C21" w:rsidRPr="008A4F2D">
        <w:rPr>
          <w:rFonts w:ascii="Arial" w:hAnsi="Arial" w:cs="Arial"/>
          <w:sz w:val="24"/>
          <w:szCs w:val="24"/>
        </w:rPr>
        <w:t xml:space="preserve"> and faculty</w:t>
      </w:r>
      <w:r w:rsidRPr="008A4F2D">
        <w:rPr>
          <w:rFonts w:ascii="Arial" w:hAnsi="Arial" w:cs="Arial"/>
          <w:sz w:val="24"/>
          <w:szCs w:val="24"/>
        </w:rPr>
        <w:t xml:space="preserve"> are informed of how to register to vote</w:t>
      </w:r>
      <w:r w:rsidR="00CE6774" w:rsidRPr="008A4F2D">
        <w:rPr>
          <w:rFonts w:ascii="Arial" w:hAnsi="Arial" w:cs="Arial"/>
          <w:sz w:val="24"/>
          <w:szCs w:val="24"/>
        </w:rPr>
        <w:t xml:space="preserve"> both in and out of the </w:t>
      </w:r>
      <w:proofErr w:type="gramStart"/>
      <w:r w:rsidR="00CE6774" w:rsidRPr="008A4F2D">
        <w:rPr>
          <w:rFonts w:ascii="Arial" w:hAnsi="Arial" w:cs="Arial"/>
          <w:sz w:val="24"/>
          <w:szCs w:val="24"/>
        </w:rPr>
        <w:t>classroom</w:t>
      </w:r>
      <w:r w:rsidRPr="008A4F2D">
        <w:rPr>
          <w:rFonts w:ascii="Arial" w:hAnsi="Arial" w:cs="Arial"/>
          <w:sz w:val="24"/>
          <w:szCs w:val="24"/>
        </w:rPr>
        <w:t>;</w:t>
      </w:r>
      <w:proofErr w:type="gramEnd"/>
    </w:p>
    <w:p w14:paraId="50AB4D2C" w14:textId="77777777" w:rsidR="0090390F" w:rsidRPr="008A4F2D" w:rsidRDefault="0090390F" w:rsidP="0090390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80EE721" w14:textId="56BC5F22" w:rsidR="00217458" w:rsidRDefault="00217458" w:rsidP="0090390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ensure that civic engagement is promoted on</w:t>
      </w:r>
      <w:r w:rsidR="009D45C4" w:rsidRPr="008A4F2D">
        <w:rPr>
          <w:rFonts w:ascii="Arial" w:hAnsi="Arial" w:cs="Arial"/>
          <w:sz w:val="24"/>
          <w:szCs w:val="24"/>
        </w:rPr>
        <w:t xml:space="preserve"> </w:t>
      </w:r>
      <w:r w:rsidRPr="008A4F2D">
        <w:rPr>
          <w:rFonts w:ascii="Arial" w:hAnsi="Arial" w:cs="Arial"/>
          <w:sz w:val="24"/>
          <w:szCs w:val="24"/>
        </w:rPr>
        <w:t>campus;</w:t>
      </w:r>
      <w:r w:rsidR="0003199A" w:rsidRPr="008A4F2D">
        <w:rPr>
          <w:rFonts w:ascii="Arial" w:hAnsi="Arial" w:cs="Arial"/>
          <w:sz w:val="24"/>
          <w:szCs w:val="24"/>
        </w:rPr>
        <w:t xml:space="preserve"> </w:t>
      </w:r>
      <w:r w:rsidR="00A04810" w:rsidRPr="008A4F2D">
        <w:rPr>
          <w:rFonts w:ascii="Arial" w:hAnsi="Arial" w:cs="Arial"/>
          <w:sz w:val="24"/>
          <w:szCs w:val="24"/>
        </w:rPr>
        <w:t>and</w:t>
      </w:r>
    </w:p>
    <w:p w14:paraId="139A8681" w14:textId="77777777" w:rsidR="0090390F" w:rsidRPr="008A4F2D" w:rsidRDefault="0090390F" w:rsidP="0090390F">
      <w:pPr>
        <w:pStyle w:val="NoSpacing"/>
        <w:rPr>
          <w:rFonts w:ascii="Arial" w:hAnsi="Arial" w:cs="Arial"/>
          <w:sz w:val="24"/>
          <w:szCs w:val="24"/>
        </w:rPr>
      </w:pPr>
    </w:p>
    <w:p w14:paraId="5EC59329" w14:textId="730E99D6" w:rsidR="00217458" w:rsidRPr="008A4F2D" w:rsidRDefault="00217458" w:rsidP="0090390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ensure that elections held on</w:t>
      </w:r>
      <w:r w:rsidR="009D45C4" w:rsidRPr="008A4F2D">
        <w:rPr>
          <w:rFonts w:ascii="Arial" w:hAnsi="Arial" w:cs="Arial"/>
          <w:sz w:val="24"/>
          <w:szCs w:val="24"/>
        </w:rPr>
        <w:t xml:space="preserve"> </w:t>
      </w:r>
      <w:r w:rsidRPr="008A4F2D">
        <w:rPr>
          <w:rFonts w:ascii="Arial" w:hAnsi="Arial" w:cs="Arial"/>
          <w:sz w:val="24"/>
          <w:szCs w:val="24"/>
        </w:rPr>
        <w:t xml:space="preserve">campus comply with </w:t>
      </w:r>
      <w:r w:rsidR="007D193D" w:rsidRPr="008A4F2D">
        <w:rPr>
          <w:rFonts w:ascii="Arial" w:hAnsi="Arial" w:cs="Arial"/>
          <w:sz w:val="24"/>
          <w:szCs w:val="24"/>
        </w:rPr>
        <w:t>election law and campus procedures</w:t>
      </w:r>
      <w:r w:rsidR="0030714D" w:rsidRPr="008A4F2D">
        <w:rPr>
          <w:rFonts w:ascii="Arial" w:hAnsi="Arial" w:cs="Arial"/>
          <w:sz w:val="24"/>
          <w:szCs w:val="24"/>
        </w:rPr>
        <w:t>.</w:t>
      </w:r>
      <w:r w:rsidRPr="008A4F2D">
        <w:rPr>
          <w:rFonts w:ascii="Arial" w:hAnsi="Arial" w:cs="Arial"/>
          <w:sz w:val="24"/>
          <w:szCs w:val="24"/>
        </w:rPr>
        <w:t xml:space="preserve"> </w:t>
      </w:r>
    </w:p>
    <w:p w14:paraId="01B85223" w14:textId="5CAB723F" w:rsidR="00B812CF" w:rsidRPr="008A4F2D" w:rsidRDefault="00B812CF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0BC58A8C" w14:textId="2BB7F2EF" w:rsidR="00217458" w:rsidRPr="008A4F2D" w:rsidRDefault="00D10CA1" w:rsidP="00A37231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01.0</w:t>
      </w:r>
      <w:r w:rsidR="00A23CA4" w:rsidRPr="008A4F2D">
        <w:rPr>
          <w:rFonts w:ascii="Arial" w:hAnsi="Arial" w:cs="Arial"/>
          <w:sz w:val="24"/>
          <w:szCs w:val="24"/>
        </w:rPr>
        <w:t>6</w:t>
      </w:r>
      <w:r w:rsidRPr="008A4F2D">
        <w:rPr>
          <w:rFonts w:ascii="Arial" w:hAnsi="Arial" w:cs="Arial"/>
          <w:sz w:val="24"/>
          <w:szCs w:val="24"/>
        </w:rPr>
        <w:tab/>
      </w:r>
      <w:r w:rsidR="00217458" w:rsidRPr="008A4F2D">
        <w:rPr>
          <w:rFonts w:ascii="Arial" w:hAnsi="Arial" w:cs="Arial"/>
          <w:sz w:val="24"/>
          <w:szCs w:val="24"/>
        </w:rPr>
        <w:t>Structure and objectives of the standing committee on Voter Registration and Civic Engagement</w:t>
      </w:r>
      <w:r w:rsidR="005833FA">
        <w:rPr>
          <w:rFonts w:ascii="Arial" w:hAnsi="Arial" w:cs="Arial"/>
          <w:sz w:val="24"/>
          <w:szCs w:val="24"/>
        </w:rPr>
        <w:t>:</w:t>
      </w:r>
    </w:p>
    <w:p w14:paraId="3460C971" w14:textId="073BCFE3" w:rsidR="00217458" w:rsidRPr="008A4F2D" w:rsidRDefault="00217458" w:rsidP="0090390F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lastRenderedPageBreak/>
        <w:t xml:space="preserve">In summer 2019, the </w:t>
      </w:r>
      <w:r w:rsidR="005833FA">
        <w:rPr>
          <w:rFonts w:ascii="Arial" w:hAnsi="Arial" w:cs="Arial"/>
          <w:sz w:val="24"/>
          <w:szCs w:val="24"/>
        </w:rPr>
        <w:t>p</w:t>
      </w:r>
      <w:r w:rsidRPr="008A4F2D">
        <w:rPr>
          <w:rFonts w:ascii="Arial" w:hAnsi="Arial" w:cs="Arial"/>
          <w:sz w:val="24"/>
          <w:szCs w:val="24"/>
        </w:rPr>
        <w:t>resident of Texas State approved the creation of a standing committee to advise, recommend, and establish procedures and guidelines related to voter registration and civic engagement on campus. Specific objectives of this committee are:</w:t>
      </w:r>
    </w:p>
    <w:p w14:paraId="001CD0D1" w14:textId="77777777" w:rsidR="00217458" w:rsidRPr="008A4F2D" w:rsidRDefault="00217458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ab/>
      </w:r>
    </w:p>
    <w:p w14:paraId="6C839074" w14:textId="1CA2F73B" w:rsidR="00217458" w:rsidRDefault="00327E27" w:rsidP="0090390F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217458" w:rsidRPr="008A4F2D">
        <w:rPr>
          <w:rFonts w:ascii="Arial" w:hAnsi="Arial" w:cs="Arial"/>
          <w:sz w:val="24"/>
          <w:szCs w:val="24"/>
        </w:rPr>
        <w:t>provide a mechanism and guidance to the university community regarding election policy, engagemen</w:t>
      </w:r>
      <w:r w:rsidR="0030714D" w:rsidRPr="008A4F2D">
        <w:rPr>
          <w:rFonts w:ascii="Arial" w:hAnsi="Arial" w:cs="Arial"/>
          <w:sz w:val="24"/>
          <w:szCs w:val="24"/>
        </w:rPr>
        <w:t>t</w:t>
      </w:r>
      <w:r w:rsidR="005833FA">
        <w:rPr>
          <w:rFonts w:ascii="Arial" w:hAnsi="Arial" w:cs="Arial"/>
          <w:sz w:val="24"/>
          <w:szCs w:val="24"/>
        </w:rPr>
        <w:t>,</w:t>
      </w:r>
      <w:r w:rsidR="0030714D" w:rsidRPr="008A4F2D">
        <w:rPr>
          <w:rFonts w:ascii="Arial" w:hAnsi="Arial" w:cs="Arial"/>
          <w:sz w:val="24"/>
          <w:szCs w:val="24"/>
        </w:rPr>
        <w:t xml:space="preserve"> </w:t>
      </w:r>
      <w:r w:rsidR="00217458" w:rsidRPr="008A4F2D">
        <w:rPr>
          <w:rFonts w:ascii="Arial" w:hAnsi="Arial" w:cs="Arial"/>
          <w:sz w:val="24"/>
          <w:szCs w:val="24"/>
        </w:rPr>
        <w:t>and voter registration on</w:t>
      </w:r>
      <w:r w:rsidR="009D45C4" w:rsidRPr="008A4F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7458" w:rsidRPr="008A4F2D">
        <w:rPr>
          <w:rFonts w:ascii="Arial" w:hAnsi="Arial" w:cs="Arial"/>
          <w:sz w:val="24"/>
          <w:szCs w:val="24"/>
        </w:rPr>
        <w:t>campus;</w:t>
      </w:r>
      <w:proofErr w:type="gramEnd"/>
    </w:p>
    <w:p w14:paraId="2CE731F4" w14:textId="77777777" w:rsidR="0090390F" w:rsidRPr="008A4F2D" w:rsidRDefault="0090390F" w:rsidP="0090390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0E49AAA1" w14:textId="32F35C04" w:rsidR="00217458" w:rsidRDefault="00327E27" w:rsidP="0090390F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217458" w:rsidRPr="008A4F2D">
        <w:rPr>
          <w:rFonts w:ascii="Arial" w:hAnsi="Arial" w:cs="Arial"/>
          <w:sz w:val="24"/>
          <w:szCs w:val="24"/>
        </w:rPr>
        <w:t>ensure student, faculty</w:t>
      </w:r>
      <w:r w:rsidR="005833FA">
        <w:rPr>
          <w:rFonts w:ascii="Arial" w:hAnsi="Arial" w:cs="Arial"/>
          <w:sz w:val="24"/>
          <w:szCs w:val="24"/>
        </w:rPr>
        <w:t>,</w:t>
      </w:r>
      <w:r w:rsidR="00217458" w:rsidRPr="008A4F2D">
        <w:rPr>
          <w:rFonts w:ascii="Arial" w:hAnsi="Arial" w:cs="Arial"/>
          <w:sz w:val="24"/>
          <w:szCs w:val="24"/>
        </w:rPr>
        <w:t xml:space="preserve"> and staff representation in the </w:t>
      </w:r>
      <w:proofErr w:type="gramStart"/>
      <w:r w:rsidR="00217458" w:rsidRPr="008A4F2D">
        <w:rPr>
          <w:rFonts w:ascii="Arial" w:hAnsi="Arial" w:cs="Arial"/>
          <w:sz w:val="24"/>
          <w:szCs w:val="24"/>
        </w:rPr>
        <w:t>process;</w:t>
      </w:r>
      <w:proofErr w:type="gramEnd"/>
    </w:p>
    <w:p w14:paraId="4CBB9252" w14:textId="77777777" w:rsidR="0090390F" w:rsidRPr="008A4F2D" w:rsidRDefault="0090390F" w:rsidP="0090390F">
      <w:pPr>
        <w:pStyle w:val="NoSpacing"/>
        <w:rPr>
          <w:rFonts w:ascii="Arial" w:hAnsi="Arial" w:cs="Arial"/>
          <w:sz w:val="24"/>
          <w:szCs w:val="24"/>
        </w:rPr>
      </w:pPr>
    </w:p>
    <w:p w14:paraId="3B23A759" w14:textId="5B1F86E4" w:rsidR="00217458" w:rsidRDefault="00327E27" w:rsidP="00055AF3">
      <w:pPr>
        <w:pStyle w:val="NoSpacing"/>
        <w:numPr>
          <w:ilvl w:val="0"/>
          <w:numId w:val="27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217458" w:rsidRPr="008A4F2D">
        <w:rPr>
          <w:rFonts w:ascii="Arial" w:hAnsi="Arial" w:cs="Arial"/>
          <w:sz w:val="24"/>
          <w:szCs w:val="24"/>
        </w:rPr>
        <w:t>provide a means for annual updating of procedures and responsibilities;</w:t>
      </w:r>
      <w:r w:rsidR="00956397" w:rsidRPr="008A4F2D">
        <w:rPr>
          <w:rFonts w:ascii="Arial" w:hAnsi="Arial" w:cs="Arial"/>
          <w:sz w:val="24"/>
          <w:szCs w:val="24"/>
        </w:rPr>
        <w:t xml:space="preserve"> and</w:t>
      </w:r>
    </w:p>
    <w:p w14:paraId="1216A7F7" w14:textId="77777777" w:rsidR="0090390F" w:rsidRPr="008A4F2D" w:rsidRDefault="0090390F" w:rsidP="0090390F">
      <w:pPr>
        <w:pStyle w:val="NoSpacing"/>
        <w:rPr>
          <w:rFonts w:ascii="Arial" w:hAnsi="Arial" w:cs="Arial"/>
          <w:sz w:val="24"/>
          <w:szCs w:val="24"/>
        </w:rPr>
      </w:pPr>
    </w:p>
    <w:p w14:paraId="61D7D866" w14:textId="6996F6C3" w:rsidR="00217458" w:rsidRPr="008A4F2D" w:rsidRDefault="00327E27" w:rsidP="00515B28">
      <w:pPr>
        <w:pStyle w:val="NoSpacing"/>
        <w:numPr>
          <w:ilvl w:val="0"/>
          <w:numId w:val="27"/>
        </w:numPr>
        <w:tabs>
          <w:tab w:val="left" w:pos="1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677A40" w:rsidRPr="008A4F2D">
        <w:rPr>
          <w:rFonts w:ascii="Arial" w:hAnsi="Arial" w:cs="Arial"/>
          <w:sz w:val="24"/>
          <w:szCs w:val="24"/>
        </w:rPr>
        <w:t>p</w:t>
      </w:r>
      <w:r w:rsidR="00217458" w:rsidRPr="008A4F2D">
        <w:rPr>
          <w:rFonts w:ascii="Arial" w:hAnsi="Arial" w:cs="Arial"/>
          <w:sz w:val="24"/>
          <w:szCs w:val="24"/>
        </w:rPr>
        <w:t>rovide recommendations periodically to the university administration to evaluate and enhance the initiatives surrounding elections, engagement</w:t>
      </w:r>
      <w:r w:rsidR="00515B28">
        <w:rPr>
          <w:rFonts w:ascii="Arial" w:hAnsi="Arial" w:cs="Arial"/>
          <w:sz w:val="24"/>
          <w:szCs w:val="24"/>
        </w:rPr>
        <w:t>,</w:t>
      </w:r>
      <w:r w:rsidR="00217458" w:rsidRPr="008A4F2D">
        <w:rPr>
          <w:rFonts w:ascii="Arial" w:hAnsi="Arial" w:cs="Arial"/>
          <w:sz w:val="24"/>
          <w:szCs w:val="24"/>
        </w:rPr>
        <w:t xml:space="preserve"> and voter registration on</w:t>
      </w:r>
      <w:r w:rsidR="009D45C4" w:rsidRPr="008A4F2D">
        <w:rPr>
          <w:rFonts w:ascii="Arial" w:hAnsi="Arial" w:cs="Arial"/>
          <w:sz w:val="24"/>
          <w:szCs w:val="24"/>
        </w:rPr>
        <w:t xml:space="preserve"> </w:t>
      </w:r>
      <w:r w:rsidR="00217458" w:rsidRPr="008A4F2D">
        <w:rPr>
          <w:rFonts w:ascii="Arial" w:hAnsi="Arial" w:cs="Arial"/>
          <w:sz w:val="24"/>
          <w:szCs w:val="24"/>
        </w:rPr>
        <w:t>campus.</w:t>
      </w:r>
    </w:p>
    <w:p w14:paraId="4C749A20" w14:textId="77777777" w:rsidR="00DC54C1" w:rsidRPr="008A4F2D" w:rsidRDefault="00DC54C1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304991C5" w14:textId="77777777" w:rsidR="00516001" w:rsidRPr="008A4F2D" w:rsidRDefault="00516001" w:rsidP="0090390F">
      <w:pPr>
        <w:pStyle w:val="NoSpacing"/>
        <w:rPr>
          <w:rFonts w:ascii="Arial" w:hAnsi="Arial" w:cs="Arial"/>
          <w:b/>
          <w:sz w:val="24"/>
          <w:szCs w:val="24"/>
        </w:rPr>
      </w:pPr>
      <w:r w:rsidRPr="008A4F2D">
        <w:rPr>
          <w:rFonts w:ascii="Arial" w:hAnsi="Arial" w:cs="Arial"/>
          <w:b/>
          <w:sz w:val="24"/>
          <w:szCs w:val="24"/>
        </w:rPr>
        <w:t>02.</w:t>
      </w:r>
      <w:r w:rsidRPr="008A4F2D">
        <w:rPr>
          <w:rFonts w:ascii="Arial" w:hAnsi="Arial" w:cs="Arial"/>
          <w:b/>
          <w:sz w:val="24"/>
          <w:szCs w:val="24"/>
        </w:rPr>
        <w:tab/>
      </w:r>
      <w:r w:rsidR="00205753" w:rsidRPr="008A4F2D">
        <w:rPr>
          <w:rFonts w:ascii="Arial" w:hAnsi="Arial" w:cs="Arial"/>
          <w:b/>
          <w:sz w:val="24"/>
          <w:szCs w:val="24"/>
        </w:rPr>
        <w:t>DEFINITIONS</w:t>
      </w:r>
    </w:p>
    <w:p w14:paraId="116A0BBC" w14:textId="77777777" w:rsidR="00205753" w:rsidRPr="008A4F2D" w:rsidRDefault="00205753" w:rsidP="0090390F">
      <w:pPr>
        <w:pStyle w:val="NoSpacing"/>
        <w:rPr>
          <w:rFonts w:ascii="Arial" w:hAnsi="Arial" w:cs="Arial"/>
          <w:sz w:val="24"/>
          <w:szCs w:val="24"/>
        </w:rPr>
      </w:pPr>
    </w:p>
    <w:p w14:paraId="2C50E49E" w14:textId="5F858941" w:rsidR="00205753" w:rsidRPr="008A4F2D" w:rsidRDefault="00205753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02.01</w:t>
      </w:r>
      <w:r w:rsidRPr="008A4F2D">
        <w:rPr>
          <w:rFonts w:ascii="Arial" w:hAnsi="Arial" w:cs="Arial"/>
          <w:sz w:val="24"/>
          <w:szCs w:val="24"/>
        </w:rPr>
        <w:tab/>
      </w:r>
      <w:r w:rsidR="005A6C11" w:rsidRPr="008A4F2D">
        <w:rPr>
          <w:rFonts w:ascii="Arial" w:hAnsi="Arial" w:cs="Arial"/>
          <w:bCs/>
          <w:sz w:val="24"/>
          <w:szCs w:val="24"/>
        </w:rPr>
        <w:t xml:space="preserve">Civic Engagement </w:t>
      </w:r>
      <w:r w:rsidR="00327E27">
        <w:rPr>
          <w:rFonts w:ascii="Arial" w:hAnsi="Arial" w:cs="Arial"/>
          <w:bCs/>
          <w:sz w:val="24"/>
          <w:szCs w:val="24"/>
        </w:rPr>
        <w:t xml:space="preserve">– </w:t>
      </w:r>
      <w:r w:rsidR="005A6C11" w:rsidRPr="008A4F2D">
        <w:rPr>
          <w:rFonts w:ascii="Arial" w:hAnsi="Arial" w:cs="Arial"/>
          <w:bCs/>
          <w:sz w:val="24"/>
          <w:szCs w:val="24"/>
        </w:rPr>
        <w:t xml:space="preserve">work </w:t>
      </w:r>
      <w:r w:rsidR="00F51074" w:rsidRPr="008A4F2D">
        <w:rPr>
          <w:rFonts w:ascii="Arial" w:hAnsi="Arial" w:cs="Arial"/>
          <w:bCs/>
          <w:sz w:val="24"/>
          <w:szCs w:val="24"/>
        </w:rPr>
        <w:t xml:space="preserve">that </w:t>
      </w:r>
      <w:r w:rsidR="005A6C11" w:rsidRPr="008A4F2D">
        <w:rPr>
          <w:rFonts w:ascii="Arial" w:hAnsi="Arial" w:cs="Arial"/>
          <w:bCs/>
          <w:sz w:val="24"/>
          <w:szCs w:val="24"/>
        </w:rPr>
        <w:t>make</w:t>
      </w:r>
      <w:r w:rsidR="00F51074" w:rsidRPr="008A4F2D">
        <w:rPr>
          <w:rFonts w:ascii="Arial" w:hAnsi="Arial" w:cs="Arial"/>
          <w:bCs/>
          <w:sz w:val="24"/>
          <w:szCs w:val="24"/>
        </w:rPr>
        <w:t>s</w:t>
      </w:r>
      <w:r w:rsidR="005A6C11" w:rsidRPr="008A4F2D">
        <w:rPr>
          <w:rFonts w:ascii="Arial" w:hAnsi="Arial" w:cs="Arial"/>
          <w:bCs/>
          <w:sz w:val="24"/>
          <w:szCs w:val="24"/>
        </w:rPr>
        <w:t xml:space="preserve"> a difference in the civic life of communities and develop</w:t>
      </w:r>
      <w:r w:rsidR="00F51074" w:rsidRPr="008A4F2D">
        <w:rPr>
          <w:rFonts w:ascii="Arial" w:hAnsi="Arial" w:cs="Arial"/>
          <w:bCs/>
          <w:sz w:val="24"/>
          <w:szCs w:val="24"/>
        </w:rPr>
        <w:t>s</w:t>
      </w:r>
      <w:r w:rsidR="005A6C11" w:rsidRPr="008A4F2D">
        <w:rPr>
          <w:rFonts w:ascii="Arial" w:hAnsi="Arial" w:cs="Arial"/>
          <w:bCs/>
          <w:sz w:val="24"/>
          <w:szCs w:val="24"/>
        </w:rPr>
        <w:t xml:space="preserve"> the combination of knowledge, skills, values</w:t>
      </w:r>
      <w:r w:rsidR="00515B28">
        <w:rPr>
          <w:rFonts w:ascii="Arial" w:hAnsi="Arial" w:cs="Arial"/>
          <w:bCs/>
          <w:sz w:val="24"/>
          <w:szCs w:val="24"/>
        </w:rPr>
        <w:t>,</w:t>
      </w:r>
      <w:r w:rsidR="005A6C11" w:rsidRPr="008A4F2D">
        <w:rPr>
          <w:rFonts w:ascii="Arial" w:hAnsi="Arial" w:cs="Arial"/>
          <w:bCs/>
          <w:sz w:val="24"/>
          <w:szCs w:val="24"/>
        </w:rPr>
        <w:t xml:space="preserve"> and motivation to make </w:t>
      </w:r>
      <w:r w:rsidR="00F51074" w:rsidRPr="008A4F2D">
        <w:rPr>
          <w:rFonts w:ascii="Arial" w:hAnsi="Arial" w:cs="Arial"/>
          <w:bCs/>
          <w:sz w:val="24"/>
          <w:szCs w:val="24"/>
        </w:rPr>
        <w:t xml:space="preserve">a </w:t>
      </w:r>
      <w:r w:rsidR="005A6C11" w:rsidRPr="008A4F2D">
        <w:rPr>
          <w:rFonts w:ascii="Arial" w:hAnsi="Arial" w:cs="Arial"/>
          <w:bCs/>
          <w:sz w:val="24"/>
          <w:szCs w:val="24"/>
        </w:rPr>
        <w:t>difference. It promot</w:t>
      </w:r>
      <w:r w:rsidR="00F51074" w:rsidRPr="008A4F2D">
        <w:rPr>
          <w:rFonts w:ascii="Arial" w:hAnsi="Arial" w:cs="Arial"/>
          <w:bCs/>
          <w:sz w:val="24"/>
          <w:szCs w:val="24"/>
        </w:rPr>
        <w:t>es</w:t>
      </w:r>
      <w:r w:rsidR="005A6C11" w:rsidRPr="008A4F2D">
        <w:rPr>
          <w:rFonts w:ascii="Arial" w:hAnsi="Arial" w:cs="Arial"/>
          <w:bCs/>
          <w:sz w:val="24"/>
          <w:szCs w:val="24"/>
        </w:rPr>
        <w:t xml:space="preserve"> the quality of life in a communit</w:t>
      </w:r>
      <w:r w:rsidR="00A41ECF" w:rsidRPr="008A4F2D">
        <w:rPr>
          <w:rFonts w:ascii="Arial" w:hAnsi="Arial" w:cs="Arial"/>
          <w:bCs/>
          <w:sz w:val="24"/>
          <w:szCs w:val="24"/>
        </w:rPr>
        <w:t>y</w:t>
      </w:r>
      <w:r w:rsidR="005A6C11" w:rsidRPr="008A4F2D">
        <w:rPr>
          <w:rFonts w:ascii="Arial" w:hAnsi="Arial" w:cs="Arial"/>
          <w:bCs/>
          <w:sz w:val="24"/>
          <w:szCs w:val="24"/>
        </w:rPr>
        <w:t xml:space="preserve"> through both political and non-political processes.</w:t>
      </w:r>
    </w:p>
    <w:p w14:paraId="365F5984" w14:textId="77777777" w:rsidR="00436D06" w:rsidRPr="008A4F2D" w:rsidRDefault="00436D06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0BDA0C20" w14:textId="20EF6A77" w:rsidR="005A6C11" w:rsidRPr="008A4F2D" w:rsidRDefault="00205753" w:rsidP="0090390F">
      <w:pPr>
        <w:pStyle w:val="NoSpacing"/>
        <w:ind w:left="1440" w:hanging="720"/>
        <w:rPr>
          <w:rFonts w:ascii="Arial" w:hAnsi="Arial" w:cs="Arial"/>
          <w:bCs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02.02</w:t>
      </w:r>
      <w:r w:rsidRPr="008A4F2D">
        <w:rPr>
          <w:rFonts w:ascii="Arial" w:hAnsi="Arial" w:cs="Arial"/>
          <w:b/>
          <w:sz w:val="24"/>
          <w:szCs w:val="24"/>
        </w:rPr>
        <w:tab/>
      </w:r>
      <w:r w:rsidR="0003199A" w:rsidRPr="008A4F2D">
        <w:rPr>
          <w:rFonts w:ascii="Arial" w:hAnsi="Arial" w:cs="Arial"/>
          <w:bCs/>
          <w:sz w:val="24"/>
          <w:szCs w:val="24"/>
        </w:rPr>
        <w:t>C</w:t>
      </w:r>
      <w:r w:rsidR="0003199A" w:rsidRPr="008A4F2D">
        <w:rPr>
          <w:rFonts w:ascii="Arial" w:hAnsi="Arial" w:cs="Arial"/>
          <w:sz w:val="24"/>
          <w:szCs w:val="24"/>
        </w:rPr>
        <w:t>ontent-</w:t>
      </w:r>
      <w:r w:rsidR="00956397" w:rsidRPr="008A4F2D">
        <w:rPr>
          <w:rFonts w:ascii="Arial" w:hAnsi="Arial" w:cs="Arial"/>
          <w:sz w:val="24"/>
          <w:szCs w:val="24"/>
        </w:rPr>
        <w:t>Neutral</w:t>
      </w:r>
      <w:r w:rsidR="00327E27">
        <w:rPr>
          <w:rFonts w:ascii="Arial" w:hAnsi="Arial" w:cs="Arial"/>
          <w:sz w:val="24"/>
          <w:szCs w:val="24"/>
        </w:rPr>
        <w:t xml:space="preserve"> –</w:t>
      </w:r>
      <w:r w:rsidR="00956397" w:rsidRPr="008A4F2D">
        <w:rPr>
          <w:rFonts w:ascii="Arial" w:hAnsi="Arial" w:cs="Arial"/>
          <w:sz w:val="24"/>
          <w:szCs w:val="24"/>
        </w:rPr>
        <w:t xml:space="preserve"> </w:t>
      </w:r>
      <w:r w:rsidR="00F51074" w:rsidRPr="008A4F2D">
        <w:rPr>
          <w:rFonts w:ascii="Arial" w:hAnsi="Arial" w:cs="Arial"/>
          <w:sz w:val="24"/>
          <w:szCs w:val="24"/>
        </w:rPr>
        <w:t xml:space="preserve">refers to laws and policies that apply to all </w:t>
      </w:r>
      <w:proofErr w:type="gramStart"/>
      <w:r w:rsidR="0003199A" w:rsidRPr="008A4F2D">
        <w:rPr>
          <w:rFonts w:ascii="Arial" w:hAnsi="Arial" w:cs="Arial"/>
          <w:sz w:val="24"/>
          <w:szCs w:val="24"/>
        </w:rPr>
        <w:t>expression</w:t>
      </w:r>
      <w:proofErr w:type="gramEnd"/>
      <w:r w:rsidR="0003199A" w:rsidRPr="008A4F2D">
        <w:rPr>
          <w:rFonts w:ascii="Arial" w:hAnsi="Arial" w:cs="Arial"/>
          <w:sz w:val="24"/>
          <w:szCs w:val="24"/>
        </w:rPr>
        <w:t xml:space="preserve"> without regard to the substance or message of the expression.</w:t>
      </w:r>
      <w:r w:rsidR="00F51074" w:rsidRPr="008A4F2D">
        <w:rPr>
          <w:rFonts w:ascii="Arial" w:hAnsi="Arial" w:cs="Arial"/>
          <w:sz w:val="24"/>
          <w:szCs w:val="24"/>
        </w:rPr>
        <w:t xml:space="preserve"> Such laws and policies generally only regulate time, place</w:t>
      </w:r>
      <w:r w:rsidR="00515B28">
        <w:rPr>
          <w:rFonts w:ascii="Arial" w:hAnsi="Arial" w:cs="Arial"/>
          <w:sz w:val="24"/>
          <w:szCs w:val="24"/>
        </w:rPr>
        <w:t>,</w:t>
      </w:r>
      <w:r w:rsidR="00F51074" w:rsidRPr="008A4F2D">
        <w:rPr>
          <w:rFonts w:ascii="Arial" w:hAnsi="Arial" w:cs="Arial"/>
          <w:sz w:val="24"/>
          <w:szCs w:val="24"/>
        </w:rPr>
        <w:t xml:space="preserve"> and manner but not the content. </w:t>
      </w:r>
    </w:p>
    <w:p w14:paraId="28EA4BB6" w14:textId="470FD9C0" w:rsidR="00C06C21" w:rsidRPr="008A4F2D" w:rsidRDefault="00C06C21" w:rsidP="0090390F">
      <w:pPr>
        <w:pStyle w:val="NoSpacing"/>
        <w:ind w:left="1440" w:hanging="720"/>
        <w:rPr>
          <w:rFonts w:ascii="Arial" w:hAnsi="Arial" w:cs="Arial"/>
          <w:bCs/>
          <w:sz w:val="24"/>
          <w:szCs w:val="24"/>
        </w:rPr>
      </w:pPr>
    </w:p>
    <w:p w14:paraId="6BB9B4CC" w14:textId="1BD427A2" w:rsidR="00A1677E" w:rsidRPr="008A4F2D" w:rsidRDefault="005A6C11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02.03</w:t>
      </w:r>
      <w:r w:rsidRPr="008A4F2D">
        <w:rPr>
          <w:rFonts w:ascii="Arial" w:hAnsi="Arial" w:cs="Arial"/>
          <w:b/>
          <w:sz w:val="24"/>
          <w:szCs w:val="24"/>
        </w:rPr>
        <w:tab/>
      </w:r>
      <w:r w:rsidR="0003199A" w:rsidRPr="008A4F2D">
        <w:rPr>
          <w:rFonts w:ascii="Arial" w:hAnsi="Arial" w:cs="Arial"/>
          <w:sz w:val="24"/>
          <w:szCs w:val="24"/>
        </w:rPr>
        <w:t>Elected Official</w:t>
      </w:r>
      <w:r w:rsidR="00327E27">
        <w:rPr>
          <w:rFonts w:ascii="Arial" w:hAnsi="Arial" w:cs="Arial"/>
          <w:sz w:val="24"/>
          <w:szCs w:val="24"/>
        </w:rPr>
        <w:t xml:space="preserve"> –</w:t>
      </w:r>
      <w:r w:rsidR="00956397" w:rsidRPr="008A4F2D">
        <w:rPr>
          <w:rFonts w:ascii="Arial" w:hAnsi="Arial" w:cs="Arial"/>
          <w:sz w:val="24"/>
          <w:szCs w:val="24"/>
        </w:rPr>
        <w:t xml:space="preserve"> </w:t>
      </w:r>
      <w:r w:rsidR="0003199A" w:rsidRPr="008A4F2D">
        <w:rPr>
          <w:rFonts w:ascii="Arial" w:hAnsi="Arial" w:cs="Arial"/>
          <w:sz w:val="24"/>
          <w:szCs w:val="24"/>
        </w:rPr>
        <w:t>any person who holds an elected office, whether partisan or non-partisan, at the federal, state, county</w:t>
      </w:r>
      <w:r w:rsidR="00515B28">
        <w:rPr>
          <w:rFonts w:ascii="Arial" w:hAnsi="Arial" w:cs="Arial"/>
          <w:sz w:val="24"/>
          <w:szCs w:val="24"/>
        </w:rPr>
        <w:t>,</w:t>
      </w:r>
      <w:r w:rsidR="0003199A" w:rsidRPr="008A4F2D">
        <w:rPr>
          <w:rFonts w:ascii="Arial" w:hAnsi="Arial" w:cs="Arial"/>
          <w:sz w:val="24"/>
          <w:szCs w:val="24"/>
        </w:rPr>
        <w:t xml:space="preserve"> and municipal levels.</w:t>
      </w:r>
    </w:p>
    <w:p w14:paraId="77B07CD8" w14:textId="77777777" w:rsidR="00C06C21" w:rsidRPr="008A4F2D" w:rsidRDefault="00C06C21" w:rsidP="0090390F">
      <w:pPr>
        <w:pStyle w:val="NoSpacing"/>
        <w:ind w:left="1440" w:hanging="720"/>
        <w:rPr>
          <w:rFonts w:ascii="Arial" w:hAnsi="Arial" w:cs="Arial"/>
          <w:b/>
          <w:sz w:val="24"/>
          <w:szCs w:val="24"/>
        </w:rPr>
      </w:pPr>
    </w:p>
    <w:p w14:paraId="48473818" w14:textId="28133B24" w:rsidR="00E9781A" w:rsidRPr="008A4F2D" w:rsidRDefault="005A6C11" w:rsidP="0090390F">
      <w:pPr>
        <w:pStyle w:val="NoSpacing"/>
        <w:ind w:left="1440" w:hanging="720"/>
        <w:rPr>
          <w:rFonts w:ascii="Arial" w:hAnsi="Arial" w:cs="Arial"/>
          <w:bCs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02.04</w:t>
      </w:r>
      <w:r w:rsidRPr="008A4F2D">
        <w:rPr>
          <w:rFonts w:ascii="Arial" w:hAnsi="Arial" w:cs="Arial"/>
          <w:b/>
          <w:sz w:val="24"/>
          <w:szCs w:val="24"/>
        </w:rPr>
        <w:tab/>
      </w:r>
      <w:r w:rsidR="0003199A" w:rsidRPr="008A4F2D">
        <w:rPr>
          <w:rFonts w:ascii="Arial" w:hAnsi="Arial" w:cs="Arial"/>
          <w:sz w:val="24"/>
          <w:szCs w:val="24"/>
        </w:rPr>
        <w:t>Electioneering</w:t>
      </w:r>
      <w:r w:rsidR="00327E27">
        <w:rPr>
          <w:rFonts w:ascii="Arial" w:hAnsi="Arial" w:cs="Arial"/>
          <w:sz w:val="24"/>
          <w:szCs w:val="24"/>
        </w:rPr>
        <w:t xml:space="preserve"> –</w:t>
      </w:r>
      <w:r w:rsidR="0003199A" w:rsidRPr="008A4F2D">
        <w:rPr>
          <w:rFonts w:ascii="Arial" w:hAnsi="Arial" w:cs="Arial"/>
          <w:sz w:val="24"/>
          <w:szCs w:val="24"/>
        </w:rPr>
        <w:t xml:space="preserve"> includes the posting, use, or distribution of political signs</w:t>
      </w:r>
      <w:r w:rsidR="00DD1776" w:rsidRPr="008A4F2D">
        <w:rPr>
          <w:rFonts w:ascii="Arial" w:hAnsi="Arial" w:cs="Arial"/>
          <w:sz w:val="24"/>
          <w:szCs w:val="24"/>
        </w:rPr>
        <w:t xml:space="preserve">, </w:t>
      </w:r>
      <w:r w:rsidR="0003199A" w:rsidRPr="008A4F2D">
        <w:rPr>
          <w:rFonts w:ascii="Arial" w:hAnsi="Arial" w:cs="Arial"/>
          <w:sz w:val="24"/>
          <w:szCs w:val="24"/>
        </w:rPr>
        <w:t>literature</w:t>
      </w:r>
      <w:r w:rsidR="00DD1776" w:rsidRPr="008A4F2D">
        <w:rPr>
          <w:rFonts w:ascii="Arial" w:hAnsi="Arial" w:cs="Arial"/>
          <w:sz w:val="24"/>
          <w:szCs w:val="24"/>
        </w:rPr>
        <w:t>,</w:t>
      </w:r>
      <w:r w:rsidR="0003199A" w:rsidRPr="008A4F2D">
        <w:rPr>
          <w:rFonts w:ascii="Arial" w:hAnsi="Arial" w:cs="Arial"/>
          <w:sz w:val="24"/>
          <w:szCs w:val="24"/>
        </w:rPr>
        <w:t xml:space="preserve"> </w:t>
      </w:r>
      <w:r w:rsidR="00DD1776" w:rsidRPr="008A4F2D">
        <w:rPr>
          <w:rFonts w:ascii="Arial" w:hAnsi="Arial" w:cs="Arial"/>
          <w:sz w:val="24"/>
          <w:szCs w:val="24"/>
        </w:rPr>
        <w:t xml:space="preserve">or promotion </w:t>
      </w:r>
      <w:r w:rsidR="0003199A" w:rsidRPr="008A4F2D">
        <w:rPr>
          <w:rFonts w:ascii="Arial" w:hAnsi="Arial" w:cs="Arial"/>
          <w:sz w:val="24"/>
          <w:szCs w:val="24"/>
        </w:rPr>
        <w:t>for or against any candidate, measure, or political party.</w:t>
      </w:r>
    </w:p>
    <w:p w14:paraId="483EB548" w14:textId="77777777" w:rsidR="00436D06" w:rsidRPr="008A4F2D" w:rsidRDefault="00436D06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28BD7722" w14:textId="11945710" w:rsidR="00205753" w:rsidRPr="008A4F2D" w:rsidRDefault="00205753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02.0</w:t>
      </w:r>
      <w:r w:rsidR="005A6C11" w:rsidRPr="008A4F2D">
        <w:rPr>
          <w:rFonts w:ascii="Arial" w:hAnsi="Arial" w:cs="Arial"/>
          <w:sz w:val="24"/>
          <w:szCs w:val="24"/>
        </w:rPr>
        <w:t>5</w:t>
      </w:r>
      <w:r w:rsidR="00934C48" w:rsidRPr="008A4F2D">
        <w:rPr>
          <w:rFonts w:ascii="Arial" w:hAnsi="Arial" w:cs="Arial"/>
          <w:sz w:val="24"/>
          <w:szCs w:val="24"/>
        </w:rPr>
        <w:tab/>
      </w:r>
      <w:r w:rsidR="0003199A" w:rsidRPr="008A4F2D">
        <w:rPr>
          <w:rFonts w:ascii="Arial" w:hAnsi="Arial" w:cs="Arial"/>
          <w:bCs/>
          <w:sz w:val="24"/>
          <w:szCs w:val="24"/>
        </w:rPr>
        <w:t>Elections Division</w:t>
      </w:r>
      <w:r w:rsidR="00327E27">
        <w:rPr>
          <w:rFonts w:ascii="Arial" w:hAnsi="Arial" w:cs="Arial"/>
          <w:bCs/>
          <w:sz w:val="24"/>
          <w:szCs w:val="24"/>
        </w:rPr>
        <w:t xml:space="preserve"> – </w:t>
      </w:r>
      <w:r w:rsidR="0003199A" w:rsidRPr="008A4F2D">
        <w:rPr>
          <w:rFonts w:ascii="Arial" w:hAnsi="Arial" w:cs="Arial"/>
          <w:bCs/>
          <w:sz w:val="24"/>
          <w:szCs w:val="24"/>
        </w:rPr>
        <w:t>a division of the county office</w:t>
      </w:r>
      <w:r w:rsidR="00DD1776" w:rsidRPr="008A4F2D">
        <w:rPr>
          <w:rFonts w:ascii="Arial" w:hAnsi="Arial" w:cs="Arial"/>
          <w:bCs/>
          <w:sz w:val="24"/>
          <w:szCs w:val="24"/>
        </w:rPr>
        <w:t xml:space="preserve"> (Hays or Williamson)</w:t>
      </w:r>
      <w:r w:rsidR="0003199A" w:rsidRPr="008A4F2D">
        <w:rPr>
          <w:rFonts w:ascii="Arial" w:hAnsi="Arial" w:cs="Arial"/>
          <w:bCs/>
          <w:sz w:val="24"/>
          <w:szCs w:val="24"/>
        </w:rPr>
        <w:t xml:space="preserve"> that runs and administers the elections at </w:t>
      </w:r>
      <w:r w:rsidR="0003199A" w:rsidRPr="008A4F2D">
        <w:rPr>
          <w:rFonts w:ascii="Arial" w:hAnsi="Arial" w:cs="Arial"/>
          <w:sz w:val="24"/>
          <w:szCs w:val="24"/>
        </w:rPr>
        <w:t>Texas State University</w:t>
      </w:r>
      <w:r w:rsidR="00DD1776" w:rsidRPr="008A4F2D">
        <w:rPr>
          <w:rFonts w:ascii="Arial" w:hAnsi="Arial" w:cs="Arial"/>
          <w:sz w:val="24"/>
          <w:szCs w:val="24"/>
        </w:rPr>
        <w:t xml:space="preserve"> campuses</w:t>
      </w:r>
      <w:r w:rsidR="0003199A" w:rsidRPr="008A4F2D">
        <w:rPr>
          <w:rFonts w:ascii="Arial" w:hAnsi="Arial" w:cs="Arial"/>
          <w:sz w:val="24"/>
          <w:szCs w:val="24"/>
        </w:rPr>
        <w:t>.</w:t>
      </w:r>
    </w:p>
    <w:p w14:paraId="07901405" w14:textId="77777777" w:rsidR="00436D06" w:rsidRPr="008A4F2D" w:rsidRDefault="00436D06" w:rsidP="009F2C07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6084A778" w14:textId="14A98694" w:rsidR="009F2C07" w:rsidRDefault="00DA5B0F" w:rsidP="009F2C07">
      <w:pPr>
        <w:spacing w:after="0" w:line="240" w:lineRule="auto"/>
        <w:ind w:left="1440" w:hanging="720"/>
        <w:rPr>
          <w:rFonts w:ascii="Arial" w:hAnsi="Arial" w:cs="Arial"/>
          <w:bCs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02.0</w:t>
      </w:r>
      <w:r w:rsidR="005A6C11" w:rsidRPr="008A4F2D">
        <w:rPr>
          <w:rFonts w:ascii="Arial" w:hAnsi="Arial" w:cs="Arial"/>
          <w:sz w:val="24"/>
          <w:szCs w:val="24"/>
        </w:rPr>
        <w:t>6</w:t>
      </w:r>
      <w:r w:rsidRPr="008A4F2D">
        <w:rPr>
          <w:rFonts w:ascii="Arial" w:hAnsi="Arial" w:cs="Arial"/>
          <w:b/>
          <w:sz w:val="24"/>
          <w:szCs w:val="24"/>
        </w:rPr>
        <w:tab/>
      </w:r>
      <w:r w:rsidR="0003199A" w:rsidRPr="008A4F2D">
        <w:rPr>
          <w:rFonts w:ascii="Arial" w:hAnsi="Arial" w:cs="Arial"/>
          <w:bCs/>
          <w:sz w:val="24"/>
          <w:szCs w:val="24"/>
        </w:rPr>
        <w:t>Endorsement</w:t>
      </w:r>
      <w:r w:rsidR="00327E27">
        <w:rPr>
          <w:rFonts w:ascii="Arial" w:hAnsi="Arial" w:cs="Arial"/>
          <w:bCs/>
          <w:sz w:val="24"/>
          <w:szCs w:val="24"/>
        </w:rPr>
        <w:t xml:space="preserve"> –</w:t>
      </w:r>
      <w:r w:rsidR="00956397" w:rsidRPr="008A4F2D">
        <w:rPr>
          <w:rFonts w:ascii="Arial" w:hAnsi="Arial" w:cs="Arial"/>
          <w:bCs/>
          <w:sz w:val="24"/>
          <w:szCs w:val="24"/>
        </w:rPr>
        <w:t xml:space="preserve"> </w:t>
      </w:r>
      <w:r w:rsidR="0003199A" w:rsidRPr="008A4F2D">
        <w:rPr>
          <w:rFonts w:ascii="Arial" w:hAnsi="Arial" w:cs="Arial"/>
          <w:bCs/>
          <w:sz w:val="24"/>
          <w:szCs w:val="24"/>
        </w:rPr>
        <w:t>giving public approval or support to a party, measure</w:t>
      </w:r>
      <w:r w:rsidR="00515B28">
        <w:rPr>
          <w:rFonts w:ascii="Arial" w:hAnsi="Arial" w:cs="Arial"/>
          <w:bCs/>
          <w:sz w:val="24"/>
          <w:szCs w:val="24"/>
        </w:rPr>
        <w:t>,</w:t>
      </w:r>
      <w:r w:rsidR="0003199A" w:rsidRPr="008A4F2D">
        <w:rPr>
          <w:rFonts w:ascii="Arial" w:hAnsi="Arial" w:cs="Arial"/>
          <w:bCs/>
          <w:sz w:val="24"/>
          <w:szCs w:val="24"/>
        </w:rPr>
        <w:t xml:space="preserve"> or candidate.</w:t>
      </w:r>
    </w:p>
    <w:p w14:paraId="469C9529" w14:textId="77777777" w:rsidR="00960113" w:rsidRPr="009F2C07" w:rsidRDefault="00960113" w:rsidP="009F2C07">
      <w:pPr>
        <w:spacing w:after="0" w:line="240" w:lineRule="auto"/>
        <w:ind w:left="1440" w:hanging="720"/>
        <w:rPr>
          <w:rFonts w:ascii="Arial" w:hAnsi="Arial" w:cs="Arial"/>
          <w:bCs/>
          <w:sz w:val="24"/>
          <w:szCs w:val="24"/>
        </w:rPr>
      </w:pPr>
    </w:p>
    <w:p w14:paraId="611BF6CD" w14:textId="1A483E24" w:rsidR="00205753" w:rsidRPr="008A4F2D" w:rsidRDefault="00DA5B0F" w:rsidP="009F2C07">
      <w:pPr>
        <w:pStyle w:val="NoSpacing"/>
        <w:ind w:left="1440" w:hanging="720"/>
        <w:rPr>
          <w:rFonts w:ascii="Arial" w:hAnsi="Arial" w:cs="Arial"/>
          <w:bCs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lastRenderedPageBreak/>
        <w:t>02.0</w:t>
      </w:r>
      <w:r w:rsidR="005005FC">
        <w:rPr>
          <w:rFonts w:ascii="Arial" w:hAnsi="Arial" w:cs="Arial"/>
          <w:sz w:val="24"/>
          <w:szCs w:val="24"/>
        </w:rPr>
        <w:t>7</w:t>
      </w:r>
      <w:r w:rsidRPr="008A4F2D">
        <w:rPr>
          <w:rFonts w:ascii="Arial" w:hAnsi="Arial" w:cs="Arial"/>
          <w:b/>
          <w:sz w:val="24"/>
          <w:szCs w:val="24"/>
        </w:rPr>
        <w:tab/>
      </w:r>
      <w:r w:rsidR="0003199A" w:rsidRPr="008A4F2D">
        <w:rPr>
          <w:rFonts w:ascii="Arial" w:hAnsi="Arial" w:cs="Arial"/>
          <w:bCs/>
          <w:sz w:val="24"/>
          <w:szCs w:val="24"/>
        </w:rPr>
        <w:t>Non-</w:t>
      </w:r>
      <w:r w:rsidR="00327E27">
        <w:rPr>
          <w:rFonts w:ascii="Arial" w:hAnsi="Arial" w:cs="Arial"/>
          <w:bCs/>
          <w:sz w:val="24"/>
          <w:szCs w:val="24"/>
        </w:rPr>
        <w:t>P</w:t>
      </w:r>
      <w:r w:rsidR="0003199A" w:rsidRPr="008A4F2D">
        <w:rPr>
          <w:rFonts w:ascii="Arial" w:hAnsi="Arial" w:cs="Arial"/>
          <w:bCs/>
          <w:sz w:val="24"/>
          <w:szCs w:val="24"/>
        </w:rPr>
        <w:t xml:space="preserve">artisan </w:t>
      </w:r>
      <w:r w:rsidR="00327E27">
        <w:rPr>
          <w:rFonts w:ascii="Arial" w:hAnsi="Arial" w:cs="Arial"/>
          <w:bCs/>
          <w:sz w:val="24"/>
          <w:szCs w:val="24"/>
        </w:rPr>
        <w:t>–</w:t>
      </w:r>
      <w:r w:rsidR="00956397" w:rsidRPr="008A4F2D">
        <w:rPr>
          <w:rFonts w:ascii="Arial" w:hAnsi="Arial" w:cs="Arial"/>
          <w:bCs/>
          <w:sz w:val="24"/>
          <w:szCs w:val="24"/>
        </w:rPr>
        <w:t xml:space="preserve"> </w:t>
      </w:r>
      <w:r w:rsidR="00515B28">
        <w:rPr>
          <w:rFonts w:ascii="Arial" w:hAnsi="Arial" w:cs="Arial"/>
          <w:bCs/>
          <w:sz w:val="24"/>
          <w:szCs w:val="24"/>
        </w:rPr>
        <w:t>a</w:t>
      </w:r>
      <w:r w:rsidR="0003199A" w:rsidRPr="008A4F2D">
        <w:rPr>
          <w:rFonts w:ascii="Arial" w:hAnsi="Arial" w:cs="Arial"/>
          <w:bCs/>
          <w:sz w:val="24"/>
          <w:szCs w:val="24"/>
        </w:rPr>
        <w:t xml:space="preserve"> group or individual who does not support or oppose any political party, measure</w:t>
      </w:r>
      <w:r w:rsidR="00515B28">
        <w:rPr>
          <w:rFonts w:ascii="Arial" w:hAnsi="Arial" w:cs="Arial"/>
          <w:bCs/>
          <w:sz w:val="24"/>
          <w:szCs w:val="24"/>
        </w:rPr>
        <w:t>,</w:t>
      </w:r>
      <w:r w:rsidR="0003199A" w:rsidRPr="008A4F2D">
        <w:rPr>
          <w:rFonts w:ascii="Arial" w:hAnsi="Arial" w:cs="Arial"/>
          <w:bCs/>
          <w:sz w:val="24"/>
          <w:szCs w:val="24"/>
        </w:rPr>
        <w:t xml:space="preserve"> or candidate.</w:t>
      </w:r>
    </w:p>
    <w:p w14:paraId="08D80E49" w14:textId="77777777" w:rsidR="006D7441" w:rsidRPr="008A4F2D" w:rsidRDefault="006D7441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5D80BFF3" w14:textId="3EBDAC75" w:rsidR="00436D06" w:rsidRPr="008A4F2D" w:rsidRDefault="00DA5B0F" w:rsidP="0090390F">
      <w:pPr>
        <w:pStyle w:val="NoSpacing"/>
        <w:ind w:left="1440" w:hanging="720"/>
        <w:rPr>
          <w:rFonts w:ascii="Arial" w:hAnsi="Arial" w:cs="Arial"/>
          <w:bCs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02.0</w:t>
      </w:r>
      <w:r w:rsidR="005005FC">
        <w:rPr>
          <w:rFonts w:ascii="Arial" w:hAnsi="Arial" w:cs="Arial"/>
          <w:sz w:val="24"/>
          <w:szCs w:val="24"/>
        </w:rPr>
        <w:t>8</w:t>
      </w:r>
      <w:r w:rsidRPr="008A4F2D">
        <w:rPr>
          <w:rFonts w:ascii="Arial" w:hAnsi="Arial" w:cs="Arial"/>
          <w:b/>
          <w:sz w:val="24"/>
          <w:szCs w:val="24"/>
        </w:rPr>
        <w:tab/>
      </w:r>
      <w:r w:rsidR="0003199A" w:rsidRPr="008A4F2D">
        <w:rPr>
          <w:rFonts w:ascii="Arial" w:hAnsi="Arial" w:cs="Arial"/>
          <w:bCs/>
          <w:sz w:val="24"/>
          <w:szCs w:val="24"/>
        </w:rPr>
        <w:t xml:space="preserve">Partisan </w:t>
      </w:r>
      <w:r w:rsidR="00327E27">
        <w:rPr>
          <w:rFonts w:ascii="Arial" w:hAnsi="Arial" w:cs="Arial"/>
          <w:bCs/>
          <w:sz w:val="24"/>
          <w:szCs w:val="24"/>
        </w:rPr>
        <w:t>P</w:t>
      </w:r>
      <w:r w:rsidR="0003199A" w:rsidRPr="008A4F2D">
        <w:rPr>
          <w:rFonts w:ascii="Arial" w:hAnsi="Arial" w:cs="Arial"/>
          <w:bCs/>
          <w:sz w:val="24"/>
          <w:szCs w:val="24"/>
        </w:rPr>
        <w:t xml:space="preserve">olitical </w:t>
      </w:r>
      <w:r w:rsidR="00327E27">
        <w:rPr>
          <w:rFonts w:ascii="Arial" w:hAnsi="Arial" w:cs="Arial"/>
          <w:bCs/>
          <w:sz w:val="24"/>
          <w:szCs w:val="24"/>
        </w:rPr>
        <w:t>O</w:t>
      </w:r>
      <w:r w:rsidR="0003199A" w:rsidRPr="008A4F2D">
        <w:rPr>
          <w:rFonts w:ascii="Arial" w:hAnsi="Arial" w:cs="Arial"/>
          <w:bCs/>
          <w:sz w:val="24"/>
          <w:szCs w:val="24"/>
        </w:rPr>
        <w:t>rganization</w:t>
      </w:r>
      <w:r w:rsidR="00327E27">
        <w:rPr>
          <w:rFonts w:ascii="Arial" w:hAnsi="Arial" w:cs="Arial"/>
          <w:bCs/>
          <w:sz w:val="24"/>
          <w:szCs w:val="24"/>
        </w:rPr>
        <w:t xml:space="preserve"> – a</w:t>
      </w:r>
      <w:r w:rsidR="0003199A" w:rsidRPr="008A4F2D">
        <w:rPr>
          <w:rFonts w:ascii="Arial" w:hAnsi="Arial" w:cs="Arial"/>
          <w:bCs/>
          <w:sz w:val="24"/>
          <w:szCs w:val="24"/>
        </w:rPr>
        <w:t xml:space="preserve"> political group that shows support or favoritism of a party, measure</w:t>
      </w:r>
      <w:r w:rsidR="00515B28">
        <w:rPr>
          <w:rFonts w:ascii="Arial" w:hAnsi="Arial" w:cs="Arial"/>
          <w:bCs/>
          <w:sz w:val="24"/>
          <w:szCs w:val="24"/>
        </w:rPr>
        <w:t>,</w:t>
      </w:r>
      <w:r w:rsidR="0003199A" w:rsidRPr="008A4F2D">
        <w:rPr>
          <w:rFonts w:ascii="Arial" w:hAnsi="Arial" w:cs="Arial"/>
          <w:bCs/>
          <w:sz w:val="24"/>
          <w:szCs w:val="24"/>
        </w:rPr>
        <w:t xml:space="preserve"> or candidate for office.</w:t>
      </w:r>
    </w:p>
    <w:p w14:paraId="47A0339C" w14:textId="77777777" w:rsidR="00131FD2" w:rsidRPr="008A4F2D" w:rsidRDefault="00131FD2" w:rsidP="0090390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D9375DD" w14:textId="30131310" w:rsidR="00332048" w:rsidRPr="008A4F2D" w:rsidRDefault="00131FD2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02.</w:t>
      </w:r>
      <w:r w:rsidR="005005FC">
        <w:rPr>
          <w:rFonts w:ascii="Arial" w:hAnsi="Arial" w:cs="Arial"/>
          <w:sz w:val="24"/>
          <w:szCs w:val="24"/>
        </w:rPr>
        <w:t>09</w:t>
      </w:r>
      <w:r w:rsidRPr="008A4F2D">
        <w:rPr>
          <w:rFonts w:ascii="Arial" w:hAnsi="Arial" w:cs="Arial"/>
          <w:sz w:val="24"/>
          <w:szCs w:val="24"/>
        </w:rPr>
        <w:tab/>
      </w:r>
      <w:r w:rsidR="0003199A" w:rsidRPr="008A4F2D">
        <w:rPr>
          <w:rFonts w:ascii="Arial" w:hAnsi="Arial" w:cs="Arial"/>
          <w:sz w:val="24"/>
          <w:szCs w:val="24"/>
        </w:rPr>
        <w:t xml:space="preserve">Student Involvement </w:t>
      </w:r>
      <w:r w:rsidR="000443B5" w:rsidRPr="008A4F2D">
        <w:rPr>
          <w:rFonts w:ascii="Arial" w:hAnsi="Arial" w:cs="Arial"/>
          <w:sz w:val="24"/>
          <w:szCs w:val="24"/>
        </w:rPr>
        <w:t>@</w:t>
      </w:r>
      <w:r w:rsidR="00327E27">
        <w:rPr>
          <w:rFonts w:ascii="Arial" w:hAnsi="Arial" w:cs="Arial"/>
          <w:sz w:val="24"/>
          <w:szCs w:val="24"/>
        </w:rPr>
        <w:t xml:space="preserve"> the</w:t>
      </w:r>
      <w:r w:rsidR="00FB2DDB" w:rsidRPr="008A4F2D">
        <w:rPr>
          <w:rFonts w:ascii="Arial" w:hAnsi="Arial" w:cs="Arial"/>
          <w:sz w:val="24"/>
          <w:szCs w:val="24"/>
        </w:rPr>
        <w:t xml:space="preserve"> </w:t>
      </w:r>
      <w:r w:rsidR="0003199A" w:rsidRPr="008A4F2D">
        <w:rPr>
          <w:rFonts w:ascii="Arial" w:hAnsi="Arial" w:cs="Arial"/>
          <w:sz w:val="24"/>
          <w:szCs w:val="24"/>
        </w:rPr>
        <w:t>LBJ</w:t>
      </w:r>
      <w:r w:rsidR="00327E27">
        <w:rPr>
          <w:rFonts w:ascii="Arial" w:hAnsi="Arial" w:cs="Arial"/>
          <w:sz w:val="24"/>
          <w:szCs w:val="24"/>
        </w:rPr>
        <w:t xml:space="preserve"> </w:t>
      </w:r>
      <w:r w:rsidR="00FB2DDB" w:rsidRPr="008A4F2D">
        <w:rPr>
          <w:rFonts w:ascii="Arial" w:hAnsi="Arial" w:cs="Arial"/>
          <w:sz w:val="24"/>
          <w:szCs w:val="24"/>
        </w:rPr>
        <w:t>S</w:t>
      </w:r>
      <w:r w:rsidR="00327E27">
        <w:rPr>
          <w:rFonts w:ascii="Arial" w:hAnsi="Arial" w:cs="Arial"/>
          <w:sz w:val="24"/>
          <w:szCs w:val="24"/>
        </w:rPr>
        <w:t xml:space="preserve">tudent </w:t>
      </w:r>
      <w:r w:rsidR="00FB2DDB" w:rsidRPr="008A4F2D">
        <w:rPr>
          <w:rFonts w:ascii="Arial" w:hAnsi="Arial" w:cs="Arial"/>
          <w:sz w:val="24"/>
          <w:szCs w:val="24"/>
        </w:rPr>
        <w:t>C</w:t>
      </w:r>
      <w:r w:rsidR="00327E27">
        <w:rPr>
          <w:rFonts w:ascii="Arial" w:hAnsi="Arial" w:cs="Arial"/>
          <w:sz w:val="24"/>
          <w:szCs w:val="24"/>
        </w:rPr>
        <w:t>enter (LBJSC)</w:t>
      </w:r>
      <w:r w:rsidR="0003199A" w:rsidRPr="008A4F2D">
        <w:rPr>
          <w:rFonts w:ascii="Arial" w:hAnsi="Arial" w:cs="Arial"/>
          <w:sz w:val="24"/>
          <w:szCs w:val="24"/>
        </w:rPr>
        <w:t xml:space="preserve"> </w:t>
      </w:r>
      <w:r w:rsidR="00327E27">
        <w:rPr>
          <w:rFonts w:ascii="Arial" w:hAnsi="Arial" w:cs="Arial"/>
          <w:sz w:val="24"/>
          <w:szCs w:val="24"/>
        </w:rPr>
        <w:t>–</w:t>
      </w:r>
      <w:r w:rsidR="00956397" w:rsidRPr="008A4F2D">
        <w:rPr>
          <w:rFonts w:ascii="Arial" w:hAnsi="Arial" w:cs="Arial"/>
          <w:sz w:val="24"/>
          <w:szCs w:val="24"/>
        </w:rPr>
        <w:t xml:space="preserve"> </w:t>
      </w:r>
      <w:r w:rsidR="00327E27">
        <w:rPr>
          <w:rFonts w:ascii="Arial" w:hAnsi="Arial" w:cs="Arial"/>
          <w:sz w:val="24"/>
          <w:szCs w:val="24"/>
        </w:rPr>
        <w:t>a</w:t>
      </w:r>
      <w:r w:rsidR="0003199A" w:rsidRPr="008A4F2D">
        <w:rPr>
          <w:rFonts w:ascii="Arial" w:hAnsi="Arial" w:cs="Arial"/>
          <w:sz w:val="24"/>
          <w:szCs w:val="24"/>
        </w:rPr>
        <w:t>n office which is a component of the LBJ</w:t>
      </w:r>
      <w:r w:rsidR="00055AF3">
        <w:rPr>
          <w:rFonts w:ascii="Arial" w:hAnsi="Arial" w:cs="Arial"/>
          <w:sz w:val="24"/>
          <w:szCs w:val="24"/>
        </w:rPr>
        <w:t xml:space="preserve">SC </w:t>
      </w:r>
      <w:r w:rsidR="0003199A" w:rsidRPr="008A4F2D">
        <w:rPr>
          <w:rFonts w:ascii="Arial" w:hAnsi="Arial" w:cs="Arial"/>
          <w:sz w:val="24"/>
          <w:szCs w:val="24"/>
        </w:rPr>
        <w:t>department. The primary purpose of this office is to engage students in service, student organization</w:t>
      </w:r>
      <w:r w:rsidR="00A41ECF" w:rsidRPr="008A4F2D">
        <w:rPr>
          <w:rFonts w:ascii="Arial" w:hAnsi="Arial" w:cs="Arial"/>
          <w:sz w:val="24"/>
          <w:szCs w:val="24"/>
        </w:rPr>
        <w:t>s</w:t>
      </w:r>
      <w:r w:rsidR="00515B28">
        <w:rPr>
          <w:rFonts w:ascii="Arial" w:hAnsi="Arial" w:cs="Arial"/>
          <w:sz w:val="24"/>
          <w:szCs w:val="24"/>
        </w:rPr>
        <w:t>,</w:t>
      </w:r>
      <w:r w:rsidR="0003199A" w:rsidRPr="008A4F2D">
        <w:rPr>
          <w:rFonts w:ascii="Arial" w:hAnsi="Arial" w:cs="Arial"/>
          <w:sz w:val="24"/>
          <w:szCs w:val="24"/>
        </w:rPr>
        <w:t xml:space="preserve"> </w:t>
      </w:r>
      <w:r w:rsidR="00425EBD" w:rsidRPr="008A4F2D">
        <w:rPr>
          <w:rFonts w:ascii="Arial" w:hAnsi="Arial" w:cs="Arial"/>
          <w:sz w:val="24"/>
          <w:szCs w:val="24"/>
        </w:rPr>
        <w:t xml:space="preserve">and </w:t>
      </w:r>
      <w:r w:rsidR="0003199A" w:rsidRPr="008A4F2D">
        <w:rPr>
          <w:rFonts w:ascii="Arial" w:hAnsi="Arial" w:cs="Arial"/>
          <w:sz w:val="24"/>
          <w:szCs w:val="24"/>
        </w:rPr>
        <w:t>activities</w:t>
      </w:r>
      <w:r w:rsidR="00425EBD" w:rsidRPr="008A4F2D">
        <w:rPr>
          <w:rFonts w:ascii="Arial" w:hAnsi="Arial" w:cs="Arial"/>
          <w:sz w:val="24"/>
          <w:szCs w:val="24"/>
        </w:rPr>
        <w:t>.</w:t>
      </w:r>
      <w:r w:rsidR="007467ED" w:rsidRPr="008A4F2D">
        <w:rPr>
          <w:rFonts w:ascii="Arial" w:hAnsi="Arial" w:cs="Arial"/>
          <w:sz w:val="24"/>
          <w:szCs w:val="24"/>
        </w:rPr>
        <w:t xml:space="preserve"> </w:t>
      </w:r>
      <w:r w:rsidR="00425EBD" w:rsidRPr="008A4F2D">
        <w:rPr>
          <w:rFonts w:ascii="Arial" w:hAnsi="Arial" w:cs="Arial"/>
          <w:sz w:val="24"/>
          <w:szCs w:val="24"/>
        </w:rPr>
        <w:t xml:space="preserve">It also </w:t>
      </w:r>
      <w:r w:rsidR="007467ED" w:rsidRPr="008A4F2D">
        <w:rPr>
          <w:rFonts w:ascii="Arial" w:hAnsi="Arial" w:cs="Arial"/>
          <w:sz w:val="24"/>
          <w:szCs w:val="24"/>
        </w:rPr>
        <w:t>oversees electioneering and other related voter registration efforts</w:t>
      </w:r>
      <w:r w:rsidR="007062F0" w:rsidRPr="008A4F2D">
        <w:rPr>
          <w:rFonts w:ascii="Arial" w:hAnsi="Arial" w:cs="Arial"/>
          <w:sz w:val="24"/>
          <w:szCs w:val="24"/>
        </w:rPr>
        <w:t xml:space="preserve"> outside the classroom</w:t>
      </w:r>
      <w:r w:rsidR="0003199A" w:rsidRPr="008A4F2D">
        <w:rPr>
          <w:rFonts w:ascii="Arial" w:hAnsi="Arial" w:cs="Arial"/>
          <w:sz w:val="24"/>
          <w:szCs w:val="24"/>
        </w:rPr>
        <w:t>.</w:t>
      </w:r>
    </w:p>
    <w:p w14:paraId="240ED9C5" w14:textId="77777777" w:rsidR="00E4198B" w:rsidRPr="008A4F2D" w:rsidRDefault="00E4198B" w:rsidP="0090390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4924EE8" w14:textId="16C5A593" w:rsidR="00823186" w:rsidRPr="008A4F2D" w:rsidRDefault="00823186" w:rsidP="0090390F">
      <w:pPr>
        <w:pStyle w:val="NoSpacing"/>
        <w:ind w:left="1440" w:hanging="720"/>
        <w:rPr>
          <w:rFonts w:ascii="Arial" w:hAnsi="Arial" w:cs="Arial"/>
          <w:bCs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02.1</w:t>
      </w:r>
      <w:r w:rsidR="005005FC">
        <w:rPr>
          <w:rFonts w:ascii="Arial" w:hAnsi="Arial" w:cs="Arial"/>
          <w:sz w:val="24"/>
          <w:szCs w:val="24"/>
        </w:rPr>
        <w:t>0</w:t>
      </w:r>
      <w:r w:rsidRPr="008A4F2D">
        <w:rPr>
          <w:rFonts w:ascii="Arial" w:hAnsi="Arial" w:cs="Arial"/>
          <w:b/>
          <w:sz w:val="24"/>
          <w:szCs w:val="24"/>
        </w:rPr>
        <w:tab/>
      </w:r>
      <w:r w:rsidR="0003199A" w:rsidRPr="008A4F2D">
        <w:rPr>
          <w:rFonts w:ascii="Arial" w:hAnsi="Arial" w:cs="Arial"/>
          <w:sz w:val="24"/>
          <w:szCs w:val="24"/>
        </w:rPr>
        <w:t xml:space="preserve">Volunteer Deputy Registrar </w:t>
      </w:r>
      <w:r w:rsidR="00821F2A" w:rsidRPr="008A4F2D">
        <w:rPr>
          <w:rFonts w:ascii="Arial" w:hAnsi="Arial" w:cs="Arial"/>
          <w:sz w:val="24"/>
          <w:szCs w:val="24"/>
        </w:rPr>
        <w:t>(VDR)</w:t>
      </w:r>
      <w:r w:rsidR="00327E27">
        <w:rPr>
          <w:rFonts w:ascii="Arial" w:hAnsi="Arial" w:cs="Arial"/>
          <w:sz w:val="24"/>
          <w:szCs w:val="24"/>
        </w:rPr>
        <w:t xml:space="preserve"> – i</w:t>
      </w:r>
      <w:r w:rsidR="00956397" w:rsidRPr="008A4F2D">
        <w:rPr>
          <w:rFonts w:ascii="Arial" w:hAnsi="Arial" w:cs="Arial"/>
          <w:sz w:val="24"/>
          <w:szCs w:val="24"/>
        </w:rPr>
        <w:t xml:space="preserve">ndividuals </w:t>
      </w:r>
      <w:r w:rsidR="0003199A" w:rsidRPr="008A4F2D">
        <w:rPr>
          <w:rFonts w:ascii="Arial" w:hAnsi="Arial" w:cs="Arial"/>
          <w:sz w:val="24"/>
          <w:szCs w:val="24"/>
        </w:rPr>
        <w:t xml:space="preserve">entrusted with the responsibility of officially registering voters in the State of Texas. They are appointed by county voter registrars and charged with helping increase voter registration in the state. </w:t>
      </w:r>
      <w:r w:rsidR="00821F2A" w:rsidRPr="008A4F2D">
        <w:rPr>
          <w:rFonts w:ascii="Arial" w:hAnsi="Arial" w:cs="Arial"/>
          <w:sz w:val="24"/>
          <w:szCs w:val="24"/>
        </w:rPr>
        <w:t>VDR</w:t>
      </w:r>
      <w:r w:rsidR="00425EBD" w:rsidRPr="008A4F2D">
        <w:rPr>
          <w:rFonts w:ascii="Arial" w:hAnsi="Arial" w:cs="Arial"/>
          <w:sz w:val="24"/>
          <w:szCs w:val="24"/>
        </w:rPr>
        <w:t>s</w:t>
      </w:r>
      <w:r w:rsidR="00821F2A" w:rsidRPr="008A4F2D">
        <w:rPr>
          <w:rFonts w:ascii="Arial" w:hAnsi="Arial" w:cs="Arial"/>
          <w:sz w:val="24"/>
          <w:szCs w:val="24"/>
        </w:rPr>
        <w:t xml:space="preserve"> may be students, staff</w:t>
      </w:r>
      <w:r w:rsidR="00515B28">
        <w:rPr>
          <w:rFonts w:ascii="Arial" w:hAnsi="Arial" w:cs="Arial"/>
          <w:sz w:val="24"/>
          <w:szCs w:val="24"/>
        </w:rPr>
        <w:t>,</w:t>
      </w:r>
      <w:r w:rsidR="00821F2A" w:rsidRPr="008A4F2D">
        <w:rPr>
          <w:rFonts w:ascii="Arial" w:hAnsi="Arial" w:cs="Arial"/>
          <w:sz w:val="24"/>
          <w:szCs w:val="24"/>
        </w:rPr>
        <w:t xml:space="preserve"> and faculty in addition to any member of the public.</w:t>
      </w:r>
    </w:p>
    <w:p w14:paraId="160EBE0E" w14:textId="77777777" w:rsidR="00E166B1" w:rsidRPr="008A4F2D" w:rsidRDefault="00E166B1" w:rsidP="0090390F">
      <w:pPr>
        <w:pStyle w:val="NoSpacing"/>
        <w:rPr>
          <w:rFonts w:ascii="Arial" w:hAnsi="Arial" w:cs="Arial"/>
          <w:sz w:val="24"/>
          <w:szCs w:val="24"/>
        </w:rPr>
      </w:pPr>
    </w:p>
    <w:p w14:paraId="0071D8D7" w14:textId="47094EC6" w:rsidR="00442F7B" w:rsidRPr="008A4F2D" w:rsidRDefault="00A05E7E" w:rsidP="0090390F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8A4F2D">
        <w:rPr>
          <w:rFonts w:ascii="Arial" w:hAnsi="Arial" w:cs="Arial"/>
          <w:b/>
          <w:sz w:val="24"/>
          <w:szCs w:val="24"/>
        </w:rPr>
        <w:t>03.</w:t>
      </w:r>
      <w:r w:rsidRPr="008A4F2D">
        <w:rPr>
          <w:rFonts w:ascii="Arial" w:hAnsi="Arial" w:cs="Arial"/>
          <w:b/>
          <w:sz w:val="24"/>
          <w:szCs w:val="24"/>
        </w:rPr>
        <w:tab/>
      </w:r>
      <w:r w:rsidR="00442F7B" w:rsidRPr="008A4F2D">
        <w:rPr>
          <w:rFonts w:ascii="Arial" w:hAnsi="Arial" w:cs="Arial"/>
          <w:b/>
          <w:sz w:val="24"/>
          <w:szCs w:val="24"/>
        </w:rPr>
        <w:t>PROCEDURES FOR ESTABLISHING</w:t>
      </w:r>
      <w:r w:rsidR="005833FA">
        <w:rPr>
          <w:rFonts w:ascii="Arial" w:hAnsi="Arial" w:cs="Arial"/>
          <w:b/>
          <w:sz w:val="24"/>
          <w:szCs w:val="24"/>
        </w:rPr>
        <w:t xml:space="preserve"> THE</w:t>
      </w:r>
      <w:r w:rsidR="00442F7B" w:rsidRPr="008A4F2D">
        <w:rPr>
          <w:rFonts w:ascii="Arial" w:hAnsi="Arial" w:cs="Arial"/>
          <w:b/>
          <w:sz w:val="24"/>
          <w:szCs w:val="24"/>
        </w:rPr>
        <w:t xml:space="preserve"> VOTER REGISTRATION AND CIVIC</w:t>
      </w:r>
      <w:r w:rsidR="005A3335" w:rsidRPr="008A4F2D">
        <w:rPr>
          <w:rFonts w:ascii="Arial" w:hAnsi="Arial" w:cs="Arial"/>
          <w:b/>
          <w:sz w:val="24"/>
          <w:szCs w:val="24"/>
        </w:rPr>
        <w:t xml:space="preserve"> </w:t>
      </w:r>
      <w:r w:rsidR="00442F7B" w:rsidRPr="008A4F2D">
        <w:rPr>
          <w:rFonts w:ascii="Arial" w:hAnsi="Arial" w:cs="Arial"/>
          <w:b/>
          <w:sz w:val="24"/>
          <w:szCs w:val="24"/>
        </w:rPr>
        <w:t>ENGAGEMENT COMMITTEE</w:t>
      </w:r>
    </w:p>
    <w:p w14:paraId="33F1B423" w14:textId="5B25C781" w:rsidR="00442F7B" w:rsidRPr="008A4F2D" w:rsidRDefault="00442F7B" w:rsidP="0090390F">
      <w:pPr>
        <w:pStyle w:val="NoSpacing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ab/>
      </w:r>
    </w:p>
    <w:p w14:paraId="2774CF3F" w14:textId="5CE44148" w:rsidR="00442F7B" w:rsidRDefault="00442F7B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</w:t>
      </w:r>
      <w:r w:rsidR="00DE05B2" w:rsidRPr="008A4F2D">
        <w:rPr>
          <w:rFonts w:ascii="Arial" w:hAnsi="Arial" w:cs="Arial"/>
          <w:sz w:val="24"/>
          <w:szCs w:val="24"/>
        </w:rPr>
        <w:t>3</w:t>
      </w:r>
      <w:r w:rsidRPr="008A4F2D">
        <w:rPr>
          <w:rFonts w:ascii="Arial" w:hAnsi="Arial" w:cs="Arial"/>
          <w:sz w:val="24"/>
          <w:szCs w:val="24"/>
        </w:rPr>
        <w:t>.0</w:t>
      </w:r>
      <w:r w:rsidR="00BA680D" w:rsidRPr="008A4F2D">
        <w:rPr>
          <w:rFonts w:ascii="Arial" w:hAnsi="Arial" w:cs="Arial"/>
          <w:sz w:val="24"/>
          <w:szCs w:val="24"/>
        </w:rPr>
        <w:t>1</w:t>
      </w:r>
      <w:r w:rsidRPr="008A4F2D">
        <w:rPr>
          <w:rFonts w:ascii="Arial" w:hAnsi="Arial" w:cs="Arial"/>
          <w:sz w:val="24"/>
          <w:szCs w:val="24"/>
        </w:rPr>
        <w:tab/>
        <w:t xml:space="preserve">Membership on the </w:t>
      </w:r>
      <w:r w:rsidR="005D1990">
        <w:rPr>
          <w:rFonts w:ascii="Arial" w:hAnsi="Arial" w:cs="Arial"/>
          <w:sz w:val="24"/>
          <w:szCs w:val="24"/>
        </w:rPr>
        <w:t xml:space="preserve">Voter Registration and Civic Engagement </w:t>
      </w:r>
      <w:r w:rsidR="00515B28">
        <w:rPr>
          <w:rFonts w:ascii="Arial" w:hAnsi="Arial" w:cs="Arial"/>
          <w:sz w:val="24"/>
          <w:szCs w:val="24"/>
        </w:rPr>
        <w:t>C</w:t>
      </w:r>
      <w:r w:rsidRPr="008A4F2D">
        <w:rPr>
          <w:rFonts w:ascii="Arial" w:hAnsi="Arial" w:cs="Arial"/>
          <w:sz w:val="24"/>
          <w:szCs w:val="24"/>
        </w:rPr>
        <w:t>ommittee</w:t>
      </w:r>
      <w:r w:rsidR="005833FA">
        <w:rPr>
          <w:rFonts w:ascii="Arial" w:hAnsi="Arial" w:cs="Arial"/>
          <w:sz w:val="24"/>
          <w:szCs w:val="24"/>
        </w:rPr>
        <w:t>:</w:t>
      </w:r>
      <w:r w:rsidRPr="008A4F2D">
        <w:rPr>
          <w:rFonts w:ascii="Arial" w:hAnsi="Arial" w:cs="Arial"/>
          <w:sz w:val="24"/>
          <w:szCs w:val="24"/>
        </w:rPr>
        <w:t xml:space="preserve"> </w:t>
      </w:r>
    </w:p>
    <w:p w14:paraId="180B0BB2" w14:textId="77777777" w:rsidR="0090390F" w:rsidRPr="008A4F2D" w:rsidRDefault="0090390F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0E874CF3" w14:textId="1BF07546" w:rsidR="0090390F" w:rsidRDefault="00442F7B" w:rsidP="00515B28">
      <w:pPr>
        <w:pStyle w:val="NoSpacing"/>
        <w:numPr>
          <w:ilvl w:val="0"/>
          <w:numId w:val="28"/>
        </w:numPr>
        <w:tabs>
          <w:tab w:val="left" w:pos="2160"/>
        </w:tabs>
        <w:ind w:left="180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By July 1 of each year, the</w:t>
      </w:r>
      <w:r w:rsidR="00ED46E4" w:rsidRPr="008A4F2D">
        <w:rPr>
          <w:rFonts w:ascii="Arial" w:hAnsi="Arial" w:cs="Arial"/>
          <w:sz w:val="24"/>
          <w:szCs w:val="24"/>
        </w:rPr>
        <w:t xml:space="preserve"> </w:t>
      </w:r>
      <w:r w:rsidR="007F08F8" w:rsidRPr="008A4F2D">
        <w:rPr>
          <w:rFonts w:ascii="Arial" w:hAnsi="Arial" w:cs="Arial"/>
          <w:sz w:val="24"/>
          <w:szCs w:val="24"/>
        </w:rPr>
        <w:t>p</w:t>
      </w:r>
      <w:r w:rsidRPr="008A4F2D">
        <w:rPr>
          <w:rFonts w:ascii="Arial" w:hAnsi="Arial" w:cs="Arial"/>
          <w:sz w:val="24"/>
          <w:szCs w:val="24"/>
        </w:rPr>
        <w:t xml:space="preserve">resident of the university will appoint four faculty </w:t>
      </w:r>
      <w:r w:rsidR="00217458" w:rsidRPr="008A4F2D">
        <w:rPr>
          <w:rFonts w:ascii="Arial" w:hAnsi="Arial" w:cs="Arial"/>
          <w:sz w:val="24"/>
          <w:szCs w:val="24"/>
        </w:rPr>
        <w:t>members and four</w:t>
      </w:r>
      <w:r w:rsidRPr="008A4F2D">
        <w:rPr>
          <w:rFonts w:ascii="Arial" w:hAnsi="Arial" w:cs="Arial"/>
          <w:sz w:val="24"/>
          <w:szCs w:val="24"/>
        </w:rPr>
        <w:t xml:space="preserve"> staff members to the Texas State Vot</w:t>
      </w:r>
      <w:r w:rsidR="005D1990">
        <w:rPr>
          <w:rFonts w:ascii="Arial" w:hAnsi="Arial" w:cs="Arial"/>
          <w:sz w:val="24"/>
          <w:szCs w:val="24"/>
        </w:rPr>
        <w:t>er</w:t>
      </w:r>
      <w:r w:rsidRPr="008A4F2D">
        <w:rPr>
          <w:rFonts w:ascii="Arial" w:hAnsi="Arial" w:cs="Arial"/>
          <w:sz w:val="24"/>
          <w:szCs w:val="24"/>
        </w:rPr>
        <w:t xml:space="preserve"> Registration </w:t>
      </w:r>
      <w:r w:rsidR="00C70C37" w:rsidRPr="008A4F2D">
        <w:rPr>
          <w:rFonts w:ascii="Arial" w:hAnsi="Arial" w:cs="Arial"/>
          <w:sz w:val="24"/>
          <w:szCs w:val="24"/>
        </w:rPr>
        <w:t xml:space="preserve">and Civic Engagement </w:t>
      </w:r>
      <w:r w:rsidRPr="008A4F2D">
        <w:rPr>
          <w:rFonts w:ascii="Arial" w:hAnsi="Arial" w:cs="Arial"/>
          <w:sz w:val="24"/>
          <w:szCs w:val="24"/>
        </w:rPr>
        <w:t xml:space="preserve">Committee for the upcoming academic year. </w:t>
      </w:r>
      <w:r w:rsidR="00821F2A" w:rsidRPr="008A4F2D">
        <w:rPr>
          <w:rFonts w:ascii="Arial" w:hAnsi="Arial" w:cs="Arial"/>
          <w:sz w:val="24"/>
          <w:szCs w:val="24"/>
        </w:rPr>
        <w:t>A</w:t>
      </w:r>
      <w:r w:rsidRPr="008A4F2D">
        <w:rPr>
          <w:rFonts w:ascii="Arial" w:hAnsi="Arial" w:cs="Arial"/>
          <w:sz w:val="24"/>
          <w:szCs w:val="24"/>
        </w:rPr>
        <w:t xml:space="preserve">ppointments </w:t>
      </w:r>
      <w:r w:rsidR="000E3A6D" w:rsidRPr="008A4F2D">
        <w:rPr>
          <w:rFonts w:ascii="Arial" w:hAnsi="Arial" w:cs="Arial"/>
          <w:sz w:val="24"/>
          <w:szCs w:val="24"/>
        </w:rPr>
        <w:t xml:space="preserve">regarding faculty and staff </w:t>
      </w:r>
      <w:r w:rsidR="00821F2A" w:rsidRPr="008A4F2D">
        <w:rPr>
          <w:rFonts w:ascii="Arial" w:hAnsi="Arial" w:cs="Arial"/>
          <w:sz w:val="24"/>
          <w:szCs w:val="24"/>
        </w:rPr>
        <w:t xml:space="preserve">will </w:t>
      </w:r>
      <w:r w:rsidR="000E3A6D" w:rsidRPr="008A4F2D">
        <w:rPr>
          <w:rFonts w:ascii="Arial" w:hAnsi="Arial" w:cs="Arial"/>
          <w:sz w:val="24"/>
          <w:szCs w:val="24"/>
        </w:rPr>
        <w:t xml:space="preserve">consist of a two-year term </w:t>
      </w:r>
      <w:r w:rsidR="00821F2A" w:rsidRPr="008A4F2D">
        <w:rPr>
          <w:rFonts w:ascii="Arial" w:hAnsi="Arial" w:cs="Arial"/>
          <w:sz w:val="24"/>
          <w:szCs w:val="24"/>
        </w:rPr>
        <w:t xml:space="preserve">made </w:t>
      </w:r>
      <w:r w:rsidRPr="008A4F2D">
        <w:rPr>
          <w:rFonts w:ascii="Arial" w:hAnsi="Arial" w:cs="Arial"/>
          <w:sz w:val="24"/>
          <w:szCs w:val="24"/>
        </w:rPr>
        <w:t xml:space="preserve">on a rotating basis, </w:t>
      </w:r>
      <w:r w:rsidR="001D2D14" w:rsidRPr="008A4F2D">
        <w:rPr>
          <w:rFonts w:ascii="Arial" w:hAnsi="Arial" w:cs="Arial"/>
          <w:sz w:val="24"/>
          <w:szCs w:val="24"/>
        </w:rPr>
        <w:t>as determined by the co-chairs</w:t>
      </w:r>
      <w:r w:rsidRPr="008A4F2D">
        <w:rPr>
          <w:rFonts w:ascii="Arial" w:hAnsi="Arial" w:cs="Arial"/>
          <w:sz w:val="24"/>
          <w:szCs w:val="24"/>
        </w:rPr>
        <w:t>. They will be:</w:t>
      </w:r>
    </w:p>
    <w:p w14:paraId="29277212" w14:textId="77777777" w:rsidR="0091085F" w:rsidRPr="00515B28" w:rsidRDefault="0091085F" w:rsidP="0091085F">
      <w:pPr>
        <w:pStyle w:val="NoSpacing"/>
        <w:tabs>
          <w:tab w:val="left" w:pos="2160"/>
        </w:tabs>
        <w:ind w:left="1800"/>
        <w:rPr>
          <w:rFonts w:ascii="Arial" w:hAnsi="Arial" w:cs="Arial"/>
          <w:sz w:val="24"/>
          <w:szCs w:val="24"/>
        </w:rPr>
      </w:pPr>
    </w:p>
    <w:p w14:paraId="3B8C913C" w14:textId="723F76EA" w:rsidR="00515B28" w:rsidRDefault="003D79DA" w:rsidP="00515B28">
      <w:pPr>
        <w:pStyle w:val="NoSpacing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four members approved by the provost and</w:t>
      </w:r>
      <w:r w:rsidR="00C21BDF">
        <w:rPr>
          <w:rFonts w:ascii="Arial" w:hAnsi="Arial" w:cs="Arial"/>
          <w:sz w:val="24"/>
          <w:szCs w:val="24"/>
        </w:rPr>
        <w:t xml:space="preserve"> executive</w:t>
      </w:r>
      <w:r w:rsidRPr="008A4F2D">
        <w:rPr>
          <w:rFonts w:ascii="Arial" w:hAnsi="Arial" w:cs="Arial"/>
          <w:sz w:val="24"/>
          <w:szCs w:val="24"/>
        </w:rPr>
        <w:t xml:space="preserve"> vice president for Academic Affairs (VPAA);</w:t>
      </w:r>
      <w:r w:rsidR="00B22ECE" w:rsidRPr="008A4F2D">
        <w:rPr>
          <w:rFonts w:ascii="Arial" w:hAnsi="Arial" w:cs="Arial"/>
          <w:sz w:val="24"/>
          <w:szCs w:val="24"/>
        </w:rPr>
        <w:t xml:space="preserve"> one of whom will serve as co-chair as appointed by </w:t>
      </w:r>
      <w:r w:rsidR="00515B28">
        <w:rPr>
          <w:rFonts w:ascii="Arial" w:hAnsi="Arial" w:cs="Arial"/>
          <w:sz w:val="24"/>
          <w:szCs w:val="24"/>
        </w:rPr>
        <w:t xml:space="preserve">the </w:t>
      </w:r>
      <w:r w:rsidR="00B22ECE" w:rsidRPr="008A4F2D">
        <w:rPr>
          <w:rFonts w:ascii="Arial" w:hAnsi="Arial" w:cs="Arial"/>
          <w:sz w:val="24"/>
          <w:szCs w:val="24"/>
        </w:rPr>
        <w:t>VPAA</w:t>
      </w:r>
      <w:r w:rsidR="00515B28">
        <w:rPr>
          <w:rFonts w:ascii="Arial" w:hAnsi="Arial" w:cs="Arial"/>
          <w:sz w:val="24"/>
          <w:szCs w:val="24"/>
        </w:rPr>
        <w:t>:</w:t>
      </w:r>
    </w:p>
    <w:p w14:paraId="381F61C7" w14:textId="77777777" w:rsidR="0091085F" w:rsidRDefault="0091085F" w:rsidP="0091085F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6D0A685E" w14:textId="77777777" w:rsidR="00515B28" w:rsidRDefault="003D79DA" w:rsidP="00515B28">
      <w:pPr>
        <w:pStyle w:val="NoSpacing"/>
        <w:numPr>
          <w:ilvl w:val="3"/>
          <w:numId w:val="29"/>
        </w:numPr>
        <w:ind w:left="2520"/>
        <w:rPr>
          <w:rFonts w:ascii="Arial" w:hAnsi="Arial" w:cs="Arial"/>
          <w:sz w:val="24"/>
          <w:szCs w:val="24"/>
        </w:rPr>
      </w:pPr>
      <w:r w:rsidRPr="00515B28">
        <w:rPr>
          <w:rFonts w:ascii="Arial" w:hAnsi="Arial" w:cs="Arial"/>
          <w:sz w:val="24"/>
          <w:szCs w:val="24"/>
        </w:rPr>
        <w:t>t</w:t>
      </w:r>
      <w:r w:rsidR="00217458" w:rsidRPr="00515B28">
        <w:rPr>
          <w:rFonts w:ascii="Arial" w:hAnsi="Arial" w:cs="Arial"/>
          <w:sz w:val="24"/>
          <w:szCs w:val="24"/>
        </w:rPr>
        <w:t xml:space="preserve">wo members as recommended by the Faculty </w:t>
      </w:r>
      <w:proofErr w:type="gramStart"/>
      <w:r w:rsidR="00217458" w:rsidRPr="00515B28">
        <w:rPr>
          <w:rFonts w:ascii="Arial" w:hAnsi="Arial" w:cs="Arial"/>
          <w:sz w:val="24"/>
          <w:szCs w:val="24"/>
        </w:rPr>
        <w:t>Senate</w:t>
      </w:r>
      <w:r w:rsidR="00442F7B" w:rsidRPr="00515B28">
        <w:rPr>
          <w:rFonts w:ascii="Arial" w:hAnsi="Arial" w:cs="Arial"/>
          <w:sz w:val="24"/>
          <w:szCs w:val="24"/>
        </w:rPr>
        <w:t>;</w:t>
      </w:r>
      <w:proofErr w:type="gramEnd"/>
    </w:p>
    <w:p w14:paraId="68F8D36B" w14:textId="77777777" w:rsidR="0091085F" w:rsidRDefault="0091085F" w:rsidP="0091085F">
      <w:pPr>
        <w:pStyle w:val="NoSpacing"/>
        <w:ind w:left="2520"/>
        <w:rPr>
          <w:rFonts w:ascii="Arial" w:hAnsi="Arial" w:cs="Arial"/>
          <w:sz w:val="24"/>
          <w:szCs w:val="24"/>
        </w:rPr>
      </w:pPr>
    </w:p>
    <w:p w14:paraId="02328F73" w14:textId="6B1DF67F" w:rsidR="00515B28" w:rsidRDefault="003D79DA" w:rsidP="00515B28">
      <w:pPr>
        <w:pStyle w:val="NoSpacing"/>
        <w:numPr>
          <w:ilvl w:val="3"/>
          <w:numId w:val="29"/>
        </w:numPr>
        <w:ind w:left="2520"/>
        <w:rPr>
          <w:rFonts w:ascii="Arial" w:hAnsi="Arial" w:cs="Arial"/>
          <w:sz w:val="24"/>
          <w:szCs w:val="24"/>
        </w:rPr>
      </w:pPr>
      <w:r w:rsidRPr="00515B28">
        <w:rPr>
          <w:rFonts w:ascii="Arial" w:hAnsi="Arial" w:cs="Arial"/>
          <w:sz w:val="24"/>
          <w:szCs w:val="24"/>
        </w:rPr>
        <w:t>o</w:t>
      </w:r>
      <w:r w:rsidR="00217458" w:rsidRPr="00515B28">
        <w:rPr>
          <w:rFonts w:ascii="Arial" w:hAnsi="Arial" w:cs="Arial"/>
          <w:sz w:val="24"/>
          <w:szCs w:val="24"/>
        </w:rPr>
        <w:t>ne member as recommended by the Council of Chairs</w:t>
      </w:r>
      <w:r w:rsidR="00300F2E">
        <w:rPr>
          <w:rFonts w:ascii="Arial" w:hAnsi="Arial" w:cs="Arial"/>
          <w:sz w:val="24"/>
          <w:szCs w:val="24"/>
        </w:rPr>
        <w:t xml:space="preserve"> and Directors</w:t>
      </w:r>
      <w:r w:rsidR="00217458" w:rsidRPr="00515B28">
        <w:rPr>
          <w:rFonts w:ascii="Arial" w:hAnsi="Arial" w:cs="Arial"/>
          <w:sz w:val="24"/>
          <w:szCs w:val="24"/>
        </w:rPr>
        <w:t>;</w:t>
      </w:r>
      <w:r w:rsidR="00A41ECF" w:rsidRPr="00515B28">
        <w:rPr>
          <w:rFonts w:ascii="Arial" w:hAnsi="Arial" w:cs="Arial"/>
          <w:sz w:val="24"/>
          <w:szCs w:val="24"/>
        </w:rPr>
        <w:t xml:space="preserve"> and</w:t>
      </w:r>
    </w:p>
    <w:p w14:paraId="4E05B25F" w14:textId="77777777" w:rsidR="0091085F" w:rsidRDefault="0091085F" w:rsidP="0091085F">
      <w:pPr>
        <w:pStyle w:val="NoSpacing"/>
        <w:rPr>
          <w:rFonts w:ascii="Arial" w:hAnsi="Arial" w:cs="Arial"/>
          <w:sz w:val="24"/>
          <w:szCs w:val="24"/>
        </w:rPr>
      </w:pPr>
    </w:p>
    <w:p w14:paraId="7A70A9AA" w14:textId="14D4213C" w:rsidR="0090390F" w:rsidRDefault="003D79DA" w:rsidP="0090390F">
      <w:pPr>
        <w:pStyle w:val="NoSpacing"/>
        <w:numPr>
          <w:ilvl w:val="3"/>
          <w:numId w:val="29"/>
        </w:numPr>
        <w:ind w:left="2520"/>
        <w:rPr>
          <w:rFonts w:ascii="Arial" w:hAnsi="Arial" w:cs="Arial"/>
          <w:sz w:val="24"/>
          <w:szCs w:val="24"/>
        </w:rPr>
      </w:pPr>
      <w:r w:rsidRPr="00515B28">
        <w:rPr>
          <w:rFonts w:ascii="Arial" w:hAnsi="Arial" w:cs="Arial"/>
          <w:sz w:val="24"/>
          <w:szCs w:val="24"/>
        </w:rPr>
        <w:t>o</w:t>
      </w:r>
      <w:r w:rsidR="00217458" w:rsidRPr="00515B28">
        <w:rPr>
          <w:rFonts w:ascii="Arial" w:hAnsi="Arial" w:cs="Arial"/>
          <w:sz w:val="24"/>
          <w:szCs w:val="24"/>
        </w:rPr>
        <w:t>ne member as recommended by the Council of Deans</w:t>
      </w:r>
      <w:r w:rsidR="00A41ECF" w:rsidRPr="00515B28">
        <w:rPr>
          <w:rFonts w:ascii="Arial" w:hAnsi="Arial" w:cs="Arial"/>
          <w:sz w:val="24"/>
          <w:szCs w:val="24"/>
        </w:rPr>
        <w:t>.</w:t>
      </w:r>
    </w:p>
    <w:p w14:paraId="7543E750" w14:textId="77777777" w:rsidR="0091085F" w:rsidRPr="00515B28" w:rsidRDefault="0091085F" w:rsidP="0091085F">
      <w:pPr>
        <w:pStyle w:val="NoSpacing"/>
        <w:rPr>
          <w:rFonts w:ascii="Arial" w:hAnsi="Arial" w:cs="Arial"/>
          <w:sz w:val="24"/>
          <w:szCs w:val="24"/>
        </w:rPr>
      </w:pPr>
    </w:p>
    <w:p w14:paraId="0569CDC5" w14:textId="62B15FDD" w:rsidR="00515B28" w:rsidRDefault="00E4198B" w:rsidP="00515B28">
      <w:pPr>
        <w:pStyle w:val="NoSpacing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two</w:t>
      </w:r>
      <w:r w:rsidR="003D79DA" w:rsidRPr="008A4F2D">
        <w:rPr>
          <w:rFonts w:ascii="Arial" w:hAnsi="Arial" w:cs="Arial"/>
          <w:sz w:val="24"/>
          <w:szCs w:val="24"/>
        </w:rPr>
        <w:t xml:space="preserve"> members approved by the vice president for Student </w:t>
      </w:r>
      <w:r w:rsidR="009353AB">
        <w:rPr>
          <w:rFonts w:ascii="Arial" w:eastAsia="Times New Roman" w:hAnsi="Arial" w:cs="Arial"/>
          <w:sz w:val="24"/>
          <w:szCs w:val="24"/>
        </w:rPr>
        <w:t>Success</w:t>
      </w:r>
      <w:r w:rsidR="009353AB" w:rsidRPr="008A4F2D">
        <w:rPr>
          <w:rFonts w:ascii="Arial" w:hAnsi="Arial" w:cs="Arial"/>
          <w:sz w:val="24"/>
          <w:szCs w:val="24"/>
        </w:rPr>
        <w:t xml:space="preserve"> </w:t>
      </w:r>
      <w:r w:rsidR="003D79DA" w:rsidRPr="008A4F2D">
        <w:rPr>
          <w:rFonts w:ascii="Arial" w:hAnsi="Arial" w:cs="Arial"/>
          <w:sz w:val="24"/>
          <w:szCs w:val="24"/>
        </w:rPr>
        <w:t>(VP</w:t>
      </w:r>
      <w:r w:rsidR="009353AB">
        <w:rPr>
          <w:rFonts w:ascii="Arial" w:hAnsi="Arial" w:cs="Arial"/>
          <w:sz w:val="24"/>
          <w:szCs w:val="24"/>
        </w:rPr>
        <w:t>SS</w:t>
      </w:r>
      <w:r w:rsidR="003D79DA" w:rsidRPr="008A4F2D">
        <w:rPr>
          <w:rFonts w:ascii="Arial" w:hAnsi="Arial" w:cs="Arial"/>
          <w:sz w:val="24"/>
          <w:szCs w:val="24"/>
        </w:rPr>
        <w:t>);</w:t>
      </w:r>
      <w:r w:rsidR="00B22ECE" w:rsidRPr="008A4F2D">
        <w:rPr>
          <w:rFonts w:ascii="Arial" w:hAnsi="Arial" w:cs="Arial"/>
          <w:sz w:val="24"/>
          <w:szCs w:val="24"/>
        </w:rPr>
        <w:t xml:space="preserve"> one of whom will serve as co-chair as appointed by </w:t>
      </w:r>
      <w:r w:rsidR="00515B28">
        <w:rPr>
          <w:rFonts w:ascii="Arial" w:hAnsi="Arial" w:cs="Arial"/>
          <w:sz w:val="24"/>
          <w:szCs w:val="24"/>
        </w:rPr>
        <w:t xml:space="preserve">the </w:t>
      </w:r>
      <w:r w:rsidR="00B22ECE" w:rsidRPr="008A4F2D">
        <w:rPr>
          <w:rFonts w:ascii="Arial" w:hAnsi="Arial" w:cs="Arial"/>
          <w:sz w:val="24"/>
          <w:szCs w:val="24"/>
        </w:rPr>
        <w:t>VPS</w:t>
      </w:r>
      <w:r w:rsidR="009353AB">
        <w:rPr>
          <w:rFonts w:ascii="Arial" w:hAnsi="Arial" w:cs="Arial"/>
          <w:sz w:val="24"/>
          <w:szCs w:val="24"/>
        </w:rPr>
        <w:t>S</w:t>
      </w:r>
      <w:r w:rsidR="00515B28">
        <w:rPr>
          <w:rFonts w:ascii="Arial" w:hAnsi="Arial" w:cs="Arial"/>
          <w:sz w:val="24"/>
          <w:szCs w:val="24"/>
        </w:rPr>
        <w:t xml:space="preserve">: </w:t>
      </w:r>
    </w:p>
    <w:p w14:paraId="7BE4F1DA" w14:textId="77777777" w:rsidR="0091085F" w:rsidRDefault="0091085F" w:rsidP="0091085F">
      <w:pPr>
        <w:pStyle w:val="NoSpacing"/>
        <w:rPr>
          <w:rFonts w:ascii="Arial" w:hAnsi="Arial" w:cs="Arial"/>
          <w:sz w:val="24"/>
          <w:szCs w:val="24"/>
        </w:rPr>
      </w:pPr>
    </w:p>
    <w:p w14:paraId="5CB53EF5" w14:textId="77777777" w:rsidR="0091085F" w:rsidRDefault="003D79DA" w:rsidP="00515B28">
      <w:pPr>
        <w:pStyle w:val="NoSpacing"/>
        <w:numPr>
          <w:ilvl w:val="3"/>
          <w:numId w:val="29"/>
        </w:numPr>
        <w:ind w:left="2520"/>
        <w:rPr>
          <w:rFonts w:ascii="Arial" w:hAnsi="Arial" w:cs="Arial"/>
          <w:sz w:val="24"/>
          <w:szCs w:val="24"/>
        </w:rPr>
      </w:pPr>
      <w:r w:rsidRPr="00515B28">
        <w:rPr>
          <w:rFonts w:ascii="Arial" w:hAnsi="Arial" w:cs="Arial"/>
          <w:sz w:val="24"/>
          <w:szCs w:val="24"/>
        </w:rPr>
        <w:t>t</w:t>
      </w:r>
      <w:r w:rsidR="00217458" w:rsidRPr="00515B28">
        <w:rPr>
          <w:rFonts w:ascii="Arial" w:hAnsi="Arial" w:cs="Arial"/>
          <w:sz w:val="24"/>
          <w:szCs w:val="24"/>
        </w:rPr>
        <w:t xml:space="preserve">wo members as recommended by </w:t>
      </w:r>
      <w:r w:rsidR="00442F7B" w:rsidRPr="00515B28">
        <w:rPr>
          <w:rFonts w:ascii="Arial" w:hAnsi="Arial" w:cs="Arial"/>
          <w:sz w:val="24"/>
          <w:szCs w:val="24"/>
        </w:rPr>
        <w:t>the</w:t>
      </w:r>
      <w:r w:rsidR="00B745F5">
        <w:rPr>
          <w:rFonts w:ascii="Arial" w:hAnsi="Arial" w:cs="Arial"/>
          <w:sz w:val="24"/>
          <w:szCs w:val="24"/>
        </w:rPr>
        <w:t xml:space="preserve"> VPS</w:t>
      </w:r>
      <w:r w:rsidR="009353AB">
        <w:rPr>
          <w:rFonts w:ascii="Arial" w:hAnsi="Arial" w:cs="Arial"/>
          <w:sz w:val="24"/>
          <w:szCs w:val="24"/>
        </w:rPr>
        <w:t>S</w:t>
      </w:r>
      <w:r w:rsidR="005D1990">
        <w:rPr>
          <w:rFonts w:ascii="Arial" w:hAnsi="Arial" w:cs="Arial"/>
          <w:sz w:val="24"/>
          <w:szCs w:val="24"/>
        </w:rPr>
        <w:t>.</w:t>
      </w:r>
    </w:p>
    <w:p w14:paraId="6EDF255A" w14:textId="191F315B" w:rsidR="0090390F" w:rsidRPr="00515B28" w:rsidRDefault="00442F7B" w:rsidP="0091085F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515B28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670A242D" w14:textId="632C958D" w:rsidR="0090390F" w:rsidRPr="00515B28" w:rsidRDefault="00E4198B" w:rsidP="00515B28">
      <w:pPr>
        <w:pStyle w:val="NoSpacing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two members as recommended by Staff Council</w:t>
      </w:r>
      <w:r w:rsidR="005D1990">
        <w:rPr>
          <w:rFonts w:ascii="Arial" w:hAnsi="Arial" w:cs="Arial"/>
          <w:sz w:val="24"/>
          <w:szCs w:val="24"/>
        </w:rPr>
        <w:t>.</w:t>
      </w:r>
    </w:p>
    <w:p w14:paraId="7F33AAD7" w14:textId="0B1AC4C4" w:rsidR="00FF637E" w:rsidRDefault="003D79DA" w:rsidP="0090390F">
      <w:pPr>
        <w:pStyle w:val="NoSpacing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member</w:t>
      </w:r>
      <w:r w:rsidR="0069364B" w:rsidRPr="008A4F2D">
        <w:rPr>
          <w:rFonts w:ascii="Arial" w:hAnsi="Arial" w:cs="Arial"/>
          <w:sz w:val="24"/>
          <w:szCs w:val="24"/>
        </w:rPr>
        <w:t>s</w:t>
      </w:r>
      <w:r w:rsidRPr="008A4F2D">
        <w:rPr>
          <w:rFonts w:ascii="Arial" w:hAnsi="Arial" w:cs="Arial"/>
          <w:sz w:val="24"/>
          <w:szCs w:val="24"/>
        </w:rPr>
        <w:t xml:space="preserve"> </w:t>
      </w:r>
      <w:r w:rsidR="000E3A6D" w:rsidRPr="008A4F2D">
        <w:rPr>
          <w:rFonts w:ascii="Arial" w:hAnsi="Arial" w:cs="Arial"/>
          <w:sz w:val="24"/>
          <w:szCs w:val="24"/>
        </w:rPr>
        <w:t xml:space="preserve">will </w:t>
      </w:r>
      <w:r w:rsidR="00FF637E" w:rsidRPr="008A4F2D">
        <w:rPr>
          <w:rFonts w:ascii="Arial" w:hAnsi="Arial" w:cs="Arial"/>
          <w:sz w:val="24"/>
          <w:szCs w:val="24"/>
        </w:rPr>
        <w:t xml:space="preserve">serve </w:t>
      </w:r>
      <w:r w:rsidR="0069364B" w:rsidRPr="008A4F2D">
        <w:rPr>
          <w:rFonts w:ascii="Arial" w:hAnsi="Arial" w:cs="Arial"/>
          <w:sz w:val="24"/>
          <w:szCs w:val="24"/>
        </w:rPr>
        <w:t xml:space="preserve">no </w:t>
      </w:r>
      <w:r w:rsidR="00FF637E" w:rsidRPr="008A4F2D">
        <w:rPr>
          <w:rFonts w:ascii="Arial" w:hAnsi="Arial" w:cs="Arial"/>
          <w:sz w:val="24"/>
          <w:szCs w:val="24"/>
        </w:rPr>
        <w:t xml:space="preserve">more than two consecutive terms </w:t>
      </w:r>
      <w:r w:rsidRPr="008A4F2D">
        <w:rPr>
          <w:rFonts w:ascii="Arial" w:hAnsi="Arial" w:cs="Arial"/>
          <w:sz w:val="24"/>
          <w:szCs w:val="24"/>
        </w:rPr>
        <w:t>with</w:t>
      </w:r>
      <w:r w:rsidR="00FF637E" w:rsidRPr="008A4F2D">
        <w:rPr>
          <w:rFonts w:ascii="Arial" w:hAnsi="Arial" w:cs="Arial"/>
          <w:sz w:val="24"/>
          <w:szCs w:val="24"/>
        </w:rPr>
        <w:t>in a ten</w:t>
      </w:r>
      <w:r w:rsidRPr="008A4F2D">
        <w:rPr>
          <w:rFonts w:ascii="Arial" w:hAnsi="Arial" w:cs="Arial"/>
          <w:sz w:val="24"/>
          <w:szCs w:val="24"/>
        </w:rPr>
        <w:t>-</w:t>
      </w:r>
      <w:r w:rsidR="00FF637E" w:rsidRPr="008A4F2D">
        <w:rPr>
          <w:rFonts w:ascii="Arial" w:hAnsi="Arial" w:cs="Arial"/>
          <w:sz w:val="24"/>
          <w:szCs w:val="24"/>
        </w:rPr>
        <w:t>year period</w:t>
      </w:r>
      <w:r w:rsidR="008E7EE7" w:rsidRPr="008A4F2D">
        <w:rPr>
          <w:rFonts w:ascii="Arial" w:hAnsi="Arial" w:cs="Arial"/>
          <w:sz w:val="24"/>
          <w:szCs w:val="24"/>
        </w:rPr>
        <w:t>.</w:t>
      </w:r>
    </w:p>
    <w:p w14:paraId="1CFB54B1" w14:textId="77777777" w:rsidR="0090390F" w:rsidRPr="008A4F2D" w:rsidRDefault="0090390F" w:rsidP="0090390F">
      <w:pPr>
        <w:pStyle w:val="NoSpacing"/>
        <w:rPr>
          <w:rFonts w:ascii="Arial" w:hAnsi="Arial" w:cs="Arial"/>
          <w:sz w:val="24"/>
          <w:szCs w:val="24"/>
        </w:rPr>
      </w:pPr>
    </w:p>
    <w:p w14:paraId="6DEF3AC3" w14:textId="77777777" w:rsidR="0024686E" w:rsidRDefault="0024686E" w:rsidP="0024686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*b. </w:t>
      </w:r>
      <w:r w:rsidR="00D56371" w:rsidRPr="008A4F2D">
        <w:rPr>
          <w:rFonts w:ascii="Arial" w:hAnsi="Arial" w:cs="Arial"/>
          <w:sz w:val="24"/>
          <w:szCs w:val="24"/>
        </w:rPr>
        <w:t xml:space="preserve">By </w:t>
      </w:r>
      <w:r w:rsidR="00670321" w:rsidRPr="008A4F2D">
        <w:rPr>
          <w:rFonts w:ascii="Arial" w:hAnsi="Arial" w:cs="Arial"/>
          <w:sz w:val="24"/>
          <w:szCs w:val="24"/>
        </w:rPr>
        <w:t>May</w:t>
      </w:r>
      <w:r w:rsidR="00D56371" w:rsidRPr="008A4F2D">
        <w:rPr>
          <w:rFonts w:ascii="Arial" w:hAnsi="Arial" w:cs="Arial"/>
          <w:sz w:val="24"/>
          <w:szCs w:val="24"/>
        </w:rPr>
        <w:t xml:space="preserve"> 1</w:t>
      </w:r>
      <w:r w:rsidR="00670321" w:rsidRPr="008A4F2D">
        <w:rPr>
          <w:rFonts w:ascii="Arial" w:hAnsi="Arial" w:cs="Arial"/>
          <w:sz w:val="24"/>
          <w:szCs w:val="24"/>
        </w:rPr>
        <w:t>5</w:t>
      </w:r>
      <w:r w:rsidR="00D56371" w:rsidRPr="008A4F2D">
        <w:rPr>
          <w:rFonts w:ascii="Arial" w:hAnsi="Arial" w:cs="Arial"/>
          <w:sz w:val="24"/>
          <w:szCs w:val="24"/>
        </w:rPr>
        <w:t xml:space="preserve"> of each year, four student</w:t>
      </w:r>
      <w:r w:rsidR="0091085F">
        <w:rPr>
          <w:rFonts w:ascii="Arial" w:hAnsi="Arial" w:cs="Arial"/>
          <w:sz w:val="24"/>
          <w:szCs w:val="24"/>
        </w:rPr>
        <w:t xml:space="preserve"> representative</w:t>
      </w:r>
      <w:r w:rsidR="002B2B1D">
        <w:rPr>
          <w:rFonts w:ascii="Arial" w:hAnsi="Arial" w:cs="Arial"/>
          <w:sz w:val="24"/>
          <w:szCs w:val="24"/>
        </w:rPr>
        <w:t>s</w:t>
      </w:r>
      <w:r w:rsidR="0091085F">
        <w:rPr>
          <w:rFonts w:ascii="Arial" w:hAnsi="Arial" w:cs="Arial"/>
          <w:sz w:val="24"/>
          <w:szCs w:val="24"/>
        </w:rPr>
        <w:t xml:space="preserve"> of the student </w:t>
      </w:r>
    </w:p>
    <w:p w14:paraId="47049082" w14:textId="55D1D542" w:rsidR="0090390F" w:rsidRDefault="0091085F" w:rsidP="0024686E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body </w:t>
      </w:r>
      <w:r w:rsidR="00D56371" w:rsidRPr="008A4F2D">
        <w:rPr>
          <w:rFonts w:ascii="Arial" w:hAnsi="Arial" w:cs="Arial"/>
          <w:sz w:val="24"/>
          <w:szCs w:val="24"/>
        </w:rPr>
        <w:t xml:space="preserve">will be selected to serve on the committee for </w:t>
      </w:r>
      <w:r w:rsidR="00670321" w:rsidRPr="008A4F2D">
        <w:rPr>
          <w:rFonts w:ascii="Arial" w:hAnsi="Arial" w:cs="Arial"/>
          <w:sz w:val="24"/>
          <w:szCs w:val="24"/>
        </w:rPr>
        <w:t xml:space="preserve">the upcoming academic year. Appointments for students will consist of </w:t>
      </w:r>
      <w:r w:rsidR="00D56371" w:rsidRPr="008A4F2D">
        <w:rPr>
          <w:rFonts w:ascii="Arial" w:hAnsi="Arial" w:cs="Arial"/>
          <w:sz w:val="24"/>
          <w:szCs w:val="24"/>
        </w:rPr>
        <w:t>a one-year term</w:t>
      </w:r>
      <w:r w:rsidR="00483F7F" w:rsidRPr="008A4F2D">
        <w:rPr>
          <w:rFonts w:ascii="Arial" w:hAnsi="Arial" w:cs="Arial"/>
          <w:sz w:val="24"/>
          <w:szCs w:val="24"/>
        </w:rPr>
        <w:t xml:space="preserve"> </w:t>
      </w:r>
      <w:r w:rsidR="00670321" w:rsidRPr="008A4F2D">
        <w:rPr>
          <w:rFonts w:ascii="Arial" w:hAnsi="Arial" w:cs="Arial"/>
          <w:sz w:val="24"/>
          <w:szCs w:val="24"/>
        </w:rPr>
        <w:t>and may serve one additional year beyond their initial term</w:t>
      </w:r>
      <w:r w:rsidR="00D56371" w:rsidRPr="008A4F2D">
        <w:rPr>
          <w:rFonts w:ascii="Arial" w:hAnsi="Arial" w:cs="Arial"/>
          <w:sz w:val="24"/>
          <w:szCs w:val="24"/>
        </w:rPr>
        <w:t xml:space="preserve">. </w:t>
      </w:r>
      <w:r w:rsidR="00E4198B" w:rsidRPr="008A4F2D">
        <w:rPr>
          <w:rFonts w:ascii="Arial" w:hAnsi="Arial" w:cs="Arial"/>
          <w:sz w:val="24"/>
          <w:szCs w:val="24"/>
        </w:rPr>
        <w:t>Student</w:t>
      </w:r>
      <w:r w:rsidR="005D1990">
        <w:rPr>
          <w:rFonts w:ascii="Arial" w:hAnsi="Arial" w:cs="Arial"/>
          <w:sz w:val="24"/>
          <w:szCs w:val="24"/>
        </w:rPr>
        <w:t>s</w:t>
      </w:r>
      <w:r w:rsidR="00E4198B" w:rsidRPr="008A4F2D">
        <w:rPr>
          <w:rFonts w:ascii="Arial" w:hAnsi="Arial" w:cs="Arial"/>
          <w:sz w:val="24"/>
          <w:szCs w:val="24"/>
        </w:rPr>
        <w:t xml:space="preserve"> must be enrolled in at least six semester credit hours. </w:t>
      </w:r>
      <w:r w:rsidR="00670321" w:rsidRPr="008A4F2D">
        <w:rPr>
          <w:rFonts w:ascii="Arial" w:hAnsi="Arial" w:cs="Arial"/>
          <w:sz w:val="24"/>
          <w:szCs w:val="24"/>
        </w:rPr>
        <w:t>The</w:t>
      </w:r>
      <w:r w:rsidR="00E4198B" w:rsidRPr="008A4F2D">
        <w:rPr>
          <w:rFonts w:ascii="Arial" w:hAnsi="Arial" w:cs="Arial"/>
          <w:sz w:val="24"/>
          <w:szCs w:val="24"/>
        </w:rPr>
        <w:t>re</w:t>
      </w:r>
      <w:r w:rsidR="00670321" w:rsidRPr="008A4F2D">
        <w:rPr>
          <w:rFonts w:ascii="Arial" w:hAnsi="Arial" w:cs="Arial"/>
          <w:sz w:val="24"/>
          <w:szCs w:val="24"/>
        </w:rPr>
        <w:t xml:space="preserve"> will be:</w:t>
      </w:r>
    </w:p>
    <w:p w14:paraId="342BFC6D" w14:textId="77777777" w:rsidR="0091085F" w:rsidRPr="00515B28" w:rsidRDefault="0091085F" w:rsidP="0091085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51BC0115" w14:textId="4B3B8E8F" w:rsidR="0090390F" w:rsidRDefault="00670321" w:rsidP="0024686E">
      <w:pPr>
        <w:pStyle w:val="NoSpacing"/>
        <w:numPr>
          <w:ilvl w:val="0"/>
          <w:numId w:val="42"/>
        </w:numPr>
        <w:tabs>
          <w:tab w:val="left" w:pos="1800"/>
        </w:tabs>
        <w:ind w:left="216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t</w:t>
      </w:r>
      <w:r w:rsidR="00D56371" w:rsidRPr="008A4F2D">
        <w:rPr>
          <w:rFonts w:ascii="Arial" w:hAnsi="Arial" w:cs="Arial"/>
          <w:sz w:val="24"/>
          <w:szCs w:val="24"/>
        </w:rPr>
        <w:t xml:space="preserve">wo </w:t>
      </w:r>
      <w:r w:rsidRPr="008A4F2D">
        <w:rPr>
          <w:rFonts w:ascii="Arial" w:hAnsi="Arial" w:cs="Arial"/>
          <w:sz w:val="24"/>
          <w:szCs w:val="24"/>
        </w:rPr>
        <w:t>members as</w:t>
      </w:r>
      <w:r w:rsidR="00D56371" w:rsidRPr="008A4F2D">
        <w:rPr>
          <w:rFonts w:ascii="Arial" w:hAnsi="Arial" w:cs="Arial"/>
          <w:sz w:val="24"/>
          <w:szCs w:val="24"/>
        </w:rPr>
        <w:t xml:space="preserve"> appointed by the </w:t>
      </w:r>
      <w:r w:rsidR="005D1990">
        <w:rPr>
          <w:rFonts w:ascii="Arial" w:hAnsi="Arial" w:cs="Arial"/>
          <w:sz w:val="24"/>
          <w:szCs w:val="24"/>
        </w:rPr>
        <w:t>S</w:t>
      </w:r>
      <w:r w:rsidR="00D56371" w:rsidRPr="008A4F2D">
        <w:rPr>
          <w:rFonts w:ascii="Arial" w:hAnsi="Arial" w:cs="Arial"/>
          <w:sz w:val="24"/>
          <w:szCs w:val="24"/>
        </w:rPr>
        <w:t xml:space="preserve">tudent </w:t>
      </w:r>
      <w:r w:rsidR="005D1990">
        <w:rPr>
          <w:rFonts w:ascii="Arial" w:hAnsi="Arial" w:cs="Arial"/>
          <w:sz w:val="24"/>
          <w:szCs w:val="24"/>
        </w:rPr>
        <w:t>G</w:t>
      </w:r>
      <w:r w:rsidR="001424B8">
        <w:rPr>
          <w:rFonts w:ascii="Arial" w:hAnsi="Arial" w:cs="Arial"/>
          <w:sz w:val="24"/>
          <w:szCs w:val="24"/>
        </w:rPr>
        <w:t>overnment</w:t>
      </w:r>
      <w:r w:rsidR="00515B28">
        <w:rPr>
          <w:rFonts w:ascii="Arial" w:hAnsi="Arial" w:cs="Arial"/>
          <w:sz w:val="24"/>
          <w:szCs w:val="24"/>
        </w:rPr>
        <w:t xml:space="preserve">; and </w:t>
      </w:r>
    </w:p>
    <w:p w14:paraId="39165999" w14:textId="77777777" w:rsidR="0091085F" w:rsidRPr="00515B28" w:rsidRDefault="0091085F" w:rsidP="0024686E">
      <w:pPr>
        <w:pStyle w:val="NoSpacing"/>
        <w:tabs>
          <w:tab w:val="left" w:pos="1800"/>
        </w:tabs>
        <w:ind w:left="2160" w:hanging="360"/>
        <w:rPr>
          <w:rFonts w:ascii="Arial" w:hAnsi="Arial" w:cs="Arial"/>
          <w:sz w:val="24"/>
          <w:szCs w:val="24"/>
        </w:rPr>
      </w:pPr>
    </w:p>
    <w:p w14:paraId="0E94632A" w14:textId="03CF6769" w:rsidR="0046074D" w:rsidRDefault="00D56371" w:rsidP="0024686E">
      <w:pPr>
        <w:pStyle w:val="NoSpacing"/>
        <w:numPr>
          <w:ilvl w:val="0"/>
          <w:numId w:val="42"/>
        </w:numPr>
        <w:ind w:left="216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 xml:space="preserve">two </w:t>
      </w:r>
      <w:r w:rsidR="00670321" w:rsidRPr="008A4F2D">
        <w:rPr>
          <w:rFonts w:ascii="Arial" w:hAnsi="Arial" w:cs="Arial"/>
          <w:sz w:val="24"/>
          <w:szCs w:val="24"/>
        </w:rPr>
        <w:t>members as</w:t>
      </w:r>
      <w:r w:rsidRPr="008A4F2D">
        <w:rPr>
          <w:rFonts w:ascii="Arial" w:hAnsi="Arial" w:cs="Arial"/>
          <w:sz w:val="24"/>
          <w:szCs w:val="24"/>
        </w:rPr>
        <w:t xml:space="preserve"> approved by the committee</w:t>
      </w:r>
      <w:r w:rsidR="00670321" w:rsidRPr="008A4F2D">
        <w:rPr>
          <w:rFonts w:ascii="Arial" w:hAnsi="Arial" w:cs="Arial"/>
          <w:sz w:val="24"/>
          <w:szCs w:val="24"/>
        </w:rPr>
        <w:t xml:space="preserve"> from the student body at-large</w:t>
      </w:r>
      <w:r w:rsidR="00515B28">
        <w:rPr>
          <w:rFonts w:ascii="Arial" w:hAnsi="Arial" w:cs="Arial"/>
          <w:sz w:val="24"/>
          <w:szCs w:val="24"/>
        </w:rPr>
        <w:t>.</w:t>
      </w:r>
    </w:p>
    <w:p w14:paraId="55F087C9" w14:textId="77777777" w:rsidR="0090390F" w:rsidRPr="008A4F2D" w:rsidRDefault="0090390F" w:rsidP="0090390F">
      <w:pPr>
        <w:pStyle w:val="NoSpacing"/>
        <w:rPr>
          <w:rFonts w:ascii="Arial" w:hAnsi="Arial" w:cs="Arial"/>
          <w:sz w:val="24"/>
          <w:szCs w:val="24"/>
        </w:rPr>
      </w:pPr>
    </w:p>
    <w:p w14:paraId="3AD10768" w14:textId="252E3E76" w:rsidR="00442F7B" w:rsidRPr="008A4F2D" w:rsidRDefault="0046074D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</w:t>
      </w:r>
      <w:r w:rsidR="00DE05B2" w:rsidRPr="008A4F2D">
        <w:rPr>
          <w:rFonts w:ascii="Arial" w:hAnsi="Arial" w:cs="Arial"/>
          <w:sz w:val="24"/>
          <w:szCs w:val="24"/>
        </w:rPr>
        <w:t>3</w:t>
      </w:r>
      <w:r w:rsidRPr="008A4F2D">
        <w:rPr>
          <w:rFonts w:ascii="Arial" w:hAnsi="Arial" w:cs="Arial"/>
          <w:sz w:val="24"/>
          <w:szCs w:val="24"/>
        </w:rPr>
        <w:t>.0</w:t>
      </w:r>
      <w:r w:rsidR="000E3A6D" w:rsidRPr="008A4F2D">
        <w:rPr>
          <w:rFonts w:ascii="Arial" w:hAnsi="Arial" w:cs="Arial"/>
          <w:sz w:val="24"/>
          <w:szCs w:val="24"/>
        </w:rPr>
        <w:t>2</w:t>
      </w:r>
      <w:r w:rsidR="0090390F">
        <w:rPr>
          <w:rFonts w:ascii="Arial" w:hAnsi="Arial" w:cs="Arial"/>
          <w:sz w:val="24"/>
          <w:szCs w:val="24"/>
        </w:rPr>
        <w:tab/>
      </w:r>
      <w:r w:rsidR="00442F7B" w:rsidRPr="008A4F2D">
        <w:rPr>
          <w:rFonts w:ascii="Arial" w:hAnsi="Arial" w:cs="Arial"/>
          <w:sz w:val="24"/>
          <w:szCs w:val="24"/>
        </w:rPr>
        <w:t>An individual appointed to a vacancy in an appointed position will serve the term’s unexpired portion in the same manner as the original appointee.</w:t>
      </w:r>
    </w:p>
    <w:p w14:paraId="5F5F8E50" w14:textId="77777777" w:rsidR="005E2A80" w:rsidRPr="008A4F2D" w:rsidRDefault="005E2A80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464B896C" w14:textId="13F72DC4" w:rsidR="00670321" w:rsidRPr="008A4F2D" w:rsidRDefault="00670321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03.03</w:t>
      </w:r>
      <w:r w:rsidR="0090390F">
        <w:rPr>
          <w:rFonts w:ascii="Arial" w:hAnsi="Arial" w:cs="Arial"/>
          <w:sz w:val="24"/>
          <w:szCs w:val="24"/>
        </w:rPr>
        <w:tab/>
      </w:r>
      <w:r w:rsidRPr="008A4F2D">
        <w:rPr>
          <w:rFonts w:ascii="Arial" w:hAnsi="Arial" w:cs="Arial"/>
          <w:sz w:val="24"/>
          <w:szCs w:val="24"/>
        </w:rPr>
        <w:t xml:space="preserve">Any member of the committee who </w:t>
      </w:r>
      <w:r w:rsidR="00E4198B" w:rsidRPr="008A4F2D">
        <w:rPr>
          <w:rFonts w:ascii="Arial" w:hAnsi="Arial" w:cs="Arial"/>
          <w:sz w:val="24"/>
          <w:szCs w:val="24"/>
        </w:rPr>
        <w:t>separates</w:t>
      </w:r>
      <w:r w:rsidRPr="008A4F2D">
        <w:rPr>
          <w:rFonts w:ascii="Arial" w:hAnsi="Arial" w:cs="Arial"/>
          <w:sz w:val="24"/>
          <w:szCs w:val="24"/>
        </w:rPr>
        <w:t xml:space="preserve"> from the university will </w:t>
      </w:r>
      <w:r w:rsidR="00E4198B" w:rsidRPr="008A4F2D">
        <w:rPr>
          <w:rFonts w:ascii="Arial" w:hAnsi="Arial" w:cs="Arial"/>
          <w:sz w:val="24"/>
          <w:szCs w:val="24"/>
        </w:rPr>
        <w:t>no</w:t>
      </w:r>
      <w:r w:rsidR="00134C1A" w:rsidRPr="008A4F2D">
        <w:rPr>
          <w:rFonts w:ascii="Arial" w:hAnsi="Arial" w:cs="Arial"/>
          <w:sz w:val="24"/>
          <w:szCs w:val="24"/>
        </w:rPr>
        <w:t>t</w:t>
      </w:r>
      <w:r w:rsidR="00E4198B" w:rsidRPr="008A4F2D">
        <w:rPr>
          <w:rFonts w:ascii="Arial" w:hAnsi="Arial" w:cs="Arial"/>
          <w:sz w:val="24"/>
          <w:szCs w:val="24"/>
        </w:rPr>
        <w:t xml:space="preserve"> </w:t>
      </w:r>
      <w:r w:rsidR="00134C1A" w:rsidRPr="008A4F2D">
        <w:rPr>
          <w:rFonts w:ascii="Arial" w:hAnsi="Arial" w:cs="Arial"/>
          <w:sz w:val="24"/>
          <w:szCs w:val="24"/>
        </w:rPr>
        <w:t xml:space="preserve">serve </w:t>
      </w:r>
      <w:r w:rsidR="00E4198B" w:rsidRPr="008A4F2D">
        <w:rPr>
          <w:rFonts w:ascii="Arial" w:hAnsi="Arial" w:cs="Arial"/>
          <w:sz w:val="24"/>
          <w:szCs w:val="24"/>
        </w:rPr>
        <w:t>on</w:t>
      </w:r>
      <w:r w:rsidRPr="008A4F2D">
        <w:rPr>
          <w:rFonts w:ascii="Arial" w:hAnsi="Arial" w:cs="Arial"/>
          <w:sz w:val="24"/>
          <w:szCs w:val="24"/>
        </w:rPr>
        <w:t xml:space="preserve"> the committee</w:t>
      </w:r>
      <w:r w:rsidR="00134C1A" w:rsidRPr="008A4F2D">
        <w:rPr>
          <w:rFonts w:ascii="Arial" w:hAnsi="Arial" w:cs="Arial"/>
          <w:sz w:val="24"/>
          <w:szCs w:val="24"/>
        </w:rPr>
        <w:t>.</w:t>
      </w:r>
    </w:p>
    <w:p w14:paraId="31BED158" w14:textId="0015F096" w:rsidR="00442F7B" w:rsidRPr="008A4F2D" w:rsidRDefault="00442F7B" w:rsidP="0090390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56BD5FF" w14:textId="6DEBF755" w:rsidR="00A05E7E" w:rsidRPr="008A4F2D" w:rsidRDefault="00406F4D" w:rsidP="0090390F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8A4F2D">
        <w:rPr>
          <w:rFonts w:ascii="Arial" w:hAnsi="Arial" w:cs="Arial"/>
          <w:b/>
          <w:sz w:val="24"/>
          <w:szCs w:val="24"/>
        </w:rPr>
        <w:t xml:space="preserve">04. </w:t>
      </w:r>
      <w:r w:rsidRPr="008A4F2D">
        <w:rPr>
          <w:rFonts w:ascii="Arial" w:hAnsi="Arial" w:cs="Arial"/>
          <w:b/>
          <w:sz w:val="24"/>
          <w:szCs w:val="24"/>
        </w:rPr>
        <w:tab/>
      </w:r>
      <w:r w:rsidR="00DA300E" w:rsidRPr="008A4F2D">
        <w:rPr>
          <w:rFonts w:ascii="Arial" w:hAnsi="Arial" w:cs="Arial"/>
          <w:b/>
          <w:sz w:val="24"/>
          <w:szCs w:val="24"/>
        </w:rPr>
        <w:t>GUIDELINES</w:t>
      </w:r>
      <w:r w:rsidR="001D72B7" w:rsidRPr="008A4F2D">
        <w:rPr>
          <w:rFonts w:ascii="Arial" w:hAnsi="Arial" w:cs="Arial"/>
          <w:b/>
          <w:sz w:val="24"/>
          <w:szCs w:val="24"/>
        </w:rPr>
        <w:t xml:space="preserve"> TO ENCOURAGE VOT</w:t>
      </w:r>
      <w:r w:rsidR="009D11F9" w:rsidRPr="008A4F2D">
        <w:rPr>
          <w:rFonts w:ascii="Arial" w:hAnsi="Arial" w:cs="Arial"/>
          <w:b/>
          <w:sz w:val="24"/>
          <w:szCs w:val="24"/>
        </w:rPr>
        <w:t>ER</w:t>
      </w:r>
      <w:r w:rsidR="001D72B7" w:rsidRPr="008A4F2D">
        <w:rPr>
          <w:rFonts w:ascii="Arial" w:hAnsi="Arial" w:cs="Arial"/>
          <w:b/>
          <w:sz w:val="24"/>
          <w:szCs w:val="24"/>
        </w:rPr>
        <w:t xml:space="preserve"> REGISTRATION</w:t>
      </w:r>
    </w:p>
    <w:p w14:paraId="24FD83FC" w14:textId="77777777" w:rsidR="00706B5B" w:rsidRPr="008A4F2D" w:rsidRDefault="00706B5B" w:rsidP="0090390F">
      <w:pPr>
        <w:pStyle w:val="NoSpacing"/>
        <w:rPr>
          <w:rFonts w:ascii="Arial" w:hAnsi="Arial" w:cs="Arial"/>
          <w:sz w:val="24"/>
          <w:szCs w:val="24"/>
        </w:rPr>
      </w:pPr>
    </w:p>
    <w:p w14:paraId="471690F3" w14:textId="6F7E7C36" w:rsidR="00AD1430" w:rsidRPr="008A4F2D" w:rsidRDefault="00706B5B" w:rsidP="0090390F">
      <w:pPr>
        <w:pStyle w:val="NoSpacing"/>
        <w:tabs>
          <w:tab w:val="left" w:pos="720"/>
        </w:tabs>
        <w:ind w:left="1440" w:hanging="144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ab/>
        <w:t>0</w:t>
      </w:r>
      <w:r w:rsidR="009D11F9" w:rsidRPr="008A4F2D">
        <w:rPr>
          <w:rFonts w:ascii="Arial" w:hAnsi="Arial" w:cs="Arial"/>
          <w:sz w:val="24"/>
          <w:szCs w:val="24"/>
        </w:rPr>
        <w:t>4</w:t>
      </w:r>
      <w:r w:rsidRPr="008A4F2D">
        <w:rPr>
          <w:rFonts w:ascii="Arial" w:hAnsi="Arial" w:cs="Arial"/>
          <w:sz w:val="24"/>
          <w:szCs w:val="24"/>
        </w:rPr>
        <w:t>.01</w:t>
      </w:r>
      <w:r w:rsidRPr="008A4F2D">
        <w:rPr>
          <w:rFonts w:ascii="Arial" w:hAnsi="Arial" w:cs="Arial"/>
          <w:sz w:val="24"/>
          <w:szCs w:val="24"/>
        </w:rPr>
        <w:tab/>
      </w:r>
      <w:r w:rsidR="00495F92" w:rsidRPr="008A4F2D">
        <w:rPr>
          <w:rFonts w:ascii="Arial" w:hAnsi="Arial" w:cs="Arial"/>
          <w:sz w:val="24"/>
          <w:szCs w:val="24"/>
        </w:rPr>
        <w:t xml:space="preserve">Voter registration is required to vote in elections, and it is part of the university mission to encourage </w:t>
      </w:r>
      <w:r w:rsidR="00D50A73" w:rsidRPr="008A4F2D">
        <w:rPr>
          <w:rFonts w:ascii="Arial" w:hAnsi="Arial" w:cs="Arial"/>
          <w:sz w:val="24"/>
          <w:szCs w:val="24"/>
        </w:rPr>
        <w:t>students to “participate fully and freely as citizens of Texas, the nation, and the world</w:t>
      </w:r>
      <w:r w:rsidR="00495F92" w:rsidRPr="008A4F2D">
        <w:rPr>
          <w:rFonts w:ascii="Arial" w:hAnsi="Arial" w:cs="Arial"/>
          <w:sz w:val="24"/>
          <w:szCs w:val="24"/>
        </w:rPr>
        <w:t>.</w:t>
      </w:r>
      <w:r w:rsidR="00D50A73" w:rsidRPr="008A4F2D">
        <w:rPr>
          <w:rFonts w:ascii="Arial" w:hAnsi="Arial" w:cs="Arial"/>
          <w:sz w:val="24"/>
          <w:szCs w:val="24"/>
        </w:rPr>
        <w:t>” The university will sponsor and encourage initiatives on-campus to increase voter registration of students, faculty, and staff.</w:t>
      </w:r>
      <w:r w:rsidRPr="008A4F2D">
        <w:rPr>
          <w:rFonts w:ascii="Arial" w:hAnsi="Arial" w:cs="Arial"/>
          <w:sz w:val="24"/>
          <w:szCs w:val="24"/>
        </w:rPr>
        <w:t xml:space="preserve"> </w:t>
      </w:r>
    </w:p>
    <w:p w14:paraId="5EA416E8" w14:textId="77777777" w:rsidR="00AD1430" w:rsidRPr="008A4F2D" w:rsidRDefault="00AD1430" w:rsidP="0090390F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</w:p>
    <w:p w14:paraId="580F9DEB" w14:textId="383035A4" w:rsidR="00706B5B" w:rsidRPr="008A4F2D" w:rsidRDefault="00220731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</w:t>
      </w:r>
      <w:r w:rsidR="009D11F9" w:rsidRPr="008A4F2D">
        <w:rPr>
          <w:rFonts w:ascii="Arial" w:hAnsi="Arial" w:cs="Arial"/>
          <w:sz w:val="24"/>
          <w:szCs w:val="24"/>
        </w:rPr>
        <w:t>4</w:t>
      </w:r>
      <w:r w:rsidRPr="008A4F2D">
        <w:rPr>
          <w:rFonts w:ascii="Arial" w:hAnsi="Arial" w:cs="Arial"/>
          <w:sz w:val="24"/>
          <w:szCs w:val="24"/>
        </w:rPr>
        <w:t>.02</w:t>
      </w:r>
      <w:r w:rsidRPr="008A4F2D">
        <w:rPr>
          <w:rFonts w:ascii="Arial" w:hAnsi="Arial" w:cs="Arial"/>
          <w:sz w:val="24"/>
          <w:szCs w:val="24"/>
        </w:rPr>
        <w:tab/>
      </w:r>
      <w:r w:rsidR="007D193D" w:rsidRPr="008A4F2D">
        <w:rPr>
          <w:rFonts w:ascii="Arial" w:hAnsi="Arial" w:cs="Arial"/>
          <w:sz w:val="24"/>
          <w:szCs w:val="24"/>
        </w:rPr>
        <w:t xml:space="preserve">The </w:t>
      </w:r>
      <w:r w:rsidR="00E3500A" w:rsidRPr="008A4F2D">
        <w:rPr>
          <w:rFonts w:ascii="Arial" w:hAnsi="Arial" w:cs="Arial"/>
          <w:sz w:val="24"/>
          <w:szCs w:val="24"/>
        </w:rPr>
        <w:t xml:space="preserve">Dean of Students Office </w:t>
      </w:r>
      <w:r w:rsidR="007D193D" w:rsidRPr="008A4F2D">
        <w:rPr>
          <w:rFonts w:ascii="Arial" w:hAnsi="Arial" w:cs="Arial"/>
          <w:sz w:val="24"/>
          <w:szCs w:val="24"/>
        </w:rPr>
        <w:t>will host and update a website where information related to voter registration can be found, including but not limited to</w:t>
      </w:r>
      <w:r w:rsidR="00ED46E4" w:rsidRPr="008A4F2D">
        <w:rPr>
          <w:rFonts w:ascii="Arial" w:hAnsi="Arial" w:cs="Arial"/>
          <w:sz w:val="24"/>
          <w:szCs w:val="24"/>
        </w:rPr>
        <w:t>,</w:t>
      </w:r>
      <w:r w:rsidR="007D193D" w:rsidRPr="008A4F2D">
        <w:rPr>
          <w:rFonts w:ascii="Arial" w:hAnsi="Arial" w:cs="Arial"/>
          <w:sz w:val="24"/>
          <w:szCs w:val="24"/>
        </w:rPr>
        <w:t xml:space="preserve"> voter registration </w:t>
      </w:r>
      <w:r w:rsidR="00495F92" w:rsidRPr="008A4F2D">
        <w:rPr>
          <w:rFonts w:ascii="Arial" w:hAnsi="Arial" w:cs="Arial"/>
          <w:sz w:val="24"/>
          <w:szCs w:val="24"/>
        </w:rPr>
        <w:t>information</w:t>
      </w:r>
      <w:r w:rsidR="007D193D" w:rsidRPr="008A4F2D">
        <w:rPr>
          <w:rFonts w:ascii="Arial" w:hAnsi="Arial" w:cs="Arial"/>
          <w:sz w:val="24"/>
          <w:szCs w:val="24"/>
        </w:rPr>
        <w:t>, location</w:t>
      </w:r>
      <w:r w:rsidR="00515B28">
        <w:rPr>
          <w:rFonts w:ascii="Arial" w:hAnsi="Arial" w:cs="Arial"/>
          <w:sz w:val="24"/>
          <w:szCs w:val="24"/>
        </w:rPr>
        <w:t>,</w:t>
      </w:r>
      <w:r w:rsidR="007D193D" w:rsidRPr="008A4F2D">
        <w:rPr>
          <w:rFonts w:ascii="Arial" w:hAnsi="Arial" w:cs="Arial"/>
          <w:sz w:val="24"/>
          <w:szCs w:val="24"/>
        </w:rPr>
        <w:t xml:space="preserve"> and times for early voting and election</w:t>
      </w:r>
      <w:r w:rsidR="00515B28">
        <w:rPr>
          <w:rFonts w:ascii="Arial" w:hAnsi="Arial" w:cs="Arial"/>
          <w:sz w:val="24"/>
          <w:szCs w:val="24"/>
        </w:rPr>
        <w:t>-</w:t>
      </w:r>
      <w:r w:rsidR="007D193D" w:rsidRPr="008A4F2D">
        <w:rPr>
          <w:rFonts w:ascii="Arial" w:hAnsi="Arial" w:cs="Arial"/>
          <w:sz w:val="24"/>
          <w:szCs w:val="24"/>
        </w:rPr>
        <w:t>day voting in Hays County and Williamson County (including any on-campus polling place), links to county election websites</w:t>
      </w:r>
      <w:r w:rsidR="00515B28">
        <w:rPr>
          <w:rFonts w:ascii="Arial" w:hAnsi="Arial" w:cs="Arial"/>
          <w:sz w:val="24"/>
          <w:szCs w:val="24"/>
        </w:rPr>
        <w:t>,</w:t>
      </w:r>
      <w:r w:rsidR="007D193D" w:rsidRPr="008A4F2D">
        <w:rPr>
          <w:rFonts w:ascii="Arial" w:hAnsi="Arial" w:cs="Arial"/>
          <w:sz w:val="24"/>
          <w:szCs w:val="24"/>
        </w:rPr>
        <w:t xml:space="preserve"> </w:t>
      </w:r>
      <w:r w:rsidR="00495F92" w:rsidRPr="008A4F2D">
        <w:rPr>
          <w:rFonts w:ascii="Arial" w:hAnsi="Arial" w:cs="Arial"/>
          <w:sz w:val="24"/>
          <w:szCs w:val="24"/>
        </w:rPr>
        <w:t>and</w:t>
      </w:r>
      <w:r w:rsidR="00C70C37" w:rsidRPr="008A4F2D">
        <w:rPr>
          <w:rFonts w:ascii="Arial" w:hAnsi="Arial" w:cs="Arial"/>
          <w:sz w:val="24"/>
          <w:szCs w:val="24"/>
        </w:rPr>
        <w:t xml:space="preserve"> information on what is on the current ballot.</w:t>
      </w:r>
    </w:p>
    <w:p w14:paraId="6A2A1FD4" w14:textId="77777777" w:rsidR="008737B0" w:rsidRPr="008A4F2D" w:rsidRDefault="008737B0" w:rsidP="0090390F">
      <w:pPr>
        <w:pStyle w:val="NoSpacing"/>
        <w:rPr>
          <w:rFonts w:ascii="Arial" w:hAnsi="Arial" w:cs="Arial"/>
          <w:sz w:val="24"/>
          <w:szCs w:val="24"/>
        </w:rPr>
      </w:pPr>
    </w:p>
    <w:p w14:paraId="4E3F7AFB" w14:textId="62BD2D65" w:rsidR="00AA2C2F" w:rsidRPr="008A4F2D" w:rsidRDefault="00CB0E86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</w:t>
      </w:r>
      <w:r w:rsidR="009D11F9" w:rsidRPr="008A4F2D">
        <w:rPr>
          <w:rFonts w:ascii="Arial" w:hAnsi="Arial" w:cs="Arial"/>
          <w:sz w:val="24"/>
          <w:szCs w:val="24"/>
        </w:rPr>
        <w:t>4</w:t>
      </w:r>
      <w:r w:rsidR="00AD1430" w:rsidRPr="008A4F2D">
        <w:rPr>
          <w:rFonts w:ascii="Arial" w:hAnsi="Arial" w:cs="Arial"/>
          <w:sz w:val="24"/>
          <w:szCs w:val="24"/>
        </w:rPr>
        <w:t>.0</w:t>
      </w:r>
      <w:r w:rsidR="001B7C67" w:rsidRPr="008A4F2D">
        <w:rPr>
          <w:rFonts w:ascii="Arial" w:hAnsi="Arial" w:cs="Arial"/>
          <w:sz w:val="24"/>
          <w:szCs w:val="24"/>
        </w:rPr>
        <w:t>3</w:t>
      </w:r>
      <w:r w:rsidR="004976CB" w:rsidRPr="008A4F2D">
        <w:rPr>
          <w:rFonts w:ascii="Arial" w:hAnsi="Arial" w:cs="Arial"/>
          <w:sz w:val="24"/>
          <w:szCs w:val="24"/>
        </w:rPr>
        <w:tab/>
      </w:r>
      <w:r w:rsidR="00495F92" w:rsidRPr="008A4F2D">
        <w:rPr>
          <w:rFonts w:ascii="Arial" w:hAnsi="Arial" w:cs="Arial"/>
          <w:sz w:val="24"/>
          <w:szCs w:val="24"/>
        </w:rPr>
        <w:t>Departments, offices, and student organizations may participate in</w:t>
      </w:r>
      <w:r w:rsidR="00D50A73" w:rsidRPr="008A4F2D">
        <w:rPr>
          <w:rFonts w:ascii="Arial" w:hAnsi="Arial" w:cs="Arial"/>
          <w:sz w:val="24"/>
          <w:szCs w:val="24"/>
        </w:rPr>
        <w:t xml:space="preserve"> </w:t>
      </w:r>
      <w:r w:rsidR="00495F92" w:rsidRPr="008A4F2D">
        <w:rPr>
          <w:rFonts w:ascii="Arial" w:hAnsi="Arial" w:cs="Arial"/>
          <w:sz w:val="24"/>
          <w:szCs w:val="24"/>
        </w:rPr>
        <w:t xml:space="preserve">voter registration </w:t>
      </w:r>
      <w:r w:rsidR="005D3850" w:rsidRPr="008A4F2D">
        <w:rPr>
          <w:rFonts w:ascii="Arial" w:hAnsi="Arial" w:cs="Arial"/>
          <w:sz w:val="24"/>
          <w:szCs w:val="24"/>
        </w:rPr>
        <w:t xml:space="preserve">efforts </w:t>
      </w:r>
      <w:r w:rsidR="00495F92" w:rsidRPr="008A4F2D">
        <w:rPr>
          <w:rFonts w:ascii="Arial" w:hAnsi="Arial" w:cs="Arial"/>
          <w:sz w:val="24"/>
          <w:szCs w:val="24"/>
        </w:rPr>
        <w:t xml:space="preserve">each fall semester hosted on the San Marcos </w:t>
      </w:r>
      <w:r w:rsidR="00956397" w:rsidRPr="008A4F2D">
        <w:rPr>
          <w:rFonts w:ascii="Arial" w:hAnsi="Arial" w:cs="Arial"/>
          <w:sz w:val="24"/>
          <w:szCs w:val="24"/>
        </w:rPr>
        <w:t xml:space="preserve">&amp; </w:t>
      </w:r>
      <w:r w:rsidR="00495F92" w:rsidRPr="008A4F2D">
        <w:rPr>
          <w:rFonts w:ascii="Arial" w:hAnsi="Arial" w:cs="Arial"/>
          <w:sz w:val="24"/>
          <w:szCs w:val="24"/>
        </w:rPr>
        <w:t xml:space="preserve">Round Rock </w:t>
      </w:r>
      <w:r w:rsidR="00C70C37" w:rsidRPr="008A4F2D">
        <w:rPr>
          <w:rFonts w:ascii="Arial" w:hAnsi="Arial" w:cs="Arial"/>
          <w:sz w:val="24"/>
          <w:szCs w:val="24"/>
        </w:rPr>
        <w:t>c</w:t>
      </w:r>
      <w:r w:rsidR="00495F92" w:rsidRPr="008A4F2D">
        <w:rPr>
          <w:rFonts w:ascii="Arial" w:hAnsi="Arial" w:cs="Arial"/>
          <w:sz w:val="24"/>
          <w:szCs w:val="24"/>
        </w:rPr>
        <w:t>ampus</w:t>
      </w:r>
      <w:r w:rsidR="00C70C37" w:rsidRPr="008A4F2D">
        <w:rPr>
          <w:rFonts w:ascii="Arial" w:hAnsi="Arial" w:cs="Arial"/>
          <w:sz w:val="24"/>
          <w:szCs w:val="24"/>
        </w:rPr>
        <w:t>es</w:t>
      </w:r>
      <w:r w:rsidR="00495F92" w:rsidRPr="008A4F2D">
        <w:rPr>
          <w:rFonts w:ascii="Arial" w:hAnsi="Arial" w:cs="Arial"/>
          <w:sz w:val="24"/>
          <w:szCs w:val="24"/>
        </w:rPr>
        <w:t xml:space="preserve">. </w:t>
      </w:r>
    </w:p>
    <w:p w14:paraId="55625EDF" w14:textId="77777777" w:rsidR="00EA7FFB" w:rsidRPr="008A4F2D" w:rsidRDefault="00EA7FFB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53302100" w14:textId="0B994075" w:rsidR="00EA7FFB" w:rsidRPr="008A4F2D" w:rsidRDefault="00EA7FFB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04.04</w:t>
      </w:r>
      <w:r w:rsidRPr="008A4F2D">
        <w:rPr>
          <w:rFonts w:ascii="Arial" w:hAnsi="Arial" w:cs="Arial"/>
          <w:sz w:val="24"/>
          <w:szCs w:val="24"/>
        </w:rPr>
        <w:tab/>
      </w:r>
      <w:r w:rsidR="00495F92" w:rsidRPr="008A4F2D">
        <w:rPr>
          <w:rFonts w:ascii="Arial" w:hAnsi="Arial" w:cs="Arial"/>
          <w:sz w:val="24"/>
          <w:szCs w:val="24"/>
        </w:rPr>
        <w:t>Departments, offices</w:t>
      </w:r>
      <w:r w:rsidR="00526BC4">
        <w:rPr>
          <w:rFonts w:ascii="Arial" w:hAnsi="Arial" w:cs="Arial"/>
          <w:sz w:val="24"/>
          <w:szCs w:val="24"/>
        </w:rPr>
        <w:t>,</w:t>
      </w:r>
      <w:r w:rsidR="00495F92" w:rsidRPr="008A4F2D">
        <w:rPr>
          <w:rFonts w:ascii="Arial" w:hAnsi="Arial" w:cs="Arial"/>
          <w:sz w:val="24"/>
          <w:szCs w:val="24"/>
        </w:rPr>
        <w:t xml:space="preserve"> and student organizations are encouraged to use </w:t>
      </w:r>
      <w:r w:rsidR="00C70C37" w:rsidRPr="008A4F2D">
        <w:rPr>
          <w:rFonts w:ascii="Arial" w:hAnsi="Arial" w:cs="Arial"/>
          <w:sz w:val="24"/>
          <w:szCs w:val="24"/>
        </w:rPr>
        <w:t xml:space="preserve">National </w:t>
      </w:r>
      <w:r w:rsidR="00495F92" w:rsidRPr="008A4F2D">
        <w:rPr>
          <w:rFonts w:ascii="Arial" w:hAnsi="Arial" w:cs="Arial"/>
          <w:sz w:val="24"/>
          <w:szCs w:val="24"/>
        </w:rPr>
        <w:t xml:space="preserve">Constitution Day </w:t>
      </w:r>
      <w:r w:rsidR="00C70C37" w:rsidRPr="008A4F2D">
        <w:rPr>
          <w:rFonts w:ascii="Arial" w:hAnsi="Arial" w:cs="Arial"/>
          <w:sz w:val="24"/>
          <w:szCs w:val="24"/>
        </w:rPr>
        <w:t>and Citizenship Day (Constitution Day)</w:t>
      </w:r>
      <w:r w:rsidR="00A34B99" w:rsidRPr="008A4F2D">
        <w:rPr>
          <w:rFonts w:ascii="Arial" w:hAnsi="Arial" w:cs="Arial"/>
          <w:sz w:val="24"/>
          <w:szCs w:val="24"/>
        </w:rPr>
        <w:t>, observed annually on September 17,</w:t>
      </w:r>
      <w:r w:rsidR="00C70C37" w:rsidRPr="008A4F2D">
        <w:rPr>
          <w:rFonts w:ascii="Arial" w:hAnsi="Arial" w:cs="Arial"/>
          <w:sz w:val="24"/>
          <w:szCs w:val="24"/>
        </w:rPr>
        <w:t xml:space="preserve"> </w:t>
      </w:r>
      <w:r w:rsidR="00D50A73" w:rsidRPr="008A4F2D">
        <w:rPr>
          <w:rFonts w:ascii="Arial" w:hAnsi="Arial" w:cs="Arial"/>
          <w:sz w:val="24"/>
          <w:szCs w:val="24"/>
        </w:rPr>
        <w:t>to</w:t>
      </w:r>
      <w:r w:rsidR="00495F92" w:rsidRPr="008A4F2D">
        <w:rPr>
          <w:rFonts w:ascii="Arial" w:hAnsi="Arial" w:cs="Arial"/>
          <w:sz w:val="24"/>
          <w:szCs w:val="24"/>
        </w:rPr>
        <w:t xml:space="preserve"> increase voter registration among </w:t>
      </w:r>
      <w:r w:rsidR="00FE4458" w:rsidRPr="008A4F2D">
        <w:rPr>
          <w:rFonts w:ascii="Arial" w:hAnsi="Arial" w:cs="Arial"/>
          <w:sz w:val="24"/>
          <w:szCs w:val="24"/>
        </w:rPr>
        <w:lastRenderedPageBreak/>
        <w:t xml:space="preserve">eligible individuals </w:t>
      </w:r>
      <w:r w:rsidR="00C70C37" w:rsidRPr="008A4F2D">
        <w:rPr>
          <w:rFonts w:ascii="Arial" w:hAnsi="Arial" w:cs="Arial"/>
          <w:sz w:val="24"/>
          <w:szCs w:val="24"/>
        </w:rPr>
        <w:t>as part of the university’s effort to provide educational programming</w:t>
      </w:r>
      <w:r w:rsidR="0036144B" w:rsidRPr="008A4F2D">
        <w:rPr>
          <w:rFonts w:ascii="Arial" w:hAnsi="Arial" w:cs="Arial"/>
          <w:sz w:val="24"/>
          <w:szCs w:val="24"/>
        </w:rPr>
        <w:t xml:space="preserve"> related to the U.S. Constitution and </w:t>
      </w:r>
      <w:r w:rsidR="00515B28">
        <w:rPr>
          <w:rFonts w:ascii="Arial" w:hAnsi="Arial" w:cs="Arial"/>
          <w:sz w:val="24"/>
          <w:szCs w:val="24"/>
        </w:rPr>
        <w:t>c</w:t>
      </w:r>
      <w:r w:rsidR="0036144B" w:rsidRPr="008A4F2D">
        <w:rPr>
          <w:rFonts w:ascii="Arial" w:hAnsi="Arial" w:cs="Arial"/>
          <w:sz w:val="24"/>
          <w:szCs w:val="24"/>
        </w:rPr>
        <w:t>itizenship</w:t>
      </w:r>
      <w:r w:rsidR="00EC615D" w:rsidRPr="008A4F2D">
        <w:rPr>
          <w:rFonts w:ascii="Arial" w:hAnsi="Arial" w:cs="Arial"/>
          <w:sz w:val="24"/>
          <w:szCs w:val="24"/>
        </w:rPr>
        <w:t>.</w:t>
      </w:r>
    </w:p>
    <w:p w14:paraId="0DB4B5AA" w14:textId="68A9E4DE" w:rsidR="00EA7FFB" w:rsidRPr="008A4F2D" w:rsidRDefault="00EA7FFB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0A8531A7" w14:textId="7F97FFF1" w:rsidR="00EA7FFB" w:rsidRPr="008A4F2D" w:rsidRDefault="00EA7FFB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04.05</w:t>
      </w:r>
      <w:r w:rsidRPr="008A4F2D">
        <w:rPr>
          <w:rFonts w:ascii="Arial" w:hAnsi="Arial" w:cs="Arial"/>
          <w:sz w:val="24"/>
          <w:szCs w:val="24"/>
        </w:rPr>
        <w:tab/>
      </w:r>
      <w:r w:rsidR="005D3850" w:rsidRPr="008A4F2D">
        <w:rPr>
          <w:rFonts w:ascii="Arial" w:hAnsi="Arial" w:cs="Arial"/>
          <w:sz w:val="24"/>
          <w:szCs w:val="24"/>
        </w:rPr>
        <w:t>D</w:t>
      </w:r>
      <w:r w:rsidR="0036144B" w:rsidRPr="008A4F2D">
        <w:rPr>
          <w:rFonts w:ascii="Arial" w:hAnsi="Arial" w:cs="Arial"/>
          <w:sz w:val="24"/>
          <w:szCs w:val="24"/>
        </w:rPr>
        <w:t>epartments, offices</w:t>
      </w:r>
      <w:r w:rsidR="00515B28">
        <w:rPr>
          <w:rFonts w:ascii="Arial" w:hAnsi="Arial" w:cs="Arial"/>
          <w:sz w:val="24"/>
          <w:szCs w:val="24"/>
        </w:rPr>
        <w:t>,</w:t>
      </w:r>
      <w:r w:rsidR="0036144B" w:rsidRPr="008A4F2D">
        <w:rPr>
          <w:rFonts w:ascii="Arial" w:hAnsi="Arial" w:cs="Arial"/>
          <w:sz w:val="24"/>
          <w:szCs w:val="24"/>
        </w:rPr>
        <w:t xml:space="preserve"> and student organizations are encouraged to </w:t>
      </w:r>
      <w:r w:rsidR="0030714D" w:rsidRPr="008A4F2D">
        <w:rPr>
          <w:rFonts w:ascii="Arial" w:hAnsi="Arial" w:cs="Arial"/>
          <w:sz w:val="24"/>
          <w:szCs w:val="24"/>
        </w:rPr>
        <w:t>use National</w:t>
      </w:r>
      <w:r w:rsidR="005D3850" w:rsidRPr="008A4F2D">
        <w:rPr>
          <w:rFonts w:ascii="Arial" w:hAnsi="Arial" w:cs="Arial"/>
          <w:sz w:val="24"/>
          <w:szCs w:val="24"/>
        </w:rPr>
        <w:t xml:space="preserve"> Voter Registration Day, held every fourth Tuesday of September, </w:t>
      </w:r>
      <w:r w:rsidR="0036144B" w:rsidRPr="008A4F2D">
        <w:rPr>
          <w:rFonts w:ascii="Arial" w:hAnsi="Arial" w:cs="Arial"/>
          <w:sz w:val="24"/>
          <w:szCs w:val="24"/>
        </w:rPr>
        <w:t xml:space="preserve">to </w:t>
      </w:r>
      <w:r w:rsidR="005D3850" w:rsidRPr="008A4F2D">
        <w:rPr>
          <w:rFonts w:ascii="Arial" w:hAnsi="Arial" w:cs="Arial"/>
          <w:sz w:val="24"/>
          <w:szCs w:val="24"/>
        </w:rPr>
        <w:t xml:space="preserve">encourage </w:t>
      </w:r>
      <w:r w:rsidR="00FE4458" w:rsidRPr="008A4F2D">
        <w:rPr>
          <w:rFonts w:ascii="Arial" w:hAnsi="Arial" w:cs="Arial"/>
          <w:sz w:val="24"/>
          <w:szCs w:val="24"/>
        </w:rPr>
        <w:t>eligible individuals</w:t>
      </w:r>
      <w:r w:rsidR="005D3850" w:rsidRPr="008A4F2D">
        <w:rPr>
          <w:rFonts w:ascii="Arial" w:hAnsi="Arial" w:cs="Arial"/>
          <w:sz w:val="24"/>
          <w:szCs w:val="24"/>
        </w:rPr>
        <w:t xml:space="preserve"> to </w:t>
      </w:r>
      <w:r w:rsidR="0036144B" w:rsidRPr="008A4F2D">
        <w:rPr>
          <w:rFonts w:ascii="Arial" w:hAnsi="Arial" w:cs="Arial"/>
          <w:sz w:val="24"/>
          <w:szCs w:val="24"/>
        </w:rPr>
        <w:t xml:space="preserve">register </w:t>
      </w:r>
      <w:r w:rsidR="005D3850" w:rsidRPr="008A4F2D">
        <w:rPr>
          <w:rFonts w:ascii="Arial" w:hAnsi="Arial" w:cs="Arial"/>
          <w:sz w:val="24"/>
          <w:szCs w:val="24"/>
        </w:rPr>
        <w:t>at designated</w:t>
      </w:r>
      <w:r w:rsidR="0036144B" w:rsidRPr="008A4F2D">
        <w:rPr>
          <w:rFonts w:ascii="Arial" w:hAnsi="Arial" w:cs="Arial"/>
          <w:sz w:val="24"/>
          <w:szCs w:val="24"/>
        </w:rPr>
        <w:t xml:space="preserve"> places on campus</w:t>
      </w:r>
      <w:r w:rsidR="00FE4458" w:rsidRPr="008A4F2D">
        <w:rPr>
          <w:rFonts w:ascii="Arial" w:hAnsi="Arial" w:cs="Arial"/>
          <w:sz w:val="24"/>
          <w:szCs w:val="24"/>
        </w:rPr>
        <w:t xml:space="preserve"> (e.g.</w:t>
      </w:r>
      <w:r w:rsidR="00515B28">
        <w:rPr>
          <w:rFonts w:ascii="Arial" w:hAnsi="Arial" w:cs="Arial"/>
          <w:sz w:val="24"/>
          <w:szCs w:val="24"/>
        </w:rPr>
        <w:t>,</w:t>
      </w:r>
      <w:r w:rsidR="00495F92" w:rsidRPr="008A4F2D">
        <w:rPr>
          <w:rFonts w:ascii="Arial" w:hAnsi="Arial" w:cs="Arial"/>
          <w:sz w:val="24"/>
          <w:szCs w:val="24"/>
        </w:rPr>
        <w:t xml:space="preserve"> Honors College, Alkek Library, LBJ</w:t>
      </w:r>
      <w:r w:rsidR="00CA0301">
        <w:rPr>
          <w:rFonts w:ascii="Arial" w:hAnsi="Arial" w:cs="Arial"/>
          <w:sz w:val="24"/>
          <w:szCs w:val="24"/>
        </w:rPr>
        <w:t xml:space="preserve"> Student Center</w:t>
      </w:r>
      <w:r w:rsidR="00495F92" w:rsidRPr="008A4F2D">
        <w:rPr>
          <w:rFonts w:ascii="Arial" w:hAnsi="Arial" w:cs="Arial"/>
          <w:sz w:val="24"/>
          <w:szCs w:val="24"/>
        </w:rPr>
        <w:t xml:space="preserve">, </w:t>
      </w:r>
      <w:r w:rsidR="00FE4458" w:rsidRPr="008A4F2D">
        <w:rPr>
          <w:rFonts w:ascii="Arial" w:hAnsi="Arial" w:cs="Arial"/>
          <w:sz w:val="24"/>
          <w:szCs w:val="24"/>
        </w:rPr>
        <w:t xml:space="preserve">and </w:t>
      </w:r>
      <w:r w:rsidR="00515B28">
        <w:rPr>
          <w:rFonts w:ascii="Arial" w:hAnsi="Arial" w:cs="Arial"/>
          <w:sz w:val="24"/>
          <w:szCs w:val="24"/>
        </w:rPr>
        <w:t xml:space="preserve">the </w:t>
      </w:r>
      <w:r w:rsidR="00495F92" w:rsidRPr="008A4F2D">
        <w:rPr>
          <w:rFonts w:ascii="Arial" w:hAnsi="Arial" w:cs="Arial"/>
          <w:sz w:val="24"/>
          <w:szCs w:val="24"/>
        </w:rPr>
        <w:t xml:space="preserve">Avery </w:t>
      </w:r>
      <w:r w:rsidR="001424B8">
        <w:rPr>
          <w:rFonts w:ascii="Arial" w:hAnsi="Arial" w:cs="Arial"/>
          <w:sz w:val="24"/>
          <w:szCs w:val="24"/>
        </w:rPr>
        <w:t>Building</w:t>
      </w:r>
      <w:r w:rsidR="00FE4458" w:rsidRPr="008A4F2D">
        <w:rPr>
          <w:rFonts w:ascii="Arial" w:hAnsi="Arial" w:cs="Arial"/>
          <w:sz w:val="24"/>
          <w:szCs w:val="24"/>
        </w:rPr>
        <w:t>)</w:t>
      </w:r>
      <w:r w:rsidR="00495F92" w:rsidRPr="008A4F2D">
        <w:rPr>
          <w:rFonts w:ascii="Arial" w:hAnsi="Arial" w:cs="Arial"/>
          <w:sz w:val="24"/>
          <w:szCs w:val="24"/>
        </w:rPr>
        <w:t xml:space="preserve">. </w:t>
      </w:r>
    </w:p>
    <w:p w14:paraId="22DD86AF" w14:textId="77777777" w:rsidR="00804C00" w:rsidRPr="008A4F2D" w:rsidRDefault="00804C00" w:rsidP="0090390F">
      <w:pPr>
        <w:pStyle w:val="NoSpacing"/>
        <w:rPr>
          <w:rFonts w:ascii="Arial" w:hAnsi="Arial" w:cs="Arial"/>
          <w:sz w:val="24"/>
          <w:szCs w:val="24"/>
        </w:rPr>
      </w:pPr>
    </w:p>
    <w:p w14:paraId="654BC444" w14:textId="3D3C80F9" w:rsidR="00DE05B2" w:rsidRPr="008A4F2D" w:rsidRDefault="00DE05B2" w:rsidP="0090390F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8A4F2D">
        <w:rPr>
          <w:rFonts w:ascii="Arial" w:hAnsi="Arial" w:cs="Arial"/>
          <w:b/>
          <w:sz w:val="24"/>
          <w:szCs w:val="24"/>
        </w:rPr>
        <w:t>05.</w:t>
      </w:r>
      <w:r w:rsidRPr="008A4F2D">
        <w:rPr>
          <w:rFonts w:ascii="Arial" w:hAnsi="Arial" w:cs="Arial"/>
          <w:b/>
          <w:sz w:val="24"/>
          <w:szCs w:val="24"/>
        </w:rPr>
        <w:tab/>
        <w:t>GUIDELINES FOR DISTRIBUTING VOTER REGISTRATION VIA PHYSICAL FORMS</w:t>
      </w:r>
      <w:r w:rsidRPr="008A4F2D">
        <w:rPr>
          <w:rFonts w:ascii="Arial" w:hAnsi="Arial" w:cs="Arial"/>
          <w:sz w:val="24"/>
          <w:szCs w:val="24"/>
        </w:rPr>
        <w:tab/>
      </w:r>
    </w:p>
    <w:p w14:paraId="26B54297" w14:textId="77777777" w:rsidR="00DE05B2" w:rsidRPr="008A4F2D" w:rsidRDefault="00DE05B2" w:rsidP="0090390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2C86530" w14:textId="697B2817" w:rsidR="00DE05B2" w:rsidRPr="008A4F2D" w:rsidRDefault="00DE05B2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05.0</w:t>
      </w:r>
      <w:r w:rsidR="00DD07FA" w:rsidRPr="008A4F2D">
        <w:rPr>
          <w:rFonts w:ascii="Arial" w:hAnsi="Arial" w:cs="Arial"/>
          <w:sz w:val="24"/>
          <w:szCs w:val="24"/>
        </w:rPr>
        <w:t>1</w:t>
      </w:r>
      <w:r w:rsidRPr="008A4F2D">
        <w:rPr>
          <w:rFonts w:ascii="Arial" w:hAnsi="Arial" w:cs="Arial"/>
          <w:sz w:val="24"/>
          <w:szCs w:val="24"/>
        </w:rPr>
        <w:tab/>
        <w:t xml:space="preserve">On the San Marcos campus, </w:t>
      </w:r>
      <w:r w:rsidR="00C50DEF" w:rsidRPr="008A4F2D">
        <w:rPr>
          <w:rFonts w:ascii="Arial" w:hAnsi="Arial" w:cs="Arial"/>
          <w:sz w:val="24"/>
          <w:szCs w:val="24"/>
        </w:rPr>
        <w:t xml:space="preserve">voter registration forms will be </w:t>
      </w:r>
      <w:r w:rsidRPr="008A4F2D">
        <w:rPr>
          <w:rFonts w:ascii="Arial" w:hAnsi="Arial" w:cs="Arial"/>
          <w:sz w:val="24"/>
          <w:szCs w:val="24"/>
        </w:rPr>
        <w:t>locat</w:t>
      </w:r>
      <w:r w:rsidR="00C50DEF" w:rsidRPr="008A4F2D">
        <w:rPr>
          <w:rFonts w:ascii="Arial" w:hAnsi="Arial" w:cs="Arial"/>
          <w:sz w:val="24"/>
          <w:szCs w:val="24"/>
        </w:rPr>
        <w:t>ed</w:t>
      </w:r>
      <w:r w:rsidRPr="008A4F2D">
        <w:rPr>
          <w:rFonts w:ascii="Arial" w:hAnsi="Arial" w:cs="Arial"/>
          <w:sz w:val="24"/>
          <w:szCs w:val="24"/>
        </w:rPr>
        <w:t xml:space="preserve"> </w:t>
      </w:r>
      <w:r w:rsidR="00C50DEF" w:rsidRPr="008A4F2D">
        <w:rPr>
          <w:rFonts w:ascii="Arial" w:hAnsi="Arial" w:cs="Arial"/>
          <w:sz w:val="24"/>
          <w:szCs w:val="24"/>
        </w:rPr>
        <w:t>at</w:t>
      </w:r>
      <w:r w:rsidRPr="008A4F2D">
        <w:rPr>
          <w:rFonts w:ascii="Arial" w:hAnsi="Arial" w:cs="Arial"/>
          <w:sz w:val="24"/>
          <w:szCs w:val="24"/>
        </w:rPr>
        <w:t xml:space="preserve"> the </w:t>
      </w:r>
      <w:r w:rsidR="001424B8">
        <w:rPr>
          <w:rFonts w:ascii="Arial" w:hAnsi="Arial" w:cs="Arial"/>
          <w:sz w:val="24"/>
          <w:szCs w:val="24"/>
        </w:rPr>
        <w:t>Information Desk on the second floor of the LBJ</w:t>
      </w:r>
      <w:r w:rsidR="00526BC4">
        <w:rPr>
          <w:rFonts w:ascii="Arial" w:hAnsi="Arial" w:cs="Arial"/>
          <w:sz w:val="24"/>
          <w:szCs w:val="24"/>
        </w:rPr>
        <w:t>SC</w:t>
      </w:r>
      <w:r w:rsidR="001424B8">
        <w:rPr>
          <w:rFonts w:ascii="Arial" w:hAnsi="Arial" w:cs="Arial"/>
          <w:sz w:val="24"/>
          <w:szCs w:val="24"/>
        </w:rPr>
        <w:t xml:space="preserve">, </w:t>
      </w:r>
      <w:r w:rsidRPr="008A4F2D">
        <w:rPr>
          <w:rFonts w:ascii="Arial" w:hAnsi="Arial" w:cs="Arial"/>
          <w:sz w:val="24"/>
          <w:szCs w:val="24"/>
        </w:rPr>
        <w:t xml:space="preserve">front desk of Student Involvement </w:t>
      </w:r>
      <w:r w:rsidR="000443B5" w:rsidRPr="008A4F2D">
        <w:rPr>
          <w:rFonts w:ascii="Arial" w:hAnsi="Arial" w:cs="Arial"/>
          <w:sz w:val="24"/>
          <w:szCs w:val="24"/>
        </w:rPr>
        <w:t>@</w:t>
      </w:r>
      <w:r w:rsidRPr="008A4F2D">
        <w:rPr>
          <w:rFonts w:ascii="Arial" w:hAnsi="Arial" w:cs="Arial"/>
          <w:sz w:val="24"/>
          <w:szCs w:val="24"/>
        </w:rPr>
        <w:t xml:space="preserve"> LBJSC</w:t>
      </w:r>
      <w:r w:rsidR="00515B28">
        <w:rPr>
          <w:rFonts w:ascii="Arial" w:hAnsi="Arial" w:cs="Arial"/>
          <w:sz w:val="24"/>
          <w:szCs w:val="24"/>
        </w:rPr>
        <w:t>. O</w:t>
      </w:r>
      <w:r w:rsidRPr="008A4F2D">
        <w:rPr>
          <w:rFonts w:ascii="Arial" w:hAnsi="Arial" w:cs="Arial"/>
          <w:sz w:val="24"/>
          <w:szCs w:val="24"/>
        </w:rPr>
        <w:t xml:space="preserve">n the Round Rock campus, </w:t>
      </w:r>
      <w:r w:rsidR="00C50DEF" w:rsidRPr="008A4F2D">
        <w:rPr>
          <w:rFonts w:ascii="Arial" w:hAnsi="Arial" w:cs="Arial"/>
          <w:sz w:val="24"/>
          <w:szCs w:val="24"/>
        </w:rPr>
        <w:t xml:space="preserve">forms will be </w:t>
      </w:r>
      <w:r w:rsidRPr="008A4F2D">
        <w:rPr>
          <w:rFonts w:ascii="Arial" w:hAnsi="Arial" w:cs="Arial"/>
          <w:sz w:val="24"/>
          <w:szCs w:val="24"/>
        </w:rPr>
        <w:t>locat</w:t>
      </w:r>
      <w:r w:rsidR="00C50DEF" w:rsidRPr="008A4F2D">
        <w:rPr>
          <w:rFonts w:ascii="Arial" w:hAnsi="Arial" w:cs="Arial"/>
          <w:sz w:val="24"/>
          <w:szCs w:val="24"/>
        </w:rPr>
        <w:t>ed</w:t>
      </w:r>
      <w:r w:rsidRPr="008A4F2D">
        <w:rPr>
          <w:rFonts w:ascii="Arial" w:hAnsi="Arial" w:cs="Arial"/>
          <w:sz w:val="24"/>
          <w:szCs w:val="24"/>
        </w:rPr>
        <w:t xml:space="preserve"> </w:t>
      </w:r>
      <w:r w:rsidR="00C50DEF" w:rsidRPr="008A4F2D">
        <w:rPr>
          <w:rFonts w:ascii="Arial" w:hAnsi="Arial" w:cs="Arial"/>
          <w:sz w:val="24"/>
          <w:szCs w:val="24"/>
        </w:rPr>
        <w:t>at</w:t>
      </w:r>
      <w:r w:rsidR="00EC615D" w:rsidRPr="008A4F2D">
        <w:rPr>
          <w:rFonts w:ascii="Arial" w:hAnsi="Arial" w:cs="Arial"/>
          <w:sz w:val="24"/>
          <w:szCs w:val="24"/>
        </w:rPr>
        <w:t xml:space="preserve"> Student </w:t>
      </w:r>
      <w:r w:rsidR="009353AB">
        <w:rPr>
          <w:rFonts w:ascii="Arial" w:eastAsia="Times New Roman" w:hAnsi="Arial" w:cs="Arial"/>
          <w:sz w:val="24"/>
          <w:szCs w:val="24"/>
        </w:rPr>
        <w:t>Success</w:t>
      </w:r>
      <w:r w:rsidR="00EC615D" w:rsidRPr="008A4F2D">
        <w:rPr>
          <w:rFonts w:ascii="Arial" w:hAnsi="Arial" w:cs="Arial"/>
          <w:sz w:val="24"/>
          <w:szCs w:val="24"/>
        </w:rPr>
        <w:t xml:space="preserve"> Round Rock, </w:t>
      </w:r>
      <w:r w:rsidRPr="008A4F2D">
        <w:rPr>
          <w:rFonts w:ascii="Arial" w:hAnsi="Arial" w:cs="Arial"/>
          <w:sz w:val="24"/>
          <w:szCs w:val="24"/>
        </w:rPr>
        <w:t xml:space="preserve">Avery </w:t>
      </w:r>
      <w:r w:rsidR="001424B8">
        <w:rPr>
          <w:rFonts w:ascii="Arial" w:hAnsi="Arial" w:cs="Arial"/>
          <w:sz w:val="24"/>
          <w:szCs w:val="24"/>
        </w:rPr>
        <w:t>Building</w:t>
      </w:r>
      <w:r w:rsidR="00515B28">
        <w:rPr>
          <w:rFonts w:ascii="Arial" w:hAnsi="Arial" w:cs="Arial"/>
          <w:sz w:val="24"/>
          <w:szCs w:val="24"/>
        </w:rPr>
        <w:t>,</w:t>
      </w:r>
      <w:r w:rsidR="00EC615D" w:rsidRPr="008A4F2D">
        <w:rPr>
          <w:rFonts w:ascii="Arial" w:hAnsi="Arial" w:cs="Arial"/>
          <w:sz w:val="24"/>
          <w:szCs w:val="24"/>
        </w:rPr>
        <w:t xml:space="preserve"> </w:t>
      </w:r>
      <w:r w:rsidR="00515B28">
        <w:rPr>
          <w:rFonts w:ascii="Arial" w:hAnsi="Arial" w:cs="Arial"/>
          <w:sz w:val="24"/>
          <w:szCs w:val="24"/>
        </w:rPr>
        <w:t>R</w:t>
      </w:r>
      <w:r w:rsidRPr="008A4F2D">
        <w:rPr>
          <w:rFonts w:ascii="Arial" w:hAnsi="Arial" w:cs="Arial"/>
          <w:sz w:val="24"/>
          <w:szCs w:val="24"/>
        </w:rPr>
        <w:t xml:space="preserve">oom </w:t>
      </w:r>
      <w:r w:rsidR="00EC615D" w:rsidRPr="008A4F2D">
        <w:rPr>
          <w:rFonts w:ascii="Arial" w:hAnsi="Arial" w:cs="Arial"/>
          <w:sz w:val="24"/>
          <w:szCs w:val="24"/>
        </w:rPr>
        <w:t>265</w:t>
      </w:r>
      <w:r w:rsidRPr="008A4F2D">
        <w:rPr>
          <w:rFonts w:ascii="Arial" w:hAnsi="Arial" w:cs="Arial"/>
          <w:sz w:val="24"/>
          <w:szCs w:val="24"/>
        </w:rPr>
        <w:t xml:space="preserve">. </w:t>
      </w:r>
    </w:p>
    <w:p w14:paraId="2CDE9D1C" w14:textId="77777777" w:rsidR="00DE05B2" w:rsidRPr="008A4F2D" w:rsidRDefault="00DE05B2" w:rsidP="0090390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33DF743" w14:textId="54BA81B0" w:rsidR="00DE05B2" w:rsidRPr="008A4F2D" w:rsidRDefault="00DE05B2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05.0</w:t>
      </w:r>
      <w:r w:rsidR="00DD07FA" w:rsidRPr="008A4F2D">
        <w:rPr>
          <w:rFonts w:ascii="Arial" w:hAnsi="Arial" w:cs="Arial"/>
          <w:sz w:val="24"/>
          <w:szCs w:val="24"/>
        </w:rPr>
        <w:t>2</w:t>
      </w:r>
      <w:r w:rsidRPr="008A4F2D">
        <w:rPr>
          <w:rFonts w:ascii="Arial" w:hAnsi="Arial" w:cs="Arial"/>
          <w:sz w:val="24"/>
          <w:szCs w:val="24"/>
        </w:rPr>
        <w:tab/>
        <w:t xml:space="preserve">Offices and departments may </w:t>
      </w:r>
      <w:r w:rsidR="001424B8">
        <w:rPr>
          <w:rFonts w:ascii="Arial" w:hAnsi="Arial" w:cs="Arial"/>
          <w:sz w:val="24"/>
          <w:szCs w:val="24"/>
        </w:rPr>
        <w:t xml:space="preserve">also </w:t>
      </w:r>
      <w:r w:rsidR="008D122A" w:rsidRPr="008A4F2D">
        <w:rPr>
          <w:rFonts w:ascii="Arial" w:hAnsi="Arial" w:cs="Arial"/>
          <w:sz w:val="24"/>
          <w:szCs w:val="24"/>
        </w:rPr>
        <w:t xml:space="preserve">provide </w:t>
      </w:r>
      <w:r w:rsidRPr="008A4F2D">
        <w:rPr>
          <w:rFonts w:ascii="Arial" w:hAnsi="Arial" w:cs="Arial"/>
          <w:sz w:val="24"/>
          <w:szCs w:val="24"/>
        </w:rPr>
        <w:t xml:space="preserve">voter registration forms. Forms may be requested directly from the Texas Secretary of State or Student Involvement </w:t>
      </w:r>
      <w:r w:rsidR="000443B5" w:rsidRPr="008A4F2D">
        <w:rPr>
          <w:rFonts w:ascii="Arial" w:hAnsi="Arial" w:cs="Arial"/>
          <w:sz w:val="24"/>
          <w:szCs w:val="24"/>
        </w:rPr>
        <w:t>@</w:t>
      </w:r>
      <w:r w:rsidRPr="008A4F2D">
        <w:rPr>
          <w:rFonts w:ascii="Arial" w:hAnsi="Arial" w:cs="Arial"/>
          <w:sz w:val="24"/>
          <w:szCs w:val="24"/>
        </w:rPr>
        <w:t xml:space="preserve"> LBJSC.</w:t>
      </w:r>
    </w:p>
    <w:p w14:paraId="2B43B91B" w14:textId="77777777" w:rsidR="00DE05B2" w:rsidRPr="008A4F2D" w:rsidRDefault="00DE05B2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5E509D3A" w14:textId="5253F447" w:rsidR="00DE05B2" w:rsidRPr="008A4F2D" w:rsidRDefault="00DE05B2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05.0</w:t>
      </w:r>
      <w:r w:rsidR="00DD07FA" w:rsidRPr="008A4F2D">
        <w:rPr>
          <w:rFonts w:ascii="Arial" w:hAnsi="Arial" w:cs="Arial"/>
          <w:sz w:val="24"/>
          <w:szCs w:val="24"/>
        </w:rPr>
        <w:t>3</w:t>
      </w:r>
      <w:r w:rsidRPr="008A4F2D">
        <w:rPr>
          <w:rFonts w:ascii="Arial" w:hAnsi="Arial" w:cs="Arial"/>
          <w:sz w:val="24"/>
          <w:szCs w:val="24"/>
        </w:rPr>
        <w:tab/>
        <w:t>The Department of Housing and Residential Life will make voter registration information and physical forms available at the front desk of each residence hall</w:t>
      </w:r>
      <w:r w:rsidR="00CB73B6" w:rsidRPr="008A4F2D">
        <w:rPr>
          <w:rFonts w:ascii="Arial" w:hAnsi="Arial" w:cs="Arial"/>
          <w:sz w:val="24"/>
          <w:szCs w:val="24"/>
        </w:rPr>
        <w:t>. The physical address of each residence hall will be posted in a visible area near each front desk.</w:t>
      </w:r>
    </w:p>
    <w:p w14:paraId="700F7ACA" w14:textId="77777777" w:rsidR="00BB434E" w:rsidRPr="008A4F2D" w:rsidRDefault="00BB434E" w:rsidP="0090390F">
      <w:pPr>
        <w:pStyle w:val="NoSpacing"/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14:paraId="316BD4ED" w14:textId="48B79A43" w:rsidR="00BB434E" w:rsidRPr="008A4F2D" w:rsidRDefault="00BB434E" w:rsidP="0090390F">
      <w:pPr>
        <w:pStyle w:val="NoSpacing"/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8A4F2D">
        <w:rPr>
          <w:rFonts w:ascii="Arial" w:hAnsi="Arial" w:cs="Arial"/>
          <w:b/>
          <w:sz w:val="24"/>
          <w:szCs w:val="24"/>
        </w:rPr>
        <w:t>0</w:t>
      </w:r>
      <w:r w:rsidR="004B7DA7" w:rsidRPr="008A4F2D">
        <w:rPr>
          <w:rFonts w:ascii="Arial" w:hAnsi="Arial" w:cs="Arial"/>
          <w:b/>
          <w:sz w:val="24"/>
          <w:szCs w:val="24"/>
        </w:rPr>
        <w:t>6</w:t>
      </w:r>
      <w:r w:rsidRPr="008A4F2D">
        <w:rPr>
          <w:rFonts w:ascii="Arial" w:hAnsi="Arial" w:cs="Arial"/>
          <w:b/>
          <w:sz w:val="24"/>
          <w:szCs w:val="24"/>
        </w:rPr>
        <w:t>.</w:t>
      </w:r>
      <w:r w:rsidRPr="008A4F2D">
        <w:rPr>
          <w:rFonts w:ascii="Arial" w:hAnsi="Arial" w:cs="Arial"/>
          <w:b/>
          <w:sz w:val="24"/>
          <w:szCs w:val="24"/>
        </w:rPr>
        <w:tab/>
        <w:t>PROCEDURES FOR VOTER REGISTRATION IN THE CLASSROOM</w:t>
      </w:r>
    </w:p>
    <w:p w14:paraId="10D4683C" w14:textId="77777777" w:rsidR="00BB434E" w:rsidRPr="008A4F2D" w:rsidRDefault="00BB434E" w:rsidP="0090390F">
      <w:pPr>
        <w:pStyle w:val="NoSpacing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ab/>
      </w:r>
    </w:p>
    <w:p w14:paraId="3FAF7AFF" w14:textId="63419271" w:rsidR="00BB434E" w:rsidRPr="008A4F2D" w:rsidRDefault="00BB434E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</w:t>
      </w:r>
      <w:r w:rsidR="004B7DA7" w:rsidRPr="008A4F2D">
        <w:rPr>
          <w:rFonts w:ascii="Arial" w:hAnsi="Arial" w:cs="Arial"/>
          <w:sz w:val="24"/>
          <w:szCs w:val="24"/>
        </w:rPr>
        <w:t>6</w:t>
      </w:r>
      <w:r w:rsidRPr="008A4F2D">
        <w:rPr>
          <w:rFonts w:ascii="Arial" w:hAnsi="Arial" w:cs="Arial"/>
          <w:sz w:val="24"/>
          <w:szCs w:val="24"/>
        </w:rPr>
        <w:t>.01</w:t>
      </w:r>
      <w:r w:rsidRPr="008A4F2D">
        <w:rPr>
          <w:rFonts w:ascii="Arial" w:hAnsi="Arial" w:cs="Arial"/>
          <w:sz w:val="24"/>
          <w:szCs w:val="24"/>
        </w:rPr>
        <w:tab/>
        <w:t>Faculty may use reasonable class time to provide non-partisan information related to voter registration.</w:t>
      </w:r>
    </w:p>
    <w:p w14:paraId="4A0E6120" w14:textId="77777777" w:rsidR="00BB434E" w:rsidRPr="008A4F2D" w:rsidRDefault="00BB434E" w:rsidP="0090390F">
      <w:pPr>
        <w:pStyle w:val="NoSpacing"/>
        <w:rPr>
          <w:rFonts w:ascii="Arial" w:hAnsi="Arial" w:cs="Arial"/>
          <w:sz w:val="24"/>
          <w:szCs w:val="24"/>
        </w:rPr>
      </w:pPr>
    </w:p>
    <w:p w14:paraId="24B0F652" w14:textId="73663C73" w:rsidR="00BB434E" w:rsidRPr="008A4F2D" w:rsidRDefault="00BB434E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</w:t>
      </w:r>
      <w:r w:rsidR="004B7DA7" w:rsidRPr="008A4F2D">
        <w:rPr>
          <w:rFonts w:ascii="Arial" w:hAnsi="Arial" w:cs="Arial"/>
          <w:sz w:val="24"/>
          <w:szCs w:val="24"/>
        </w:rPr>
        <w:t>6</w:t>
      </w:r>
      <w:r w:rsidRPr="008A4F2D">
        <w:rPr>
          <w:rFonts w:ascii="Arial" w:hAnsi="Arial" w:cs="Arial"/>
          <w:sz w:val="24"/>
          <w:szCs w:val="24"/>
        </w:rPr>
        <w:t>.02</w:t>
      </w:r>
      <w:r w:rsidRPr="008A4F2D">
        <w:rPr>
          <w:rFonts w:ascii="Arial" w:hAnsi="Arial" w:cs="Arial"/>
          <w:sz w:val="24"/>
          <w:szCs w:val="24"/>
        </w:rPr>
        <w:tab/>
        <w:t>Faculty may host external individuals or groups to provide</w:t>
      </w:r>
      <w:r w:rsidR="00FE449E" w:rsidRPr="008A4F2D">
        <w:rPr>
          <w:rFonts w:ascii="Arial" w:hAnsi="Arial" w:cs="Arial"/>
          <w:sz w:val="24"/>
          <w:szCs w:val="24"/>
        </w:rPr>
        <w:t xml:space="preserve"> information and voter registration opportunities </w:t>
      </w:r>
      <w:r w:rsidRPr="008A4F2D">
        <w:rPr>
          <w:rFonts w:ascii="Arial" w:hAnsi="Arial" w:cs="Arial"/>
          <w:sz w:val="24"/>
          <w:szCs w:val="24"/>
        </w:rPr>
        <w:t xml:space="preserve">to their class if the external individuals or groups are </w:t>
      </w:r>
      <w:r w:rsidR="00425EBD" w:rsidRPr="008A4F2D">
        <w:rPr>
          <w:rFonts w:ascii="Arial" w:hAnsi="Arial" w:cs="Arial"/>
          <w:sz w:val="24"/>
          <w:szCs w:val="24"/>
        </w:rPr>
        <w:t xml:space="preserve">Volunteer Deputy Registrars and </w:t>
      </w:r>
      <w:r w:rsidRPr="008A4F2D">
        <w:rPr>
          <w:rFonts w:ascii="Arial" w:hAnsi="Arial" w:cs="Arial"/>
          <w:sz w:val="24"/>
          <w:szCs w:val="24"/>
        </w:rPr>
        <w:t>non-partisan.</w:t>
      </w:r>
    </w:p>
    <w:p w14:paraId="33E67EA2" w14:textId="77777777" w:rsidR="00BB434E" w:rsidRPr="008A4F2D" w:rsidRDefault="00BB434E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2C94D456" w14:textId="5388DBF8" w:rsidR="00BB434E" w:rsidRPr="008A4F2D" w:rsidRDefault="00BB434E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</w:t>
      </w:r>
      <w:r w:rsidR="004B7DA7" w:rsidRPr="008A4F2D">
        <w:rPr>
          <w:rFonts w:ascii="Arial" w:hAnsi="Arial" w:cs="Arial"/>
          <w:sz w:val="24"/>
          <w:szCs w:val="24"/>
        </w:rPr>
        <w:t>6</w:t>
      </w:r>
      <w:r w:rsidRPr="008A4F2D">
        <w:rPr>
          <w:rFonts w:ascii="Arial" w:hAnsi="Arial" w:cs="Arial"/>
          <w:sz w:val="24"/>
          <w:szCs w:val="24"/>
        </w:rPr>
        <w:t>.03</w:t>
      </w:r>
      <w:r w:rsidRPr="008A4F2D">
        <w:rPr>
          <w:rFonts w:ascii="Arial" w:hAnsi="Arial" w:cs="Arial"/>
          <w:sz w:val="24"/>
          <w:szCs w:val="24"/>
        </w:rPr>
        <w:tab/>
        <w:t>Student participation in voter registration is voluntary</w:t>
      </w:r>
      <w:r w:rsidR="00FE449E" w:rsidRPr="008A4F2D">
        <w:rPr>
          <w:rFonts w:ascii="Arial" w:hAnsi="Arial" w:cs="Arial"/>
          <w:sz w:val="24"/>
          <w:szCs w:val="24"/>
        </w:rPr>
        <w:t>. D</w:t>
      </w:r>
      <w:r w:rsidRPr="008A4F2D">
        <w:rPr>
          <w:rFonts w:ascii="Arial" w:hAnsi="Arial" w:cs="Arial"/>
          <w:sz w:val="24"/>
          <w:szCs w:val="24"/>
        </w:rPr>
        <w:t>uring the registration period</w:t>
      </w:r>
      <w:r w:rsidR="00FE449E" w:rsidRPr="008A4F2D">
        <w:rPr>
          <w:rFonts w:ascii="Arial" w:hAnsi="Arial" w:cs="Arial"/>
          <w:sz w:val="24"/>
          <w:szCs w:val="24"/>
        </w:rPr>
        <w:t xml:space="preserve"> </w:t>
      </w:r>
      <w:r w:rsidRPr="008A4F2D">
        <w:rPr>
          <w:rFonts w:ascii="Arial" w:hAnsi="Arial" w:cs="Arial"/>
          <w:sz w:val="24"/>
          <w:szCs w:val="24"/>
        </w:rPr>
        <w:t xml:space="preserve">students should not be asked any questions about their </w:t>
      </w:r>
      <w:r w:rsidR="00FE449E" w:rsidRPr="008A4F2D">
        <w:rPr>
          <w:rFonts w:ascii="Arial" w:hAnsi="Arial" w:cs="Arial"/>
          <w:sz w:val="24"/>
          <w:szCs w:val="24"/>
        </w:rPr>
        <w:t xml:space="preserve">decision </w:t>
      </w:r>
      <w:r w:rsidR="002238F6" w:rsidRPr="008A4F2D">
        <w:rPr>
          <w:rFonts w:ascii="Arial" w:hAnsi="Arial" w:cs="Arial"/>
          <w:sz w:val="24"/>
          <w:szCs w:val="24"/>
        </w:rPr>
        <w:t>to participate in voter registration.</w:t>
      </w:r>
      <w:r w:rsidRPr="008A4F2D">
        <w:rPr>
          <w:rFonts w:ascii="Arial" w:hAnsi="Arial" w:cs="Arial"/>
          <w:sz w:val="24"/>
          <w:szCs w:val="24"/>
        </w:rPr>
        <w:t xml:space="preserve"> No student will be identified, rewarded</w:t>
      </w:r>
      <w:r w:rsidR="00B745F5">
        <w:rPr>
          <w:rFonts w:ascii="Arial" w:hAnsi="Arial" w:cs="Arial"/>
          <w:sz w:val="24"/>
          <w:szCs w:val="24"/>
        </w:rPr>
        <w:t>,</w:t>
      </w:r>
      <w:r w:rsidRPr="008A4F2D">
        <w:rPr>
          <w:rFonts w:ascii="Arial" w:hAnsi="Arial" w:cs="Arial"/>
          <w:sz w:val="24"/>
          <w:szCs w:val="24"/>
        </w:rPr>
        <w:t xml:space="preserve"> or penalized based on their participation in voter registration.</w:t>
      </w:r>
    </w:p>
    <w:p w14:paraId="52F24A2B" w14:textId="77777777" w:rsidR="00EC615D" w:rsidRPr="008A4F2D" w:rsidRDefault="00EC615D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03E0C975" w14:textId="4A931ACE" w:rsidR="00DE05B2" w:rsidRPr="008A4F2D" w:rsidRDefault="00DE05B2" w:rsidP="0090390F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8A4F2D">
        <w:rPr>
          <w:rFonts w:ascii="Arial" w:hAnsi="Arial" w:cs="Arial"/>
          <w:b/>
          <w:sz w:val="24"/>
          <w:szCs w:val="24"/>
        </w:rPr>
        <w:t>0</w:t>
      </w:r>
      <w:r w:rsidR="004B7DA7" w:rsidRPr="008A4F2D">
        <w:rPr>
          <w:rFonts w:ascii="Arial" w:hAnsi="Arial" w:cs="Arial"/>
          <w:b/>
          <w:sz w:val="24"/>
          <w:szCs w:val="24"/>
        </w:rPr>
        <w:t>7</w:t>
      </w:r>
      <w:r w:rsidRPr="008A4F2D">
        <w:rPr>
          <w:rFonts w:ascii="Arial" w:hAnsi="Arial" w:cs="Arial"/>
          <w:b/>
          <w:sz w:val="24"/>
          <w:szCs w:val="24"/>
        </w:rPr>
        <w:t xml:space="preserve">. </w:t>
      </w:r>
      <w:r w:rsidR="008153C0" w:rsidRPr="008A4F2D">
        <w:rPr>
          <w:rFonts w:ascii="Arial" w:hAnsi="Arial" w:cs="Arial"/>
          <w:b/>
          <w:sz w:val="24"/>
          <w:szCs w:val="24"/>
        </w:rPr>
        <w:tab/>
      </w:r>
      <w:r w:rsidRPr="008A4F2D">
        <w:rPr>
          <w:rFonts w:ascii="Arial" w:hAnsi="Arial" w:cs="Arial"/>
          <w:b/>
          <w:sz w:val="24"/>
          <w:szCs w:val="24"/>
        </w:rPr>
        <w:t xml:space="preserve">GUIDELINES FOR DISTRIBUTING VOTER REGISTRATION </w:t>
      </w:r>
      <w:r w:rsidR="002238F6" w:rsidRPr="008A4F2D">
        <w:rPr>
          <w:rFonts w:ascii="Arial" w:hAnsi="Arial" w:cs="Arial"/>
          <w:b/>
          <w:sz w:val="24"/>
          <w:szCs w:val="24"/>
        </w:rPr>
        <w:t xml:space="preserve">INFORMATION </w:t>
      </w:r>
      <w:r w:rsidR="00566A28" w:rsidRPr="008A4F2D">
        <w:rPr>
          <w:rFonts w:ascii="Arial" w:hAnsi="Arial" w:cs="Arial"/>
          <w:b/>
          <w:sz w:val="24"/>
          <w:szCs w:val="24"/>
        </w:rPr>
        <w:t xml:space="preserve">AND ENCOURAGING CIVIC ENGAGEMENT </w:t>
      </w:r>
      <w:r w:rsidRPr="008A4F2D">
        <w:rPr>
          <w:rFonts w:ascii="Arial" w:hAnsi="Arial" w:cs="Arial"/>
          <w:b/>
          <w:sz w:val="24"/>
          <w:szCs w:val="24"/>
        </w:rPr>
        <w:t>VIA ELECTRONIC COMMUNICATION</w:t>
      </w:r>
    </w:p>
    <w:p w14:paraId="619D47F2" w14:textId="77777777" w:rsidR="00DE05B2" w:rsidRPr="008A4F2D" w:rsidRDefault="00DE05B2" w:rsidP="0090390F">
      <w:pPr>
        <w:pStyle w:val="NoSpacing"/>
        <w:rPr>
          <w:rFonts w:ascii="Arial" w:hAnsi="Arial" w:cs="Arial"/>
          <w:sz w:val="24"/>
          <w:szCs w:val="24"/>
        </w:rPr>
      </w:pPr>
    </w:p>
    <w:p w14:paraId="69DE02D3" w14:textId="367DF052" w:rsidR="00DE05B2" w:rsidRPr="008A4F2D" w:rsidRDefault="00DE05B2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lastRenderedPageBreak/>
        <w:t>0</w:t>
      </w:r>
      <w:r w:rsidR="004B7DA7" w:rsidRPr="008A4F2D">
        <w:rPr>
          <w:rFonts w:ascii="Arial" w:hAnsi="Arial" w:cs="Arial"/>
          <w:sz w:val="24"/>
          <w:szCs w:val="24"/>
        </w:rPr>
        <w:t>7</w:t>
      </w:r>
      <w:r w:rsidRPr="008A4F2D">
        <w:rPr>
          <w:rFonts w:ascii="Arial" w:hAnsi="Arial" w:cs="Arial"/>
          <w:sz w:val="24"/>
          <w:szCs w:val="24"/>
        </w:rPr>
        <w:t>.01</w:t>
      </w:r>
      <w:r w:rsidRPr="008A4F2D">
        <w:rPr>
          <w:rFonts w:ascii="Arial" w:hAnsi="Arial" w:cs="Arial"/>
          <w:sz w:val="24"/>
          <w:szCs w:val="24"/>
        </w:rPr>
        <w:tab/>
        <w:t xml:space="preserve">The university will communicate voting registration information </w:t>
      </w:r>
      <w:r w:rsidR="00EE4C7B" w:rsidRPr="008A4F2D">
        <w:rPr>
          <w:rFonts w:ascii="Arial" w:hAnsi="Arial" w:cs="Arial"/>
          <w:sz w:val="24"/>
          <w:szCs w:val="24"/>
        </w:rPr>
        <w:t xml:space="preserve">to </w:t>
      </w:r>
      <w:r w:rsidRPr="008A4F2D">
        <w:rPr>
          <w:rFonts w:ascii="Arial" w:hAnsi="Arial" w:cs="Arial"/>
          <w:sz w:val="24"/>
          <w:szCs w:val="24"/>
        </w:rPr>
        <w:t>students, faculty</w:t>
      </w:r>
      <w:r w:rsidR="00F41EAB">
        <w:rPr>
          <w:rFonts w:ascii="Arial" w:hAnsi="Arial" w:cs="Arial"/>
          <w:sz w:val="24"/>
          <w:szCs w:val="24"/>
        </w:rPr>
        <w:t>,</w:t>
      </w:r>
      <w:r w:rsidRPr="008A4F2D">
        <w:rPr>
          <w:rFonts w:ascii="Arial" w:hAnsi="Arial" w:cs="Arial"/>
          <w:sz w:val="24"/>
          <w:szCs w:val="24"/>
        </w:rPr>
        <w:t xml:space="preserve"> and staff </w:t>
      </w:r>
      <w:r w:rsidR="00F41EAB">
        <w:rPr>
          <w:rFonts w:ascii="Arial" w:hAnsi="Arial" w:cs="Arial"/>
          <w:sz w:val="24"/>
          <w:szCs w:val="24"/>
        </w:rPr>
        <w:t>via email</w:t>
      </w:r>
      <w:r w:rsidRPr="008A4F2D">
        <w:rPr>
          <w:rFonts w:ascii="Arial" w:hAnsi="Arial" w:cs="Arial"/>
          <w:sz w:val="24"/>
          <w:szCs w:val="24"/>
        </w:rPr>
        <w:t xml:space="preserve"> each year </w:t>
      </w:r>
      <w:r w:rsidR="004E224A" w:rsidRPr="008A4F2D">
        <w:rPr>
          <w:rFonts w:ascii="Arial" w:hAnsi="Arial" w:cs="Arial"/>
          <w:sz w:val="24"/>
          <w:szCs w:val="24"/>
        </w:rPr>
        <w:t xml:space="preserve">to notify the campus community of </w:t>
      </w:r>
      <w:r w:rsidRPr="008A4F2D">
        <w:rPr>
          <w:rFonts w:ascii="Arial" w:hAnsi="Arial" w:cs="Arial"/>
          <w:sz w:val="24"/>
          <w:szCs w:val="24"/>
        </w:rPr>
        <w:t>federal and statewide elections.</w:t>
      </w:r>
    </w:p>
    <w:p w14:paraId="051F58C9" w14:textId="77777777" w:rsidR="00DE05B2" w:rsidRPr="008A4F2D" w:rsidRDefault="00DE05B2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1E9DBB5D" w14:textId="0E836365" w:rsidR="00DE05B2" w:rsidRPr="008A4F2D" w:rsidRDefault="00DE05B2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</w:t>
      </w:r>
      <w:r w:rsidR="004B7DA7" w:rsidRPr="008A4F2D">
        <w:rPr>
          <w:rFonts w:ascii="Arial" w:hAnsi="Arial" w:cs="Arial"/>
          <w:sz w:val="24"/>
          <w:szCs w:val="24"/>
        </w:rPr>
        <w:t>7</w:t>
      </w:r>
      <w:r w:rsidRPr="008A4F2D">
        <w:rPr>
          <w:rFonts w:ascii="Arial" w:hAnsi="Arial" w:cs="Arial"/>
          <w:sz w:val="24"/>
          <w:szCs w:val="24"/>
        </w:rPr>
        <w:t>.02</w:t>
      </w:r>
      <w:r w:rsidRPr="008A4F2D">
        <w:rPr>
          <w:rFonts w:ascii="Arial" w:hAnsi="Arial" w:cs="Arial"/>
          <w:sz w:val="24"/>
          <w:szCs w:val="24"/>
        </w:rPr>
        <w:tab/>
      </w:r>
      <w:r w:rsidR="002238F6" w:rsidRPr="008A4F2D">
        <w:rPr>
          <w:rFonts w:ascii="Arial" w:hAnsi="Arial" w:cs="Arial"/>
          <w:sz w:val="24"/>
          <w:szCs w:val="24"/>
        </w:rPr>
        <w:t>During</w:t>
      </w:r>
      <w:r w:rsidR="008D122A" w:rsidRPr="008A4F2D">
        <w:rPr>
          <w:rFonts w:ascii="Arial" w:hAnsi="Arial" w:cs="Arial"/>
          <w:sz w:val="24"/>
          <w:szCs w:val="24"/>
        </w:rPr>
        <w:t xml:space="preserve"> </w:t>
      </w:r>
      <w:r w:rsidR="002238F6" w:rsidRPr="008A4F2D">
        <w:rPr>
          <w:rFonts w:ascii="Arial" w:hAnsi="Arial" w:cs="Arial"/>
          <w:sz w:val="24"/>
          <w:szCs w:val="24"/>
        </w:rPr>
        <w:t>the second week of each fall and spring semester</w:t>
      </w:r>
      <w:r w:rsidR="008D122A" w:rsidRPr="008A4F2D">
        <w:rPr>
          <w:rFonts w:ascii="Arial" w:hAnsi="Arial" w:cs="Arial"/>
          <w:sz w:val="24"/>
          <w:szCs w:val="24"/>
        </w:rPr>
        <w:t>,</w:t>
      </w:r>
      <w:r w:rsidRPr="008A4F2D">
        <w:rPr>
          <w:rFonts w:ascii="Arial" w:hAnsi="Arial" w:cs="Arial"/>
          <w:sz w:val="24"/>
          <w:szCs w:val="24"/>
        </w:rPr>
        <w:t xml:space="preserve"> the university will send a message containing an internet address where </w:t>
      </w:r>
      <w:r w:rsidR="002238F6" w:rsidRPr="008A4F2D">
        <w:rPr>
          <w:rFonts w:ascii="Arial" w:hAnsi="Arial" w:cs="Arial"/>
          <w:sz w:val="24"/>
          <w:szCs w:val="24"/>
        </w:rPr>
        <w:t xml:space="preserve">individuals </w:t>
      </w:r>
      <w:r w:rsidRPr="008A4F2D">
        <w:rPr>
          <w:rFonts w:ascii="Arial" w:hAnsi="Arial" w:cs="Arial"/>
          <w:sz w:val="24"/>
          <w:szCs w:val="24"/>
        </w:rPr>
        <w:t>may download</w:t>
      </w:r>
      <w:r w:rsidR="002238F6" w:rsidRPr="008A4F2D">
        <w:rPr>
          <w:rFonts w:ascii="Arial" w:hAnsi="Arial" w:cs="Arial"/>
          <w:sz w:val="24"/>
          <w:szCs w:val="24"/>
        </w:rPr>
        <w:t xml:space="preserve"> and print</w:t>
      </w:r>
      <w:r w:rsidRPr="008A4F2D">
        <w:rPr>
          <w:rFonts w:ascii="Arial" w:hAnsi="Arial" w:cs="Arial"/>
          <w:sz w:val="24"/>
          <w:szCs w:val="24"/>
        </w:rPr>
        <w:t xml:space="preserve"> </w:t>
      </w:r>
      <w:r w:rsidR="00EB4BC7" w:rsidRPr="008A4F2D">
        <w:rPr>
          <w:rFonts w:ascii="Arial" w:hAnsi="Arial" w:cs="Arial"/>
          <w:sz w:val="24"/>
          <w:szCs w:val="24"/>
        </w:rPr>
        <w:t xml:space="preserve">a form to </w:t>
      </w:r>
      <w:r w:rsidRPr="008A4F2D">
        <w:rPr>
          <w:rFonts w:ascii="Arial" w:hAnsi="Arial" w:cs="Arial"/>
          <w:sz w:val="24"/>
          <w:szCs w:val="24"/>
        </w:rPr>
        <w:t>register to vote in the state of Texas and location</w:t>
      </w:r>
      <w:r w:rsidR="00CB73B6" w:rsidRPr="008A4F2D">
        <w:rPr>
          <w:rFonts w:ascii="Arial" w:hAnsi="Arial" w:cs="Arial"/>
          <w:sz w:val="24"/>
          <w:szCs w:val="24"/>
        </w:rPr>
        <w:t>s</w:t>
      </w:r>
      <w:r w:rsidRPr="008A4F2D">
        <w:rPr>
          <w:rFonts w:ascii="Arial" w:hAnsi="Arial" w:cs="Arial"/>
          <w:sz w:val="24"/>
          <w:szCs w:val="24"/>
        </w:rPr>
        <w:t xml:space="preserve"> </w:t>
      </w:r>
      <w:r w:rsidR="00BF0C4C" w:rsidRPr="008A4F2D">
        <w:rPr>
          <w:rFonts w:ascii="Arial" w:hAnsi="Arial" w:cs="Arial"/>
          <w:sz w:val="24"/>
          <w:szCs w:val="24"/>
        </w:rPr>
        <w:t>where a physical form may be obtained at Texas State University, both San Marcos &amp; Round Rock</w:t>
      </w:r>
      <w:r w:rsidRPr="008A4F2D">
        <w:rPr>
          <w:rFonts w:ascii="Arial" w:hAnsi="Arial" w:cs="Arial"/>
          <w:sz w:val="24"/>
          <w:szCs w:val="24"/>
        </w:rPr>
        <w:t>.</w:t>
      </w:r>
      <w:r w:rsidR="00956397" w:rsidRPr="008A4F2D">
        <w:rPr>
          <w:rFonts w:ascii="Arial" w:hAnsi="Arial" w:cs="Arial"/>
          <w:sz w:val="24"/>
          <w:szCs w:val="24"/>
        </w:rPr>
        <w:t xml:space="preserve"> This message will be devoted exclusively to voter registration.</w:t>
      </w:r>
    </w:p>
    <w:p w14:paraId="242995EF" w14:textId="77777777" w:rsidR="00DE05B2" w:rsidRPr="008A4F2D" w:rsidRDefault="00DE05B2" w:rsidP="00526BC4">
      <w:pPr>
        <w:pStyle w:val="NoSpacing"/>
        <w:tabs>
          <w:tab w:val="left" w:pos="1530"/>
          <w:tab w:val="left" w:pos="1800"/>
          <w:tab w:val="left" w:pos="2160"/>
        </w:tabs>
        <w:ind w:left="1440" w:hanging="720"/>
        <w:rPr>
          <w:rFonts w:ascii="Arial" w:hAnsi="Arial" w:cs="Arial"/>
          <w:sz w:val="24"/>
          <w:szCs w:val="24"/>
        </w:rPr>
      </w:pPr>
    </w:p>
    <w:p w14:paraId="35FB779B" w14:textId="292064A7" w:rsidR="00566A28" w:rsidRPr="008A4F2D" w:rsidRDefault="00566A28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</w:t>
      </w:r>
      <w:r w:rsidR="004B7DA7" w:rsidRPr="008A4F2D">
        <w:rPr>
          <w:rFonts w:ascii="Arial" w:hAnsi="Arial" w:cs="Arial"/>
          <w:sz w:val="24"/>
          <w:szCs w:val="24"/>
        </w:rPr>
        <w:t>7</w:t>
      </w:r>
      <w:r w:rsidRPr="008A4F2D">
        <w:rPr>
          <w:rFonts w:ascii="Arial" w:hAnsi="Arial" w:cs="Arial"/>
          <w:sz w:val="24"/>
          <w:szCs w:val="24"/>
        </w:rPr>
        <w:t>.0</w:t>
      </w:r>
      <w:r w:rsidR="002238F6" w:rsidRPr="008A4F2D">
        <w:rPr>
          <w:rFonts w:ascii="Arial" w:hAnsi="Arial" w:cs="Arial"/>
          <w:sz w:val="24"/>
          <w:szCs w:val="24"/>
        </w:rPr>
        <w:t>3</w:t>
      </w:r>
      <w:r w:rsidR="005A3335" w:rsidRPr="008A4F2D">
        <w:rPr>
          <w:rFonts w:ascii="Arial" w:hAnsi="Arial" w:cs="Arial"/>
          <w:sz w:val="24"/>
          <w:szCs w:val="24"/>
        </w:rPr>
        <w:tab/>
      </w:r>
      <w:r w:rsidR="00E3500A" w:rsidRPr="008A4F2D">
        <w:rPr>
          <w:rFonts w:ascii="Arial" w:hAnsi="Arial" w:cs="Arial"/>
          <w:sz w:val="24"/>
          <w:szCs w:val="24"/>
        </w:rPr>
        <w:t xml:space="preserve">Students, faculty, and staff will be sent information about early and election day voting, polling locations, and hours of operation during voting days through </w:t>
      </w:r>
      <w:r w:rsidR="00F41EAB">
        <w:rPr>
          <w:rFonts w:ascii="Arial" w:hAnsi="Arial" w:cs="Arial"/>
          <w:sz w:val="24"/>
          <w:szCs w:val="24"/>
        </w:rPr>
        <w:t>email</w:t>
      </w:r>
      <w:r w:rsidRPr="008A4F2D">
        <w:rPr>
          <w:rFonts w:ascii="Arial" w:hAnsi="Arial" w:cs="Arial"/>
          <w:sz w:val="24"/>
          <w:szCs w:val="24"/>
        </w:rPr>
        <w:t xml:space="preserve"> a</w:t>
      </w:r>
      <w:r w:rsidR="00BF0C4C" w:rsidRPr="008A4F2D">
        <w:rPr>
          <w:rFonts w:ascii="Arial" w:hAnsi="Arial" w:cs="Arial"/>
          <w:sz w:val="24"/>
          <w:szCs w:val="24"/>
        </w:rPr>
        <w:t>t least one</w:t>
      </w:r>
      <w:r w:rsidRPr="008A4F2D">
        <w:rPr>
          <w:rFonts w:ascii="Arial" w:hAnsi="Arial" w:cs="Arial"/>
          <w:sz w:val="24"/>
          <w:szCs w:val="24"/>
        </w:rPr>
        <w:t xml:space="preserve"> week before early voting begins and </w:t>
      </w:r>
      <w:r w:rsidR="00BF0C4C" w:rsidRPr="008A4F2D">
        <w:rPr>
          <w:rFonts w:ascii="Arial" w:hAnsi="Arial" w:cs="Arial"/>
          <w:sz w:val="24"/>
          <w:szCs w:val="24"/>
        </w:rPr>
        <w:t>at least one</w:t>
      </w:r>
      <w:r w:rsidRPr="008A4F2D">
        <w:rPr>
          <w:rFonts w:ascii="Arial" w:hAnsi="Arial" w:cs="Arial"/>
          <w:sz w:val="24"/>
          <w:szCs w:val="24"/>
        </w:rPr>
        <w:t xml:space="preserve"> day before election day. </w:t>
      </w:r>
    </w:p>
    <w:p w14:paraId="73A89167" w14:textId="77777777" w:rsidR="009D11F9" w:rsidRPr="008A4F2D" w:rsidRDefault="009D11F9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28E053C8" w14:textId="3C4F2BD3" w:rsidR="009D11F9" w:rsidRPr="008A4F2D" w:rsidRDefault="009D11F9" w:rsidP="0090390F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8A4F2D">
        <w:rPr>
          <w:rFonts w:ascii="Arial" w:hAnsi="Arial" w:cs="Arial"/>
          <w:b/>
          <w:sz w:val="24"/>
          <w:szCs w:val="24"/>
        </w:rPr>
        <w:t>0</w:t>
      </w:r>
      <w:r w:rsidR="004B7DA7" w:rsidRPr="008A4F2D">
        <w:rPr>
          <w:rFonts w:ascii="Arial" w:hAnsi="Arial" w:cs="Arial"/>
          <w:b/>
          <w:sz w:val="24"/>
          <w:szCs w:val="24"/>
        </w:rPr>
        <w:t>8</w:t>
      </w:r>
      <w:r w:rsidRPr="008A4F2D">
        <w:rPr>
          <w:rFonts w:ascii="Arial" w:hAnsi="Arial" w:cs="Arial"/>
          <w:b/>
          <w:sz w:val="24"/>
          <w:szCs w:val="24"/>
        </w:rPr>
        <w:t xml:space="preserve">. </w:t>
      </w:r>
      <w:r w:rsidRPr="008A4F2D">
        <w:rPr>
          <w:rFonts w:ascii="Arial" w:hAnsi="Arial" w:cs="Arial"/>
          <w:b/>
          <w:sz w:val="24"/>
          <w:szCs w:val="24"/>
        </w:rPr>
        <w:tab/>
        <w:t>PROCEDURES TO ENCOURAGE CIVIC ENGAGEMENT</w:t>
      </w:r>
      <w:r w:rsidR="00BA680D" w:rsidRPr="008A4F2D">
        <w:rPr>
          <w:rFonts w:ascii="Arial" w:hAnsi="Arial" w:cs="Arial"/>
          <w:b/>
          <w:sz w:val="24"/>
          <w:szCs w:val="24"/>
        </w:rPr>
        <w:t xml:space="preserve"> ON-CAMPUS AND IN THE CLASSROOM</w:t>
      </w:r>
    </w:p>
    <w:p w14:paraId="40FAE989" w14:textId="77777777" w:rsidR="009D11F9" w:rsidRPr="008A4F2D" w:rsidRDefault="009D11F9" w:rsidP="0090390F">
      <w:pPr>
        <w:pStyle w:val="NoSpacing"/>
        <w:rPr>
          <w:rFonts w:ascii="Arial" w:hAnsi="Arial" w:cs="Arial"/>
          <w:sz w:val="24"/>
          <w:szCs w:val="24"/>
        </w:rPr>
      </w:pPr>
    </w:p>
    <w:p w14:paraId="376F2BA9" w14:textId="0B8EE324" w:rsidR="0036144B" w:rsidRPr="008A4F2D" w:rsidRDefault="009D11F9" w:rsidP="0090390F">
      <w:pPr>
        <w:pStyle w:val="NoSpacing"/>
        <w:tabs>
          <w:tab w:val="left" w:pos="720"/>
        </w:tabs>
        <w:ind w:left="1440" w:hanging="144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ab/>
        <w:t>0</w:t>
      </w:r>
      <w:r w:rsidR="004B7DA7" w:rsidRPr="008A4F2D">
        <w:rPr>
          <w:rFonts w:ascii="Arial" w:hAnsi="Arial" w:cs="Arial"/>
          <w:sz w:val="24"/>
          <w:szCs w:val="24"/>
        </w:rPr>
        <w:t>8</w:t>
      </w:r>
      <w:r w:rsidRPr="008A4F2D">
        <w:rPr>
          <w:rFonts w:ascii="Arial" w:hAnsi="Arial" w:cs="Arial"/>
          <w:sz w:val="24"/>
          <w:szCs w:val="24"/>
        </w:rPr>
        <w:t>.01</w:t>
      </w:r>
      <w:r w:rsidRPr="008A4F2D">
        <w:rPr>
          <w:rFonts w:ascii="Arial" w:hAnsi="Arial" w:cs="Arial"/>
          <w:sz w:val="24"/>
          <w:szCs w:val="24"/>
        </w:rPr>
        <w:tab/>
      </w:r>
      <w:r w:rsidR="0036144B" w:rsidRPr="008A4F2D">
        <w:rPr>
          <w:rFonts w:ascii="Arial" w:hAnsi="Arial" w:cs="Arial"/>
          <w:sz w:val="24"/>
          <w:szCs w:val="24"/>
        </w:rPr>
        <w:t>Any department, office, student org</w:t>
      </w:r>
      <w:r w:rsidR="00CB73B6" w:rsidRPr="008A4F2D">
        <w:rPr>
          <w:rFonts w:ascii="Arial" w:hAnsi="Arial" w:cs="Arial"/>
          <w:sz w:val="24"/>
          <w:szCs w:val="24"/>
        </w:rPr>
        <w:t>anization</w:t>
      </w:r>
      <w:r w:rsidR="00526BC4">
        <w:rPr>
          <w:rFonts w:ascii="Arial" w:hAnsi="Arial" w:cs="Arial"/>
          <w:sz w:val="24"/>
          <w:szCs w:val="24"/>
        </w:rPr>
        <w:t>,</w:t>
      </w:r>
      <w:r w:rsidR="0036144B" w:rsidRPr="008A4F2D">
        <w:rPr>
          <w:rFonts w:ascii="Arial" w:hAnsi="Arial" w:cs="Arial"/>
          <w:sz w:val="24"/>
          <w:szCs w:val="24"/>
        </w:rPr>
        <w:t xml:space="preserve"> or faculty member may host events</w:t>
      </w:r>
      <w:r w:rsidR="00CF163E" w:rsidRPr="008A4F2D">
        <w:rPr>
          <w:rFonts w:ascii="Arial" w:hAnsi="Arial" w:cs="Arial"/>
          <w:sz w:val="24"/>
          <w:szCs w:val="24"/>
        </w:rPr>
        <w:t>,</w:t>
      </w:r>
      <w:r w:rsidR="0036144B" w:rsidRPr="008A4F2D">
        <w:rPr>
          <w:rFonts w:ascii="Arial" w:hAnsi="Arial" w:cs="Arial"/>
          <w:sz w:val="24"/>
          <w:szCs w:val="24"/>
        </w:rPr>
        <w:t xml:space="preserve"> programs</w:t>
      </w:r>
      <w:r w:rsidR="00526BC4">
        <w:rPr>
          <w:rFonts w:ascii="Arial" w:hAnsi="Arial" w:cs="Arial"/>
          <w:sz w:val="24"/>
          <w:szCs w:val="24"/>
        </w:rPr>
        <w:t>,</w:t>
      </w:r>
      <w:r w:rsidR="0036144B" w:rsidRPr="008A4F2D">
        <w:rPr>
          <w:rFonts w:ascii="Arial" w:hAnsi="Arial" w:cs="Arial"/>
          <w:sz w:val="24"/>
          <w:szCs w:val="24"/>
        </w:rPr>
        <w:t xml:space="preserve"> or activities that encourage civic engagement.</w:t>
      </w:r>
    </w:p>
    <w:p w14:paraId="5BB743EB" w14:textId="77777777" w:rsidR="00C06C21" w:rsidRPr="008A4F2D" w:rsidRDefault="00C06C21" w:rsidP="0090390F">
      <w:pPr>
        <w:pStyle w:val="NoSpacing"/>
        <w:tabs>
          <w:tab w:val="left" w:pos="720"/>
        </w:tabs>
        <w:ind w:left="1440" w:hanging="1440"/>
        <w:rPr>
          <w:rFonts w:ascii="Arial" w:hAnsi="Arial" w:cs="Arial"/>
          <w:sz w:val="24"/>
          <w:szCs w:val="24"/>
        </w:rPr>
      </w:pPr>
    </w:p>
    <w:p w14:paraId="74DE0A5A" w14:textId="03AC958D" w:rsidR="009D11F9" w:rsidRPr="008A4F2D" w:rsidRDefault="0036144B" w:rsidP="00B745F5">
      <w:pPr>
        <w:pStyle w:val="NoSpacing"/>
        <w:tabs>
          <w:tab w:val="left" w:pos="720"/>
          <w:tab w:val="left" w:pos="1800"/>
          <w:tab w:val="left" w:pos="2160"/>
        </w:tabs>
        <w:ind w:left="1440" w:hanging="144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ab/>
        <w:t>0</w:t>
      </w:r>
      <w:r w:rsidR="004B7DA7" w:rsidRPr="008A4F2D">
        <w:rPr>
          <w:rFonts w:ascii="Arial" w:hAnsi="Arial" w:cs="Arial"/>
          <w:sz w:val="24"/>
          <w:szCs w:val="24"/>
        </w:rPr>
        <w:t>8</w:t>
      </w:r>
      <w:r w:rsidRPr="008A4F2D">
        <w:rPr>
          <w:rFonts w:ascii="Arial" w:hAnsi="Arial" w:cs="Arial"/>
          <w:sz w:val="24"/>
          <w:szCs w:val="24"/>
        </w:rPr>
        <w:t>.02</w:t>
      </w:r>
      <w:r w:rsidRPr="008A4F2D">
        <w:rPr>
          <w:rFonts w:ascii="Arial" w:hAnsi="Arial" w:cs="Arial"/>
          <w:sz w:val="24"/>
          <w:szCs w:val="24"/>
        </w:rPr>
        <w:tab/>
      </w:r>
      <w:r w:rsidR="00D50A73" w:rsidRPr="008A4F2D">
        <w:rPr>
          <w:rFonts w:ascii="Arial" w:hAnsi="Arial" w:cs="Arial"/>
          <w:sz w:val="24"/>
          <w:szCs w:val="24"/>
        </w:rPr>
        <w:t>The university will sponsor and encourage initiatives on-campus to increase civic engagement of students, faculty</w:t>
      </w:r>
      <w:r w:rsidR="00526BC4">
        <w:rPr>
          <w:rFonts w:ascii="Arial" w:hAnsi="Arial" w:cs="Arial"/>
          <w:sz w:val="24"/>
          <w:szCs w:val="24"/>
        </w:rPr>
        <w:t>,</w:t>
      </w:r>
      <w:r w:rsidR="00D50A73" w:rsidRPr="008A4F2D">
        <w:rPr>
          <w:rFonts w:ascii="Arial" w:hAnsi="Arial" w:cs="Arial"/>
          <w:sz w:val="24"/>
          <w:szCs w:val="24"/>
        </w:rPr>
        <w:t xml:space="preserve"> and staff.</w:t>
      </w:r>
    </w:p>
    <w:p w14:paraId="054019E2" w14:textId="77777777" w:rsidR="009D11F9" w:rsidRPr="008A4F2D" w:rsidRDefault="009D11F9" w:rsidP="0090390F">
      <w:pPr>
        <w:pStyle w:val="NoSpacing"/>
        <w:tabs>
          <w:tab w:val="left" w:pos="450"/>
        </w:tabs>
        <w:rPr>
          <w:rFonts w:ascii="Arial" w:hAnsi="Arial" w:cs="Arial"/>
          <w:sz w:val="24"/>
          <w:szCs w:val="24"/>
        </w:rPr>
      </w:pPr>
    </w:p>
    <w:p w14:paraId="0EC5D48A" w14:textId="3084E0AF" w:rsidR="00740423" w:rsidRDefault="00C06C21" w:rsidP="0024686E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Activities may include, but are not limited to:</w:t>
      </w:r>
    </w:p>
    <w:p w14:paraId="0F9548AD" w14:textId="77777777" w:rsidR="0024686E" w:rsidRPr="00F41EAB" w:rsidRDefault="0024686E" w:rsidP="0024686E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68FAA27E" w14:textId="1B49919C" w:rsidR="00740423" w:rsidRDefault="00C06C21" w:rsidP="0024686E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 xml:space="preserve">panel </w:t>
      </w:r>
      <w:proofErr w:type="gramStart"/>
      <w:r w:rsidRPr="008A4F2D">
        <w:rPr>
          <w:rFonts w:ascii="Arial" w:hAnsi="Arial" w:cs="Arial"/>
          <w:sz w:val="24"/>
          <w:szCs w:val="24"/>
        </w:rPr>
        <w:t>discussions</w:t>
      </w:r>
      <w:r w:rsidR="00F41EAB">
        <w:rPr>
          <w:rFonts w:ascii="Arial" w:hAnsi="Arial" w:cs="Arial"/>
          <w:sz w:val="24"/>
          <w:szCs w:val="24"/>
        </w:rPr>
        <w:t>;</w:t>
      </w:r>
      <w:proofErr w:type="gramEnd"/>
    </w:p>
    <w:p w14:paraId="5DF42D2F" w14:textId="77777777" w:rsidR="0024686E" w:rsidRPr="00F41EAB" w:rsidRDefault="0024686E" w:rsidP="0024686E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06AFD7F4" w14:textId="7BBA57F1" w:rsidR="0024686E" w:rsidRDefault="008B5414" w:rsidP="0024686E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C</w:t>
      </w:r>
      <w:r w:rsidR="00C06C21" w:rsidRPr="008A4F2D">
        <w:rPr>
          <w:rFonts w:ascii="Arial" w:hAnsi="Arial" w:cs="Arial"/>
          <w:sz w:val="24"/>
          <w:szCs w:val="24"/>
        </w:rPr>
        <w:t xml:space="preserve">ommon </w:t>
      </w:r>
      <w:proofErr w:type="gramStart"/>
      <w:r w:rsidRPr="008A4F2D">
        <w:rPr>
          <w:rFonts w:ascii="Arial" w:hAnsi="Arial" w:cs="Arial"/>
          <w:sz w:val="24"/>
          <w:szCs w:val="24"/>
        </w:rPr>
        <w:t>E</w:t>
      </w:r>
      <w:r w:rsidR="00C06C21" w:rsidRPr="008A4F2D">
        <w:rPr>
          <w:rFonts w:ascii="Arial" w:hAnsi="Arial" w:cs="Arial"/>
          <w:sz w:val="24"/>
          <w:szCs w:val="24"/>
        </w:rPr>
        <w:t>xperience</w:t>
      </w:r>
      <w:r w:rsidR="00F41EAB">
        <w:rPr>
          <w:rFonts w:ascii="Arial" w:hAnsi="Arial" w:cs="Arial"/>
          <w:sz w:val="24"/>
          <w:szCs w:val="24"/>
        </w:rPr>
        <w:t>;</w:t>
      </w:r>
      <w:proofErr w:type="gramEnd"/>
      <w:r w:rsidR="00F41EAB">
        <w:rPr>
          <w:rFonts w:ascii="Arial" w:hAnsi="Arial" w:cs="Arial"/>
          <w:sz w:val="24"/>
          <w:szCs w:val="24"/>
        </w:rPr>
        <w:t xml:space="preserve"> </w:t>
      </w:r>
    </w:p>
    <w:p w14:paraId="64EA2C1A" w14:textId="77777777" w:rsidR="0024686E" w:rsidRPr="0024686E" w:rsidRDefault="0024686E" w:rsidP="0024686E">
      <w:pPr>
        <w:pStyle w:val="NoSpacing"/>
        <w:rPr>
          <w:rFonts w:ascii="Arial" w:hAnsi="Arial" w:cs="Arial"/>
          <w:sz w:val="24"/>
          <w:szCs w:val="24"/>
        </w:rPr>
      </w:pPr>
    </w:p>
    <w:p w14:paraId="1E93893B" w14:textId="5C355C7B" w:rsidR="00740423" w:rsidRDefault="00F50495" w:rsidP="0024686E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P</w:t>
      </w:r>
      <w:r w:rsidR="00C06C21" w:rsidRPr="008A4F2D">
        <w:rPr>
          <w:rFonts w:ascii="Arial" w:hAnsi="Arial" w:cs="Arial"/>
          <w:sz w:val="24"/>
          <w:szCs w:val="24"/>
        </w:rPr>
        <w:t xml:space="preserve">hilosophy </w:t>
      </w:r>
      <w:r w:rsidRPr="008A4F2D">
        <w:rPr>
          <w:rFonts w:ascii="Arial" w:hAnsi="Arial" w:cs="Arial"/>
          <w:sz w:val="24"/>
          <w:szCs w:val="24"/>
        </w:rPr>
        <w:t>D</w:t>
      </w:r>
      <w:r w:rsidR="00C06C21" w:rsidRPr="008A4F2D">
        <w:rPr>
          <w:rFonts w:ascii="Arial" w:hAnsi="Arial" w:cs="Arial"/>
          <w:sz w:val="24"/>
          <w:szCs w:val="24"/>
        </w:rPr>
        <w:t xml:space="preserve">ialogue </w:t>
      </w:r>
      <w:proofErr w:type="gramStart"/>
      <w:r w:rsidR="00C06C21" w:rsidRPr="008A4F2D">
        <w:rPr>
          <w:rFonts w:ascii="Arial" w:hAnsi="Arial" w:cs="Arial"/>
          <w:sz w:val="24"/>
          <w:szCs w:val="24"/>
        </w:rPr>
        <w:t>series</w:t>
      </w:r>
      <w:r w:rsidR="00F41EAB">
        <w:rPr>
          <w:rFonts w:ascii="Arial" w:hAnsi="Arial" w:cs="Arial"/>
          <w:sz w:val="24"/>
          <w:szCs w:val="24"/>
        </w:rPr>
        <w:t>;</w:t>
      </w:r>
      <w:proofErr w:type="gramEnd"/>
      <w:r w:rsidR="00F41EAB">
        <w:rPr>
          <w:rFonts w:ascii="Arial" w:hAnsi="Arial" w:cs="Arial"/>
          <w:sz w:val="24"/>
          <w:szCs w:val="24"/>
        </w:rPr>
        <w:t xml:space="preserve"> </w:t>
      </w:r>
    </w:p>
    <w:p w14:paraId="5BA86800" w14:textId="77777777" w:rsidR="0024686E" w:rsidRPr="00F41EAB" w:rsidRDefault="0024686E" w:rsidP="0024686E">
      <w:pPr>
        <w:pStyle w:val="NoSpacing"/>
        <w:rPr>
          <w:rFonts w:ascii="Arial" w:hAnsi="Arial" w:cs="Arial"/>
          <w:sz w:val="24"/>
          <w:szCs w:val="24"/>
        </w:rPr>
      </w:pPr>
    </w:p>
    <w:p w14:paraId="6E365AAE" w14:textId="621643AF" w:rsidR="00740423" w:rsidRDefault="00C06C21" w:rsidP="0024686E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 xml:space="preserve">service learning and volunteer </w:t>
      </w:r>
      <w:proofErr w:type="gramStart"/>
      <w:r w:rsidRPr="008A4F2D">
        <w:rPr>
          <w:rFonts w:ascii="Arial" w:hAnsi="Arial" w:cs="Arial"/>
          <w:sz w:val="24"/>
          <w:szCs w:val="24"/>
        </w:rPr>
        <w:t>opportunities</w:t>
      </w:r>
      <w:r w:rsidR="00F41EAB">
        <w:rPr>
          <w:rFonts w:ascii="Arial" w:hAnsi="Arial" w:cs="Arial"/>
          <w:sz w:val="24"/>
          <w:szCs w:val="24"/>
        </w:rPr>
        <w:t>;</w:t>
      </w:r>
      <w:proofErr w:type="gramEnd"/>
      <w:r w:rsidR="00F41EAB">
        <w:rPr>
          <w:rFonts w:ascii="Arial" w:hAnsi="Arial" w:cs="Arial"/>
          <w:sz w:val="24"/>
          <w:szCs w:val="24"/>
        </w:rPr>
        <w:t xml:space="preserve"> </w:t>
      </w:r>
    </w:p>
    <w:p w14:paraId="5BCB759E" w14:textId="77777777" w:rsidR="0024686E" w:rsidRPr="00F41EAB" w:rsidRDefault="0024686E" w:rsidP="0024686E">
      <w:pPr>
        <w:pStyle w:val="NoSpacing"/>
        <w:rPr>
          <w:rFonts w:ascii="Arial" w:hAnsi="Arial" w:cs="Arial"/>
          <w:sz w:val="24"/>
          <w:szCs w:val="24"/>
        </w:rPr>
      </w:pPr>
    </w:p>
    <w:p w14:paraId="3FA3ED7B" w14:textId="6DEAFCDC" w:rsidR="00740423" w:rsidRDefault="00C06C21" w:rsidP="0024686E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 xml:space="preserve">classroom </w:t>
      </w:r>
      <w:r w:rsidR="005E3345" w:rsidRPr="008A4F2D">
        <w:rPr>
          <w:rFonts w:ascii="Arial" w:hAnsi="Arial" w:cs="Arial"/>
          <w:sz w:val="24"/>
          <w:szCs w:val="24"/>
        </w:rPr>
        <w:t xml:space="preserve">learning material and </w:t>
      </w:r>
      <w:r w:rsidRPr="008A4F2D">
        <w:rPr>
          <w:rFonts w:ascii="Arial" w:hAnsi="Arial" w:cs="Arial"/>
          <w:sz w:val="24"/>
          <w:szCs w:val="24"/>
        </w:rPr>
        <w:t>discussions</w:t>
      </w:r>
      <w:r w:rsidR="00F41EAB">
        <w:rPr>
          <w:rFonts w:ascii="Arial" w:hAnsi="Arial" w:cs="Arial"/>
          <w:sz w:val="24"/>
          <w:szCs w:val="24"/>
        </w:rPr>
        <w:t xml:space="preserve">; </w:t>
      </w:r>
      <w:r w:rsidR="00384231" w:rsidRPr="008A4F2D">
        <w:rPr>
          <w:rFonts w:ascii="Arial" w:hAnsi="Arial" w:cs="Arial"/>
          <w:sz w:val="24"/>
          <w:szCs w:val="24"/>
        </w:rPr>
        <w:t>and</w:t>
      </w:r>
    </w:p>
    <w:p w14:paraId="20EE446B" w14:textId="77777777" w:rsidR="0024686E" w:rsidRPr="00F41EAB" w:rsidRDefault="0024686E" w:rsidP="0024686E">
      <w:pPr>
        <w:pStyle w:val="NoSpacing"/>
        <w:rPr>
          <w:rFonts w:ascii="Arial" w:hAnsi="Arial" w:cs="Arial"/>
          <w:sz w:val="24"/>
          <w:szCs w:val="24"/>
        </w:rPr>
      </w:pPr>
    </w:p>
    <w:p w14:paraId="6204BD0D" w14:textId="262A92D9" w:rsidR="00C06C21" w:rsidRPr="008A4F2D" w:rsidRDefault="0036144B" w:rsidP="0024686E">
      <w:pPr>
        <w:pStyle w:val="NoSpacing"/>
        <w:ind w:left="180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 xml:space="preserve">6) </w:t>
      </w:r>
      <w:r w:rsidR="00B745F5">
        <w:rPr>
          <w:rFonts w:ascii="Arial" w:hAnsi="Arial" w:cs="Arial"/>
          <w:sz w:val="24"/>
          <w:szCs w:val="24"/>
        </w:rPr>
        <w:tab/>
      </w:r>
      <w:r w:rsidR="00C06C21" w:rsidRPr="008A4F2D">
        <w:rPr>
          <w:rFonts w:ascii="Arial" w:hAnsi="Arial" w:cs="Arial"/>
          <w:sz w:val="24"/>
          <w:szCs w:val="24"/>
        </w:rPr>
        <w:t>internships and job opportunities</w:t>
      </w:r>
      <w:r w:rsidR="00384231" w:rsidRPr="008A4F2D">
        <w:rPr>
          <w:rFonts w:ascii="Arial" w:hAnsi="Arial" w:cs="Arial"/>
          <w:sz w:val="24"/>
          <w:szCs w:val="24"/>
        </w:rPr>
        <w:t>.</w:t>
      </w:r>
    </w:p>
    <w:p w14:paraId="59C3B4D2" w14:textId="77777777" w:rsidR="009D11F9" w:rsidRPr="008A4F2D" w:rsidRDefault="009D11F9" w:rsidP="0090390F">
      <w:pPr>
        <w:pStyle w:val="NoSpacing"/>
        <w:ind w:left="2160" w:hanging="360"/>
        <w:rPr>
          <w:rFonts w:ascii="Arial" w:hAnsi="Arial" w:cs="Arial"/>
          <w:sz w:val="24"/>
          <w:szCs w:val="24"/>
        </w:rPr>
      </w:pPr>
    </w:p>
    <w:p w14:paraId="3C954BC8" w14:textId="0D99A68C" w:rsidR="00D50A73" w:rsidRPr="008A4F2D" w:rsidRDefault="009D11F9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</w:t>
      </w:r>
      <w:r w:rsidR="004B7DA7" w:rsidRPr="008A4F2D">
        <w:rPr>
          <w:rFonts w:ascii="Arial" w:hAnsi="Arial" w:cs="Arial"/>
          <w:sz w:val="24"/>
          <w:szCs w:val="24"/>
        </w:rPr>
        <w:t>8</w:t>
      </w:r>
      <w:r w:rsidRPr="008A4F2D">
        <w:rPr>
          <w:rFonts w:ascii="Arial" w:hAnsi="Arial" w:cs="Arial"/>
          <w:sz w:val="24"/>
          <w:szCs w:val="24"/>
        </w:rPr>
        <w:t>.0</w:t>
      </w:r>
      <w:r w:rsidR="0036144B" w:rsidRPr="008A4F2D">
        <w:rPr>
          <w:rFonts w:ascii="Arial" w:hAnsi="Arial" w:cs="Arial"/>
          <w:sz w:val="24"/>
          <w:szCs w:val="24"/>
        </w:rPr>
        <w:t>3</w:t>
      </w:r>
      <w:r w:rsidRPr="008A4F2D">
        <w:rPr>
          <w:rFonts w:ascii="Arial" w:hAnsi="Arial" w:cs="Arial"/>
          <w:sz w:val="24"/>
          <w:szCs w:val="24"/>
        </w:rPr>
        <w:tab/>
      </w:r>
      <w:r w:rsidR="004B6AA7" w:rsidRPr="008A4F2D">
        <w:rPr>
          <w:rFonts w:ascii="Arial" w:hAnsi="Arial" w:cs="Arial"/>
          <w:sz w:val="24"/>
          <w:szCs w:val="24"/>
        </w:rPr>
        <w:t>Civic engagement does not include campaigning or partisan activities.</w:t>
      </w:r>
    </w:p>
    <w:p w14:paraId="00EB6759" w14:textId="61E87CC0" w:rsidR="004E224A" w:rsidRPr="008A4F2D" w:rsidRDefault="004E224A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2F06AD2A" w14:textId="21F27BFB" w:rsidR="004E224A" w:rsidRPr="008A4F2D" w:rsidRDefault="004E224A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</w:t>
      </w:r>
      <w:r w:rsidR="004B7DA7" w:rsidRPr="008A4F2D">
        <w:rPr>
          <w:rFonts w:ascii="Arial" w:hAnsi="Arial" w:cs="Arial"/>
          <w:sz w:val="24"/>
          <w:szCs w:val="24"/>
        </w:rPr>
        <w:t>8</w:t>
      </w:r>
      <w:r w:rsidRPr="008A4F2D">
        <w:rPr>
          <w:rFonts w:ascii="Arial" w:hAnsi="Arial" w:cs="Arial"/>
          <w:sz w:val="24"/>
          <w:szCs w:val="24"/>
        </w:rPr>
        <w:t>.04</w:t>
      </w:r>
      <w:r w:rsidR="005A3335" w:rsidRPr="008A4F2D">
        <w:rPr>
          <w:rFonts w:ascii="Arial" w:hAnsi="Arial" w:cs="Arial"/>
          <w:sz w:val="24"/>
          <w:szCs w:val="24"/>
        </w:rPr>
        <w:tab/>
      </w:r>
      <w:r w:rsidRPr="008A4F2D">
        <w:rPr>
          <w:rFonts w:ascii="Arial" w:hAnsi="Arial" w:cs="Arial"/>
          <w:sz w:val="24"/>
          <w:szCs w:val="24"/>
        </w:rPr>
        <w:t>Faculty that encourage</w:t>
      </w:r>
      <w:r w:rsidR="00F41EAB">
        <w:rPr>
          <w:rFonts w:ascii="Arial" w:hAnsi="Arial" w:cs="Arial"/>
          <w:sz w:val="24"/>
          <w:szCs w:val="24"/>
        </w:rPr>
        <w:t>s</w:t>
      </w:r>
      <w:r w:rsidRPr="008A4F2D">
        <w:rPr>
          <w:rFonts w:ascii="Arial" w:hAnsi="Arial" w:cs="Arial"/>
          <w:sz w:val="24"/>
          <w:szCs w:val="24"/>
        </w:rPr>
        <w:t xml:space="preserve"> civic engagement in the classroom will adhere to policies outlined in </w:t>
      </w:r>
      <w:hyperlink r:id="rId10" w:history="1">
        <w:r w:rsidRPr="008A4F2D">
          <w:rPr>
            <w:rStyle w:val="Hyperlink"/>
            <w:rFonts w:ascii="Arial" w:hAnsi="Arial" w:cs="Arial"/>
            <w:sz w:val="24"/>
            <w:szCs w:val="24"/>
          </w:rPr>
          <w:t xml:space="preserve">AA/PPS </w:t>
        </w:r>
        <w:r w:rsidR="00F41EAB">
          <w:rPr>
            <w:rStyle w:val="Hyperlink"/>
            <w:rFonts w:ascii="Arial" w:hAnsi="Arial" w:cs="Arial"/>
            <w:sz w:val="24"/>
            <w:szCs w:val="24"/>
          </w:rPr>
          <w:t xml:space="preserve">No. </w:t>
        </w:r>
        <w:r w:rsidRPr="008A4F2D">
          <w:rPr>
            <w:rStyle w:val="Hyperlink"/>
            <w:rFonts w:ascii="Arial" w:hAnsi="Arial" w:cs="Arial"/>
            <w:sz w:val="24"/>
            <w:szCs w:val="24"/>
          </w:rPr>
          <w:t>02.03.02</w:t>
        </w:r>
        <w:r w:rsidR="00F41EAB">
          <w:rPr>
            <w:rStyle w:val="Hyperlink"/>
            <w:rFonts w:ascii="Arial" w:hAnsi="Arial" w:cs="Arial"/>
            <w:sz w:val="24"/>
            <w:szCs w:val="24"/>
          </w:rPr>
          <w:t xml:space="preserve">, </w:t>
        </w:r>
        <w:r w:rsidRPr="008A4F2D">
          <w:rPr>
            <w:rStyle w:val="Hyperlink"/>
            <w:rFonts w:ascii="Arial" w:hAnsi="Arial" w:cs="Arial"/>
            <w:sz w:val="24"/>
            <w:szCs w:val="24"/>
          </w:rPr>
          <w:t>Conduct of Classes</w:t>
        </w:r>
      </w:hyperlink>
      <w:r w:rsidR="00F41EAB">
        <w:rPr>
          <w:rStyle w:val="Hyperlink"/>
          <w:rFonts w:ascii="Arial" w:hAnsi="Arial" w:cs="Arial"/>
          <w:sz w:val="24"/>
          <w:szCs w:val="24"/>
        </w:rPr>
        <w:t xml:space="preserve">. </w:t>
      </w:r>
    </w:p>
    <w:p w14:paraId="46DA05C3" w14:textId="0E2EB4A3" w:rsidR="007062F0" w:rsidRPr="008A4F2D" w:rsidRDefault="007062F0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745DC31A" w14:textId="1E6C7611" w:rsidR="00B62A19" w:rsidRPr="008A4F2D" w:rsidRDefault="007062F0" w:rsidP="001B304E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08.0</w:t>
      </w:r>
      <w:r w:rsidR="00A9111C" w:rsidRPr="008A4F2D">
        <w:rPr>
          <w:rFonts w:ascii="Arial" w:hAnsi="Arial" w:cs="Arial"/>
          <w:sz w:val="24"/>
          <w:szCs w:val="24"/>
        </w:rPr>
        <w:t>5</w:t>
      </w:r>
      <w:r w:rsidR="005A3335" w:rsidRPr="008A4F2D">
        <w:rPr>
          <w:rFonts w:ascii="Arial" w:hAnsi="Arial" w:cs="Arial"/>
          <w:sz w:val="24"/>
          <w:szCs w:val="24"/>
        </w:rPr>
        <w:tab/>
      </w:r>
      <w:r w:rsidRPr="008A4F2D">
        <w:rPr>
          <w:rFonts w:ascii="Arial" w:hAnsi="Arial" w:cs="Arial"/>
          <w:sz w:val="24"/>
          <w:szCs w:val="24"/>
        </w:rPr>
        <w:t xml:space="preserve">External campus entities wanting to reserve space on campus may contact Student Involvement </w:t>
      </w:r>
      <w:r w:rsidR="008A4F2D" w:rsidRPr="008A4F2D">
        <w:rPr>
          <w:rFonts w:ascii="Arial" w:hAnsi="Arial" w:cs="Arial"/>
          <w:sz w:val="24"/>
          <w:szCs w:val="24"/>
        </w:rPr>
        <w:t>@</w:t>
      </w:r>
      <w:r w:rsidRPr="008A4F2D">
        <w:rPr>
          <w:rFonts w:ascii="Arial" w:hAnsi="Arial" w:cs="Arial"/>
          <w:sz w:val="24"/>
          <w:szCs w:val="24"/>
        </w:rPr>
        <w:t xml:space="preserve"> LBJSC.</w:t>
      </w:r>
    </w:p>
    <w:p w14:paraId="06D2E604" w14:textId="77777777" w:rsidR="00EC615D" w:rsidRPr="008A4F2D" w:rsidRDefault="00EC615D" w:rsidP="0090390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34E4F0B" w14:textId="75C44EDB" w:rsidR="00D10589" w:rsidRPr="008A4F2D" w:rsidRDefault="00D10589" w:rsidP="0090390F">
      <w:pPr>
        <w:pStyle w:val="NoSpacing"/>
        <w:rPr>
          <w:rFonts w:ascii="Arial" w:hAnsi="Arial" w:cs="Arial"/>
          <w:b/>
          <w:sz w:val="24"/>
          <w:szCs w:val="24"/>
        </w:rPr>
      </w:pPr>
      <w:r w:rsidRPr="008A4F2D">
        <w:rPr>
          <w:rFonts w:ascii="Arial" w:hAnsi="Arial" w:cs="Arial"/>
          <w:b/>
          <w:sz w:val="24"/>
          <w:szCs w:val="24"/>
        </w:rPr>
        <w:t>0</w:t>
      </w:r>
      <w:r w:rsidR="004B7DA7" w:rsidRPr="008A4F2D">
        <w:rPr>
          <w:rFonts w:ascii="Arial" w:hAnsi="Arial" w:cs="Arial"/>
          <w:b/>
          <w:sz w:val="24"/>
          <w:szCs w:val="24"/>
        </w:rPr>
        <w:t>9</w:t>
      </w:r>
      <w:r w:rsidRPr="008A4F2D">
        <w:rPr>
          <w:rFonts w:ascii="Arial" w:hAnsi="Arial" w:cs="Arial"/>
          <w:b/>
          <w:sz w:val="24"/>
          <w:szCs w:val="24"/>
        </w:rPr>
        <w:t>.</w:t>
      </w:r>
      <w:r w:rsidRPr="008A4F2D">
        <w:rPr>
          <w:rFonts w:ascii="Arial" w:hAnsi="Arial" w:cs="Arial"/>
          <w:b/>
          <w:sz w:val="24"/>
          <w:szCs w:val="24"/>
        </w:rPr>
        <w:tab/>
      </w:r>
      <w:r w:rsidR="00A9111C" w:rsidRPr="008A4F2D">
        <w:rPr>
          <w:rFonts w:ascii="Arial" w:hAnsi="Arial" w:cs="Arial"/>
          <w:b/>
          <w:sz w:val="24"/>
          <w:szCs w:val="24"/>
        </w:rPr>
        <w:t xml:space="preserve">GUIDELINES FOR </w:t>
      </w:r>
      <w:r w:rsidR="00826873" w:rsidRPr="008A4F2D">
        <w:rPr>
          <w:rFonts w:ascii="Arial" w:hAnsi="Arial" w:cs="Arial"/>
          <w:b/>
          <w:sz w:val="24"/>
          <w:szCs w:val="24"/>
        </w:rPr>
        <w:t xml:space="preserve">ELECTIONEERING </w:t>
      </w:r>
      <w:r w:rsidRPr="008A4F2D">
        <w:rPr>
          <w:rFonts w:ascii="Arial" w:hAnsi="Arial" w:cs="Arial"/>
          <w:b/>
          <w:sz w:val="24"/>
          <w:szCs w:val="24"/>
        </w:rPr>
        <w:t xml:space="preserve"> </w:t>
      </w:r>
    </w:p>
    <w:p w14:paraId="2E3B33E3" w14:textId="77777777" w:rsidR="00D10589" w:rsidRPr="008A4F2D" w:rsidRDefault="00D10589" w:rsidP="0090390F">
      <w:pPr>
        <w:pStyle w:val="NoSpacing"/>
        <w:rPr>
          <w:rFonts w:ascii="Arial" w:hAnsi="Arial" w:cs="Arial"/>
          <w:sz w:val="24"/>
          <w:szCs w:val="24"/>
        </w:rPr>
      </w:pPr>
    </w:p>
    <w:p w14:paraId="5ACBDA60" w14:textId="32160667" w:rsidR="00E3500A" w:rsidRPr="008A4F2D" w:rsidRDefault="00D10589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</w:t>
      </w:r>
      <w:r w:rsidR="004B7DA7" w:rsidRPr="008A4F2D">
        <w:rPr>
          <w:rFonts w:ascii="Arial" w:hAnsi="Arial" w:cs="Arial"/>
          <w:sz w:val="24"/>
          <w:szCs w:val="24"/>
        </w:rPr>
        <w:t>9</w:t>
      </w:r>
      <w:r w:rsidRPr="008A4F2D">
        <w:rPr>
          <w:rFonts w:ascii="Arial" w:hAnsi="Arial" w:cs="Arial"/>
          <w:sz w:val="24"/>
          <w:szCs w:val="24"/>
        </w:rPr>
        <w:t>.01</w:t>
      </w:r>
      <w:r w:rsidRPr="008A4F2D">
        <w:rPr>
          <w:rFonts w:ascii="Arial" w:hAnsi="Arial" w:cs="Arial"/>
          <w:sz w:val="24"/>
          <w:szCs w:val="24"/>
        </w:rPr>
        <w:tab/>
      </w:r>
      <w:r w:rsidR="00E3500A" w:rsidRPr="008A4F2D">
        <w:rPr>
          <w:rFonts w:ascii="Arial" w:hAnsi="Arial" w:cs="Arial"/>
          <w:sz w:val="24"/>
          <w:szCs w:val="24"/>
        </w:rPr>
        <w:t>On occasion, an area on the university’s campus may be designated as a polling place for national,</w:t>
      </w:r>
      <w:r w:rsidR="00F22335" w:rsidRPr="008A4F2D">
        <w:rPr>
          <w:rFonts w:ascii="Arial" w:hAnsi="Arial" w:cs="Arial"/>
          <w:sz w:val="24"/>
          <w:szCs w:val="24"/>
        </w:rPr>
        <w:t xml:space="preserve"> state</w:t>
      </w:r>
      <w:r w:rsidR="00F41EAB">
        <w:rPr>
          <w:rFonts w:ascii="Arial" w:hAnsi="Arial" w:cs="Arial"/>
          <w:sz w:val="24"/>
          <w:szCs w:val="24"/>
        </w:rPr>
        <w:t>,</w:t>
      </w:r>
      <w:r w:rsidR="00F22335" w:rsidRPr="008A4F2D">
        <w:rPr>
          <w:rFonts w:ascii="Arial" w:hAnsi="Arial" w:cs="Arial"/>
          <w:sz w:val="24"/>
          <w:szCs w:val="24"/>
        </w:rPr>
        <w:t xml:space="preserve"> an</w:t>
      </w:r>
      <w:r w:rsidR="00F41EAB">
        <w:rPr>
          <w:rFonts w:ascii="Arial" w:hAnsi="Arial" w:cs="Arial"/>
          <w:sz w:val="24"/>
          <w:szCs w:val="24"/>
        </w:rPr>
        <w:t>d</w:t>
      </w:r>
      <w:r w:rsidR="00E3500A" w:rsidRPr="008A4F2D">
        <w:rPr>
          <w:rFonts w:ascii="Arial" w:hAnsi="Arial" w:cs="Arial"/>
          <w:sz w:val="24"/>
          <w:szCs w:val="24"/>
        </w:rPr>
        <w:t xml:space="preserve"> local elections.</w:t>
      </w:r>
    </w:p>
    <w:p w14:paraId="6FF508A4" w14:textId="77777777" w:rsidR="00E3500A" w:rsidRPr="008A4F2D" w:rsidRDefault="00E3500A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17D11664" w14:textId="37D80CDE" w:rsidR="00F22335" w:rsidRPr="008A4F2D" w:rsidRDefault="00E3500A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09.02</w:t>
      </w:r>
      <w:r w:rsidRPr="008A4F2D">
        <w:rPr>
          <w:rFonts w:ascii="Arial" w:hAnsi="Arial" w:cs="Arial"/>
          <w:sz w:val="24"/>
          <w:szCs w:val="24"/>
        </w:rPr>
        <w:tab/>
      </w:r>
      <w:r w:rsidR="00F22335" w:rsidRPr="008A4F2D">
        <w:rPr>
          <w:rFonts w:ascii="Arial" w:hAnsi="Arial" w:cs="Arial"/>
          <w:sz w:val="24"/>
          <w:szCs w:val="24"/>
        </w:rPr>
        <w:t xml:space="preserve">The </w:t>
      </w:r>
      <w:r w:rsidR="00F41EAB">
        <w:rPr>
          <w:rFonts w:ascii="Arial" w:hAnsi="Arial" w:cs="Arial"/>
          <w:sz w:val="24"/>
          <w:szCs w:val="24"/>
        </w:rPr>
        <w:t>VPS</w:t>
      </w:r>
      <w:r w:rsidR="009353AB">
        <w:rPr>
          <w:rFonts w:ascii="Arial" w:hAnsi="Arial" w:cs="Arial"/>
          <w:sz w:val="24"/>
          <w:szCs w:val="24"/>
        </w:rPr>
        <w:t>S</w:t>
      </w:r>
      <w:r w:rsidR="00F22335" w:rsidRPr="008A4F2D">
        <w:rPr>
          <w:rFonts w:ascii="Arial" w:hAnsi="Arial" w:cs="Arial"/>
          <w:sz w:val="24"/>
          <w:szCs w:val="24"/>
        </w:rPr>
        <w:t xml:space="preserve"> will convene a meeting with the Hays County Election Commissioner, the </w:t>
      </w:r>
      <w:r w:rsidR="00F41EAB">
        <w:rPr>
          <w:rFonts w:ascii="Arial" w:hAnsi="Arial" w:cs="Arial"/>
          <w:sz w:val="24"/>
          <w:szCs w:val="24"/>
        </w:rPr>
        <w:t>a</w:t>
      </w:r>
      <w:r w:rsidR="00F22335" w:rsidRPr="008A4F2D">
        <w:rPr>
          <w:rFonts w:ascii="Arial" w:hAnsi="Arial" w:cs="Arial"/>
          <w:sz w:val="24"/>
          <w:szCs w:val="24"/>
        </w:rPr>
        <w:t xml:space="preserve">ssociate </w:t>
      </w:r>
      <w:r w:rsidR="00F41EAB">
        <w:rPr>
          <w:rFonts w:ascii="Arial" w:hAnsi="Arial" w:cs="Arial"/>
          <w:sz w:val="24"/>
          <w:szCs w:val="24"/>
        </w:rPr>
        <w:t>v</w:t>
      </w:r>
      <w:r w:rsidR="00F22335" w:rsidRPr="008A4F2D">
        <w:rPr>
          <w:rFonts w:ascii="Arial" w:hAnsi="Arial" w:cs="Arial"/>
          <w:sz w:val="24"/>
          <w:szCs w:val="24"/>
        </w:rPr>
        <w:t xml:space="preserve">ice </w:t>
      </w:r>
      <w:r w:rsidR="00F41EAB">
        <w:rPr>
          <w:rFonts w:ascii="Arial" w:hAnsi="Arial" w:cs="Arial"/>
          <w:sz w:val="24"/>
          <w:szCs w:val="24"/>
        </w:rPr>
        <w:t>p</w:t>
      </w:r>
      <w:r w:rsidR="00F22335" w:rsidRPr="008A4F2D">
        <w:rPr>
          <w:rFonts w:ascii="Arial" w:hAnsi="Arial" w:cs="Arial"/>
          <w:sz w:val="24"/>
          <w:szCs w:val="24"/>
        </w:rPr>
        <w:t xml:space="preserve">resident for Student </w:t>
      </w:r>
      <w:r w:rsidR="009353AB">
        <w:rPr>
          <w:rFonts w:ascii="Arial" w:eastAsia="Times New Roman" w:hAnsi="Arial" w:cs="Arial"/>
          <w:sz w:val="24"/>
          <w:szCs w:val="24"/>
        </w:rPr>
        <w:t>Success</w:t>
      </w:r>
      <w:r w:rsidR="00F22335" w:rsidRPr="008A4F2D">
        <w:rPr>
          <w:rFonts w:ascii="Arial" w:hAnsi="Arial" w:cs="Arial"/>
          <w:sz w:val="24"/>
          <w:szCs w:val="24"/>
        </w:rPr>
        <w:t xml:space="preserve"> and </w:t>
      </w:r>
      <w:r w:rsidR="00F41EAB">
        <w:rPr>
          <w:rFonts w:ascii="Arial" w:hAnsi="Arial" w:cs="Arial"/>
          <w:sz w:val="24"/>
          <w:szCs w:val="24"/>
        </w:rPr>
        <w:t>d</w:t>
      </w:r>
      <w:r w:rsidR="00F22335" w:rsidRPr="008A4F2D">
        <w:rPr>
          <w:rFonts w:ascii="Arial" w:hAnsi="Arial" w:cs="Arial"/>
          <w:sz w:val="24"/>
          <w:szCs w:val="24"/>
        </w:rPr>
        <w:t xml:space="preserve">ean of Students, and the </w:t>
      </w:r>
      <w:r w:rsidR="00F41EAB">
        <w:rPr>
          <w:rFonts w:ascii="Arial" w:hAnsi="Arial" w:cs="Arial"/>
          <w:sz w:val="24"/>
          <w:szCs w:val="24"/>
        </w:rPr>
        <w:t>a</w:t>
      </w:r>
      <w:r w:rsidR="00F22335" w:rsidRPr="008A4F2D">
        <w:rPr>
          <w:rFonts w:ascii="Arial" w:hAnsi="Arial" w:cs="Arial"/>
          <w:sz w:val="24"/>
          <w:szCs w:val="24"/>
        </w:rPr>
        <w:t xml:space="preserve">ssociate </w:t>
      </w:r>
      <w:r w:rsidR="00F41EAB">
        <w:rPr>
          <w:rFonts w:ascii="Arial" w:hAnsi="Arial" w:cs="Arial"/>
          <w:sz w:val="24"/>
          <w:szCs w:val="24"/>
        </w:rPr>
        <w:t>d</w:t>
      </w:r>
      <w:r w:rsidR="00F22335" w:rsidRPr="008A4F2D">
        <w:rPr>
          <w:rFonts w:ascii="Arial" w:hAnsi="Arial" w:cs="Arial"/>
          <w:sz w:val="24"/>
          <w:szCs w:val="24"/>
        </w:rPr>
        <w:t>irector, LBJ Student Involvement to discuss electioneering guidelines and the area of the campus that may be designated as a polling place for national, state, or local elections. The Hays County Election Commissioner will disseminate election materials and guidelines to all candidates running for election.</w:t>
      </w:r>
    </w:p>
    <w:p w14:paraId="0C5455B9" w14:textId="77777777" w:rsidR="00F22335" w:rsidRPr="008A4F2D" w:rsidRDefault="00F22335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1C4BAE18" w14:textId="6D8E1337" w:rsidR="00826873" w:rsidRPr="008A4F2D" w:rsidRDefault="00F22335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09.03</w:t>
      </w:r>
      <w:r w:rsidRPr="008A4F2D">
        <w:rPr>
          <w:rFonts w:ascii="Arial" w:hAnsi="Arial" w:cs="Arial"/>
          <w:sz w:val="24"/>
          <w:szCs w:val="24"/>
        </w:rPr>
        <w:tab/>
      </w:r>
      <w:r w:rsidR="00826873" w:rsidRPr="008A4F2D">
        <w:rPr>
          <w:rFonts w:ascii="Arial" w:hAnsi="Arial" w:cs="Arial"/>
          <w:sz w:val="24"/>
          <w:szCs w:val="24"/>
        </w:rPr>
        <w:t xml:space="preserve">The guidelines in this policy apply to signs and electioneering near </w:t>
      </w:r>
      <w:r w:rsidRPr="008A4F2D">
        <w:rPr>
          <w:rFonts w:ascii="Arial" w:hAnsi="Arial" w:cs="Arial"/>
          <w:sz w:val="24"/>
          <w:szCs w:val="24"/>
        </w:rPr>
        <w:t>designated</w:t>
      </w:r>
      <w:r w:rsidR="00826873" w:rsidRPr="008A4F2D">
        <w:rPr>
          <w:rFonts w:ascii="Arial" w:hAnsi="Arial" w:cs="Arial"/>
          <w:sz w:val="24"/>
          <w:szCs w:val="24"/>
        </w:rPr>
        <w:t xml:space="preserve"> polling places during early voting periods and on election day</w:t>
      </w:r>
      <w:r w:rsidRPr="008A4F2D">
        <w:rPr>
          <w:rFonts w:ascii="Arial" w:hAnsi="Arial" w:cs="Arial"/>
          <w:sz w:val="24"/>
          <w:szCs w:val="24"/>
        </w:rPr>
        <w:t>.</w:t>
      </w:r>
    </w:p>
    <w:p w14:paraId="1E628844" w14:textId="77777777" w:rsidR="00826873" w:rsidRPr="008A4F2D" w:rsidRDefault="00826873" w:rsidP="0090390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CE13146" w14:textId="54AD5F0C" w:rsidR="00826873" w:rsidRPr="008A4F2D" w:rsidRDefault="00826873" w:rsidP="0090390F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 xml:space="preserve">The </w:t>
      </w:r>
      <w:r w:rsidR="00F41EAB">
        <w:rPr>
          <w:rFonts w:ascii="Arial" w:hAnsi="Arial" w:cs="Arial"/>
          <w:sz w:val="24"/>
          <w:szCs w:val="24"/>
        </w:rPr>
        <w:t>d</w:t>
      </w:r>
      <w:r w:rsidR="00956397" w:rsidRPr="008A4F2D">
        <w:rPr>
          <w:rFonts w:ascii="Arial" w:hAnsi="Arial" w:cs="Arial"/>
          <w:sz w:val="24"/>
          <w:szCs w:val="24"/>
        </w:rPr>
        <w:t xml:space="preserve">ean </w:t>
      </w:r>
      <w:r w:rsidRPr="008A4F2D">
        <w:rPr>
          <w:rFonts w:ascii="Arial" w:hAnsi="Arial" w:cs="Arial"/>
          <w:sz w:val="24"/>
          <w:szCs w:val="24"/>
        </w:rPr>
        <w:t xml:space="preserve">of Students will designate one or more areas near these polling places where </w:t>
      </w:r>
      <w:proofErr w:type="gramStart"/>
      <w:r w:rsidRPr="008A4F2D">
        <w:rPr>
          <w:rFonts w:ascii="Arial" w:hAnsi="Arial" w:cs="Arial"/>
          <w:sz w:val="24"/>
          <w:szCs w:val="24"/>
        </w:rPr>
        <w:t>persons</w:t>
      </w:r>
      <w:proofErr w:type="gramEnd"/>
      <w:r w:rsidRPr="008A4F2D">
        <w:rPr>
          <w:rFonts w:ascii="Arial" w:hAnsi="Arial" w:cs="Arial"/>
          <w:sz w:val="24"/>
          <w:szCs w:val="24"/>
        </w:rPr>
        <w:t xml:space="preserve"> may place signs for or against any candidate, measure, or political party. As provided in state law (</w:t>
      </w:r>
      <w:hyperlink r:id="rId11" w:history="1">
        <w:r w:rsidRPr="008A4F2D">
          <w:rPr>
            <w:rStyle w:val="Hyperlink"/>
            <w:rFonts w:ascii="Arial" w:hAnsi="Arial" w:cs="Arial"/>
            <w:sz w:val="24"/>
            <w:szCs w:val="24"/>
          </w:rPr>
          <w:t>Election Code § 62.013),</w:t>
        </w:r>
      </w:hyperlink>
      <w:r w:rsidRPr="008A4F2D">
        <w:rPr>
          <w:rFonts w:ascii="Arial" w:hAnsi="Arial" w:cs="Arial"/>
          <w:sz w:val="24"/>
          <w:szCs w:val="24"/>
        </w:rPr>
        <w:t xml:space="preserve"> these signs must be at least 100 feet from the outside door through which a voter may enter a building in which a polling place is located</w:t>
      </w:r>
      <w:r w:rsidR="00A37231">
        <w:rPr>
          <w:rFonts w:ascii="Arial" w:hAnsi="Arial" w:cs="Arial"/>
          <w:sz w:val="24"/>
          <w:szCs w:val="24"/>
        </w:rPr>
        <w:t xml:space="preserve"> (m</w:t>
      </w:r>
      <w:r w:rsidRPr="008A4F2D">
        <w:rPr>
          <w:rFonts w:ascii="Arial" w:hAnsi="Arial" w:cs="Arial"/>
          <w:sz w:val="24"/>
          <w:szCs w:val="24"/>
        </w:rPr>
        <w:t xml:space="preserve">ore information can be found on the </w:t>
      </w:r>
      <w:hyperlink r:id="rId12" w:history="1">
        <w:r w:rsidRPr="008A4F2D">
          <w:rPr>
            <w:rStyle w:val="Hyperlink"/>
            <w:rFonts w:ascii="Arial" w:hAnsi="Arial" w:cs="Arial"/>
            <w:sz w:val="24"/>
            <w:szCs w:val="24"/>
          </w:rPr>
          <w:t>Student Involvement website</w:t>
        </w:r>
      </w:hyperlink>
      <w:r w:rsidR="00A37231">
        <w:rPr>
          <w:rStyle w:val="Hyperlink"/>
          <w:rFonts w:ascii="Arial" w:hAnsi="Arial" w:cs="Arial"/>
          <w:sz w:val="24"/>
          <w:szCs w:val="24"/>
        </w:rPr>
        <w:t>)</w:t>
      </w:r>
      <w:r w:rsidRPr="008A4F2D">
        <w:rPr>
          <w:rFonts w:ascii="Arial" w:hAnsi="Arial" w:cs="Arial"/>
          <w:sz w:val="24"/>
          <w:szCs w:val="24"/>
        </w:rPr>
        <w:t>.</w:t>
      </w:r>
      <w:r w:rsidR="001424B8">
        <w:rPr>
          <w:rFonts w:ascii="Arial" w:hAnsi="Arial" w:cs="Arial"/>
          <w:sz w:val="24"/>
          <w:szCs w:val="24"/>
        </w:rPr>
        <w:t xml:space="preserve"> Walkways or ramps may not be obstructed.</w:t>
      </w:r>
    </w:p>
    <w:p w14:paraId="6F585300" w14:textId="77777777" w:rsidR="0040291E" w:rsidRPr="008A4F2D" w:rsidRDefault="0040291E" w:rsidP="0090390F">
      <w:pPr>
        <w:pStyle w:val="NoSpacing"/>
        <w:ind w:left="1710" w:hanging="270"/>
        <w:rPr>
          <w:rFonts w:ascii="Arial" w:hAnsi="Arial" w:cs="Arial"/>
          <w:sz w:val="24"/>
          <w:szCs w:val="24"/>
        </w:rPr>
      </w:pPr>
    </w:p>
    <w:p w14:paraId="6E854095" w14:textId="2B07F55D" w:rsidR="00826873" w:rsidRPr="008A4F2D" w:rsidRDefault="00826873" w:rsidP="0090390F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The persons who place these signs must remove them immediately after the end of voting at the polling place.</w:t>
      </w:r>
    </w:p>
    <w:p w14:paraId="090B9589" w14:textId="77777777" w:rsidR="00826873" w:rsidRPr="008A4F2D" w:rsidRDefault="00826873" w:rsidP="0090390F">
      <w:pPr>
        <w:pStyle w:val="NoSpacing"/>
        <w:ind w:left="1710" w:hanging="270"/>
        <w:rPr>
          <w:rFonts w:ascii="Arial" w:hAnsi="Arial" w:cs="Arial"/>
          <w:sz w:val="24"/>
          <w:szCs w:val="24"/>
        </w:rPr>
      </w:pPr>
    </w:p>
    <w:p w14:paraId="354342BC" w14:textId="1E764671" w:rsidR="00826873" w:rsidRPr="008A4F2D" w:rsidRDefault="00826873" w:rsidP="0090390F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 xml:space="preserve">The designated area will be large enough to accommodate a reasonable number of signs. </w:t>
      </w:r>
      <w:proofErr w:type="gramStart"/>
      <w:r w:rsidRPr="008A4F2D">
        <w:rPr>
          <w:rFonts w:ascii="Arial" w:hAnsi="Arial" w:cs="Arial"/>
          <w:sz w:val="24"/>
          <w:szCs w:val="24"/>
        </w:rPr>
        <w:t>In order to</w:t>
      </w:r>
      <w:proofErr w:type="gramEnd"/>
      <w:r w:rsidRPr="008A4F2D">
        <w:rPr>
          <w:rFonts w:ascii="Arial" w:hAnsi="Arial" w:cs="Arial"/>
          <w:sz w:val="24"/>
          <w:szCs w:val="24"/>
        </w:rPr>
        <w:t xml:space="preserve"> accommodate all signs, the </w:t>
      </w:r>
      <w:r w:rsidR="00A37231">
        <w:rPr>
          <w:rFonts w:ascii="Arial" w:hAnsi="Arial" w:cs="Arial"/>
          <w:sz w:val="24"/>
          <w:szCs w:val="24"/>
        </w:rPr>
        <w:t>d</w:t>
      </w:r>
      <w:r w:rsidR="00956397" w:rsidRPr="008A4F2D">
        <w:rPr>
          <w:rFonts w:ascii="Arial" w:hAnsi="Arial" w:cs="Arial"/>
          <w:sz w:val="24"/>
          <w:szCs w:val="24"/>
        </w:rPr>
        <w:t xml:space="preserve">ean </w:t>
      </w:r>
      <w:r w:rsidRPr="008A4F2D">
        <w:rPr>
          <w:rFonts w:ascii="Arial" w:hAnsi="Arial" w:cs="Arial"/>
          <w:sz w:val="24"/>
          <w:szCs w:val="24"/>
        </w:rPr>
        <w:t xml:space="preserve">of Students may limit the number of signs that may be placed in the designated areas by a candidate or by the proponents or opponents of a measure being voted on at the polling place. The dean of Students, or </w:t>
      </w:r>
      <w:proofErr w:type="gramStart"/>
      <w:r w:rsidRPr="008A4F2D">
        <w:rPr>
          <w:rFonts w:ascii="Arial" w:hAnsi="Arial" w:cs="Arial"/>
          <w:sz w:val="24"/>
          <w:szCs w:val="24"/>
        </w:rPr>
        <w:t>designee</w:t>
      </w:r>
      <w:proofErr w:type="gramEnd"/>
      <w:r w:rsidRPr="008A4F2D">
        <w:rPr>
          <w:rFonts w:ascii="Arial" w:hAnsi="Arial" w:cs="Arial"/>
          <w:sz w:val="24"/>
          <w:szCs w:val="24"/>
        </w:rPr>
        <w:t>, will inform all interested persons of the locations for signs at polling places and any limit on the number of signs.</w:t>
      </w:r>
    </w:p>
    <w:p w14:paraId="7063F665" w14:textId="77777777" w:rsidR="00826873" w:rsidRPr="008A4F2D" w:rsidRDefault="00826873" w:rsidP="0090390F">
      <w:pPr>
        <w:pStyle w:val="NoSpacing"/>
        <w:ind w:left="1710" w:hanging="270"/>
        <w:rPr>
          <w:rFonts w:ascii="Arial" w:hAnsi="Arial" w:cs="Arial"/>
          <w:sz w:val="24"/>
          <w:szCs w:val="24"/>
        </w:rPr>
      </w:pPr>
    </w:p>
    <w:p w14:paraId="31CDB992" w14:textId="471D7A28" w:rsidR="00826873" w:rsidRPr="008A4F2D" w:rsidRDefault="00826873" w:rsidP="0090390F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 xml:space="preserve">During the time a polling place on campus is open for voting, a person may not electioneer for or against any candidate, measure, or political party within 100 feet of an outside door through which a voter may enter the building in which </w:t>
      </w:r>
      <w:r w:rsidR="00EF09EE" w:rsidRPr="008A4F2D">
        <w:rPr>
          <w:rFonts w:ascii="Arial" w:hAnsi="Arial" w:cs="Arial"/>
          <w:sz w:val="24"/>
          <w:szCs w:val="24"/>
        </w:rPr>
        <w:t>a</w:t>
      </w:r>
      <w:r w:rsidRPr="008A4F2D">
        <w:rPr>
          <w:rFonts w:ascii="Arial" w:hAnsi="Arial" w:cs="Arial"/>
          <w:sz w:val="24"/>
          <w:szCs w:val="24"/>
        </w:rPr>
        <w:t xml:space="preserve"> polling place is located (</w:t>
      </w:r>
      <w:hyperlink r:id="rId13" w:anchor="85.036" w:history="1">
        <w:r w:rsidRPr="008A4F2D">
          <w:rPr>
            <w:rStyle w:val="Hyperlink"/>
            <w:rFonts w:ascii="Arial" w:hAnsi="Arial" w:cs="Arial"/>
            <w:sz w:val="24"/>
            <w:szCs w:val="24"/>
          </w:rPr>
          <w:t>Election Code § 85.036).</w:t>
        </w:r>
      </w:hyperlink>
    </w:p>
    <w:p w14:paraId="3C54D9ED" w14:textId="77777777" w:rsidR="00826873" w:rsidRPr="008A4F2D" w:rsidRDefault="00826873" w:rsidP="0090390F">
      <w:pPr>
        <w:pStyle w:val="NoSpacing"/>
        <w:ind w:left="1710" w:hanging="270"/>
        <w:rPr>
          <w:rFonts w:ascii="Arial" w:hAnsi="Arial" w:cs="Arial"/>
          <w:sz w:val="24"/>
          <w:szCs w:val="24"/>
        </w:rPr>
      </w:pPr>
    </w:p>
    <w:p w14:paraId="53B2233D" w14:textId="77777777" w:rsidR="00A37231" w:rsidRDefault="00826873" w:rsidP="0090390F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 xml:space="preserve">Within 60 days of an election date, all candidates for public office have equal access to the </w:t>
      </w:r>
      <w:r w:rsidR="00CB73B6" w:rsidRPr="008A4F2D">
        <w:rPr>
          <w:rFonts w:ascii="Arial" w:hAnsi="Arial" w:cs="Arial"/>
          <w:sz w:val="24"/>
          <w:szCs w:val="24"/>
        </w:rPr>
        <w:t xml:space="preserve">designated </w:t>
      </w:r>
      <w:r w:rsidRPr="008A4F2D">
        <w:rPr>
          <w:rFonts w:ascii="Arial" w:hAnsi="Arial" w:cs="Arial"/>
          <w:sz w:val="24"/>
          <w:szCs w:val="24"/>
        </w:rPr>
        <w:t xml:space="preserve">campus grounds for the purpose of electioneering. Candidates may not: </w:t>
      </w:r>
    </w:p>
    <w:p w14:paraId="609264D9" w14:textId="77777777" w:rsidR="0024686E" w:rsidRDefault="0024686E" w:rsidP="0024686E">
      <w:pPr>
        <w:pStyle w:val="NoSpacing"/>
        <w:rPr>
          <w:rFonts w:ascii="Arial" w:hAnsi="Arial" w:cs="Arial"/>
          <w:sz w:val="24"/>
          <w:szCs w:val="24"/>
        </w:rPr>
      </w:pPr>
    </w:p>
    <w:p w14:paraId="686CF8F7" w14:textId="77777777" w:rsidR="00A37231" w:rsidRDefault="00826873" w:rsidP="00A37231">
      <w:pPr>
        <w:pStyle w:val="NoSpacing"/>
        <w:numPr>
          <w:ilvl w:val="0"/>
          <w:numId w:val="41"/>
        </w:numPr>
        <w:tabs>
          <w:tab w:val="left" w:pos="2160"/>
        </w:tabs>
        <w:ind w:firstLine="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 xml:space="preserve">disrupt classes or other university </w:t>
      </w:r>
      <w:proofErr w:type="gramStart"/>
      <w:r w:rsidRPr="008A4F2D">
        <w:rPr>
          <w:rFonts w:ascii="Arial" w:hAnsi="Arial" w:cs="Arial"/>
          <w:sz w:val="24"/>
          <w:szCs w:val="24"/>
        </w:rPr>
        <w:t>activities;</w:t>
      </w:r>
      <w:proofErr w:type="gramEnd"/>
      <w:r w:rsidRPr="008A4F2D">
        <w:rPr>
          <w:rFonts w:ascii="Arial" w:hAnsi="Arial" w:cs="Arial"/>
          <w:sz w:val="24"/>
          <w:szCs w:val="24"/>
        </w:rPr>
        <w:t xml:space="preserve"> </w:t>
      </w:r>
    </w:p>
    <w:p w14:paraId="7FEFC782" w14:textId="77777777" w:rsidR="0024686E" w:rsidRDefault="0024686E" w:rsidP="0024686E">
      <w:pPr>
        <w:pStyle w:val="NoSpacing"/>
        <w:tabs>
          <w:tab w:val="left" w:pos="2160"/>
        </w:tabs>
        <w:ind w:left="1800"/>
        <w:rPr>
          <w:rFonts w:ascii="Arial" w:hAnsi="Arial" w:cs="Arial"/>
          <w:sz w:val="24"/>
          <w:szCs w:val="24"/>
        </w:rPr>
      </w:pPr>
    </w:p>
    <w:p w14:paraId="39B6B9BF" w14:textId="37D7D1AF" w:rsidR="00A37231" w:rsidRDefault="00826873" w:rsidP="00A37231">
      <w:pPr>
        <w:pStyle w:val="NoSpacing"/>
        <w:numPr>
          <w:ilvl w:val="0"/>
          <w:numId w:val="41"/>
        </w:numPr>
        <w:tabs>
          <w:tab w:val="left" w:pos="2160"/>
        </w:tabs>
        <w:ind w:left="216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 xml:space="preserve">violate state law or any university policies, including those in </w:t>
      </w:r>
      <w:hyperlink r:id="rId14" w:history="1">
        <w:r w:rsidR="00E15FE9" w:rsidRPr="008A4F2D">
          <w:rPr>
            <w:rStyle w:val="Hyperlink"/>
            <w:rFonts w:ascii="Arial" w:hAnsi="Arial" w:cs="Arial"/>
            <w:sz w:val="24"/>
            <w:szCs w:val="24"/>
          </w:rPr>
          <w:t>UPPS No. 07</w:t>
        </w:r>
        <w:r w:rsidR="00A37231">
          <w:rPr>
            <w:rStyle w:val="Hyperlink"/>
            <w:rFonts w:ascii="Arial" w:hAnsi="Arial" w:cs="Arial"/>
            <w:sz w:val="24"/>
            <w:szCs w:val="24"/>
          </w:rPr>
          <w:t>.</w:t>
        </w:r>
        <w:r w:rsidR="00E15FE9" w:rsidRPr="008A4F2D">
          <w:rPr>
            <w:rStyle w:val="Hyperlink"/>
            <w:rFonts w:ascii="Arial" w:hAnsi="Arial" w:cs="Arial"/>
            <w:sz w:val="24"/>
            <w:szCs w:val="24"/>
          </w:rPr>
          <w:t>04</w:t>
        </w:r>
        <w:r w:rsidR="00A37231">
          <w:rPr>
            <w:rStyle w:val="Hyperlink"/>
            <w:rFonts w:ascii="Arial" w:hAnsi="Arial" w:cs="Arial"/>
            <w:sz w:val="24"/>
            <w:szCs w:val="24"/>
          </w:rPr>
          <w:t>.</w:t>
        </w:r>
        <w:r w:rsidR="00E15FE9" w:rsidRPr="008A4F2D">
          <w:rPr>
            <w:rStyle w:val="Hyperlink"/>
            <w:rFonts w:ascii="Arial" w:hAnsi="Arial" w:cs="Arial"/>
            <w:sz w:val="24"/>
            <w:szCs w:val="24"/>
          </w:rPr>
          <w:t>02</w:t>
        </w:r>
      </w:hyperlink>
      <w:r w:rsidR="00E15FE9" w:rsidRPr="008A4F2D">
        <w:rPr>
          <w:rFonts w:ascii="Arial" w:hAnsi="Arial" w:cs="Arial"/>
          <w:sz w:val="24"/>
          <w:szCs w:val="24"/>
        </w:rPr>
        <w:t xml:space="preserve">, Posting/Distribution of Literature, Informational Booths &amp; Banners on Campus, </w:t>
      </w:r>
      <w:r w:rsidRPr="008A4F2D">
        <w:rPr>
          <w:rFonts w:ascii="Arial" w:hAnsi="Arial" w:cs="Arial"/>
          <w:sz w:val="24"/>
          <w:szCs w:val="24"/>
        </w:rPr>
        <w:t>Sections 03. and 04</w:t>
      </w:r>
      <w:proofErr w:type="gramStart"/>
      <w:r w:rsidRPr="008A4F2D">
        <w:rPr>
          <w:rFonts w:ascii="Arial" w:hAnsi="Arial" w:cs="Arial"/>
          <w:sz w:val="24"/>
          <w:szCs w:val="24"/>
        </w:rPr>
        <w:t>.;</w:t>
      </w:r>
      <w:proofErr w:type="gramEnd"/>
    </w:p>
    <w:p w14:paraId="6F17D04B" w14:textId="77777777" w:rsidR="0024686E" w:rsidRDefault="0024686E" w:rsidP="0024686E">
      <w:pPr>
        <w:pStyle w:val="NoSpacing"/>
        <w:tabs>
          <w:tab w:val="left" w:pos="2160"/>
        </w:tabs>
        <w:ind w:left="2160"/>
        <w:rPr>
          <w:rFonts w:ascii="Arial" w:hAnsi="Arial" w:cs="Arial"/>
          <w:sz w:val="24"/>
          <w:szCs w:val="24"/>
        </w:rPr>
      </w:pPr>
    </w:p>
    <w:p w14:paraId="0F36436C" w14:textId="77777777" w:rsidR="00A37231" w:rsidRDefault="00826873" w:rsidP="00A37231">
      <w:pPr>
        <w:pStyle w:val="NoSpacing"/>
        <w:numPr>
          <w:ilvl w:val="0"/>
          <w:numId w:val="41"/>
        </w:numPr>
        <w:tabs>
          <w:tab w:val="left" w:pos="2160"/>
        </w:tabs>
        <w:ind w:firstLine="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 xml:space="preserve">post signs or electioneer inside university buildings; or </w:t>
      </w:r>
    </w:p>
    <w:p w14:paraId="0998ADF9" w14:textId="77777777" w:rsidR="0024686E" w:rsidRDefault="0024686E" w:rsidP="0024686E">
      <w:pPr>
        <w:pStyle w:val="NoSpacing"/>
        <w:tabs>
          <w:tab w:val="left" w:pos="2160"/>
        </w:tabs>
        <w:rPr>
          <w:rFonts w:ascii="Arial" w:hAnsi="Arial" w:cs="Arial"/>
          <w:sz w:val="24"/>
          <w:szCs w:val="24"/>
        </w:rPr>
      </w:pPr>
    </w:p>
    <w:p w14:paraId="5B58E795" w14:textId="03CB37D6" w:rsidR="00826873" w:rsidRDefault="00826873" w:rsidP="001B304E">
      <w:pPr>
        <w:pStyle w:val="NoSpacing"/>
        <w:numPr>
          <w:ilvl w:val="0"/>
          <w:numId w:val="41"/>
        </w:numPr>
        <w:tabs>
          <w:tab w:val="left" w:pos="2160"/>
        </w:tabs>
        <w:ind w:firstLine="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post messages on campus electronic message boards.</w:t>
      </w:r>
    </w:p>
    <w:p w14:paraId="2629B62E" w14:textId="77777777" w:rsidR="00960113" w:rsidRPr="001B304E" w:rsidRDefault="00960113" w:rsidP="00960113">
      <w:pPr>
        <w:pStyle w:val="NoSpacing"/>
        <w:tabs>
          <w:tab w:val="left" w:pos="2160"/>
        </w:tabs>
        <w:ind w:left="1800"/>
        <w:rPr>
          <w:rFonts w:ascii="Arial" w:hAnsi="Arial" w:cs="Arial"/>
          <w:sz w:val="24"/>
          <w:szCs w:val="24"/>
        </w:rPr>
      </w:pPr>
    </w:p>
    <w:p w14:paraId="21E7AF90" w14:textId="235DAEFB" w:rsidR="00D10589" w:rsidRPr="008A4F2D" w:rsidRDefault="00826873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0</w:t>
      </w:r>
      <w:r w:rsidR="004B7DA7" w:rsidRPr="008A4F2D">
        <w:rPr>
          <w:rFonts w:ascii="Arial" w:hAnsi="Arial" w:cs="Arial"/>
          <w:sz w:val="24"/>
          <w:szCs w:val="24"/>
        </w:rPr>
        <w:t>9</w:t>
      </w:r>
      <w:r w:rsidRPr="008A4F2D">
        <w:rPr>
          <w:rFonts w:ascii="Arial" w:hAnsi="Arial" w:cs="Arial"/>
          <w:sz w:val="24"/>
          <w:szCs w:val="24"/>
        </w:rPr>
        <w:t>.0</w:t>
      </w:r>
      <w:r w:rsidR="005A3335" w:rsidRPr="008A4F2D">
        <w:rPr>
          <w:rFonts w:ascii="Arial" w:hAnsi="Arial" w:cs="Arial"/>
          <w:sz w:val="24"/>
          <w:szCs w:val="24"/>
        </w:rPr>
        <w:t>4</w:t>
      </w:r>
      <w:r w:rsidR="005A3335" w:rsidRPr="008A4F2D">
        <w:rPr>
          <w:rFonts w:ascii="Arial" w:hAnsi="Arial" w:cs="Arial"/>
          <w:sz w:val="24"/>
          <w:szCs w:val="24"/>
        </w:rPr>
        <w:tab/>
      </w:r>
      <w:r w:rsidR="00F22335" w:rsidRPr="008A4F2D">
        <w:rPr>
          <w:rFonts w:ascii="Arial" w:hAnsi="Arial" w:cs="Arial"/>
          <w:sz w:val="24"/>
          <w:szCs w:val="24"/>
        </w:rPr>
        <w:t xml:space="preserve">It is recommended that </w:t>
      </w:r>
      <w:r w:rsidR="00A37231">
        <w:rPr>
          <w:rFonts w:ascii="Arial" w:hAnsi="Arial" w:cs="Arial"/>
          <w:sz w:val="24"/>
          <w:szCs w:val="24"/>
        </w:rPr>
        <w:t>i</w:t>
      </w:r>
      <w:r w:rsidRPr="008A4F2D">
        <w:rPr>
          <w:rFonts w:ascii="Arial" w:hAnsi="Arial" w:cs="Arial"/>
          <w:sz w:val="24"/>
          <w:szCs w:val="24"/>
        </w:rPr>
        <w:t xml:space="preserve">ndividuals planning to electioneer on campus </w:t>
      </w:r>
      <w:r w:rsidR="00F22335" w:rsidRPr="008A4F2D">
        <w:rPr>
          <w:rFonts w:ascii="Arial" w:hAnsi="Arial" w:cs="Arial"/>
          <w:sz w:val="24"/>
          <w:szCs w:val="24"/>
        </w:rPr>
        <w:t xml:space="preserve">   </w:t>
      </w:r>
      <w:r w:rsidRPr="008A4F2D">
        <w:rPr>
          <w:rFonts w:ascii="Arial" w:hAnsi="Arial" w:cs="Arial"/>
          <w:sz w:val="24"/>
          <w:szCs w:val="24"/>
        </w:rPr>
        <w:t xml:space="preserve">submit an </w:t>
      </w:r>
      <w:hyperlink r:id="rId15" w:history="1">
        <w:r w:rsidRPr="008A4F2D">
          <w:rPr>
            <w:rStyle w:val="Hyperlink"/>
            <w:rFonts w:ascii="Arial" w:hAnsi="Arial" w:cs="Arial"/>
            <w:sz w:val="24"/>
            <w:szCs w:val="24"/>
          </w:rPr>
          <w:t xml:space="preserve">Electioneering Request </w:t>
        </w:r>
        <w:r w:rsidR="00A37231">
          <w:rPr>
            <w:rStyle w:val="Hyperlink"/>
            <w:rFonts w:ascii="Arial" w:hAnsi="Arial" w:cs="Arial"/>
            <w:sz w:val="24"/>
            <w:szCs w:val="24"/>
          </w:rPr>
          <w:t>f</w:t>
        </w:r>
        <w:r w:rsidRPr="008A4F2D">
          <w:rPr>
            <w:rStyle w:val="Hyperlink"/>
            <w:rFonts w:ascii="Arial" w:hAnsi="Arial" w:cs="Arial"/>
            <w:sz w:val="24"/>
            <w:szCs w:val="24"/>
          </w:rPr>
          <w:t>orm</w:t>
        </w:r>
      </w:hyperlink>
      <w:r w:rsidRPr="008A4F2D">
        <w:rPr>
          <w:rFonts w:ascii="Arial" w:hAnsi="Arial" w:cs="Arial"/>
          <w:sz w:val="24"/>
          <w:szCs w:val="24"/>
        </w:rPr>
        <w:t xml:space="preserve"> to Student Involvement </w:t>
      </w:r>
      <w:r w:rsidR="008A4F2D" w:rsidRPr="008A4F2D">
        <w:rPr>
          <w:rFonts w:ascii="Arial" w:hAnsi="Arial" w:cs="Arial"/>
          <w:sz w:val="24"/>
          <w:szCs w:val="24"/>
        </w:rPr>
        <w:t>@</w:t>
      </w:r>
      <w:r w:rsidRPr="008A4F2D">
        <w:rPr>
          <w:rFonts w:ascii="Arial" w:hAnsi="Arial" w:cs="Arial"/>
          <w:sz w:val="24"/>
          <w:szCs w:val="24"/>
        </w:rPr>
        <w:t xml:space="preserve"> LBJSC to guarantee a designated space on campus grounds.</w:t>
      </w:r>
    </w:p>
    <w:p w14:paraId="1F753C1D" w14:textId="77777777" w:rsidR="00B6721B" w:rsidRPr="008A4F2D" w:rsidRDefault="00B6721B" w:rsidP="0090390F">
      <w:pPr>
        <w:pStyle w:val="NoSpacing"/>
        <w:rPr>
          <w:rFonts w:ascii="Arial" w:hAnsi="Arial" w:cs="Arial"/>
          <w:sz w:val="24"/>
          <w:szCs w:val="24"/>
        </w:rPr>
      </w:pPr>
    </w:p>
    <w:p w14:paraId="579FF7DD" w14:textId="6C8E4CB6" w:rsidR="00F1705A" w:rsidRPr="008A4F2D" w:rsidRDefault="00134CB4" w:rsidP="0090390F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8A4F2D">
        <w:rPr>
          <w:rFonts w:ascii="Arial" w:hAnsi="Arial" w:cs="Arial"/>
          <w:b/>
          <w:sz w:val="24"/>
          <w:szCs w:val="24"/>
        </w:rPr>
        <w:t xml:space="preserve">10. </w:t>
      </w:r>
      <w:r w:rsidRPr="008A4F2D">
        <w:rPr>
          <w:rFonts w:ascii="Arial" w:hAnsi="Arial" w:cs="Arial"/>
          <w:b/>
          <w:sz w:val="24"/>
          <w:szCs w:val="24"/>
        </w:rPr>
        <w:tab/>
      </w:r>
      <w:r w:rsidR="001871B8" w:rsidRPr="008A4F2D">
        <w:rPr>
          <w:rFonts w:ascii="Arial" w:hAnsi="Arial" w:cs="Arial"/>
          <w:b/>
          <w:sz w:val="24"/>
          <w:szCs w:val="24"/>
        </w:rPr>
        <w:t>RELATED POLICY AND LAW</w:t>
      </w:r>
    </w:p>
    <w:p w14:paraId="2A21C45A" w14:textId="77777777" w:rsidR="005A3335" w:rsidRPr="008A4F2D" w:rsidRDefault="005A3335" w:rsidP="0090390F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</w:p>
    <w:p w14:paraId="381CD6AA" w14:textId="0A36B967" w:rsidR="00134CB4" w:rsidRPr="008A4F2D" w:rsidRDefault="00134CB4" w:rsidP="0090390F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 w:rsidRPr="008A4F2D">
        <w:rPr>
          <w:rFonts w:ascii="Arial" w:hAnsi="Arial" w:cs="Arial"/>
          <w:b/>
          <w:sz w:val="24"/>
          <w:szCs w:val="24"/>
        </w:rPr>
        <w:tab/>
      </w:r>
      <w:r w:rsidRPr="008A4F2D">
        <w:rPr>
          <w:rFonts w:ascii="Arial" w:hAnsi="Arial" w:cs="Arial"/>
          <w:bCs/>
          <w:sz w:val="24"/>
          <w:szCs w:val="24"/>
        </w:rPr>
        <w:t>10.01</w:t>
      </w:r>
      <w:r w:rsidR="005A3335" w:rsidRPr="008A4F2D">
        <w:rPr>
          <w:rFonts w:ascii="Arial" w:hAnsi="Arial" w:cs="Arial"/>
          <w:bCs/>
          <w:sz w:val="24"/>
          <w:szCs w:val="24"/>
        </w:rPr>
        <w:tab/>
      </w:r>
      <w:r w:rsidR="00A37231">
        <w:rPr>
          <w:rFonts w:ascii="Arial" w:hAnsi="Arial" w:cs="Arial"/>
          <w:bCs/>
          <w:sz w:val="24"/>
          <w:szCs w:val="24"/>
        </w:rPr>
        <w:t>R</w:t>
      </w:r>
      <w:r w:rsidRPr="008A4F2D">
        <w:rPr>
          <w:rFonts w:ascii="Arial" w:hAnsi="Arial" w:cs="Arial"/>
          <w:bCs/>
          <w:sz w:val="24"/>
          <w:szCs w:val="24"/>
        </w:rPr>
        <w:t>elated Policy Statements</w:t>
      </w:r>
    </w:p>
    <w:p w14:paraId="34F2986A" w14:textId="77777777" w:rsidR="005A3335" w:rsidRPr="008A4F2D" w:rsidRDefault="005A3335" w:rsidP="0090390F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</w:p>
    <w:p w14:paraId="656F8D6F" w14:textId="141C7C93" w:rsidR="00B454AC" w:rsidRPr="008A4F2D" w:rsidRDefault="0024686E" w:rsidP="0090390F">
      <w:pPr>
        <w:pStyle w:val="NoSpacing"/>
        <w:numPr>
          <w:ilvl w:val="0"/>
          <w:numId w:val="35"/>
        </w:numPr>
        <w:ind w:left="1710" w:hanging="27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hyperlink r:id="rId16" w:history="1">
        <w:r w:rsidR="00B454AC" w:rsidRPr="008A4F2D">
          <w:rPr>
            <w:rStyle w:val="Hyperlink"/>
            <w:rFonts w:ascii="Arial" w:hAnsi="Arial" w:cs="Arial"/>
            <w:bCs/>
            <w:sz w:val="24"/>
            <w:szCs w:val="24"/>
          </w:rPr>
          <w:t>UPPS No. 06.02.01, Communication with Governmental Agencies</w:t>
        </w:r>
      </w:hyperlink>
    </w:p>
    <w:p w14:paraId="4D68C8E6" w14:textId="77777777" w:rsidR="005A3335" w:rsidRPr="008A4F2D" w:rsidRDefault="005A3335" w:rsidP="0090390F">
      <w:pPr>
        <w:pStyle w:val="NoSpacing"/>
        <w:ind w:left="1710"/>
        <w:rPr>
          <w:rFonts w:ascii="Arial" w:hAnsi="Arial" w:cs="Arial"/>
          <w:bCs/>
          <w:sz w:val="24"/>
          <w:szCs w:val="24"/>
        </w:rPr>
      </w:pPr>
    </w:p>
    <w:p w14:paraId="64AF5A58" w14:textId="15382726" w:rsidR="009F2C07" w:rsidRPr="009F2C07" w:rsidRDefault="0024686E" w:rsidP="009F2C07">
      <w:pPr>
        <w:pStyle w:val="NoSpacing"/>
        <w:numPr>
          <w:ilvl w:val="0"/>
          <w:numId w:val="35"/>
        </w:numPr>
        <w:ind w:left="1710" w:hanging="27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hyperlink r:id="rId17" w:history="1">
        <w:r w:rsidR="009F2C07" w:rsidRPr="008A4F2D">
          <w:rPr>
            <w:rStyle w:val="Hyperlink"/>
            <w:rFonts w:ascii="Arial" w:hAnsi="Arial" w:cs="Arial"/>
            <w:bCs/>
            <w:sz w:val="24"/>
            <w:szCs w:val="24"/>
          </w:rPr>
          <w:t>UPPS No. 07.04.02, Posting/Distribution of Literature, Informational Booths &amp; Banners on Campus</w:t>
        </w:r>
      </w:hyperlink>
    </w:p>
    <w:p w14:paraId="2642A543" w14:textId="77777777" w:rsidR="009F2C07" w:rsidRPr="008A4F2D" w:rsidRDefault="009F2C07" w:rsidP="009F2C07">
      <w:pPr>
        <w:pStyle w:val="NoSpacing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5E9B0E34" w14:textId="2305603D" w:rsidR="005A3335" w:rsidRPr="009F2C07" w:rsidRDefault="0024686E" w:rsidP="0090390F">
      <w:pPr>
        <w:pStyle w:val="NoSpacing"/>
        <w:numPr>
          <w:ilvl w:val="0"/>
          <w:numId w:val="35"/>
        </w:numPr>
        <w:ind w:left="1710" w:hanging="270"/>
        <w:rPr>
          <w:rFonts w:ascii="Arial" w:hAnsi="Arial" w:cs="Arial"/>
          <w:bCs/>
          <w:sz w:val="24"/>
          <w:szCs w:val="24"/>
        </w:rPr>
      </w:pPr>
      <w:hyperlink r:id="rId18" w:history="1">
        <w:r w:rsidR="00B454AC" w:rsidRPr="008A4F2D">
          <w:rPr>
            <w:rStyle w:val="Hyperlink"/>
            <w:rFonts w:ascii="Arial" w:hAnsi="Arial" w:cs="Arial"/>
            <w:bCs/>
            <w:sz w:val="24"/>
            <w:szCs w:val="24"/>
          </w:rPr>
          <w:t>UPPS No. 07.0</w:t>
        </w:r>
        <w:r w:rsidR="001424B8">
          <w:rPr>
            <w:rStyle w:val="Hyperlink"/>
            <w:rFonts w:ascii="Arial" w:hAnsi="Arial" w:cs="Arial"/>
            <w:bCs/>
            <w:sz w:val="24"/>
            <w:szCs w:val="24"/>
          </w:rPr>
          <w:t>4</w:t>
        </w:r>
        <w:r w:rsidR="00B454AC" w:rsidRPr="008A4F2D">
          <w:rPr>
            <w:rStyle w:val="Hyperlink"/>
            <w:rFonts w:ascii="Arial" w:hAnsi="Arial" w:cs="Arial"/>
            <w:bCs/>
            <w:sz w:val="24"/>
            <w:szCs w:val="24"/>
          </w:rPr>
          <w:t>.03, Solicitation on Campus</w:t>
        </w:r>
      </w:hyperlink>
    </w:p>
    <w:p w14:paraId="2FA738CC" w14:textId="77777777" w:rsidR="005A3335" w:rsidRPr="008A4F2D" w:rsidRDefault="005A3335" w:rsidP="0090390F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8B471F6" w14:textId="0DEFE754" w:rsidR="00B454AC" w:rsidRPr="008A4F2D" w:rsidRDefault="0024686E" w:rsidP="0090390F">
      <w:pPr>
        <w:pStyle w:val="NoSpacing"/>
        <w:numPr>
          <w:ilvl w:val="0"/>
          <w:numId w:val="35"/>
        </w:numPr>
        <w:ind w:left="1710" w:hanging="27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hyperlink r:id="rId19" w:history="1">
        <w:r w:rsidR="00B454AC" w:rsidRPr="008A4F2D">
          <w:rPr>
            <w:rStyle w:val="Hyperlink"/>
            <w:rFonts w:ascii="Arial" w:hAnsi="Arial" w:cs="Arial"/>
            <w:bCs/>
            <w:sz w:val="24"/>
            <w:szCs w:val="24"/>
          </w:rPr>
          <w:t>UPPS No. 07.04.04, External Speakers Using University Facilities</w:t>
        </w:r>
      </w:hyperlink>
    </w:p>
    <w:p w14:paraId="478A47F3" w14:textId="77777777" w:rsidR="005A3335" w:rsidRPr="008A4F2D" w:rsidRDefault="005A3335" w:rsidP="0090390F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221A189" w14:textId="059054A5" w:rsidR="0018563C" w:rsidRPr="008A4F2D" w:rsidRDefault="0024686E" w:rsidP="0090390F">
      <w:pPr>
        <w:pStyle w:val="NoSpacing"/>
        <w:numPr>
          <w:ilvl w:val="0"/>
          <w:numId w:val="35"/>
        </w:numPr>
        <w:ind w:left="1710" w:hanging="27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hyperlink r:id="rId20" w:history="1">
        <w:r w:rsidR="001871B8" w:rsidRPr="008A4F2D">
          <w:rPr>
            <w:rStyle w:val="Hyperlink"/>
            <w:rFonts w:ascii="Arial" w:hAnsi="Arial" w:cs="Arial"/>
            <w:bCs/>
            <w:sz w:val="24"/>
            <w:szCs w:val="24"/>
          </w:rPr>
          <w:t>UPPS No. 08.01.01, Scheduling of University Facilities</w:t>
        </w:r>
      </w:hyperlink>
    </w:p>
    <w:p w14:paraId="0D0BF7DD" w14:textId="77777777" w:rsidR="005A3335" w:rsidRPr="008A4F2D" w:rsidRDefault="005A3335" w:rsidP="0090390F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2304C2B" w14:textId="26EDAB7C" w:rsidR="001871B8" w:rsidRPr="008A4F2D" w:rsidRDefault="0024686E" w:rsidP="0090390F">
      <w:pPr>
        <w:pStyle w:val="NoSpacing"/>
        <w:numPr>
          <w:ilvl w:val="0"/>
          <w:numId w:val="35"/>
        </w:numPr>
        <w:ind w:left="1710" w:hanging="27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hyperlink r:id="rId21" w:history="1">
        <w:r w:rsidR="001871B8" w:rsidRPr="008A4F2D">
          <w:rPr>
            <w:rStyle w:val="Hyperlink"/>
            <w:rFonts w:ascii="Arial" w:hAnsi="Arial" w:cs="Arial"/>
            <w:bCs/>
            <w:sz w:val="24"/>
            <w:szCs w:val="24"/>
          </w:rPr>
          <w:t>AA/PPS No. 02.03.02, Conduct of Classes</w:t>
        </w:r>
      </w:hyperlink>
    </w:p>
    <w:p w14:paraId="697FBFB2" w14:textId="77777777" w:rsidR="001871B8" w:rsidRPr="008A4F2D" w:rsidRDefault="001871B8" w:rsidP="00673F32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D4DA5A4" w14:textId="6615FC92" w:rsidR="001871B8" w:rsidRPr="008A4F2D" w:rsidRDefault="001871B8" w:rsidP="0090390F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8A4F2D">
        <w:rPr>
          <w:rFonts w:ascii="Arial" w:hAnsi="Arial" w:cs="Arial"/>
          <w:bCs/>
          <w:sz w:val="24"/>
          <w:szCs w:val="24"/>
        </w:rPr>
        <w:t>10.02</w:t>
      </w:r>
      <w:r w:rsidR="005A3335" w:rsidRPr="008A4F2D">
        <w:rPr>
          <w:rFonts w:ascii="Arial" w:hAnsi="Arial" w:cs="Arial"/>
          <w:bCs/>
          <w:sz w:val="24"/>
          <w:szCs w:val="24"/>
        </w:rPr>
        <w:tab/>
      </w:r>
      <w:r w:rsidR="00A37231">
        <w:rPr>
          <w:rFonts w:ascii="Arial" w:hAnsi="Arial" w:cs="Arial"/>
          <w:bCs/>
          <w:sz w:val="24"/>
          <w:szCs w:val="24"/>
        </w:rPr>
        <w:t>Related L</w:t>
      </w:r>
      <w:r w:rsidRPr="008A4F2D">
        <w:rPr>
          <w:rFonts w:ascii="Arial" w:hAnsi="Arial" w:cs="Arial"/>
          <w:bCs/>
          <w:sz w:val="24"/>
          <w:szCs w:val="24"/>
        </w:rPr>
        <w:t>aw</w:t>
      </w:r>
    </w:p>
    <w:p w14:paraId="48A81355" w14:textId="77777777" w:rsidR="005A3335" w:rsidRPr="008A4F2D" w:rsidRDefault="005A3335" w:rsidP="009F2C07">
      <w:pPr>
        <w:pStyle w:val="NoSpacing"/>
        <w:tabs>
          <w:tab w:val="left" w:pos="1170"/>
          <w:tab w:val="left" w:pos="1440"/>
        </w:tabs>
        <w:ind w:firstLine="720"/>
        <w:rPr>
          <w:rFonts w:ascii="Arial" w:hAnsi="Arial" w:cs="Arial"/>
          <w:bCs/>
          <w:sz w:val="24"/>
          <w:szCs w:val="24"/>
        </w:rPr>
      </w:pPr>
    </w:p>
    <w:p w14:paraId="74A42CDA" w14:textId="084AA813" w:rsidR="00B454AC" w:rsidRPr="008A4F2D" w:rsidRDefault="00B454AC" w:rsidP="009F2C07">
      <w:pPr>
        <w:pStyle w:val="NoSpacing"/>
        <w:numPr>
          <w:ilvl w:val="0"/>
          <w:numId w:val="36"/>
        </w:numPr>
        <w:ind w:left="180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 w:rsidRPr="008A4F2D">
        <w:rPr>
          <w:rFonts w:ascii="Arial" w:hAnsi="Arial" w:cs="Arial"/>
          <w:bCs/>
          <w:sz w:val="24"/>
          <w:szCs w:val="24"/>
        </w:rPr>
        <w:t>Higher Education Act</w:t>
      </w:r>
      <w:r w:rsidR="00CE763D" w:rsidRPr="008A4F2D">
        <w:rPr>
          <w:rFonts w:ascii="Arial" w:hAnsi="Arial" w:cs="Arial"/>
          <w:bCs/>
          <w:sz w:val="24"/>
          <w:szCs w:val="24"/>
        </w:rPr>
        <w:t>,</w:t>
      </w:r>
      <w:r w:rsidRPr="008A4F2D">
        <w:rPr>
          <w:rFonts w:ascii="Arial" w:hAnsi="Arial" w:cs="Arial"/>
          <w:bCs/>
          <w:sz w:val="24"/>
          <w:szCs w:val="24"/>
        </w:rPr>
        <w:t xml:space="preserve"> </w:t>
      </w:r>
      <w:hyperlink r:id="rId22" w:history="1">
        <w:r w:rsidRPr="008A4F2D">
          <w:rPr>
            <w:rStyle w:val="Hyperlink"/>
            <w:rFonts w:ascii="Arial" w:hAnsi="Arial" w:cs="Arial"/>
            <w:bCs/>
            <w:sz w:val="24"/>
            <w:szCs w:val="24"/>
          </w:rPr>
          <w:t>20 U.S. Code § 1094.</w:t>
        </w:r>
        <w:r w:rsidR="00A37231">
          <w:rPr>
            <w:rStyle w:val="Hyperlink"/>
            <w:rFonts w:ascii="Arial" w:hAnsi="Arial" w:cs="Arial"/>
            <w:bCs/>
            <w:sz w:val="24"/>
            <w:szCs w:val="24"/>
          </w:rPr>
          <w:t xml:space="preserve"> </w:t>
        </w:r>
        <w:r w:rsidRPr="008A4F2D">
          <w:rPr>
            <w:rStyle w:val="Hyperlink"/>
            <w:rFonts w:ascii="Arial" w:hAnsi="Arial" w:cs="Arial"/>
            <w:bCs/>
            <w:sz w:val="24"/>
            <w:szCs w:val="24"/>
          </w:rPr>
          <w:t xml:space="preserve">Program </w:t>
        </w:r>
        <w:r w:rsidR="00A37231">
          <w:rPr>
            <w:rStyle w:val="Hyperlink"/>
            <w:rFonts w:ascii="Arial" w:hAnsi="Arial" w:cs="Arial"/>
            <w:bCs/>
            <w:sz w:val="24"/>
            <w:szCs w:val="24"/>
          </w:rPr>
          <w:t>P</w:t>
        </w:r>
        <w:r w:rsidRPr="008A4F2D">
          <w:rPr>
            <w:rStyle w:val="Hyperlink"/>
            <w:rFonts w:ascii="Arial" w:hAnsi="Arial" w:cs="Arial"/>
            <w:bCs/>
            <w:sz w:val="24"/>
            <w:szCs w:val="24"/>
          </w:rPr>
          <w:t xml:space="preserve">articipation </w:t>
        </w:r>
        <w:r w:rsidR="00A37231">
          <w:rPr>
            <w:rStyle w:val="Hyperlink"/>
            <w:rFonts w:ascii="Arial" w:hAnsi="Arial" w:cs="Arial"/>
            <w:bCs/>
            <w:sz w:val="24"/>
            <w:szCs w:val="24"/>
          </w:rPr>
          <w:t>A</w:t>
        </w:r>
        <w:r w:rsidRPr="008A4F2D">
          <w:rPr>
            <w:rStyle w:val="Hyperlink"/>
            <w:rFonts w:ascii="Arial" w:hAnsi="Arial" w:cs="Arial"/>
            <w:bCs/>
            <w:sz w:val="24"/>
            <w:szCs w:val="24"/>
          </w:rPr>
          <w:t>greements</w:t>
        </w:r>
        <w:r w:rsidR="00996FC3" w:rsidRPr="008A4F2D">
          <w:rPr>
            <w:rStyle w:val="Hyperlink"/>
            <w:rFonts w:ascii="Arial" w:hAnsi="Arial" w:cs="Arial"/>
            <w:bCs/>
            <w:sz w:val="24"/>
            <w:szCs w:val="24"/>
          </w:rPr>
          <w:t>,</w:t>
        </w:r>
        <w:r w:rsidRPr="008A4F2D">
          <w:rPr>
            <w:rStyle w:val="Hyperlink"/>
            <w:rFonts w:ascii="Arial" w:hAnsi="Arial" w:cs="Arial"/>
            <w:bCs/>
            <w:sz w:val="24"/>
            <w:szCs w:val="24"/>
          </w:rPr>
          <w:t xml:space="preserve"> Section 23</w:t>
        </w:r>
      </w:hyperlink>
    </w:p>
    <w:p w14:paraId="0C79C741" w14:textId="77777777" w:rsidR="005A3335" w:rsidRPr="008A4F2D" w:rsidRDefault="005A3335" w:rsidP="0090390F">
      <w:pPr>
        <w:pStyle w:val="NoSpacing"/>
        <w:ind w:left="1710"/>
        <w:rPr>
          <w:rFonts w:ascii="Arial" w:hAnsi="Arial" w:cs="Arial"/>
          <w:bCs/>
          <w:sz w:val="24"/>
          <w:szCs w:val="24"/>
        </w:rPr>
      </w:pPr>
    </w:p>
    <w:p w14:paraId="36B4E984" w14:textId="26BBF468" w:rsidR="001871B8" w:rsidRPr="008A4F2D" w:rsidRDefault="00CE763D" w:rsidP="009F2C07">
      <w:pPr>
        <w:pStyle w:val="NoSpacing"/>
        <w:numPr>
          <w:ilvl w:val="0"/>
          <w:numId w:val="36"/>
        </w:numPr>
        <w:ind w:left="1800"/>
        <w:rPr>
          <w:rFonts w:ascii="Arial" w:hAnsi="Arial" w:cs="Arial"/>
          <w:bCs/>
          <w:sz w:val="24"/>
          <w:szCs w:val="24"/>
        </w:rPr>
      </w:pPr>
      <w:r w:rsidRPr="008A4F2D">
        <w:rPr>
          <w:rFonts w:ascii="Arial" w:hAnsi="Arial" w:cs="Arial"/>
          <w:bCs/>
          <w:sz w:val="24"/>
          <w:szCs w:val="24"/>
        </w:rPr>
        <w:t xml:space="preserve">Constitution and Citizenship Day, </w:t>
      </w:r>
      <w:hyperlink r:id="rId23" w:history="1">
        <w:r w:rsidRPr="008A4F2D">
          <w:rPr>
            <w:rStyle w:val="Hyperlink"/>
            <w:rFonts w:ascii="Arial" w:hAnsi="Arial" w:cs="Arial"/>
            <w:bCs/>
            <w:sz w:val="24"/>
            <w:szCs w:val="24"/>
          </w:rPr>
          <w:t>118 STAT.3344, Section 111(b)</w:t>
        </w:r>
      </w:hyperlink>
    </w:p>
    <w:p w14:paraId="5F860D3A" w14:textId="77777777" w:rsidR="00996FC3" w:rsidRPr="008A4F2D" w:rsidRDefault="00996FC3" w:rsidP="0090390F">
      <w:pPr>
        <w:pStyle w:val="NoSpacing"/>
        <w:ind w:left="1710"/>
        <w:rPr>
          <w:rFonts w:ascii="Arial" w:hAnsi="Arial" w:cs="Arial"/>
          <w:bCs/>
          <w:sz w:val="24"/>
          <w:szCs w:val="24"/>
        </w:rPr>
      </w:pPr>
    </w:p>
    <w:p w14:paraId="33EAFFE5" w14:textId="03AB504D" w:rsidR="003A0C22" w:rsidRPr="008A4F2D" w:rsidRDefault="00293565" w:rsidP="0090390F">
      <w:pPr>
        <w:pStyle w:val="NoSpacing"/>
        <w:rPr>
          <w:rFonts w:ascii="Arial" w:hAnsi="Arial" w:cs="Arial"/>
          <w:b/>
          <w:sz w:val="24"/>
          <w:szCs w:val="24"/>
        </w:rPr>
      </w:pPr>
      <w:r w:rsidRPr="008A4F2D">
        <w:rPr>
          <w:rFonts w:ascii="Arial" w:hAnsi="Arial" w:cs="Arial"/>
          <w:b/>
          <w:sz w:val="24"/>
          <w:szCs w:val="24"/>
        </w:rPr>
        <w:t>1</w:t>
      </w:r>
      <w:r w:rsidR="008153C0" w:rsidRPr="008A4F2D">
        <w:rPr>
          <w:rFonts w:ascii="Arial" w:hAnsi="Arial" w:cs="Arial"/>
          <w:b/>
          <w:sz w:val="24"/>
          <w:szCs w:val="24"/>
        </w:rPr>
        <w:t>1</w:t>
      </w:r>
      <w:r w:rsidR="003A0C22" w:rsidRPr="008A4F2D">
        <w:rPr>
          <w:rFonts w:ascii="Arial" w:hAnsi="Arial" w:cs="Arial"/>
          <w:b/>
          <w:sz w:val="24"/>
          <w:szCs w:val="24"/>
        </w:rPr>
        <w:t>.</w:t>
      </w:r>
      <w:r w:rsidR="003A0C22" w:rsidRPr="008A4F2D">
        <w:rPr>
          <w:rFonts w:ascii="Arial" w:hAnsi="Arial" w:cs="Arial"/>
          <w:b/>
          <w:sz w:val="24"/>
          <w:szCs w:val="24"/>
        </w:rPr>
        <w:tab/>
        <w:t>REVIEWERS OF THIS UPPS</w:t>
      </w:r>
    </w:p>
    <w:p w14:paraId="5967B7C7" w14:textId="77777777" w:rsidR="005E3822" w:rsidRPr="008A4F2D" w:rsidRDefault="005E3822" w:rsidP="0090390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B0220FC" w14:textId="66FEA7FA" w:rsidR="003A0C22" w:rsidRPr="008A4F2D" w:rsidRDefault="008153C0" w:rsidP="009039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11</w:t>
      </w:r>
      <w:r w:rsidR="003A0C22" w:rsidRPr="008A4F2D">
        <w:rPr>
          <w:rFonts w:ascii="Arial" w:hAnsi="Arial" w:cs="Arial"/>
          <w:sz w:val="24"/>
          <w:szCs w:val="24"/>
        </w:rPr>
        <w:t>.01</w:t>
      </w:r>
      <w:r w:rsidR="003A0C22" w:rsidRPr="008A4F2D">
        <w:rPr>
          <w:rFonts w:ascii="Arial" w:hAnsi="Arial" w:cs="Arial"/>
          <w:sz w:val="24"/>
          <w:szCs w:val="24"/>
        </w:rPr>
        <w:tab/>
        <w:t>Reviewers of this UPPS include the following:</w:t>
      </w:r>
    </w:p>
    <w:p w14:paraId="1BB85FA1" w14:textId="77777777" w:rsidR="003A0C22" w:rsidRPr="008A4F2D" w:rsidRDefault="003A0C22" w:rsidP="0090390F">
      <w:pPr>
        <w:pStyle w:val="NoSpacing"/>
        <w:rPr>
          <w:rFonts w:ascii="Arial" w:hAnsi="Arial" w:cs="Arial"/>
          <w:sz w:val="24"/>
          <w:szCs w:val="24"/>
        </w:rPr>
      </w:pPr>
    </w:p>
    <w:p w14:paraId="0B39758A" w14:textId="77777777" w:rsidR="003A0C22" w:rsidRPr="008A4F2D" w:rsidRDefault="003A0C22" w:rsidP="0090390F">
      <w:pPr>
        <w:pStyle w:val="NoSpacing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  <w:u w:val="single"/>
        </w:rPr>
        <w:t>Position</w:t>
      </w:r>
      <w:r w:rsidRPr="008A4F2D">
        <w:rPr>
          <w:rFonts w:ascii="Arial" w:hAnsi="Arial" w:cs="Arial"/>
          <w:sz w:val="24"/>
          <w:szCs w:val="24"/>
        </w:rPr>
        <w:tab/>
      </w:r>
      <w:r w:rsidRPr="008A4F2D">
        <w:rPr>
          <w:rFonts w:ascii="Arial" w:hAnsi="Arial" w:cs="Arial"/>
          <w:sz w:val="24"/>
          <w:szCs w:val="24"/>
          <w:u w:val="single"/>
        </w:rPr>
        <w:t>Date</w:t>
      </w:r>
    </w:p>
    <w:p w14:paraId="365EDEA3" w14:textId="77777777" w:rsidR="003A0C22" w:rsidRPr="008A4F2D" w:rsidRDefault="003A0C22" w:rsidP="0090390F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ab/>
      </w:r>
    </w:p>
    <w:p w14:paraId="01592204" w14:textId="6ADC0431" w:rsidR="00F22335" w:rsidRPr="008A4F2D" w:rsidRDefault="00F22335" w:rsidP="0090390F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ab/>
        <w:t xml:space="preserve">Vice President for Student </w:t>
      </w:r>
      <w:r w:rsidR="009353AB">
        <w:rPr>
          <w:rFonts w:ascii="Arial" w:eastAsia="Times New Roman" w:hAnsi="Arial" w:cs="Arial"/>
          <w:sz w:val="24"/>
          <w:szCs w:val="24"/>
        </w:rPr>
        <w:t>Success</w:t>
      </w:r>
      <w:r w:rsidRPr="008A4F2D">
        <w:rPr>
          <w:rFonts w:ascii="Arial" w:hAnsi="Arial" w:cs="Arial"/>
          <w:sz w:val="24"/>
          <w:szCs w:val="24"/>
        </w:rPr>
        <w:tab/>
        <w:t>March 1 E5Y</w:t>
      </w:r>
    </w:p>
    <w:p w14:paraId="7C7EDBA1" w14:textId="1017EFD9" w:rsidR="00F22335" w:rsidRPr="008A4F2D" w:rsidRDefault="00EE1B38" w:rsidP="0090390F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lastRenderedPageBreak/>
        <w:tab/>
      </w:r>
    </w:p>
    <w:p w14:paraId="20EBB0C9" w14:textId="12D15B51" w:rsidR="00F22335" w:rsidRPr="008A4F2D" w:rsidRDefault="00F22335" w:rsidP="0090390F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ab/>
        <w:t xml:space="preserve">Associate Vice President </w:t>
      </w:r>
      <w:r w:rsidR="00A37231">
        <w:rPr>
          <w:rFonts w:ascii="Arial" w:hAnsi="Arial" w:cs="Arial"/>
          <w:sz w:val="24"/>
          <w:szCs w:val="24"/>
        </w:rPr>
        <w:t xml:space="preserve">for </w:t>
      </w:r>
      <w:r w:rsidRPr="008A4F2D">
        <w:rPr>
          <w:rFonts w:ascii="Arial" w:hAnsi="Arial" w:cs="Arial"/>
          <w:sz w:val="24"/>
          <w:szCs w:val="24"/>
        </w:rPr>
        <w:t xml:space="preserve">Student </w:t>
      </w:r>
      <w:r w:rsidRPr="008A4F2D">
        <w:rPr>
          <w:rFonts w:ascii="Arial" w:hAnsi="Arial" w:cs="Arial"/>
          <w:sz w:val="24"/>
          <w:szCs w:val="24"/>
        </w:rPr>
        <w:tab/>
      </w:r>
      <w:r w:rsidR="00A37231" w:rsidRPr="008A4F2D">
        <w:rPr>
          <w:rFonts w:ascii="Arial" w:hAnsi="Arial" w:cs="Arial"/>
          <w:sz w:val="24"/>
          <w:szCs w:val="24"/>
        </w:rPr>
        <w:t>March 1 E5Y</w:t>
      </w:r>
    </w:p>
    <w:p w14:paraId="0CE9DF0C" w14:textId="5C5F9F2B" w:rsidR="00F22335" w:rsidRPr="008A4F2D" w:rsidRDefault="00F22335" w:rsidP="0090390F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ab/>
      </w:r>
      <w:r w:rsidR="00F6797F">
        <w:rPr>
          <w:rFonts w:ascii="Arial" w:eastAsia="Times New Roman" w:hAnsi="Arial" w:cs="Arial"/>
          <w:sz w:val="24"/>
          <w:szCs w:val="24"/>
        </w:rPr>
        <w:t>Success</w:t>
      </w:r>
      <w:r w:rsidRPr="008A4F2D">
        <w:rPr>
          <w:rFonts w:ascii="Arial" w:hAnsi="Arial" w:cs="Arial"/>
          <w:sz w:val="24"/>
          <w:szCs w:val="24"/>
        </w:rPr>
        <w:t xml:space="preserve"> and Dean of Students</w:t>
      </w:r>
      <w:r w:rsidRPr="008A4F2D">
        <w:rPr>
          <w:rFonts w:ascii="Arial" w:hAnsi="Arial" w:cs="Arial"/>
          <w:sz w:val="24"/>
          <w:szCs w:val="24"/>
        </w:rPr>
        <w:tab/>
      </w:r>
    </w:p>
    <w:p w14:paraId="61F19D56" w14:textId="77777777" w:rsidR="00F22335" w:rsidRPr="008A4F2D" w:rsidRDefault="00F22335" w:rsidP="0090390F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</w:p>
    <w:p w14:paraId="16A1AD9D" w14:textId="2233CC67" w:rsidR="00EE1B38" w:rsidRPr="008A4F2D" w:rsidRDefault="00F22335" w:rsidP="0090390F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ab/>
      </w:r>
      <w:r w:rsidR="00EE1B38" w:rsidRPr="008A4F2D">
        <w:rPr>
          <w:rFonts w:ascii="Arial" w:hAnsi="Arial" w:cs="Arial"/>
          <w:sz w:val="24"/>
          <w:szCs w:val="24"/>
        </w:rPr>
        <w:t>Associate</w:t>
      </w:r>
      <w:r w:rsidRPr="008A4F2D">
        <w:rPr>
          <w:rFonts w:ascii="Arial" w:hAnsi="Arial" w:cs="Arial"/>
          <w:sz w:val="24"/>
          <w:szCs w:val="24"/>
        </w:rPr>
        <w:t xml:space="preserve"> </w:t>
      </w:r>
      <w:r w:rsidR="00EE1B38" w:rsidRPr="008A4F2D">
        <w:rPr>
          <w:rFonts w:ascii="Arial" w:hAnsi="Arial" w:cs="Arial"/>
          <w:sz w:val="24"/>
          <w:szCs w:val="24"/>
        </w:rPr>
        <w:t xml:space="preserve">Director, LBJ Student </w:t>
      </w:r>
      <w:r w:rsidR="00A37231">
        <w:rPr>
          <w:rFonts w:ascii="Arial" w:hAnsi="Arial" w:cs="Arial"/>
          <w:sz w:val="24"/>
          <w:szCs w:val="24"/>
        </w:rPr>
        <w:tab/>
      </w:r>
      <w:r w:rsidR="00EE1B38" w:rsidRPr="008A4F2D">
        <w:rPr>
          <w:rFonts w:ascii="Arial" w:hAnsi="Arial" w:cs="Arial"/>
          <w:sz w:val="24"/>
          <w:szCs w:val="24"/>
        </w:rPr>
        <w:t>March 1 E5Y</w:t>
      </w:r>
    </w:p>
    <w:p w14:paraId="15FD0964" w14:textId="77777777" w:rsidR="00F6797F" w:rsidRDefault="00EE1B38" w:rsidP="009F2C07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ab/>
      </w:r>
      <w:r w:rsidR="00A37231" w:rsidRPr="008A4F2D">
        <w:rPr>
          <w:rFonts w:ascii="Arial" w:hAnsi="Arial" w:cs="Arial"/>
          <w:sz w:val="24"/>
          <w:szCs w:val="24"/>
        </w:rPr>
        <w:t>Center</w:t>
      </w:r>
    </w:p>
    <w:p w14:paraId="6E8F5F4A" w14:textId="51D93CC4" w:rsidR="00A37231" w:rsidRDefault="00A37231" w:rsidP="009F2C07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ab/>
      </w:r>
    </w:p>
    <w:p w14:paraId="708FF332" w14:textId="0D479B96" w:rsidR="003A0C22" w:rsidRPr="008A4F2D" w:rsidRDefault="00A37231" w:rsidP="0090390F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1B38" w:rsidRPr="008A4F2D">
        <w:rPr>
          <w:rFonts w:ascii="Arial" w:hAnsi="Arial" w:cs="Arial"/>
          <w:sz w:val="24"/>
          <w:szCs w:val="24"/>
        </w:rPr>
        <w:t>Director, LBJ Student Center</w:t>
      </w:r>
      <w:r w:rsidR="00EE1B38" w:rsidRPr="008A4F2D">
        <w:rPr>
          <w:rFonts w:ascii="Arial" w:hAnsi="Arial" w:cs="Arial"/>
          <w:sz w:val="24"/>
          <w:szCs w:val="24"/>
        </w:rPr>
        <w:tab/>
        <w:t>March 1 E5Y</w:t>
      </w:r>
    </w:p>
    <w:p w14:paraId="6ED8EDE6" w14:textId="77777777" w:rsidR="003A0C22" w:rsidRPr="008A4F2D" w:rsidRDefault="003A0C22" w:rsidP="0090390F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</w:p>
    <w:p w14:paraId="132B7D81" w14:textId="02C9EE81" w:rsidR="005E3822" w:rsidRPr="008A4F2D" w:rsidRDefault="003A0C22" w:rsidP="0090390F">
      <w:pPr>
        <w:pStyle w:val="NoSpacing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ab/>
      </w:r>
      <w:r w:rsidR="00EE1B38" w:rsidRPr="008A4F2D">
        <w:rPr>
          <w:rFonts w:ascii="Arial" w:hAnsi="Arial" w:cs="Arial"/>
          <w:sz w:val="24"/>
          <w:szCs w:val="24"/>
        </w:rPr>
        <w:t>Dean, College of Liberal Arts</w:t>
      </w:r>
      <w:r w:rsidR="00EE1B38" w:rsidRPr="008A4F2D">
        <w:rPr>
          <w:rFonts w:ascii="Arial" w:hAnsi="Arial" w:cs="Arial"/>
          <w:sz w:val="24"/>
          <w:szCs w:val="24"/>
        </w:rPr>
        <w:tab/>
        <w:t>March 1 E5Y</w:t>
      </w:r>
    </w:p>
    <w:p w14:paraId="067A758A" w14:textId="4D0DF22C" w:rsidR="003A0C22" w:rsidRPr="008A4F2D" w:rsidRDefault="00EC615D" w:rsidP="0090390F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ab/>
      </w:r>
      <w:r w:rsidR="003A0C22" w:rsidRPr="008A4F2D">
        <w:rPr>
          <w:rFonts w:ascii="Arial" w:hAnsi="Arial" w:cs="Arial"/>
          <w:sz w:val="24"/>
          <w:szCs w:val="24"/>
        </w:rPr>
        <w:tab/>
      </w:r>
      <w:r w:rsidR="003A0C22" w:rsidRPr="008A4F2D">
        <w:rPr>
          <w:rFonts w:ascii="Arial" w:hAnsi="Arial" w:cs="Arial"/>
          <w:sz w:val="24"/>
          <w:szCs w:val="24"/>
        </w:rPr>
        <w:tab/>
      </w:r>
      <w:r w:rsidR="003A0C22" w:rsidRPr="008A4F2D">
        <w:rPr>
          <w:rFonts w:ascii="Arial" w:hAnsi="Arial" w:cs="Arial"/>
          <w:sz w:val="24"/>
          <w:szCs w:val="24"/>
        </w:rPr>
        <w:tab/>
      </w:r>
    </w:p>
    <w:p w14:paraId="3F1B76F9" w14:textId="2FF72E7E" w:rsidR="003A0C22" w:rsidRDefault="00293565" w:rsidP="00903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b/>
          <w:sz w:val="24"/>
          <w:szCs w:val="24"/>
        </w:rPr>
        <w:t>1</w:t>
      </w:r>
      <w:r w:rsidR="008153C0" w:rsidRPr="008A4F2D">
        <w:rPr>
          <w:rFonts w:ascii="Arial" w:hAnsi="Arial" w:cs="Arial"/>
          <w:b/>
          <w:sz w:val="24"/>
          <w:szCs w:val="24"/>
        </w:rPr>
        <w:t>2</w:t>
      </w:r>
      <w:r w:rsidR="003A0C22" w:rsidRPr="008A4F2D">
        <w:rPr>
          <w:rFonts w:ascii="Arial" w:hAnsi="Arial" w:cs="Arial"/>
          <w:b/>
          <w:sz w:val="24"/>
          <w:szCs w:val="24"/>
        </w:rPr>
        <w:t>.</w:t>
      </w:r>
      <w:r w:rsidR="003A0C22" w:rsidRPr="008A4F2D">
        <w:rPr>
          <w:rFonts w:ascii="Arial" w:hAnsi="Arial" w:cs="Arial"/>
          <w:b/>
          <w:sz w:val="24"/>
          <w:szCs w:val="24"/>
        </w:rPr>
        <w:tab/>
        <w:t>CERTIFICATION STATEMENT</w:t>
      </w:r>
      <w:r w:rsidR="003A0C22" w:rsidRPr="008A4F2D">
        <w:rPr>
          <w:rFonts w:ascii="Arial" w:hAnsi="Arial" w:cs="Arial"/>
          <w:sz w:val="24"/>
          <w:szCs w:val="24"/>
        </w:rPr>
        <w:tab/>
      </w:r>
    </w:p>
    <w:p w14:paraId="38BF6207" w14:textId="77777777" w:rsidR="0090390F" w:rsidRPr="008A4F2D" w:rsidRDefault="0090390F" w:rsidP="009039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B989AC" w14:textId="77777777" w:rsidR="009E742E" w:rsidRPr="008A4F2D" w:rsidRDefault="003A0C22" w:rsidP="0090390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1BAFF544" w14:textId="2B1055D5" w:rsidR="003A0C22" w:rsidRPr="008A4F2D" w:rsidRDefault="003A0C22" w:rsidP="0090390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 xml:space="preserve"> </w:t>
      </w:r>
    </w:p>
    <w:p w14:paraId="4860FE21" w14:textId="700F16BA" w:rsidR="00021E50" w:rsidRPr="008A4F2D" w:rsidRDefault="00EE1B38" w:rsidP="0090390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 xml:space="preserve">Vice President for Student </w:t>
      </w:r>
      <w:r w:rsidR="009353AB">
        <w:rPr>
          <w:rFonts w:ascii="Arial" w:eastAsia="Times New Roman" w:hAnsi="Arial" w:cs="Arial"/>
          <w:sz w:val="24"/>
          <w:szCs w:val="24"/>
        </w:rPr>
        <w:t>Success</w:t>
      </w:r>
      <w:r w:rsidR="00A37231">
        <w:rPr>
          <w:rFonts w:ascii="Arial" w:hAnsi="Arial" w:cs="Arial"/>
          <w:sz w:val="24"/>
          <w:szCs w:val="24"/>
        </w:rPr>
        <w:t>;</w:t>
      </w:r>
      <w:r w:rsidRPr="008A4F2D">
        <w:rPr>
          <w:rFonts w:ascii="Arial" w:hAnsi="Arial" w:cs="Arial"/>
          <w:sz w:val="24"/>
          <w:szCs w:val="24"/>
        </w:rPr>
        <w:t xml:space="preserve"> senior reviewer of </w:t>
      </w:r>
      <w:r w:rsidR="00A37231">
        <w:rPr>
          <w:rFonts w:ascii="Arial" w:hAnsi="Arial" w:cs="Arial"/>
          <w:sz w:val="24"/>
          <w:szCs w:val="24"/>
        </w:rPr>
        <w:t xml:space="preserve">this </w:t>
      </w:r>
      <w:r w:rsidRPr="008A4F2D">
        <w:rPr>
          <w:rFonts w:ascii="Arial" w:hAnsi="Arial" w:cs="Arial"/>
          <w:sz w:val="24"/>
          <w:szCs w:val="24"/>
        </w:rPr>
        <w:t>UPPS</w:t>
      </w:r>
    </w:p>
    <w:p w14:paraId="4A62BD2C" w14:textId="444E0F21" w:rsidR="0086480F" w:rsidRPr="008A4F2D" w:rsidRDefault="0086480F" w:rsidP="00A37231">
      <w:pPr>
        <w:pStyle w:val="NoSpacing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ab/>
      </w:r>
    </w:p>
    <w:p w14:paraId="45A4520D" w14:textId="46872B40" w:rsidR="00F5085C" w:rsidRPr="008A4F2D" w:rsidRDefault="0086480F" w:rsidP="0090390F">
      <w:pPr>
        <w:pStyle w:val="NoSpacing"/>
        <w:rPr>
          <w:rFonts w:ascii="Arial" w:hAnsi="Arial" w:cs="Arial"/>
          <w:sz w:val="24"/>
          <w:szCs w:val="24"/>
        </w:rPr>
      </w:pPr>
      <w:r w:rsidRPr="008A4F2D">
        <w:rPr>
          <w:rFonts w:ascii="Arial" w:hAnsi="Arial" w:cs="Arial"/>
          <w:sz w:val="24"/>
          <w:szCs w:val="24"/>
        </w:rPr>
        <w:tab/>
        <w:t>President</w:t>
      </w:r>
    </w:p>
    <w:sectPr w:rsidR="00F5085C" w:rsidRPr="008A4F2D" w:rsidSect="00A37231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4C3C" w14:textId="77777777" w:rsidR="00CB397D" w:rsidRDefault="00CB397D" w:rsidP="00FC3477">
      <w:pPr>
        <w:spacing w:after="0" w:line="240" w:lineRule="auto"/>
      </w:pPr>
      <w:r>
        <w:separator/>
      </w:r>
    </w:p>
  </w:endnote>
  <w:endnote w:type="continuationSeparator" w:id="0">
    <w:p w14:paraId="3CC9A062" w14:textId="77777777" w:rsidR="00CB397D" w:rsidRDefault="00CB397D" w:rsidP="00FC3477">
      <w:pPr>
        <w:spacing w:after="0" w:line="240" w:lineRule="auto"/>
      </w:pPr>
      <w:r>
        <w:continuationSeparator/>
      </w:r>
    </w:p>
  </w:endnote>
  <w:endnote w:type="continuationNotice" w:id="1">
    <w:p w14:paraId="7EF1B095" w14:textId="77777777" w:rsidR="00CB397D" w:rsidRDefault="00CB3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0FBA" w14:textId="5995DDFE" w:rsidR="00912FC5" w:rsidRDefault="00912FC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A458" w14:textId="77777777" w:rsidR="00CB397D" w:rsidRDefault="00CB397D" w:rsidP="00FC3477">
      <w:pPr>
        <w:spacing w:after="0" w:line="240" w:lineRule="auto"/>
      </w:pPr>
      <w:r>
        <w:separator/>
      </w:r>
    </w:p>
  </w:footnote>
  <w:footnote w:type="continuationSeparator" w:id="0">
    <w:p w14:paraId="1431740D" w14:textId="77777777" w:rsidR="00CB397D" w:rsidRDefault="00CB397D" w:rsidP="00FC3477">
      <w:pPr>
        <w:spacing w:after="0" w:line="240" w:lineRule="auto"/>
      </w:pPr>
      <w:r>
        <w:continuationSeparator/>
      </w:r>
    </w:p>
  </w:footnote>
  <w:footnote w:type="continuationNotice" w:id="1">
    <w:p w14:paraId="040D2904" w14:textId="77777777" w:rsidR="00CB397D" w:rsidRDefault="00CB3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544663"/>
      <w:docPartObj>
        <w:docPartGallery w:val="Page Numbers (Top of Page)"/>
        <w:docPartUnique/>
      </w:docPartObj>
    </w:sdtPr>
    <w:sdtEndPr/>
    <w:sdtContent>
      <w:p w14:paraId="470B1346" w14:textId="3C188B6C" w:rsidR="00A37231" w:rsidRDefault="00A37231" w:rsidP="00960113">
        <w:pPr>
          <w:pStyle w:val="NoSpacing"/>
          <w:tabs>
            <w:tab w:val="left" w:pos="5040"/>
          </w:tabs>
          <w:rPr>
            <w:rFonts w:ascii="Arial" w:hAnsi="Arial" w:cs="Arial"/>
            <w:b/>
            <w:sz w:val="24"/>
            <w:szCs w:val="24"/>
          </w:rPr>
        </w:pPr>
      </w:p>
      <w:p w14:paraId="7A3626BE" w14:textId="072C1572" w:rsidR="00A37231" w:rsidRPr="00A37231" w:rsidRDefault="0024686E" w:rsidP="00A37231">
        <w:pPr>
          <w:pStyle w:val="NoSpacing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54E"/>
    <w:multiLevelType w:val="hybridMultilevel"/>
    <w:tmpl w:val="C1626646"/>
    <w:lvl w:ilvl="0" w:tplc="9068861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B2787"/>
    <w:multiLevelType w:val="hybridMultilevel"/>
    <w:tmpl w:val="091A654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1F0F1D"/>
    <w:multiLevelType w:val="hybridMultilevel"/>
    <w:tmpl w:val="F3D013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FD7D23"/>
    <w:multiLevelType w:val="hybridMultilevel"/>
    <w:tmpl w:val="E542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B5B72"/>
    <w:multiLevelType w:val="hybridMultilevel"/>
    <w:tmpl w:val="DE7CC6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8053B3"/>
    <w:multiLevelType w:val="multilevel"/>
    <w:tmpl w:val="9C445BB8"/>
    <w:lvl w:ilvl="0">
      <w:start w:val="4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19477D"/>
    <w:multiLevelType w:val="hybridMultilevel"/>
    <w:tmpl w:val="703AC8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9E3AAD"/>
    <w:multiLevelType w:val="hybridMultilevel"/>
    <w:tmpl w:val="91C847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C11F2A"/>
    <w:multiLevelType w:val="hybridMultilevel"/>
    <w:tmpl w:val="56F45F5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D003C50"/>
    <w:multiLevelType w:val="hybridMultilevel"/>
    <w:tmpl w:val="C284D70C"/>
    <w:lvl w:ilvl="0" w:tplc="8028DC2E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263FF0"/>
    <w:multiLevelType w:val="multilevel"/>
    <w:tmpl w:val="5C20C008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06F08F5"/>
    <w:multiLevelType w:val="hybridMultilevel"/>
    <w:tmpl w:val="13BA0F92"/>
    <w:lvl w:ilvl="0" w:tplc="AFF6E7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11B4E70"/>
    <w:multiLevelType w:val="hybridMultilevel"/>
    <w:tmpl w:val="8F3A36EE"/>
    <w:lvl w:ilvl="0" w:tplc="97DEA8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8C7D5A"/>
    <w:multiLevelType w:val="hybridMultilevel"/>
    <w:tmpl w:val="832CA2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55394"/>
    <w:multiLevelType w:val="hybridMultilevel"/>
    <w:tmpl w:val="71926C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4D310F"/>
    <w:multiLevelType w:val="hybridMultilevel"/>
    <w:tmpl w:val="7A2674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6B4C72"/>
    <w:multiLevelType w:val="hybridMultilevel"/>
    <w:tmpl w:val="093A5A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671429"/>
    <w:multiLevelType w:val="hybridMultilevel"/>
    <w:tmpl w:val="703AC8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F31F11"/>
    <w:multiLevelType w:val="hybridMultilevel"/>
    <w:tmpl w:val="ABBA8F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2B7AD3"/>
    <w:multiLevelType w:val="hybridMultilevel"/>
    <w:tmpl w:val="90DE0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E612A"/>
    <w:multiLevelType w:val="hybridMultilevel"/>
    <w:tmpl w:val="B6708A14"/>
    <w:lvl w:ilvl="0" w:tplc="B51438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EB02006"/>
    <w:multiLevelType w:val="hybridMultilevel"/>
    <w:tmpl w:val="4E6A9D3C"/>
    <w:lvl w:ilvl="0" w:tplc="1940FF6A">
      <w:start w:val="4"/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F8167F0"/>
    <w:multiLevelType w:val="hybridMultilevel"/>
    <w:tmpl w:val="89F86960"/>
    <w:lvl w:ilvl="0" w:tplc="374A9D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28472C8"/>
    <w:multiLevelType w:val="hybridMultilevel"/>
    <w:tmpl w:val="555E4D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D11898"/>
    <w:multiLevelType w:val="multilevel"/>
    <w:tmpl w:val="4630FBC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6B6F"/>
    <w:multiLevelType w:val="hybridMultilevel"/>
    <w:tmpl w:val="946C85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647CEB"/>
    <w:multiLevelType w:val="hybridMultilevel"/>
    <w:tmpl w:val="3DAC3D32"/>
    <w:lvl w:ilvl="0" w:tplc="DF7654D8">
      <w:start w:val="4"/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9D07ADB"/>
    <w:multiLevelType w:val="hybridMultilevel"/>
    <w:tmpl w:val="84E245F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D5B55F8"/>
    <w:multiLevelType w:val="hybridMultilevel"/>
    <w:tmpl w:val="9266FA24"/>
    <w:lvl w:ilvl="0" w:tplc="C7440330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 w15:restartNumberingAfterBreak="0">
    <w:nsid w:val="4F257FCD"/>
    <w:multiLevelType w:val="hybridMultilevel"/>
    <w:tmpl w:val="4364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F353F"/>
    <w:multiLevelType w:val="hybridMultilevel"/>
    <w:tmpl w:val="E06A02C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09D2885"/>
    <w:multiLevelType w:val="hybridMultilevel"/>
    <w:tmpl w:val="5DC85BC0"/>
    <w:lvl w:ilvl="0" w:tplc="D3FE50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3EE7770"/>
    <w:multiLevelType w:val="hybridMultilevel"/>
    <w:tmpl w:val="D13ED8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FC3AFE"/>
    <w:multiLevelType w:val="hybridMultilevel"/>
    <w:tmpl w:val="D81A0158"/>
    <w:lvl w:ilvl="0" w:tplc="AFEED0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799256D"/>
    <w:multiLevelType w:val="hybridMultilevel"/>
    <w:tmpl w:val="76EA4A98"/>
    <w:lvl w:ilvl="0" w:tplc="E71C9D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E481F8F"/>
    <w:multiLevelType w:val="hybridMultilevel"/>
    <w:tmpl w:val="9EAA8F20"/>
    <w:lvl w:ilvl="0" w:tplc="48DC76DE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0159C"/>
    <w:multiLevelType w:val="hybridMultilevel"/>
    <w:tmpl w:val="37228C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A024F8A4">
      <w:start w:val="1"/>
      <w:numFmt w:val="lowerLetter"/>
      <w:lvlText w:val="(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BD0BDB"/>
    <w:multiLevelType w:val="hybridMultilevel"/>
    <w:tmpl w:val="EE9A184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5341F34"/>
    <w:multiLevelType w:val="hybridMultilevel"/>
    <w:tmpl w:val="8FFC5C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68351E1"/>
    <w:multiLevelType w:val="hybridMultilevel"/>
    <w:tmpl w:val="091A654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8AF36A7"/>
    <w:multiLevelType w:val="hybridMultilevel"/>
    <w:tmpl w:val="BFC8D1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E2113A2"/>
    <w:multiLevelType w:val="multilevel"/>
    <w:tmpl w:val="D532781E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836148684">
    <w:abstractNumId w:val="10"/>
  </w:num>
  <w:num w:numId="2" w16cid:durableId="44378270">
    <w:abstractNumId w:val="24"/>
  </w:num>
  <w:num w:numId="3" w16cid:durableId="2125804678">
    <w:abstractNumId w:val="41"/>
  </w:num>
  <w:num w:numId="4" w16cid:durableId="658117729">
    <w:abstractNumId w:val="31"/>
  </w:num>
  <w:num w:numId="5" w16cid:durableId="1936395989">
    <w:abstractNumId w:val="28"/>
  </w:num>
  <w:num w:numId="6" w16cid:durableId="729965211">
    <w:abstractNumId w:val="33"/>
  </w:num>
  <w:num w:numId="7" w16cid:durableId="821695372">
    <w:abstractNumId w:val="6"/>
  </w:num>
  <w:num w:numId="8" w16cid:durableId="2130584416">
    <w:abstractNumId w:val="3"/>
  </w:num>
  <w:num w:numId="9" w16cid:durableId="2129157931">
    <w:abstractNumId w:val="32"/>
  </w:num>
  <w:num w:numId="10" w16cid:durableId="1506287618">
    <w:abstractNumId w:val="20"/>
  </w:num>
  <w:num w:numId="11" w16cid:durableId="604580972">
    <w:abstractNumId w:val="2"/>
  </w:num>
  <w:num w:numId="12" w16cid:durableId="1906451864">
    <w:abstractNumId w:val="4"/>
  </w:num>
  <w:num w:numId="13" w16cid:durableId="1789810066">
    <w:abstractNumId w:val="37"/>
  </w:num>
  <w:num w:numId="14" w16cid:durableId="537477982">
    <w:abstractNumId w:val="13"/>
  </w:num>
  <w:num w:numId="15" w16cid:durableId="1904365919">
    <w:abstractNumId w:val="11"/>
  </w:num>
  <w:num w:numId="16" w16cid:durableId="994725488">
    <w:abstractNumId w:val="8"/>
  </w:num>
  <w:num w:numId="17" w16cid:durableId="2016574025">
    <w:abstractNumId w:val="16"/>
  </w:num>
  <w:num w:numId="18" w16cid:durableId="396979994">
    <w:abstractNumId w:val="15"/>
  </w:num>
  <w:num w:numId="19" w16cid:durableId="509296097">
    <w:abstractNumId w:val="14"/>
  </w:num>
  <w:num w:numId="20" w16cid:durableId="1803307516">
    <w:abstractNumId w:val="38"/>
  </w:num>
  <w:num w:numId="21" w16cid:durableId="1849909523">
    <w:abstractNumId w:val="40"/>
  </w:num>
  <w:num w:numId="22" w16cid:durableId="1382095482">
    <w:abstractNumId w:val="9"/>
  </w:num>
  <w:num w:numId="23" w16cid:durableId="1556040744">
    <w:abstractNumId w:val="5"/>
  </w:num>
  <w:num w:numId="24" w16cid:durableId="129372371">
    <w:abstractNumId w:val="26"/>
  </w:num>
  <w:num w:numId="25" w16cid:durableId="1322470462">
    <w:abstractNumId w:val="21"/>
  </w:num>
  <w:num w:numId="26" w16cid:durableId="33969663">
    <w:abstractNumId w:val="7"/>
  </w:num>
  <w:num w:numId="27" w16cid:durableId="1543323947">
    <w:abstractNumId w:val="17"/>
  </w:num>
  <w:num w:numId="28" w16cid:durableId="437869928">
    <w:abstractNumId w:val="18"/>
  </w:num>
  <w:num w:numId="29" w16cid:durableId="1685550594">
    <w:abstractNumId w:val="36"/>
  </w:num>
  <w:num w:numId="30" w16cid:durableId="2131244403">
    <w:abstractNumId w:val="29"/>
  </w:num>
  <w:num w:numId="31" w16cid:durableId="865677927">
    <w:abstractNumId w:val="27"/>
  </w:num>
  <w:num w:numId="32" w16cid:durableId="1643534771">
    <w:abstractNumId w:val="23"/>
  </w:num>
  <w:num w:numId="33" w16cid:durableId="2115708906">
    <w:abstractNumId w:val="30"/>
  </w:num>
  <w:num w:numId="34" w16cid:durableId="1284576673">
    <w:abstractNumId w:val="1"/>
  </w:num>
  <w:num w:numId="35" w16cid:durableId="888541781">
    <w:abstractNumId w:val="39"/>
  </w:num>
  <w:num w:numId="36" w16cid:durableId="1342397393">
    <w:abstractNumId w:val="25"/>
  </w:num>
  <w:num w:numId="37" w16cid:durableId="867572382">
    <w:abstractNumId w:val="12"/>
  </w:num>
  <w:num w:numId="38" w16cid:durableId="331296685">
    <w:abstractNumId w:val="22"/>
  </w:num>
  <w:num w:numId="39" w16cid:durableId="1545830111">
    <w:abstractNumId w:val="0"/>
  </w:num>
  <w:num w:numId="40" w16cid:durableId="2137987150">
    <w:abstractNumId w:val="35"/>
  </w:num>
  <w:num w:numId="41" w16cid:durableId="231234502">
    <w:abstractNumId w:val="34"/>
  </w:num>
  <w:num w:numId="42" w16cid:durableId="13714929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AD"/>
    <w:rsid w:val="00000CF1"/>
    <w:rsid w:val="00004C19"/>
    <w:rsid w:val="0000598B"/>
    <w:rsid w:val="000100F5"/>
    <w:rsid w:val="00021E50"/>
    <w:rsid w:val="0003199A"/>
    <w:rsid w:val="000443B5"/>
    <w:rsid w:val="000458F4"/>
    <w:rsid w:val="00045FA8"/>
    <w:rsid w:val="00055AF3"/>
    <w:rsid w:val="00056CCC"/>
    <w:rsid w:val="000602A5"/>
    <w:rsid w:val="00061061"/>
    <w:rsid w:val="000653B4"/>
    <w:rsid w:val="00073016"/>
    <w:rsid w:val="000A0F9F"/>
    <w:rsid w:val="000A5243"/>
    <w:rsid w:val="000A75B6"/>
    <w:rsid w:val="000B011B"/>
    <w:rsid w:val="000B0176"/>
    <w:rsid w:val="000B1258"/>
    <w:rsid w:val="000B2AD1"/>
    <w:rsid w:val="000B35F0"/>
    <w:rsid w:val="000C1908"/>
    <w:rsid w:val="000C57CB"/>
    <w:rsid w:val="000C7C02"/>
    <w:rsid w:val="000D2745"/>
    <w:rsid w:val="000D3647"/>
    <w:rsid w:val="000E3A6D"/>
    <w:rsid w:val="000F08C6"/>
    <w:rsid w:val="0010122F"/>
    <w:rsid w:val="00104EDB"/>
    <w:rsid w:val="001203CF"/>
    <w:rsid w:val="00121E13"/>
    <w:rsid w:val="00131FD2"/>
    <w:rsid w:val="001342A7"/>
    <w:rsid w:val="00134C1A"/>
    <w:rsid w:val="00134CB4"/>
    <w:rsid w:val="00135744"/>
    <w:rsid w:val="0013714E"/>
    <w:rsid w:val="00141580"/>
    <w:rsid w:val="001424B8"/>
    <w:rsid w:val="00146D02"/>
    <w:rsid w:val="00150233"/>
    <w:rsid w:val="001504BE"/>
    <w:rsid w:val="0015364D"/>
    <w:rsid w:val="00156B37"/>
    <w:rsid w:val="00161C5D"/>
    <w:rsid w:val="001759AD"/>
    <w:rsid w:val="00177CB3"/>
    <w:rsid w:val="00180050"/>
    <w:rsid w:val="001831BC"/>
    <w:rsid w:val="00183EC7"/>
    <w:rsid w:val="0018417E"/>
    <w:rsid w:val="0018563C"/>
    <w:rsid w:val="001871B8"/>
    <w:rsid w:val="001929C6"/>
    <w:rsid w:val="001A672F"/>
    <w:rsid w:val="001B304E"/>
    <w:rsid w:val="001B7C67"/>
    <w:rsid w:val="001C4220"/>
    <w:rsid w:val="001C6BB7"/>
    <w:rsid w:val="001D2D14"/>
    <w:rsid w:val="001D72B7"/>
    <w:rsid w:val="001F1F56"/>
    <w:rsid w:val="001F4311"/>
    <w:rsid w:val="001F4BBE"/>
    <w:rsid w:val="00201BF3"/>
    <w:rsid w:val="00205753"/>
    <w:rsid w:val="00206ADE"/>
    <w:rsid w:val="00206C56"/>
    <w:rsid w:val="00217458"/>
    <w:rsid w:val="00220731"/>
    <w:rsid w:val="002238F6"/>
    <w:rsid w:val="00224F92"/>
    <w:rsid w:val="00227D3F"/>
    <w:rsid w:val="0023436D"/>
    <w:rsid w:val="0024079A"/>
    <w:rsid w:val="00245E0D"/>
    <w:rsid w:val="0024686E"/>
    <w:rsid w:val="0024781A"/>
    <w:rsid w:val="002539E9"/>
    <w:rsid w:val="00260774"/>
    <w:rsid w:val="00266FAC"/>
    <w:rsid w:val="00275064"/>
    <w:rsid w:val="0027776B"/>
    <w:rsid w:val="00280A35"/>
    <w:rsid w:val="002812E5"/>
    <w:rsid w:val="00282334"/>
    <w:rsid w:val="00283AA4"/>
    <w:rsid w:val="0028557F"/>
    <w:rsid w:val="00293565"/>
    <w:rsid w:val="00297CBE"/>
    <w:rsid w:val="002A0291"/>
    <w:rsid w:val="002A66EA"/>
    <w:rsid w:val="002B2B1D"/>
    <w:rsid w:val="002B4DAD"/>
    <w:rsid w:val="002B59C7"/>
    <w:rsid w:val="002C0B64"/>
    <w:rsid w:val="002D192F"/>
    <w:rsid w:val="002D3885"/>
    <w:rsid w:val="002E1159"/>
    <w:rsid w:val="002E3356"/>
    <w:rsid w:val="00300F2E"/>
    <w:rsid w:val="00304A6B"/>
    <w:rsid w:val="0030714D"/>
    <w:rsid w:val="003169A6"/>
    <w:rsid w:val="00327E27"/>
    <w:rsid w:val="00331C74"/>
    <w:rsid w:val="00332048"/>
    <w:rsid w:val="00333ECD"/>
    <w:rsid w:val="00335554"/>
    <w:rsid w:val="0036144B"/>
    <w:rsid w:val="00366199"/>
    <w:rsid w:val="0037259C"/>
    <w:rsid w:val="00380173"/>
    <w:rsid w:val="0038128C"/>
    <w:rsid w:val="003822EB"/>
    <w:rsid w:val="00382A03"/>
    <w:rsid w:val="00382D36"/>
    <w:rsid w:val="00384231"/>
    <w:rsid w:val="00390FDF"/>
    <w:rsid w:val="00396A0D"/>
    <w:rsid w:val="00396A95"/>
    <w:rsid w:val="003A0C22"/>
    <w:rsid w:val="003A75FA"/>
    <w:rsid w:val="003B0F85"/>
    <w:rsid w:val="003C439A"/>
    <w:rsid w:val="003C7E50"/>
    <w:rsid w:val="003D3597"/>
    <w:rsid w:val="003D35F3"/>
    <w:rsid w:val="003D79DA"/>
    <w:rsid w:val="003E0E7F"/>
    <w:rsid w:val="003E15D0"/>
    <w:rsid w:val="003E4655"/>
    <w:rsid w:val="003E7B50"/>
    <w:rsid w:val="003F3ED6"/>
    <w:rsid w:val="003F5A50"/>
    <w:rsid w:val="003F6921"/>
    <w:rsid w:val="0040291E"/>
    <w:rsid w:val="004051BA"/>
    <w:rsid w:val="00406595"/>
    <w:rsid w:val="00406F4D"/>
    <w:rsid w:val="00414FFB"/>
    <w:rsid w:val="00416932"/>
    <w:rsid w:val="00420927"/>
    <w:rsid w:val="00421E1B"/>
    <w:rsid w:val="00423BFA"/>
    <w:rsid w:val="00425EBD"/>
    <w:rsid w:val="004278A5"/>
    <w:rsid w:val="00436D06"/>
    <w:rsid w:val="00441C01"/>
    <w:rsid w:val="00441C7F"/>
    <w:rsid w:val="00442F7B"/>
    <w:rsid w:val="00443600"/>
    <w:rsid w:val="00447571"/>
    <w:rsid w:val="00453119"/>
    <w:rsid w:val="004572F1"/>
    <w:rsid w:val="0045748D"/>
    <w:rsid w:val="0046074D"/>
    <w:rsid w:val="004632B3"/>
    <w:rsid w:val="00465F86"/>
    <w:rsid w:val="00473FB5"/>
    <w:rsid w:val="00475377"/>
    <w:rsid w:val="00475DD4"/>
    <w:rsid w:val="004763D9"/>
    <w:rsid w:val="00483F7F"/>
    <w:rsid w:val="0049180F"/>
    <w:rsid w:val="00491C60"/>
    <w:rsid w:val="00495F92"/>
    <w:rsid w:val="00496351"/>
    <w:rsid w:val="004976CB"/>
    <w:rsid w:val="004A4320"/>
    <w:rsid w:val="004A4984"/>
    <w:rsid w:val="004A5368"/>
    <w:rsid w:val="004B0825"/>
    <w:rsid w:val="004B08A3"/>
    <w:rsid w:val="004B35DB"/>
    <w:rsid w:val="004B525E"/>
    <w:rsid w:val="004B6AA7"/>
    <w:rsid w:val="004B7DA7"/>
    <w:rsid w:val="004D170B"/>
    <w:rsid w:val="004D2832"/>
    <w:rsid w:val="004D7304"/>
    <w:rsid w:val="004E224A"/>
    <w:rsid w:val="004E30D6"/>
    <w:rsid w:val="004F0D27"/>
    <w:rsid w:val="004F256E"/>
    <w:rsid w:val="004F33F5"/>
    <w:rsid w:val="004F35B7"/>
    <w:rsid w:val="004F67FB"/>
    <w:rsid w:val="005005FC"/>
    <w:rsid w:val="00503246"/>
    <w:rsid w:val="00505BC5"/>
    <w:rsid w:val="00506AA7"/>
    <w:rsid w:val="00513D89"/>
    <w:rsid w:val="00515B28"/>
    <w:rsid w:val="00516001"/>
    <w:rsid w:val="005212CF"/>
    <w:rsid w:val="00526BC4"/>
    <w:rsid w:val="00530C92"/>
    <w:rsid w:val="00532C7C"/>
    <w:rsid w:val="00540426"/>
    <w:rsid w:val="00543FCA"/>
    <w:rsid w:val="00551C4B"/>
    <w:rsid w:val="005533A4"/>
    <w:rsid w:val="00560E7E"/>
    <w:rsid w:val="00563429"/>
    <w:rsid w:val="00566A28"/>
    <w:rsid w:val="00571748"/>
    <w:rsid w:val="005719BF"/>
    <w:rsid w:val="0057272E"/>
    <w:rsid w:val="0057537E"/>
    <w:rsid w:val="005802F5"/>
    <w:rsid w:val="005830A5"/>
    <w:rsid w:val="005833FA"/>
    <w:rsid w:val="00583EF2"/>
    <w:rsid w:val="00587270"/>
    <w:rsid w:val="00591461"/>
    <w:rsid w:val="005A3335"/>
    <w:rsid w:val="005A6C11"/>
    <w:rsid w:val="005B4A5A"/>
    <w:rsid w:val="005B4EC5"/>
    <w:rsid w:val="005B601A"/>
    <w:rsid w:val="005C21E5"/>
    <w:rsid w:val="005C3B9C"/>
    <w:rsid w:val="005D074A"/>
    <w:rsid w:val="005D18B5"/>
    <w:rsid w:val="005D1990"/>
    <w:rsid w:val="005D3850"/>
    <w:rsid w:val="005D3FCC"/>
    <w:rsid w:val="005E1142"/>
    <w:rsid w:val="005E2867"/>
    <w:rsid w:val="005E2A80"/>
    <w:rsid w:val="005E3345"/>
    <w:rsid w:val="005E3822"/>
    <w:rsid w:val="005E7F1D"/>
    <w:rsid w:val="0060387D"/>
    <w:rsid w:val="00617837"/>
    <w:rsid w:val="00625E8B"/>
    <w:rsid w:val="00627B29"/>
    <w:rsid w:val="006401CB"/>
    <w:rsid w:val="0064078A"/>
    <w:rsid w:val="006450C2"/>
    <w:rsid w:val="006511EF"/>
    <w:rsid w:val="0065137C"/>
    <w:rsid w:val="00652ABD"/>
    <w:rsid w:val="0066373C"/>
    <w:rsid w:val="00670321"/>
    <w:rsid w:val="006735A1"/>
    <w:rsid w:val="00673F32"/>
    <w:rsid w:val="00677A40"/>
    <w:rsid w:val="006871F7"/>
    <w:rsid w:val="00690E4D"/>
    <w:rsid w:val="0069364B"/>
    <w:rsid w:val="00694D09"/>
    <w:rsid w:val="00694EEA"/>
    <w:rsid w:val="006A2BD1"/>
    <w:rsid w:val="006A31BE"/>
    <w:rsid w:val="006A53F8"/>
    <w:rsid w:val="006A5BEE"/>
    <w:rsid w:val="006A5C7A"/>
    <w:rsid w:val="006D49CD"/>
    <w:rsid w:val="006D7441"/>
    <w:rsid w:val="006D7459"/>
    <w:rsid w:val="006E072C"/>
    <w:rsid w:val="006E4324"/>
    <w:rsid w:val="006F1DEA"/>
    <w:rsid w:val="00705CB6"/>
    <w:rsid w:val="007062F0"/>
    <w:rsid w:val="00706B5B"/>
    <w:rsid w:val="007076B0"/>
    <w:rsid w:val="007077B5"/>
    <w:rsid w:val="00723B81"/>
    <w:rsid w:val="007332E4"/>
    <w:rsid w:val="00733585"/>
    <w:rsid w:val="0073377E"/>
    <w:rsid w:val="00736029"/>
    <w:rsid w:val="00736A72"/>
    <w:rsid w:val="00740423"/>
    <w:rsid w:val="00740932"/>
    <w:rsid w:val="00745607"/>
    <w:rsid w:val="00745B01"/>
    <w:rsid w:val="007467ED"/>
    <w:rsid w:val="00746D70"/>
    <w:rsid w:val="00760BD8"/>
    <w:rsid w:val="00763A2E"/>
    <w:rsid w:val="00783CE8"/>
    <w:rsid w:val="00786F30"/>
    <w:rsid w:val="007917D3"/>
    <w:rsid w:val="00791D66"/>
    <w:rsid w:val="00793381"/>
    <w:rsid w:val="00793CF6"/>
    <w:rsid w:val="00797238"/>
    <w:rsid w:val="007A12D2"/>
    <w:rsid w:val="007A6F26"/>
    <w:rsid w:val="007B17DD"/>
    <w:rsid w:val="007B32EE"/>
    <w:rsid w:val="007C6A0E"/>
    <w:rsid w:val="007D0CF7"/>
    <w:rsid w:val="007D193D"/>
    <w:rsid w:val="007D19A1"/>
    <w:rsid w:val="007E4E0B"/>
    <w:rsid w:val="007E587A"/>
    <w:rsid w:val="007F08F8"/>
    <w:rsid w:val="007F5DF2"/>
    <w:rsid w:val="00803CB1"/>
    <w:rsid w:val="00804C00"/>
    <w:rsid w:val="00813639"/>
    <w:rsid w:val="008153C0"/>
    <w:rsid w:val="0081659D"/>
    <w:rsid w:val="00821F2A"/>
    <w:rsid w:val="00823023"/>
    <w:rsid w:val="00823186"/>
    <w:rsid w:val="00826873"/>
    <w:rsid w:val="008300D1"/>
    <w:rsid w:val="00831D5D"/>
    <w:rsid w:val="00831EF8"/>
    <w:rsid w:val="00835BA0"/>
    <w:rsid w:val="0083739A"/>
    <w:rsid w:val="00841069"/>
    <w:rsid w:val="0084406D"/>
    <w:rsid w:val="00854B67"/>
    <w:rsid w:val="00861548"/>
    <w:rsid w:val="0086480F"/>
    <w:rsid w:val="008660A6"/>
    <w:rsid w:val="008737B0"/>
    <w:rsid w:val="00882725"/>
    <w:rsid w:val="00891A04"/>
    <w:rsid w:val="008A4210"/>
    <w:rsid w:val="008A4F2D"/>
    <w:rsid w:val="008A6BD2"/>
    <w:rsid w:val="008A7EC7"/>
    <w:rsid w:val="008B2C8E"/>
    <w:rsid w:val="008B5414"/>
    <w:rsid w:val="008D122A"/>
    <w:rsid w:val="008E2A61"/>
    <w:rsid w:val="008E7EE7"/>
    <w:rsid w:val="008F5381"/>
    <w:rsid w:val="008F650A"/>
    <w:rsid w:val="008F6B42"/>
    <w:rsid w:val="009018E6"/>
    <w:rsid w:val="009019F9"/>
    <w:rsid w:val="0090390F"/>
    <w:rsid w:val="0090563F"/>
    <w:rsid w:val="00906485"/>
    <w:rsid w:val="00906D57"/>
    <w:rsid w:val="0091085F"/>
    <w:rsid w:val="009113E0"/>
    <w:rsid w:val="00911BE3"/>
    <w:rsid w:val="00912FC5"/>
    <w:rsid w:val="009164C3"/>
    <w:rsid w:val="00922CF5"/>
    <w:rsid w:val="009236A2"/>
    <w:rsid w:val="00923789"/>
    <w:rsid w:val="00926F2C"/>
    <w:rsid w:val="009279C4"/>
    <w:rsid w:val="00934C48"/>
    <w:rsid w:val="009353AB"/>
    <w:rsid w:val="00942EE4"/>
    <w:rsid w:val="00945034"/>
    <w:rsid w:val="0094793F"/>
    <w:rsid w:val="00956397"/>
    <w:rsid w:val="00960113"/>
    <w:rsid w:val="0096176F"/>
    <w:rsid w:val="00962D5F"/>
    <w:rsid w:val="00966963"/>
    <w:rsid w:val="00976265"/>
    <w:rsid w:val="00976FB4"/>
    <w:rsid w:val="00984EDA"/>
    <w:rsid w:val="00984F05"/>
    <w:rsid w:val="009900B6"/>
    <w:rsid w:val="00996FC3"/>
    <w:rsid w:val="009A0D70"/>
    <w:rsid w:val="009A4238"/>
    <w:rsid w:val="009A5975"/>
    <w:rsid w:val="009A5B1A"/>
    <w:rsid w:val="009A6FEA"/>
    <w:rsid w:val="009B0B49"/>
    <w:rsid w:val="009B317D"/>
    <w:rsid w:val="009B39F2"/>
    <w:rsid w:val="009B6790"/>
    <w:rsid w:val="009C3572"/>
    <w:rsid w:val="009C4A3D"/>
    <w:rsid w:val="009C611E"/>
    <w:rsid w:val="009D024E"/>
    <w:rsid w:val="009D11F9"/>
    <w:rsid w:val="009D2222"/>
    <w:rsid w:val="009D45C4"/>
    <w:rsid w:val="009D4E00"/>
    <w:rsid w:val="009D5413"/>
    <w:rsid w:val="009E2BF8"/>
    <w:rsid w:val="009E34D7"/>
    <w:rsid w:val="009E416F"/>
    <w:rsid w:val="009E742E"/>
    <w:rsid w:val="009F2C07"/>
    <w:rsid w:val="009F3382"/>
    <w:rsid w:val="009F55EA"/>
    <w:rsid w:val="00A04810"/>
    <w:rsid w:val="00A05E7E"/>
    <w:rsid w:val="00A1677E"/>
    <w:rsid w:val="00A203D2"/>
    <w:rsid w:val="00A23CA4"/>
    <w:rsid w:val="00A25399"/>
    <w:rsid w:val="00A2673B"/>
    <w:rsid w:val="00A34B99"/>
    <w:rsid w:val="00A35872"/>
    <w:rsid w:val="00A3692F"/>
    <w:rsid w:val="00A37231"/>
    <w:rsid w:val="00A41065"/>
    <w:rsid w:val="00A41ECF"/>
    <w:rsid w:val="00A4738E"/>
    <w:rsid w:val="00A53C3C"/>
    <w:rsid w:val="00A55104"/>
    <w:rsid w:val="00A56649"/>
    <w:rsid w:val="00A61D28"/>
    <w:rsid w:val="00A66C5D"/>
    <w:rsid w:val="00A72EA1"/>
    <w:rsid w:val="00A766CD"/>
    <w:rsid w:val="00A8719D"/>
    <w:rsid w:val="00A9111C"/>
    <w:rsid w:val="00A93729"/>
    <w:rsid w:val="00A9421F"/>
    <w:rsid w:val="00A94306"/>
    <w:rsid w:val="00A95B08"/>
    <w:rsid w:val="00AA2C2F"/>
    <w:rsid w:val="00AA6FF1"/>
    <w:rsid w:val="00AB0A66"/>
    <w:rsid w:val="00AB44A9"/>
    <w:rsid w:val="00AB44F7"/>
    <w:rsid w:val="00AB7B38"/>
    <w:rsid w:val="00AC07F8"/>
    <w:rsid w:val="00AC2CB1"/>
    <w:rsid w:val="00AD0EF9"/>
    <w:rsid w:val="00AD1430"/>
    <w:rsid w:val="00AD1539"/>
    <w:rsid w:val="00AE09F5"/>
    <w:rsid w:val="00AE3612"/>
    <w:rsid w:val="00AE6AB0"/>
    <w:rsid w:val="00AF310F"/>
    <w:rsid w:val="00AF3B9E"/>
    <w:rsid w:val="00AF73D5"/>
    <w:rsid w:val="00B00EAF"/>
    <w:rsid w:val="00B04683"/>
    <w:rsid w:val="00B13D07"/>
    <w:rsid w:val="00B14D5A"/>
    <w:rsid w:val="00B17C5A"/>
    <w:rsid w:val="00B2218C"/>
    <w:rsid w:val="00B22ECE"/>
    <w:rsid w:val="00B239DF"/>
    <w:rsid w:val="00B31E15"/>
    <w:rsid w:val="00B32F55"/>
    <w:rsid w:val="00B335D9"/>
    <w:rsid w:val="00B40814"/>
    <w:rsid w:val="00B42525"/>
    <w:rsid w:val="00B454AC"/>
    <w:rsid w:val="00B54394"/>
    <w:rsid w:val="00B62A19"/>
    <w:rsid w:val="00B6721B"/>
    <w:rsid w:val="00B73E62"/>
    <w:rsid w:val="00B73ED5"/>
    <w:rsid w:val="00B745F5"/>
    <w:rsid w:val="00B80716"/>
    <w:rsid w:val="00B812CF"/>
    <w:rsid w:val="00B81634"/>
    <w:rsid w:val="00B92A6C"/>
    <w:rsid w:val="00B94E04"/>
    <w:rsid w:val="00BA2A29"/>
    <w:rsid w:val="00BA680D"/>
    <w:rsid w:val="00BB434E"/>
    <w:rsid w:val="00BD6C76"/>
    <w:rsid w:val="00BE3FD9"/>
    <w:rsid w:val="00BE77C6"/>
    <w:rsid w:val="00BF0C4C"/>
    <w:rsid w:val="00BF1056"/>
    <w:rsid w:val="00BF153A"/>
    <w:rsid w:val="00BF3E15"/>
    <w:rsid w:val="00C03987"/>
    <w:rsid w:val="00C0644F"/>
    <w:rsid w:val="00C06C21"/>
    <w:rsid w:val="00C21BDF"/>
    <w:rsid w:val="00C229B7"/>
    <w:rsid w:val="00C24E19"/>
    <w:rsid w:val="00C30F63"/>
    <w:rsid w:val="00C35517"/>
    <w:rsid w:val="00C36EA6"/>
    <w:rsid w:val="00C4063F"/>
    <w:rsid w:val="00C415E8"/>
    <w:rsid w:val="00C42E36"/>
    <w:rsid w:val="00C474EB"/>
    <w:rsid w:val="00C50DEF"/>
    <w:rsid w:val="00C52BC0"/>
    <w:rsid w:val="00C53E75"/>
    <w:rsid w:val="00C60297"/>
    <w:rsid w:val="00C60E7A"/>
    <w:rsid w:val="00C62B20"/>
    <w:rsid w:val="00C659DC"/>
    <w:rsid w:val="00C70C37"/>
    <w:rsid w:val="00C71C84"/>
    <w:rsid w:val="00C73AFA"/>
    <w:rsid w:val="00C80C61"/>
    <w:rsid w:val="00C86FC1"/>
    <w:rsid w:val="00CA0301"/>
    <w:rsid w:val="00CA075E"/>
    <w:rsid w:val="00CA1C97"/>
    <w:rsid w:val="00CA4740"/>
    <w:rsid w:val="00CB0E86"/>
    <w:rsid w:val="00CB1234"/>
    <w:rsid w:val="00CB397D"/>
    <w:rsid w:val="00CB73B6"/>
    <w:rsid w:val="00CC1D0B"/>
    <w:rsid w:val="00CC3779"/>
    <w:rsid w:val="00CC3DDC"/>
    <w:rsid w:val="00CC6299"/>
    <w:rsid w:val="00CE6774"/>
    <w:rsid w:val="00CE763D"/>
    <w:rsid w:val="00CF163E"/>
    <w:rsid w:val="00CF5455"/>
    <w:rsid w:val="00CF7E26"/>
    <w:rsid w:val="00D01CF4"/>
    <w:rsid w:val="00D03287"/>
    <w:rsid w:val="00D10589"/>
    <w:rsid w:val="00D10CA1"/>
    <w:rsid w:val="00D12943"/>
    <w:rsid w:val="00D13412"/>
    <w:rsid w:val="00D149E0"/>
    <w:rsid w:val="00D323E4"/>
    <w:rsid w:val="00D3364B"/>
    <w:rsid w:val="00D37519"/>
    <w:rsid w:val="00D50A73"/>
    <w:rsid w:val="00D56371"/>
    <w:rsid w:val="00D604FB"/>
    <w:rsid w:val="00D63B83"/>
    <w:rsid w:val="00D708D2"/>
    <w:rsid w:val="00D72C78"/>
    <w:rsid w:val="00D80DD9"/>
    <w:rsid w:val="00D824BF"/>
    <w:rsid w:val="00D8300A"/>
    <w:rsid w:val="00D87767"/>
    <w:rsid w:val="00D90E46"/>
    <w:rsid w:val="00D9706B"/>
    <w:rsid w:val="00DA300E"/>
    <w:rsid w:val="00DA5B0F"/>
    <w:rsid w:val="00DA6D5B"/>
    <w:rsid w:val="00DB1B23"/>
    <w:rsid w:val="00DB732E"/>
    <w:rsid w:val="00DC54C1"/>
    <w:rsid w:val="00DC7169"/>
    <w:rsid w:val="00DD07FA"/>
    <w:rsid w:val="00DD1776"/>
    <w:rsid w:val="00DD2406"/>
    <w:rsid w:val="00DE05B2"/>
    <w:rsid w:val="00DE2EB5"/>
    <w:rsid w:val="00DE5420"/>
    <w:rsid w:val="00DE6D5B"/>
    <w:rsid w:val="00DF68DC"/>
    <w:rsid w:val="00E00780"/>
    <w:rsid w:val="00E05995"/>
    <w:rsid w:val="00E15FE9"/>
    <w:rsid w:val="00E166B1"/>
    <w:rsid w:val="00E1779D"/>
    <w:rsid w:val="00E20930"/>
    <w:rsid w:val="00E267A3"/>
    <w:rsid w:val="00E30ACA"/>
    <w:rsid w:val="00E326D3"/>
    <w:rsid w:val="00E3500A"/>
    <w:rsid w:val="00E4198B"/>
    <w:rsid w:val="00E5152A"/>
    <w:rsid w:val="00E539D7"/>
    <w:rsid w:val="00E56226"/>
    <w:rsid w:val="00E62F3A"/>
    <w:rsid w:val="00E6376F"/>
    <w:rsid w:val="00E664DC"/>
    <w:rsid w:val="00E67C21"/>
    <w:rsid w:val="00E8429B"/>
    <w:rsid w:val="00E85E8C"/>
    <w:rsid w:val="00E91802"/>
    <w:rsid w:val="00E92E79"/>
    <w:rsid w:val="00E94900"/>
    <w:rsid w:val="00E9781A"/>
    <w:rsid w:val="00EA0639"/>
    <w:rsid w:val="00EA0A5E"/>
    <w:rsid w:val="00EA2323"/>
    <w:rsid w:val="00EA5580"/>
    <w:rsid w:val="00EA728F"/>
    <w:rsid w:val="00EA7FFB"/>
    <w:rsid w:val="00EB4BC7"/>
    <w:rsid w:val="00EC3437"/>
    <w:rsid w:val="00EC615D"/>
    <w:rsid w:val="00ED46E4"/>
    <w:rsid w:val="00ED5097"/>
    <w:rsid w:val="00EE1B38"/>
    <w:rsid w:val="00EE4C7B"/>
    <w:rsid w:val="00EF09EE"/>
    <w:rsid w:val="00F006B8"/>
    <w:rsid w:val="00F02D6D"/>
    <w:rsid w:val="00F05FC8"/>
    <w:rsid w:val="00F075EB"/>
    <w:rsid w:val="00F07AFB"/>
    <w:rsid w:val="00F1183A"/>
    <w:rsid w:val="00F13749"/>
    <w:rsid w:val="00F14927"/>
    <w:rsid w:val="00F1705A"/>
    <w:rsid w:val="00F22335"/>
    <w:rsid w:val="00F22EAF"/>
    <w:rsid w:val="00F2300F"/>
    <w:rsid w:val="00F271C0"/>
    <w:rsid w:val="00F34562"/>
    <w:rsid w:val="00F40E29"/>
    <w:rsid w:val="00F41EAB"/>
    <w:rsid w:val="00F42A4C"/>
    <w:rsid w:val="00F44C24"/>
    <w:rsid w:val="00F45A4C"/>
    <w:rsid w:val="00F50495"/>
    <w:rsid w:val="00F5085C"/>
    <w:rsid w:val="00F51074"/>
    <w:rsid w:val="00F5299A"/>
    <w:rsid w:val="00F553DF"/>
    <w:rsid w:val="00F57A31"/>
    <w:rsid w:val="00F6797F"/>
    <w:rsid w:val="00F72CF4"/>
    <w:rsid w:val="00F81E05"/>
    <w:rsid w:val="00F8668D"/>
    <w:rsid w:val="00FB1C28"/>
    <w:rsid w:val="00FB2DDB"/>
    <w:rsid w:val="00FC3477"/>
    <w:rsid w:val="00FD7908"/>
    <w:rsid w:val="00FE4458"/>
    <w:rsid w:val="00FE449E"/>
    <w:rsid w:val="00FE588E"/>
    <w:rsid w:val="00FE5CA8"/>
    <w:rsid w:val="00FF21F5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AD29DD"/>
  <w15:chartTrackingRefBased/>
  <w15:docId w15:val="{F38A6AAA-9F6F-4D1F-996E-BC584558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8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5B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21E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F4311"/>
    <w:pPr>
      <w:ind w:left="720"/>
      <w:contextualSpacing/>
    </w:pPr>
  </w:style>
  <w:style w:type="character" w:styleId="Hyperlink">
    <w:name w:val="Hyperlink"/>
    <w:uiPriority w:val="99"/>
    <w:unhideWhenUsed/>
    <w:rsid w:val="00AD14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4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34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34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347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D2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513D8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80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C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C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0C61"/>
    <w:rPr>
      <w:b/>
      <w:bCs/>
    </w:rPr>
  </w:style>
  <w:style w:type="paragraph" w:styleId="Revision">
    <w:name w:val="Revision"/>
    <w:hidden/>
    <w:uiPriority w:val="99"/>
    <w:semiHidden/>
    <w:rsid w:val="00C80C61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4B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106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05FC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E587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7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cad=rja&amp;uact=8&amp;ved=2ahUKEwjny7Ci3-3rAhXshK0KHfEuDcoQFjAAegQIAxAB&amp;url=https%3A%2F%2Fwww.naicu.edu%2Fgetmedia%2F7d0b0176-022b-4c23-a416-9ceecf348c53%2FHEA101-voterreg.pdf&amp;usg=AOvVaw2jVzWpzXSSjOVw_B2w6YLr" TargetMode="External"/><Relationship Id="rId13" Type="http://schemas.openxmlformats.org/officeDocument/2006/relationships/hyperlink" Target="https://statutes.capitol.texas.gov/Docs/EL/htm/EL.85.htm" TargetMode="External"/><Relationship Id="rId18" Type="http://schemas.openxmlformats.org/officeDocument/2006/relationships/hyperlink" Target="https://policies.txstate.edu/university-policies/07-04-03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olicies.txstate.edu/division-policies/academic-affairs/02-03-0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etinvolved.lbjsc.txst.edu/" TargetMode="External"/><Relationship Id="rId17" Type="http://schemas.openxmlformats.org/officeDocument/2006/relationships/hyperlink" Target="https://policies.txstate.edu/university-policies/07-04-02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olicies.txstate.edu/university-policies/06-02-01.html" TargetMode="External"/><Relationship Id="rId20" Type="http://schemas.openxmlformats.org/officeDocument/2006/relationships/hyperlink" Target="https://policies.txstate.edu/university-policies/08-01-0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utes.capitol.texas.gov/Docs/EL/htm/EL.62.ht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tudentinvolvement.txst.edu/Policy-and-Procedures/Electioneering/Electioneering-Request-Form.html" TargetMode="External"/><Relationship Id="rId23" Type="http://schemas.openxmlformats.org/officeDocument/2006/relationships/hyperlink" Target="https://uscode.house.gov/statviewer.htm?volume=118&amp;page=3344" TargetMode="External"/><Relationship Id="rId10" Type="http://schemas.openxmlformats.org/officeDocument/2006/relationships/hyperlink" Target="https://policies.txstate.edu/division-policies/academic-affairs/02-03-02.html" TargetMode="External"/><Relationship Id="rId19" Type="http://schemas.openxmlformats.org/officeDocument/2006/relationships/hyperlink" Target="https://policies.txstate.edu/university-policies/07-04-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t&amp;rct=j&amp;q=&amp;esrc=s&amp;source=web&amp;cd=&amp;cad=rja&amp;uact=8&amp;ved=2ahUKEwjUwPnI4O3rAhUKLa0KHS9jDb0QFjABegQIBRAB&amp;url=https%3A%2F%2Fwww.govinfo.gov%2Flink%2Fplaw%2F110%2Fpublic%2F315&amp;usg=AOvVaw3zr3c-7rK2rB_7gp6tESvG" TargetMode="External"/><Relationship Id="rId14" Type="http://schemas.openxmlformats.org/officeDocument/2006/relationships/hyperlink" Target="https://policies.txstate.edu/university-policies/07-04-02.html" TargetMode="External"/><Relationship Id="rId22" Type="http://schemas.openxmlformats.org/officeDocument/2006/relationships/hyperlink" Target="https://www.law.cornell.edu/uscode/text/20/109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E170-5A8A-4B9B-B52F-043BF2B8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17137</CharactersWithSpaces>
  <SharedDoc>false</SharedDoc>
  <HLinks>
    <vt:vector size="210" baseType="variant">
      <vt:variant>
        <vt:i4>131078</vt:i4>
      </vt:variant>
      <vt:variant>
        <vt:i4>102</vt:i4>
      </vt:variant>
      <vt:variant>
        <vt:i4>0</vt:i4>
      </vt:variant>
      <vt:variant>
        <vt:i4>5</vt:i4>
      </vt:variant>
      <vt:variant>
        <vt:lpwstr>http://policies.txstate.edu/</vt:lpwstr>
      </vt:variant>
      <vt:variant>
        <vt:lpwstr/>
      </vt:variant>
      <vt:variant>
        <vt:i4>131078</vt:i4>
      </vt:variant>
      <vt:variant>
        <vt:i4>99</vt:i4>
      </vt:variant>
      <vt:variant>
        <vt:i4>0</vt:i4>
      </vt:variant>
      <vt:variant>
        <vt:i4>5</vt:i4>
      </vt:variant>
      <vt:variant>
        <vt:lpwstr>http://policies.txstate.edu/</vt:lpwstr>
      </vt:variant>
      <vt:variant>
        <vt:lpwstr/>
      </vt:variant>
      <vt:variant>
        <vt:i4>3211326</vt:i4>
      </vt:variant>
      <vt:variant>
        <vt:i4>96</vt:i4>
      </vt:variant>
      <vt:variant>
        <vt:i4>0</vt:i4>
      </vt:variant>
      <vt:variant>
        <vt:i4>5</vt:i4>
      </vt:variant>
      <vt:variant>
        <vt:lpwstr>http://www.txstate.edu/tsusgencoun/</vt:lpwstr>
      </vt:variant>
      <vt:variant>
        <vt:lpwstr/>
      </vt:variant>
      <vt:variant>
        <vt:i4>7405625</vt:i4>
      </vt:variant>
      <vt:variant>
        <vt:i4>93</vt:i4>
      </vt:variant>
      <vt:variant>
        <vt:i4>0</vt:i4>
      </vt:variant>
      <vt:variant>
        <vt:i4>5</vt:i4>
      </vt:variant>
      <vt:variant>
        <vt:lpwstr>https://tea.texas.gov/index2.aspx?id=2147509089</vt:lpwstr>
      </vt:variant>
      <vt:variant>
        <vt:lpwstr/>
      </vt:variant>
      <vt:variant>
        <vt:i4>131078</vt:i4>
      </vt:variant>
      <vt:variant>
        <vt:i4>90</vt:i4>
      </vt:variant>
      <vt:variant>
        <vt:i4>0</vt:i4>
      </vt:variant>
      <vt:variant>
        <vt:i4>5</vt:i4>
      </vt:variant>
      <vt:variant>
        <vt:lpwstr>http://policies.txstate.edu/</vt:lpwstr>
      </vt:variant>
      <vt:variant>
        <vt:lpwstr/>
      </vt:variant>
      <vt:variant>
        <vt:i4>327702</vt:i4>
      </vt:variant>
      <vt:variant>
        <vt:i4>87</vt:i4>
      </vt:variant>
      <vt:variant>
        <vt:i4>0</vt:i4>
      </vt:variant>
      <vt:variant>
        <vt:i4>5</vt:i4>
      </vt:variant>
      <vt:variant>
        <vt:lpwstr>http://www.upa.txstate.edu/Informational-Documents-for-Use-With-UPPSs</vt:lpwstr>
      </vt:variant>
      <vt:variant>
        <vt:lpwstr/>
      </vt:variant>
      <vt:variant>
        <vt:i4>7536692</vt:i4>
      </vt:variant>
      <vt:variant>
        <vt:i4>84</vt:i4>
      </vt:variant>
      <vt:variant>
        <vt:i4>0</vt:i4>
      </vt:variant>
      <vt:variant>
        <vt:i4>5</vt:i4>
      </vt:variant>
      <vt:variant>
        <vt:lpwstr>http://www.umarketing.txstate.edu/resources/editorial-style-guide.html</vt:lpwstr>
      </vt:variant>
      <vt:variant>
        <vt:lpwstr/>
      </vt:variant>
      <vt:variant>
        <vt:i4>4128870</vt:i4>
      </vt:variant>
      <vt:variant>
        <vt:i4>81</vt:i4>
      </vt:variant>
      <vt:variant>
        <vt:i4>0</vt:i4>
      </vt:variant>
      <vt:variant>
        <vt:i4>5</vt:i4>
      </vt:variant>
      <vt:variant>
        <vt:lpwstr>http://gato-docs.its.txstate.edu/jcr:79fcd661-6697-440c-84a7-cbd2b3de6b22/Proper Format for UPPS documents.pdf</vt:lpwstr>
      </vt:variant>
      <vt:variant>
        <vt:lpwstr/>
      </vt:variant>
      <vt:variant>
        <vt:i4>131093</vt:i4>
      </vt:variant>
      <vt:variant>
        <vt:i4>78</vt:i4>
      </vt:variant>
      <vt:variant>
        <vt:i4>0</vt:i4>
      </vt:variant>
      <vt:variant>
        <vt:i4>5</vt:i4>
      </vt:variant>
      <vt:variant>
        <vt:lpwstr>http://www.upa.txstate.edu/UPPS-Informational-Documents.html</vt:lpwstr>
      </vt:variant>
      <vt:variant>
        <vt:lpwstr/>
      </vt:variant>
      <vt:variant>
        <vt:i4>131093</vt:i4>
      </vt:variant>
      <vt:variant>
        <vt:i4>75</vt:i4>
      </vt:variant>
      <vt:variant>
        <vt:i4>0</vt:i4>
      </vt:variant>
      <vt:variant>
        <vt:i4>5</vt:i4>
      </vt:variant>
      <vt:variant>
        <vt:lpwstr>http://www.upa.txstate.edu/UPPS-Informational-Documents.html</vt:lpwstr>
      </vt:variant>
      <vt:variant>
        <vt:lpwstr/>
      </vt:variant>
      <vt:variant>
        <vt:i4>7536692</vt:i4>
      </vt:variant>
      <vt:variant>
        <vt:i4>72</vt:i4>
      </vt:variant>
      <vt:variant>
        <vt:i4>0</vt:i4>
      </vt:variant>
      <vt:variant>
        <vt:i4>5</vt:i4>
      </vt:variant>
      <vt:variant>
        <vt:lpwstr>http://www.umarketing.txstate.edu/resources/editorial-style-guide.html</vt:lpwstr>
      </vt:variant>
      <vt:variant>
        <vt:lpwstr/>
      </vt:variant>
      <vt:variant>
        <vt:i4>4128870</vt:i4>
      </vt:variant>
      <vt:variant>
        <vt:i4>69</vt:i4>
      </vt:variant>
      <vt:variant>
        <vt:i4>0</vt:i4>
      </vt:variant>
      <vt:variant>
        <vt:i4>5</vt:i4>
      </vt:variant>
      <vt:variant>
        <vt:lpwstr>http://gato-docs.its.txstate.edu/jcr:79fcd661-6697-440c-84a7-cbd2b3de6b22/Proper Format for UPPS documents.pdf</vt:lpwstr>
      </vt:variant>
      <vt:variant>
        <vt:lpwstr/>
      </vt:variant>
      <vt:variant>
        <vt:i4>131093</vt:i4>
      </vt:variant>
      <vt:variant>
        <vt:i4>66</vt:i4>
      </vt:variant>
      <vt:variant>
        <vt:i4>0</vt:i4>
      </vt:variant>
      <vt:variant>
        <vt:i4>5</vt:i4>
      </vt:variant>
      <vt:variant>
        <vt:lpwstr>http://www.upa.txstate.edu/UPPS-Informational-Documents.html</vt:lpwstr>
      </vt:variant>
      <vt:variant>
        <vt:lpwstr/>
      </vt:variant>
      <vt:variant>
        <vt:i4>131093</vt:i4>
      </vt:variant>
      <vt:variant>
        <vt:i4>63</vt:i4>
      </vt:variant>
      <vt:variant>
        <vt:i4>0</vt:i4>
      </vt:variant>
      <vt:variant>
        <vt:i4>5</vt:i4>
      </vt:variant>
      <vt:variant>
        <vt:lpwstr>http://www.upa.txstate.edu/UPPS-Informational-Documents.html</vt:lpwstr>
      </vt:variant>
      <vt:variant>
        <vt:lpwstr/>
      </vt:variant>
      <vt:variant>
        <vt:i4>131093</vt:i4>
      </vt:variant>
      <vt:variant>
        <vt:i4>60</vt:i4>
      </vt:variant>
      <vt:variant>
        <vt:i4>0</vt:i4>
      </vt:variant>
      <vt:variant>
        <vt:i4>5</vt:i4>
      </vt:variant>
      <vt:variant>
        <vt:lpwstr>http://www.upa.txstate.edu/UPPS-Informational-Documents.html</vt:lpwstr>
      </vt:variant>
      <vt:variant>
        <vt:lpwstr/>
      </vt:variant>
      <vt:variant>
        <vt:i4>131093</vt:i4>
      </vt:variant>
      <vt:variant>
        <vt:i4>57</vt:i4>
      </vt:variant>
      <vt:variant>
        <vt:i4>0</vt:i4>
      </vt:variant>
      <vt:variant>
        <vt:i4>5</vt:i4>
      </vt:variant>
      <vt:variant>
        <vt:lpwstr>http://www.upa.txstate.edu/UPPS-Informational-Documents.html</vt:lpwstr>
      </vt:variant>
      <vt:variant>
        <vt:lpwstr/>
      </vt:variant>
      <vt:variant>
        <vt:i4>131093</vt:i4>
      </vt:variant>
      <vt:variant>
        <vt:i4>54</vt:i4>
      </vt:variant>
      <vt:variant>
        <vt:i4>0</vt:i4>
      </vt:variant>
      <vt:variant>
        <vt:i4>5</vt:i4>
      </vt:variant>
      <vt:variant>
        <vt:lpwstr>http://www.upa.txstate.edu/UPPS-Informational-Documents.html</vt:lpwstr>
      </vt:variant>
      <vt:variant>
        <vt:lpwstr/>
      </vt:variant>
      <vt:variant>
        <vt:i4>131093</vt:i4>
      </vt:variant>
      <vt:variant>
        <vt:i4>51</vt:i4>
      </vt:variant>
      <vt:variant>
        <vt:i4>0</vt:i4>
      </vt:variant>
      <vt:variant>
        <vt:i4>5</vt:i4>
      </vt:variant>
      <vt:variant>
        <vt:lpwstr>http://www.upa.txstate.edu/UPPS-Informational-Documents.html</vt:lpwstr>
      </vt:variant>
      <vt:variant>
        <vt:lpwstr/>
      </vt:variant>
      <vt:variant>
        <vt:i4>131078</vt:i4>
      </vt:variant>
      <vt:variant>
        <vt:i4>48</vt:i4>
      </vt:variant>
      <vt:variant>
        <vt:i4>0</vt:i4>
      </vt:variant>
      <vt:variant>
        <vt:i4>5</vt:i4>
      </vt:variant>
      <vt:variant>
        <vt:lpwstr>http://policies.txstate.edu/</vt:lpwstr>
      </vt:variant>
      <vt:variant>
        <vt:lpwstr/>
      </vt:variant>
      <vt:variant>
        <vt:i4>131078</vt:i4>
      </vt:variant>
      <vt:variant>
        <vt:i4>45</vt:i4>
      </vt:variant>
      <vt:variant>
        <vt:i4>0</vt:i4>
      </vt:variant>
      <vt:variant>
        <vt:i4>5</vt:i4>
      </vt:variant>
      <vt:variant>
        <vt:lpwstr>http://policies.txstate.edu/</vt:lpwstr>
      </vt:variant>
      <vt:variant>
        <vt:lpwstr/>
      </vt:variant>
      <vt:variant>
        <vt:i4>131078</vt:i4>
      </vt:variant>
      <vt:variant>
        <vt:i4>42</vt:i4>
      </vt:variant>
      <vt:variant>
        <vt:i4>0</vt:i4>
      </vt:variant>
      <vt:variant>
        <vt:i4>5</vt:i4>
      </vt:variant>
      <vt:variant>
        <vt:lpwstr>http://policies.txstate.edu/</vt:lpwstr>
      </vt:variant>
      <vt:variant>
        <vt:lpwstr/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http://www.upa.txstate.edu/UPPS-Informational-Documents.html</vt:lpwstr>
      </vt:variant>
      <vt:variant>
        <vt:lpwstr/>
      </vt:variant>
      <vt:variant>
        <vt:i4>131093</vt:i4>
      </vt:variant>
      <vt:variant>
        <vt:i4>36</vt:i4>
      </vt:variant>
      <vt:variant>
        <vt:i4>0</vt:i4>
      </vt:variant>
      <vt:variant>
        <vt:i4>5</vt:i4>
      </vt:variant>
      <vt:variant>
        <vt:lpwstr>http://www.upa.txstate.edu/UPPS-Informational-Documents.html</vt:lpwstr>
      </vt:variant>
      <vt:variant>
        <vt:lpwstr/>
      </vt:variant>
      <vt:variant>
        <vt:i4>131093</vt:i4>
      </vt:variant>
      <vt:variant>
        <vt:i4>33</vt:i4>
      </vt:variant>
      <vt:variant>
        <vt:i4>0</vt:i4>
      </vt:variant>
      <vt:variant>
        <vt:i4>5</vt:i4>
      </vt:variant>
      <vt:variant>
        <vt:lpwstr>http://www.upa.txstate.edu/UPPS-Informational-Documents.html</vt:lpwstr>
      </vt:variant>
      <vt:variant>
        <vt:lpwstr/>
      </vt:variant>
      <vt:variant>
        <vt:i4>131093</vt:i4>
      </vt:variant>
      <vt:variant>
        <vt:i4>30</vt:i4>
      </vt:variant>
      <vt:variant>
        <vt:i4>0</vt:i4>
      </vt:variant>
      <vt:variant>
        <vt:i4>5</vt:i4>
      </vt:variant>
      <vt:variant>
        <vt:lpwstr>http://www.upa.txstate.edu/UPPS-Informational-Documents.html</vt:lpwstr>
      </vt:variant>
      <vt:variant>
        <vt:lpwstr/>
      </vt:variant>
      <vt:variant>
        <vt:i4>131093</vt:i4>
      </vt:variant>
      <vt:variant>
        <vt:i4>27</vt:i4>
      </vt:variant>
      <vt:variant>
        <vt:i4>0</vt:i4>
      </vt:variant>
      <vt:variant>
        <vt:i4>5</vt:i4>
      </vt:variant>
      <vt:variant>
        <vt:lpwstr>http://www.upa.txstate.edu/UPPS-Informational-Documents.html</vt:lpwstr>
      </vt:variant>
      <vt:variant>
        <vt:lpwstr/>
      </vt:variant>
      <vt:variant>
        <vt:i4>131093</vt:i4>
      </vt:variant>
      <vt:variant>
        <vt:i4>24</vt:i4>
      </vt:variant>
      <vt:variant>
        <vt:i4>0</vt:i4>
      </vt:variant>
      <vt:variant>
        <vt:i4>5</vt:i4>
      </vt:variant>
      <vt:variant>
        <vt:lpwstr>http://www.upa.txstate.edu/UPPS-Informational-Documents.html</vt:lpwstr>
      </vt:variant>
      <vt:variant>
        <vt:lpwstr/>
      </vt:variant>
      <vt:variant>
        <vt:i4>131078</vt:i4>
      </vt:variant>
      <vt:variant>
        <vt:i4>21</vt:i4>
      </vt:variant>
      <vt:variant>
        <vt:i4>0</vt:i4>
      </vt:variant>
      <vt:variant>
        <vt:i4>5</vt:i4>
      </vt:variant>
      <vt:variant>
        <vt:lpwstr>http://policies.txstate.edu/</vt:lpwstr>
      </vt:variant>
      <vt:variant>
        <vt:lpwstr/>
      </vt:variant>
      <vt:variant>
        <vt:i4>131093</vt:i4>
      </vt:variant>
      <vt:variant>
        <vt:i4>18</vt:i4>
      </vt:variant>
      <vt:variant>
        <vt:i4>0</vt:i4>
      </vt:variant>
      <vt:variant>
        <vt:i4>5</vt:i4>
      </vt:variant>
      <vt:variant>
        <vt:lpwstr>http://www.upa.txstate.edu/UPPS-Informational-Documents.html</vt:lpwstr>
      </vt:variant>
      <vt:variant>
        <vt:lpwstr/>
      </vt:variant>
      <vt:variant>
        <vt:i4>131093</vt:i4>
      </vt:variant>
      <vt:variant>
        <vt:i4>15</vt:i4>
      </vt:variant>
      <vt:variant>
        <vt:i4>0</vt:i4>
      </vt:variant>
      <vt:variant>
        <vt:i4>5</vt:i4>
      </vt:variant>
      <vt:variant>
        <vt:lpwstr>http://www.upa.txstate.edu/UPPS-Informational-Documents.html</vt:lpwstr>
      </vt:variant>
      <vt:variant>
        <vt:lpwstr/>
      </vt:variant>
      <vt:variant>
        <vt:i4>131078</vt:i4>
      </vt:variant>
      <vt:variant>
        <vt:i4>12</vt:i4>
      </vt:variant>
      <vt:variant>
        <vt:i4>0</vt:i4>
      </vt:variant>
      <vt:variant>
        <vt:i4>5</vt:i4>
      </vt:variant>
      <vt:variant>
        <vt:lpwstr>http://policies.txstate.edu/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http://www.txstate.edu/effective/upps/</vt:lpwstr>
      </vt:variant>
      <vt:variant>
        <vt:lpwstr/>
      </vt:variant>
      <vt:variant>
        <vt:i4>8257632</vt:i4>
      </vt:variant>
      <vt:variant>
        <vt:i4>6</vt:i4>
      </vt:variant>
      <vt:variant>
        <vt:i4>0</vt:i4>
      </vt:variant>
      <vt:variant>
        <vt:i4>5</vt:i4>
      </vt:variant>
      <vt:variant>
        <vt:lpwstr>http://www.txstate.edu/effective/upps/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http://policies.txstate.edu/recent-updates.html</vt:lpwstr>
      </vt:variant>
      <vt:variant>
        <vt:lpwstr/>
      </vt:variant>
      <vt:variant>
        <vt:i4>131078</vt:i4>
      </vt:variant>
      <vt:variant>
        <vt:i4>0</vt:i4>
      </vt:variant>
      <vt:variant>
        <vt:i4>0</vt:i4>
      </vt:variant>
      <vt:variant>
        <vt:i4>5</vt:i4>
      </vt:variant>
      <vt:variant>
        <vt:lpwstr>http://policies.txstate.edu/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Martinez, Iza N</cp:lastModifiedBy>
  <cp:revision>11</cp:revision>
  <cp:lastPrinted>2020-09-16T14:00:00Z</cp:lastPrinted>
  <dcterms:created xsi:type="dcterms:W3CDTF">2020-09-18T13:22:00Z</dcterms:created>
  <dcterms:modified xsi:type="dcterms:W3CDTF">2023-12-06T22:36:00Z</dcterms:modified>
</cp:coreProperties>
</file>