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CDAC990">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0783ACF" w:rsidR="00B16860" w:rsidRPr="00041EA1" w:rsidRDefault="000F6BB6" w:rsidP="00FA3CAC">
      <w:pPr>
        <w:pStyle w:val="Heading1"/>
        <w:spacing w:before="0"/>
        <w:ind w:left="360" w:right="180"/>
        <w:jc w:val="center"/>
      </w:pPr>
      <w:r w:rsidRPr="00041EA1">
        <w:t xml:space="preserve">Transfer Planning Guide </w:t>
      </w:r>
      <w:r w:rsidR="007A6128">
        <w:t>2020-2021</w:t>
      </w:r>
    </w:p>
    <w:p w14:paraId="5E12B5B8" w14:textId="496F18D0" w:rsidR="00395167" w:rsidRDefault="000F6BB6" w:rsidP="00FA3CAC">
      <w:pPr>
        <w:pStyle w:val="Heading2"/>
        <w:spacing w:before="0" w:line="240" w:lineRule="auto"/>
        <w:ind w:left="360" w:right="180"/>
      </w:pPr>
      <w:r w:rsidRPr="000F6BB6">
        <w:t xml:space="preserve">Major in </w:t>
      </w:r>
      <w:r w:rsidR="000E07C7">
        <w:t>Interior Design</w:t>
      </w:r>
    </w:p>
    <w:p w14:paraId="576B6108" w14:textId="75BD353B"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8B6600">
        <w:t xml:space="preserve">Degree </w:t>
      </w:r>
      <w:r w:rsidRPr="000F6BB6">
        <w:t>(B</w:t>
      </w:r>
      <w:r w:rsidR="00B76511">
        <w:t>S</w:t>
      </w:r>
      <w:r w:rsidR="003012EC">
        <w:t>FCS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2F27EA10"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6B5D025A"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71339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003012EC">
        <w:rPr>
          <w:sz w:val="21"/>
          <w:szCs w:val="21"/>
        </w:rPr>
        <w:t xml:space="preserve">FCS in </w:t>
      </w:r>
      <w:r w:rsidR="009721C9">
        <w:rPr>
          <w:sz w:val="21"/>
          <w:szCs w:val="21"/>
        </w:rPr>
        <w:t>INTERIOR DESIGN</w:t>
      </w:r>
    </w:p>
    <w:p w14:paraId="3F43EFA8" w14:textId="77777777" w:rsidR="00B16860" w:rsidRPr="0040482C" w:rsidRDefault="00B16860" w:rsidP="00FA3CAC">
      <w:pPr>
        <w:pStyle w:val="BodyText"/>
        <w:ind w:left="360" w:right="180"/>
        <w:rPr>
          <w:b/>
        </w:rPr>
      </w:pPr>
    </w:p>
    <w:p w14:paraId="2C4DD141" w14:textId="76296533"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w:t>
      </w:r>
      <w:r w:rsidR="003012EC">
        <w:t>FCS</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3333"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gridCol w:w="6300"/>
      </w:tblGrid>
      <w:tr w:rsidR="00E11A6D" w:rsidRPr="0040482C" w14:paraId="448423A5" w14:textId="77777777" w:rsidTr="003012EC">
        <w:trPr>
          <w:trHeight w:val="265"/>
          <w:tblHeader/>
        </w:trPr>
        <w:tc>
          <w:tcPr>
            <w:tcW w:w="241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630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3012EC">
        <w:trPr>
          <w:trHeight w:val="265"/>
          <w:tblHeader/>
        </w:trPr>
        <w:tc>
          <w:tcPr>
            <w:tcW w:w="2412" w:type="dxa"/>
          </w:tcPr>
          <w:p w14:paraId="7FD1D19A" w14:textId="745FBA94" w:rsidR="002827E5" w:rsidRPr="002827E5" w:rsidRDefault="000E07C7" w:rsidP="0040482C">
            <w:pPr>
              <w:ind w:right="180"/>
              <w:rPr>
                <w:sz w:val="21"/>
                <w:szCs w:val="21"/>
              </w:rPr>
            </w:pPr>
            <w:r>
              <w:rPr>
                <w:sz w:val="21"/>
                <w:szCs w:val="21"/>
              </w:rPr>
              <w:t>ARTS 1316</w:t>
            </w:r>
          </w:p>
        </w:tc>
        <w:tc>
          <w:tcPr>
            <w:tcW w:w="6300" w:type="dxa"/>
          </w:tcPr>
          <w:p w14:paraId="2F630E09" w14:textId="0BEAE8CC" w:rsidR="002827E5" w:rsidRPr="002827E5" w:rsidRDefault="000E07C7" w:rsidP="0040482C">
            <w:pPr>
              <w:ind w:right="180"/>
              <w:rPr>
                <w:sz w:val="21"/>
                <w:szCs w:val="21"/>
              </w:rPr>
            </w:pPr>
            <w:r>
              <w:rPr>
                <w:sz w:val="21"/>
                <w:szCs w:val="21"/>
              </w:rPr>
              <w:t>ARTF</w:t>
            </w:r>
            <w:r w:rsidR="008B6600">
              <w:rPr>
                <w:sz w:val="21"/>
                <w:szCs w:val="21"/>
              </w:rPr>
              <w:t xml:space="preserve"> 1302</w:t>
            </w:r>
          </w:p>
        </w:tc>
      </w:tr>
    </w:tbl>
    <w:p w14:paraId="57FFD514" w14:textId="77777777" w:rsidR="000E07C7" w:rsidRDefault="000E07C7" w:rsidP="000E07C7">
      <w:pPr>
        <w:pStyle w:val="BodyText"/>
        <w:ind w:left="360"/>
      </w:pPr>
    </w:p>
    <w:p w14:paraId="2E324B47" w14:textId="0F7FECEC" w:rsidR="000E07C7" w:rsidRPr="0040482C" w:rsidRDefault="000E07C7" w:rsidP="000E07C7">
      <w:pPr>
        <w:pStyle w:val="Heading2"/>
        <w:spacing w:before="0" w:line="240" w:lineRule="auto"/>
        <w:ind w:left="360" w:right="180"/>
        <w:jc w:val="left"/>
        <w:rPr>
          <w:sz w:val="21"/>
          <w:szCs w:val="21"/>
        </w:rPr>
      </w:pPr>
      <w:r>
        <w:rPr>
          <w:sz w:val="21"/>
          <w:szCs w:val="21"/>
        </w:rPr>
        <w:t>NOTE:</w:t>
      </w:r>
    </w:p>
    <w:p w14:paraId="51F37D4D" w14:textId="77777777" w:rsidR="000E07C7" w:rsidRDefault="000E07C7" w:rsidP="000E07C7">
      <w:pPr>
        <w:pStyle w:val="BodyText"/>
        <w:ind w:left="360"/>
      </w:pPr>
    </w:p>
    <w:p w14:paraId="66560F22" w14:textId="39B0E2A4" w:rsidR="000E07C7" w:rsidRPr="000E07C7" w:rsidRDefault="000E07C7" w:rsidP="000E07C7">
      <w:pPr>
        <w:pStyle w:val="BodyText"/>
        <w:ind w:left="360"/>
      </w:pPr>
      <w:r w:rsidRPr="000E07C7">
        <w:t>Interior Design (ID) majors must pass all required Interior Design and Art classes with a grade of “C” or higher. Students who make a grade of “D” or lower in ID and ART courses may not proceed to the next level course until a grade of “C” or higher is achieved. The completion of ID major course requirements alone requires a minimum of eight semesters due to strict sequencing, regardless of other credit hours accumulated.</w:t>
      </w:r>
    </w:p>
    <w:p w14:paraId="0E8F6DE3" w14:textId="77777777" w:rsidR="000E07C7" w:rsidRPr="000E07C7" w:rsidRDefault="000E07C7" w:rsidP="000E07C7">
      <w:pPr>
        <w:pStyle w:val="BodyText"/>
        <w:ind w:left="360"/>
      </w:pPr>
    </w:p>
    <w:p w14:paraId="2F774B79" w14:textId="77777777" w:rsidR="000E07C7" w:rsidRPr="000E07C7" w:rsidRDefault="000E07C7" w:rsidP="000E07C7">
      <w:pPr>
        <w:pStyle w:val="BodyText"/>
        <w:ind w:left="360"/>
      </w:pPr>
      <w:r w:rsidRPr="000E07C7">
        <w:t>ID curriculum is accredited by council for Interior Design Accreditation (CIDA).</w:t>
      </w:r>
    </w:p>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E94E1B"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E94E1B"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7329D11" w:rsidR="00B16860" w:rsidRPr="002975B6" w:rsidRDefault="00E94E1B"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7B60"/>
    <w:rsid w:val="000E07C7"/>
    <w:rsid w:val="000F6BB6"/>
    <w:rsid w:val="00182046"/>
    <w:rsid w:val="002827E5"/>
    <w:rsid w:val="002975B6"/>
    <w:rsid w:val="003012EC"/>
    <w:rsid w:val="00395167"/>
    <w:rsid w:val="00401089"/>
    <w:rsid w:val="0040482C"/>
    <w:rsid w:val="004F0C1F"/>
    <w:rsid w:val="00541824"/>
    <w:rsid w:val="006D0F9F"/>
    <w:rsid w:val="0079457C"/>
    <w:rsid w:val="007A6128"/>
    <w:rsid w:val="00825488"/>
    <w:rsid w:val="008B6600"/>
    <w:rsid w:val="009721C9"/>
    <w:rsid w:val="009D73BC"/>
    <w:rsid w:val="00AC2F6F"/>
    <w:rsid w:val="00B16860"/>
    <w:rsid w:val="00B30C85"/>
    <w:rsid w:val="00B76511"/>
    <w:rsid w:val="00BC4F3C"/>
    <w:rsid w:val="00C13710"/>
    <w:rsid w:val="00C42CCF"/>
    <w:rsid w:val="00E11A6D"/>
    <w:rsid w:val="00E94E1B"/>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E94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1B"/>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2020-07-16T20:17:00Z</dcterms:created>
  <dcterms:modified xsi:type="dcterms:W3CDTF">2020-07-31T16:43:00Z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