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3FD96D95">
            <wp:extent cx="3575465" cy="600741"/>
            <wp:effectExtent l="0" t="0" r="0" b="0"/>
            <wp:docPr id="1" name="image1.png" descr="Texa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23F6A68E" w:rsidR="00B16860" w:rsidRPr="00041EA1" w:rsidRDefault="000F6BB6" w:rsidP="00FA3CAC">
      <w:pPr>
        <w:pStyle w:val="Heading1"/>
        <w:spacing w:before="0"/>
        <w:ind w:left="360" w:right="180"/>
        <w:jc w:val="center"/>
      </w:pPr>
      <w:r w:rsidRPr="00041EA1">
        <w:t>Transfer Planning Guide 2019</w:t>
      </w:r>
      <w:r w:rsidR="00B76511">
        <w:t>-2020</w:t>
      </w:r>
    </w:p>
    <w:p w14:paraId="05016D93" w14:textId="2B6926BC" w:rsidR="002827E5" w:rsidRDefault="000F6BB6" w:rsidP="000B5EE6">
      <w:pPr>
        <w:pStyle w:val="Heading2"/>
        <w:spacing w:before="0" w:line="240" w:lineRule="auto"/>
        <w:ind w:left="360" w:right="180"/>
      </w:pPr>
      <w:r w:rsidRPr="000F6BB6">
        <w:t xml:space="preserve">Major in </w:t>
      </w:r>
      <w:r w:rsidR="00B17D9B">
        <w:t>Consumer Affairs</w:t>
      </w:r>
      <w:r w:rsidR="00537510">
        <w:t xml:space="preserve"> with </w:t>
      </w:r>
      <w:r w:rsidR="00B17D9B">
        <w:t xml:space="preserve">open </w:t>
      </w:r>
      <w:r w:rsidR="00537510">
        <w:t>Minor</w:t>
      </w:r>
    </w:p>
    <w:p w14:paraId="7BFFB377" w14:textId="275F00B1" w:rsidR="00B17D9B" w:rsidRDefault="001A05AA" w:rsidP="000B5EE6">
      <w:pPr>
        <w:pStyle w:val="Heading2"/>
        <w:spacing w:before="0" w:line="240" w:lineRule="auto"/>
        <w:ind w:left="360" w:right="180"/>
      </w:pPr>
      <w:r>
        <w:t>Personal Financial Management</w:t>
      </w:r>
      <w:r w:rsidR="00B17D9B">
        <w:t xml:space="preserve"> Concentration</w:t>
      </w:r>
    </w:p>
    <w:p w14:paraId="576B6108" w14:textId="33DBF53D" w:rsidR="00FA3CAC" w:rsidRDefault="000F6BB6" w:rsidP="00FA3CAC">
      <w:pPr>
        <w:pStyle w:val="Heading2"/>
        <w:spacing w:before="0" w:line="240" w:lineRule="auto"/>
        <w:ind w:left="360" w:right="180"/>
      </w:pPr>
      <w:r w:rsidRPr="000F6BB6">
        <w:t xml:space="preserve">Bachelor of </w:t>
      </w:r>
      <w:r w:rsidR="00B76511">
        <w:t xml:space="preserve">Science in </w:t>
      </w:r>
      <w:r w:rsidR="003012EC">
        <w:t>Family &amp; Consumer Sciences</w:t>
      </w:r>
      <w:r w:rsidRPr="000F6BB6">
        <w:t xml:space="preserve"> </w:t>
      </w:r>
      <w:r w:rsidR="00935B3C">
        <w:t xml:space="preserve">Degree </w:t>
      </w:r>
      <w:bookmarkStart w:id="0" w:name="_GoBack"/>
      <w:bookmarkEnd w:id="0"/>
      <w:r w:rsidRPr="000F6BB6">
        <w:t>(B</w:t>
      </w:r>
      <w:r w:rsidR="00B76511">
        <w:t>S</w:t>
      </w:r>
      <w:r w:rsidR="003012EC">
        <w:t>FCS</w:t>
      </w:r>
      <w:r w:rsidRPr="000F6BB6">
        <w:t xml:space="preserve">) </w:t>
      </w:r>
    </w:p>
    <w:p w14:paraId="1271F32E" w14:textId="50911382" w:rsidR="00B16860" w:rsidRPr="000F6BB6" w:rsidRDefault="000F6BB6" w:rsidP="00FA3CAC">
      <w:pPr>
        <w:pStyle w:val="Heading2"/>
        <w:spacing w:before="0" w:line="240" w:lineRule="auto"/>
        <w:ind w:left="360" w:right="180"/>
      </w:pPr>
      <w:r w:rsidRPr="000F6BB6">
        <w:t>12</w:t>
      </w:r>
      <w:r w:rsidR="00537510">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6">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7">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1DB96192"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54152FE0"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72"/>
        <w:gridCol w:w="5940"/>
      </w:tblGrid>
      <w:tr w:rsidR="00E11A6D" w:rsidRPr="00DA074D" w14:paraId="448423A5" w14:textId="77777777" w:rsidTr="001A05AA">
        <w:trPr>
          <w:trHeight w:val="265"/>
          <w:tblHeader/>
        </w:trPr>
        <w:tc>
          <w:tcPr>
            <w:tcW w:w="2772"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594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1A05AA">
        <w:trPr>
          <w:trHeight w:val="265"/>
          <w:tblHeader/>
        </w:trPr>
        <w:tc>
          <w:tcPr>
            <w:tcW w:w="2772" w:type="dxa"/>
          </w:tcPr>
          <w:p w14:paraId="7FD1D19A" w14:textId="41935C26" w:rsidR="002827E5" w:rsidRPr="00DA074D" w:rsidRDefault="001A05AA" w:rsidP="0040482C">
            <w:pPr>
              <w:ind w:right="180"/>
              <w:rPr>
                <w:rFonts w:asciiTheme="majorHAnsi" w:hAnsiTheme="majorHAnsi"/>
                <w:sz w:val="21"/>
                <w:szCs w:val="21"/>
              </w:rPr>
            </w:pPr>
            <w:r>
              <w:rPr>
                <w:rFonts w:asciiTheme="majorHAnsi" w:hAnsiTheme="majorHAnsi"/>
                <w:sz w:val="21"/>
                <w:szCs w:val="21"/>
              </w:rPr>
              <w:t>ECON 1301</w:t>
            </w:r>
          </w:p>
        </w:tc>
        <w:tc>
          <w:tcPr>
            <w:tcW w:w="5940" w:type="dxa"/>
          </w:tcPr>
          <w:p w14:paraId="2F630E09" w14:textId="4587B3C4" w:rsidR="002827E5" w:rsidRPr="00DA074D" w:rsidRDefault="001A05AA" w:rsidP="0040482C">
            <w:pPr>
              <w:ind w:right="180"/>
              <w:rPr>
                <w:rFonts w:asciiTheme="majorHAnsi" w:hAnsiTheme="majorHAnsi"/>
                <w:sz w:val="21"/>
                <w:szCs w:val="21"/>
              </w:rPr>
            </w:pPr>
            <w:r>
              <w:rPr>
                <w:rFonts w:asciiTheme="majorHAnsi" w:hAnsiTheme="majorHAnsi"/>
                <w:sz w:val="21"/>
                <w:szCs w:val="21"/>
              </w:rPr>
              <w:t>ECO 2301</w:t>
            </w:r>
          </w:p>
        </w:tc>
      </w:tr>
    </w:tbl>
    <w:p w14:paraId="2FD0FA52" w14:textId="77777777" w:rsidR="000B5EE6" w:rsidRDefault="000B5EE6">
      <w:pPr>
        <w:rPr>
          <w:rFonts w:asciiTheme="majorHAnsi" w:hAnsiTheme="majorHAnsi"/>
          <w:sz w:val="21"/>
          <w:szCs w:val="21"/>
        </w:rPr>
      </w:pPr>
      <w:r>
        <w:rPr>
          <w:rFonts w:asciiTheme="majorHAnsi" w:hAnsiTheme="majorHAnsi"/>
          <w:sz w:val="21"/>
          <w:szCs w:val="21"/>
        </w:rPr>
        <w:br w:type="page"/>
      </w:r>
    </w:p>
    <w:p w14:paraId="4BAD2735" w14:textId="714644F9"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8">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0">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1">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2">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935B3C" w:rsidP="00FA3CAC">
      <w:pPr>
        <w:pStyle w:val="BodyText"/>
        <w:ind w:left="360" w:right="180"/>
        <w:rPr>
          <w:rFonts w:asciiTheme="majorHAnsi" w:hAnsiTheme="majorHAnsi"/>
        </w:rPr>
      </w:pPr>
      <w:hyperlink r:id="rId13"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5874BABE"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4F0C1F" w:rsidRPr="00DA074D">
        <w:rPr>
          <w:rFonts w:asciiTheme="majorHAnsi" w:hAnsiTheme="majorHAnsi"/>
        </w:rPr>
        <w:t>Applied Arts Advising Center</w:t>
      </w:r>
    </w:p>
    <w:p w14:paraId="1B5FD400" w14:textId="0F20A86E" w:rsidR="002975B6" w:rsidRPr="00DA074D" w:rsidRDefault="004F0C1F" w:rsidP="00FA3CAC">
      <w:pPr>
        <w:pStyle w:val="BodyText"/>
        <w:ind w:left="360" w:right="180"/>
        <w:rPr>
          <w:rFonts w:asciiTheme="majorHAnsi" w:hAnsiTheme="majorHAnsi"/>
        </w:rPr>
      </w:pPr>
      <w:r w:rsidRPr="00DA074D">
        <w:rPr>
          <w:rFonts w:asciiTheme="majorHAnsi" w:hAnsiTheme="majorHAnsi"/>
        </w:rPr>
        <w:t>Agriculture Building</w:t>
      </w:r>
      <w:r w:rsidR="0040482C" w:rsidRPr="00DA074D">
        <w:rPr>
          <w:rFonts w:asciiTheme="majorHAnsi" w:hAnsiTheme="majorHAnsi"/>
        </w:rPr>
        <w:t>, Room</w:t>
      </w:r>
      <w:r w:rsidRPr="00DA074D">
        <w:rPr>
          <w:rFonts w:asciiTheme="majorHAnsi" w:hAnsiTheme="majorHAnsi"/>
        </w:rPr>
        <w:t xml:space="preserve"> 201</w:t>
      </w:r>
    </w:p>
    <w:p w14:paraId="3F178691" w14:textId="2ED17D96" w:rsidR="002975B6" w:rsidRPr="00DA074D" w:rsidRDefault="000F6BB6" w:rsidP="00FA3CAC">
      <w:pPr>
        <w:pStyle w:val="BodyText"/>
        <w:ind w:left="360" w:right="180"/>
        <w:rPr>
          <w:rFonts w:asciiTheme="majorHAnsi" w:hAnsiTheme="majorHAnsi"/>
        </w:rPr>
      </w:pPr>
      <w:r w:rsidRPr="00DA074D">
        <w:rPr>
          <w:rFonts w:asciiTheme="majorHAnsi" w:hAnsiTheme="majorHAnsi"/>
        </w:rPr>
        <w:t>512.245.1</w:t>
      </w:r>
      <w:r w:rsidR="004F0C1F" w:rsidRPr="00DA074D">
        <w:rPr>
          <w:rFonts w:asciiTheme="majorHAnsi" w:hAnsiTheme="majorHAnsi"/>
        </w:rPr>
        <w:t>490</w:t>
      </w:r>
      <w:r w:rsidRPr="00DA074D">
        <w:rPr>
          <w:rFonts w:asciiTheme="majorHAnsi" w:hAnsiTheme="majorHAnsi"/>
        </w:rPr>
        <w:t xml:space="preserve"> </w:t>
      </w:r>
    </w:p>
    <w:p w14:paraId="20C172B8" w14:textId="32E082E2" w:rsidR="00B16860" w:rsidRPr="00DA074D" w:rsidRDefault="00935B3C" w:rsidP="00FA3CAC">
      <w:pPr>
        <w:pStyle w:val="BodyText"/>
        <w:ind w:left="360" w:right="180"/>
        <w:rPr>
          <w:rFonts w:asciiTheme="majorHAnsi" w:hAnsiTheme="majorHAnsi"/>
        </w:rPr>
      </w:pPr>
      <w:hyperlink r:id="rId14" w:history="1">
        <w:r w:rsidR="00C42CCF" w:rsidRPr="00DA074D">
          <w:rPr>
            <w:rStyle w:val="Hyperlink"/>
            <w:rFonts w:asciiTheme="majorHAnsi" w:hAnsiTheme="majorHAnsi"/>
          </w:rPr>
          <w:t>https://advising.appliedarts.txstate.edu</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512ADC2E" w:rsidR="00B16860" w:rsidRPr="002975B6" w:rsidRDefault="004F0C1F" w:rsidP="002975B6">
      <w:pPr>
        <w:ind w:left="360" w:right="180"/>
        <w:jc w:val="right"/>
        <w:rPr>
          <w:b/>
          <w:i/>
          <w:sz w:val="17"/>
        </w:rPr>
      </w:pPr>
      <w:r>
        <w:rPr>
          <w:b/>
          <w:sz w:val="17"/>
        </w:rPr>
        <w:t>OCT</w:t>
      </w:r>
      <w:r w:rsidR="000F6BB6">
        <w:rPr>
          <w:b/>
          <w:sz w:val="17"/>
        </w:rPr>
        <w:t xml:space="preserve"> 2019</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315D4"/>
    <w:rsid w:val="00041EA1"/>
    <w:rsid w:val="00090AF8"/>
    <w:rsid w:val="000B5EE6"/>
    <w:rsid w:val="000B7B60"/>
    <w:rsid w:val="000F6BB6"/>
    <w:rsid w:val="00182046"/>
    <w:rsid w:val="001A05AA"/>
    <w:rsid w:val="002827E5"/>
    <w:rsid w:val="002975B6"/>
    <w:rsid w:val="003012EC"/>
    <w:rsid w:val="00395167"/>
    <w:rsid w:val="00401089"/>
    <w:rsid w:val="0040482C"/>
    <w:rsid w:val="004F0C1F"/>
    <w:rsid w:val="00537510"/>
    <w:rsid w:val="00541824"/>
    <w:rsid w:val="00600E5C"/>
    <w:rsid w:val="006D0F9F"/>
    <w:rsid w:val="0079457C"/>
    <w:rsid w:val="00825488"/>
    <w:rsid w:val="00935B3C"/>
    <w:rsid w:val="009D73BC"/>
    <w:rsid w:val="00AC2F6F"/>
    <w:rsid w:val="00B16860"/>
    <w:rsid w:val="00B17D9B"/>
    <w:rsid w:val="00B30C85"/>
    <w:rsid w:val="00B76511"/>
    <w:rsid w:val="00BC4F3C"/>
    <w:rsid w:val="00C13710"/>
    <w:rsid w:val="00C42CCF"/>
    <w:rsid w:val="00DA074D"/>
    <w:rsid w:val="00E11A6D"/>
    <w:rsid w:val="00FA3CAC"/>
    <w:rsid w:val="00FC7716"/>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advising.appliedart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3907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3</cp:revision>
  <dcterms:created xsi:type="dcterms:W3CDTF">2019-10-31T14:18:00Z</dcterms:created>
  <dcterms:modified xsi:type="dcterms:W3CDTF">2019-11-01T20:01:00Z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