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1B" w:rsidRPr="006F2341" w:rsidRDefault="001733AE" w:rsidP="00E87E1B">
      <w:pPr>
        <w:pStyle w:val="Default"/>
        <w:jc w:val="center"/>
        <w:rPr>
          <w:rFonts w:ascii="Arial Black" w:hAnsi="Arial Black" w:cs="Arial Black"/>
          <w:sz w:val="40"/>
          <w:szCs w:val="40"/>
        </w:rPr>
      </w:pPr>
      <w:r>
        <w:rPr>
          <w:rFonts w:ascii="Arial Black" w:hAnsi="Arial Black" w:cs="Arial Black"/>
          <w:sz w:val="40"/>
          <w:szCs w:val="40"/>
        </w:rPr>
        <w:t xml:space="preserve"> </w:t>
      </w:r>
      <w:r w:rsidR="00E87E1B" w:rsidRPr="006F2341">
        <w:rPr>
          <w:rFonts w:ascii="Arial Black" w:hAnsi="Arial Black" w:cs="Arial Black"/>
          <w:sz w:val="40"/>
          <w:szCs w:val="40"/>
        </w:rPr>
        <w:t>T</w:t>
      </w:r>
      <w:r w:rsidR="00C2696D">
        <w:rPr>
          <w:rFonts w:ascii="Arial Black" w:hAnsi="Arial Black" w:cs="Arial Black"/>
          <w:sz w:val="40"/>
          <w:szCs w:val="40"/>
        </w:rPr>
        <w:t>exas State University</w:t>
      </w:r>
    </w:p>
    <w:p w:rsidR="00E87E1B" w:rsidRPr="006F2341" w:rsidRDefault="00E87E1B" w:rsidP="00E87E1B">
      <w:pPr>
        <w:pStyle w:val="Default"/>
        <w:jc w:val="center"/>
        <w:rPr>
          <w:rFonts w:ascii="Arial Black" w:hAnsi="Arial Black" w:cs="Arial Black"/>
          <w:sz w:val="40"/>
          <w:szCs w:val="40"/>
        </w:rPr>
      </w:pPr>
      <w:r w:rsidRPr="006F2341">
        <w:rPr>
          <w:rFonts w:ascii="Arial Black" w:hAnsi="Arial Black" w:cs="Arial Black"/>
          <w:sz w:val="40"/>
          <w:szCs w:val="40"/>
        </w:rPr>
        <w:t>Sales Tax Manual</w:t>
      </w:r>
    </w:p>
    <w:p w:rsidR="006F2341" w:rsidRDefault="006F2341" w:rsidP="00E87E1B">
      <w:pPr>
        <w:pStyle w:val="Default"/>
        <w:jc w:val="center"/>
        <w:rPr>
          <w:rFonts w:ascii="Arial Black" w:hAnsi="Arial Black" w:cs="Arial Black"/>
          <w:sz w:val="40"/>
          <w:szCs w:val="40"/>
        </w:rPr>
      </w:pPr>
    </w:p>
    <w:p w:rsidR="006F2341" w:rsidRDefault="006F2341" w:rsidP="00E87E1B">
      <w:pPr>
        <w:pStyle w:val="Default"/>
        <w:jc w:val="center"/>
        <w:rPr>
          <w:rFonts w:ascii="Arial Black" w:hAnsi="Arial Black" w:cs="Arial Black"/>
          <w:sz w:val="40"/>
          <w:szCs w:val="40"/>
        </w:rPr>
      </w:pPr>
    </w:p>
    <w:p w:rsidR="006F2341" w:rsidRDefault="006F2341" w:rsidP="00E87E1B">
      <w:pPr>
        <w:pStyle w:val="Default"/>
        <w:jc w:val="center"/>
        <w:rPr>
          <w:rFonts w:ascii="Arial Black" w:hAnsi="Arial Black" w:cs="Arial Black"/>
          <w:sz w:val="40"/>
          <w:szCs w:val="40"/>
        </w:rPr>
      </w:pPr>
    </w:p>
    <w:p w:rsidR="006F2341" w:rsidRDefault="006F2341" w:rsidP="00E87E1B">
      <w:pPr>
        <w:pStyle w:val="Default"/>
        <w:jc w:val="center"/>
        <w:rPr>
          <w:rFonts w:ascii="Arial Black" w:hAnsi="Arial Black" w:cs="Arial Black"/>
          <w:sz w:val="40"/>
          <w:szCs w:val="40"/>
        </w:rPr>
      </w:pPr>
    </w:p>
    <w:p w:rsidR="006F2341" w:rsidRDefault="006F2341" w:rsidP="00E87E1B">
      <w:pPr>
        <w:pStyle w:val="Default"/>
        <w:jc w:val="center"/>
        <w:rPr>
          <w:rFonts w:ascii="Arial Black" w:hAnsi="Arial Black" w:cs="Arial Black"/>
          <w:sz w:val="40"/>
          <w:szCs w:val="40"/>
        </w:rPr>
      </w:pPr>
    </w:p>
    <w:p w:rsidR="006F2341" w:rsidRDefault="006F2341" w:rsidP="00E87E1B">
      <w:pPr>
        <w:pStyle w:val="Default"/>
        <w:jc w:val="center"/>
        <w:rPr>
          <w:rFonts w:ascii="Arial Black" w:hAnsi="Arial Black" w:cs="Arial Black"/>
          <w:sz w:val="40"/>
          <w:szCs w:val="40"/>
        </w:rPr>
      </w:pPr>
    </w:p>
    <w:p w:rsidR="006F2341" w:rsidRDefault="006F2341" w:rsidP="00E87E1B">
      <w:pPr>
        <w:pStyle w:val="Default"/>
        <w:jc w:val="center"/>
        <w:rPr>
          <w:rFonts w:ascii="Arial Black" w:hAnsi="Arial Black" w:cs="Arial Black"/>
          <w:sz w:val="40"/>
          <w:szCs w:val="40"/>
        </w:rPr>
      </w:pPr>
    </w:p>
    <w:p w:rsidR="006F2341" w:rsidRDefault="006F2341" w:rsidP="00E87E1B">
      <w:pPr>
        <w:pStyle w:val="Default"/>
        <w:jc w:val="center"/>
        <w:rPr>
          <w:rFonts w:ascii="Arial Black" w:hAnsi="Arial Black" w:cs="Arial Black"/>
          <w:sz w:val="40"/>
          <w:szCs w:val="40"/>
        </w:rPr>
      </w:pPr>
    </w:p>
    <w:p w:rsidR="006F2341" w:rsidRDefault="006F2341" w:rsidP="00E87E1B">
      <w:pPr>
        <w:pStyle w:val="Default"/>
        <w:jc w:val="center"/>
        <w:rPr>
          <w:rFonts w:ascii="Arial Black" w:hAnsi="Arial Black" w:cs="Arial Black"/>
          <w:sz w:val="40"/>
          <w:szCs w:val="40"/>
        </w:rPr>
      </w:pPr>
    </w:p>
    <w:p w:rsidR="006F2341" w:rsidRDefault="006F2341" w:rsidP="00E87E1B">
      <w:pPr>
        <w:pStyle w:val="Default"/>
        <w:jc w:val="center"/>
        <w:rPr>
          <w:rFonts w:ascii="Arial Black" w:hAnsi="Arial Black" w:cs="Arial Black"/>
          <w:sz w:val="40"/>
          <w:szCs w:val="40"/>
        </w:rPr>
      </w:pPr>
    </w:p>
    <w:p w:rsidR="006F2341" w:rsidRDefault="006F2341" w:rsidP="00E87E1B">
      <w:pPr>
        <w:pStyle w:val="Default"/>
        <w:jc w:val="center"/>
        <w:rPr>
          <w:rFonts w:ascii="Arial Black" w:hAnsi="Arial Black" w:cs="Arial Black"/>
          <w:sz w:val="40"/>
          <w:szCs w:val="40"/>
        </w:rPr>
      </w:pPr>
    </w:p>
    <w:p w:rsidR="006F2341" w:rsidRDefault="006F2341" w:rsidP="00E87E1B">
      <w:pPr>
        <w:pStyle w:val="Default"/>
        <w:jc w:val="center"/>
        <w:rPr>
          <w:rFonts w:ascii="Arial Black" w:hAnsi="Arial Black" w:cs="Arial Black"/>
          <w:sz w:val="40"/>
          <w:szCs w:val="40"/>
        </w:rPr>
      </w:pPr>
    </w:p>
    <w:p w:rsidR="006F2341" w:rsidRDefault="006F2341" w:rsidP="00E87E1B">
      <w:pPr>
        <w:pStyle w:val="Default"/>
        <w:jc w:val="center"/>
        <w:rPr>
          <w:rFonts w:ascii="Arial Black" w:hAnsi="Arial Black" w:cs="Arial Black"/>
          <w:sz w:val="40"/>
          <w:szCs w:val="40"/>
        </w:rPr>
      </w:pPr>
    </w:p>
    <w:p w:rsidR="006F2341" w:rsidRDefault="006F2341" w:rsidP="00E87E1B">
      <w:pPr>
        <w:pStyle w:val="Default"/>
        <w:jc w:val="center"/>
        <w:rPr>
          <w:rFonts w:ascii="Arial Black" w:hAnsi="Arial Black" w:cs="Arial Black"/>
          <w:sz w:val="40"/>
          <w:szCs w:val="40"/>
        </w:rPr>
      </w:pPr>
    </w:p>
    <w:p w:rsidR="006F2341" w:rsidRDefault="006F2341" w:rsidP="00E87E1B">
      <w:pPr>
        <w:pStyle w:val="Default"/>
        <w:jc w:val="center"/>
        <w:rPr>
          <w:rFonts w:ascii="Arial Black" w:hAnsi="Arial Black" w:cs="Arial Black"/>
          <w:sz w:val="40"/>
          <w:szCs w:val="40"/>
        </w:rPr>
      </w:pPr>
    </w:p>
    <w:p w:rsidR="006F2341" w:rsidRDefault="006F2341" w:rsidP="00E87E1B">
      <w:pPr>
        <w:pStyle w:val="Default"/>
        <w:jc w:val="center"/>
        <w:rPr>
          <w:rFonts w:ascii="Arial Black" w:hAnsi="Arial Black" w:cs="Arial Black"/>
          <w:sz w:val="40"/>
          <w:szCs w:val="40"/>
        </w:rPr>
      </w:pPr>
    </w:p>
    <w:p w:rsidR="006F2341" w:rsidRDefault="006F2341" w:rsidP="00E87E1B">
      <w:pPr>
        <w:pStyle w:val="Default"/>
        <w:jc w:val="center"/>
        <w:rPr>
          <w:rFonts w:ascii="Arial Black" w:hAnsi="Arial Black" w:cs="Arial Black"/>
          <w:sz w:val="40"/>
          <w:szCs w:val="40"/>
        </w:rPr>
      </w:pPr>
    </w:p>
    <w:p w:rsidR="006F2341" w:rsidRDefault="006F2341" w:rsidP="00E87E1B">
      <w:pPr>
        <w:pStyle w:val="Default"/>
        <w:jc w:val="center"/>
        <w:rPr>
          <w:rFonts w:ascii="Arial Black" w:hAnsi="Arial Black" w:cs="Arial Black"/>
          <w:sz w:val="40"/>
          <w:szCs w:val="40"/>
        </w:rPr>
      </w:pPr>
    </w:p>
    <w:p w:rsidR="006F2341" w:rsidRDefault="006F2341" w:rsidP="00E87E1B">
      <w:pPr>
        <w:pStyle w:val="Default"/>
        <w:jc w:val="center"/>
        <w:rPr>
          <w:rFonts w:ascii="Arial Black" w:hAnsi="Arial Black" w:cs="Arial Black"/>
          <w:sz w:val="40"/>
          <w:szCs w:val="40"/>
        </w:rPr>
      </w:pPr>
    </w:p>
    <w:p w:rsidR="006F2341" w:rsidRDefault="006F2341" w:rsidP="00E87E1B">
      <w:pPr>
        <w:pStyle w:val="Default"/>
        <w:jc w:val="center"/>
        <w:rPr>
          <w:rFonts w:ascii="Arial Black" w:hAnsi="Arial Black" w:cs="Arial Black"/>
          <w:sz w:val="40"/>
          <w:szCs w:val="40"/>
        </w:rPr>
      </w:pPr>
    </w:p>
    <w:p w:rsidR="005253CB" w:rsidRDefault="005253CB" w:rsidP="00E87E1B">
      <w:pPr>
        <w:pStyle w:val="Default"/>
        <w:rPr>
          <w:rFonts w:ascii="Arial Black" w:hAnsi="Arial Black" w:cs="Arial Black"/>
          <w:sz w:val="40"/>
          <w:szCs w:val="40"/>
        </w:rPr>
      </w:pPr>
    </w:p>
    <w:p w:rsidR="00E87E1B" w:rsidRDefault="00E87E1B" w:rsidP="00E87E1B">
      <w:pPr>
        <w:pStyle w:val="Default"/>
        <w:rPr>
          <w:rFonts w:ascii="Times New Roman" w:hAnsi="Times New Roman" w:cs="Times New Roman"/>
          <w:sz w:val="23"/>
          <w:szCs w:val="23"/>
        </w:rPr>
      </w:pPr>
      <w:r>
        <w:rPr>
          <w:rFonts w:ascii="Times New Roman" w:hAnsi="Times New Roman" w:cs="Times New Roman"/>
          <w:sz w:val="23"/>
          <w:szCs w:val="23"/>
        </w:rPr>
        <w:lastRenderedPageBreak/>
        <w:t xml:space="preserve">Texas </w:t>
      </w:r>
      <w:r w:rsidR="00DD511D">
        <w:rPr>
          <w:rFonts w:ascii="Times New Roman" w:hAnsi="Times New Roman" w:cs="Times New Roman"/>
          <w:sz w:val="23"/>
          <w:szCs w:val="23"/>
        </w:rPr>
        <w:t xml:space="preserve">State </w:t>
      </w:r>
      <w:r>
        <w:rPr>
          <w:rFonts w:ascii="Times New Roman" w:hAnsi="Times New Roman" w:cs="Times New Roman"/>
          <w:sz w:val="23"/>
          <w:szCs w:val="23"/>
        </w:rPr>
        <w:t>University</w:t>
      </w:r>
      <w:r w:rsidR="00DD511D">
        <w:rPr>
          <w:rFonts w:ascii="Times New Roman" w:hAnsi="Times New Roman" w:cs="Times New Roman"/>
          <w:sz w:val="23"/>
          <w:szCs w:val="23"/>
        </w:rPr>
        <w:t xml:space="preserve"> is</w:t>
      </w:r>
      <w:r>
        <w:rPr>
          <w:rFonts w:ascii="Times New Roman" w:hAnsi="Times New Roman" w:cs="Times New Roman"/>
          <w:sz w:val="23"/>
          <w:szCs w:val="23"/>
        </w:rPr>
        <w:t xml:space="preserve"> exempt from </w:t>
      </w:r>
      <w:r>
        <w:rPr>
          <w:rFonts w:ascii="Times New Roman" w:hAnsi="Times New Roman" w:cs="Times New Roman"/>
          <w:b/>
          <w:bCs/>
          <w:i/>
          <w:iCs/>
          <w:sz w:val="23"/>
          <w:szCs w:val="23"/>
        </w:rPr>
        <w:t xml:space="preserve">paying </w:t>
      </w:r>
      <w:r>
        <w:rPr>
          <w:rFonts w:ascii="Times New Roman" w:hAnsi="Times New Roman" w:cs="Times New Roman"/>
          <w:sz w:val="23"/>
          <w:szCs w:val="23"/>
        </w:rPr>
        <w:t xml:space="preserve">State of Texas sales tax on purchases. However, they are not exempt from </w:t>
      </w:r>
      <w:r>
        <w:rPr>
          <w:rFonts w:ascii="Times New Roman" w:hAnsi="Times New Roman" w:cs="Times New Roman"/>
          <w:b/>
          <w:bCs/>
          <w:i/>
          <w:iCs/>
          <w:sz w:val="23"/>
          <w:szCs w:val="23"/>
        </w:rPr>
        <w:t xml:space="preserve">collecting </w:t>
      </w:r>
      <w:r>
        <w:rPr>
          <w:rFonts w:ascii="Times New Roman" w:hAnsi="Times New Roman" w:cs="Times New Roman"/>
          <w:sz w:val="23"/>
          <w:szCs w:val="23"/>
        </w:rPr>
        <w:t xml:space="preserve">tax on sales made by the University. </w:t>
      </w:r>
    </w:p>
    <w:p w:rsidR="00DD511D" w:rsidRDefault="00DD511D" w:rsidP="00E87E1B">
      <w:pPr>
        <w:pStyle w:val="Default"/>
        <w:rPr>
          <w:rFonts w:ascii="Times New Roman" w:hAnsi="Times New Roman" w:cs="Times New Roman"/>
          <w:sz w:val="23"/>
          <w:szCs w:val="23"/>
        </w:rPr>
      </w:pPr>
    </w:p>
    <w:p w:rsidR="000074C4" w:rsidRDefault="00E87E1B" w:rsidP="00E87E1B">
      <w:pPr>
        <w:pStyle w:val="Default"/>
        <w:rPr>
          <w:rFonts w:ascii="Times New Roman" w:hAnsi="Times New Roman" w:cs="Times New Roman"/>
          <w:sz w:val="23"/>
          <w:szCs w:val="23"/>
        </w:rPr>
      </w:pPr>
      <w:r>
        <w:rPr>
          <w:rFonts w:ascii="Times New Roman" w:hAnsi="Times New Roman" w:cs="Times New Roman"/>
          <w:sz w:val="23"/>
          <w:szCs w:val="23"/>
        </w:rPr>
        <w:t>When a university department sells a taxable item, it is responsible for collecting the sales tax, unless proof of tax exemption is obtained. Sales tax exemption certificates</w:t>
      </w:r>
      <w:r w:rsidR="004B587D">
        <w:rPr>
          <w:rFonts w:ascii="Times New Roman" w:hAnsi="Times New Roman" w:cs="Times New Roman"/>
          <w:sz w:val="23"/>
          <w:szCs w:val="23"/>
        </w:rPr>
        <w:t xml:space="preserve"> </w:t>
      </w:r>
      <w:r w:rsidR="000074C4">
        <w:rPr>
          <w:rFonts w:ascii="Times New Roman" w:hAnsi="Times New Roman" w:cs="Times New Roman"/>
          <w:sz w:val="23"/>
          <w:szCs w:val="23"/>
        </w:rPr>
        <w:t xml:space="preserve">are available on the Payroll and Tax Compliance website – Tax Specialist page at: </w:t>
      </w:r>
    </w:p>
    <w:p w:rsidR="008E568B" w:rsidRDefault="00C2696D" w:rsidP="00E87E1B">
      <w:pPr>
        <w:pStyle w:val="Default"/>
        <w:rPr>
          <w:rFonts w:ascii="Times New Roman" w:hAnsi="Times New Roman" w:cs="Times New Roman"/>
          <w:sz w:val="23"/>
          <w:szCs w:val="23"/>
        </w:rPr>
      </w:pPr>
      <w:hyperlink r:id="rId9" w:history="1">
        <w:r w:rsidR="008E568B" w:rsidRPr="00CF661B">
          <w:rPr>
            <w:rStyle w:val="Hyperlink"/>
            <w:rFonts w:ascii="Times New Roman" w:hAnsi="Times New Roman" w:cs="Times New Roman"/>
            <w:sz w:val="23"/>
            <w:szCs w:val="23"/>
          </w:rPr>
          <w:t>http://www.txstate.edu/payroll/taxspec/forms/contentParagraph/013/document/Texas+Sales+%26+Use+Tax+Exemption+Certification.pdf</w:t>
        </w:r>
      </w:hyperlink>
    </w:p>
    <w:p w:rsidR="000074C4" w:rsidRDefault="000074C4" w:rsidP="00E87E1B">
      <w:pPr>
        <w:pStyle w:val="Default"/>
        <w:rPr>
          <w:rFonts w:ascii="Times New Roman" w:hAnsi="Times New Roman" w:cs="Times New Roman"/>
          <w:sz w:val="23"/>
          <w:szCs w:val="23"/>
        </w:rPr>
      </w:pPr>
    </w:p>
    <w:p w:rsidR="000074C4" w:rsidRDefault="000074C4" w:rsidP="00E87E1B">
      <w:pPr>
        <w:pStyle w:val="Default"/>
        <w:rPr>
          <w:rFonts w:ascii="Times New Roman" w:hAnsi="Times New Roman" w:cs="Times New Roman"/>
          <w:sz w:val="23"/>
          <w:szCs w:val="23"/>
        </w:rPr>
      </w:pPr>
      <w:r>
        <w:rPr>
          <w:rFonts w:ascii="Times New Roman" w:hAnsi="Times New Roman" w:cs="Times New Roman"/>
          <w:sz w:val="23"/>
          <w:szCs w:val="23"/>
        </w:rPr>
        <w:t xml:space="preserve">They </w:t>
      </w:r>
      <w:r w:rsidR="00E87E1B">
        <w:rPr>
          <w:rFonts w:ascii="Times New Roman" w:hAnsi="Times New Roman" w:cs="Times New Roman"/>
          <w:sz w:val="23"/>
          <w:szCs w:val="23"/>
        </w:rPr>
        <w:t xml:space="preserve">should be kept on file by the selling department following the retention schedule. The department must collect the tax and deposit it through </w:t>
      </w:r>
      <w:r>
        <w:rPr>
          <w:rFonts w:ascii="Times New Roman" w:hAnsi="Times New Roman" w:cs="Times New Roman"/>
          <w:sz w:val="23"/>
          <w:szCs w:val="23"/>
        </w:rPr>
        <w:t>the Cashier’s Office.  S</w:t>
      </w:r>
      <w:r w:rsidR="00E87E1B">
        <w:rPr>
          <w:rFonts w:ascii="Times New Roman" w:hAnsi="Times New Roman" w:cs="Times New Roman"/>
          <w:sz w:val="23"/>
          <w:szCs w:val="23"/>
        </w:rPr>
        <w:t xml:space="preserve">ales tax </w:t>
      </w:r>
      <w:r>
        <w:rPr>
          <w:rFonts w:ascii="Times New Roman" w:hAnsi="Times New Roman" w:cs="Times New Roman"/>
          <w:sz w:val="23"/>
          <w:szCs w:val="23"/>
        </w:rPr>
        <w:t xml:space="preserve">should be charged </w:t>
      </w:r>
      <w:r w:rsidR="00E87E1B">
        <w:rPr>
          <w:rFonts w:ascii="Times New Roman" w:hAnsi="Times New Roman" w:cs="Times New Roman"/>
          <w:sz w:val="23"/>
          <w:szCs w:val="23"/>
        </w:rPr>
        <w:t xml:space="preserve">on all taxable items and the funds </w:t>
      </w:r>
      <w:r>
        <w:rPr>
          <w:rFonts w:ascii="Times New Roman" w:hAnsi="Times New Roman" w:cs="Times New Roman"/>
          <w:sz w:val="23"/>
          <w:szCs w:val="23"/>
        </w:rPr>
        <w:t>should be deposited in</w:t>
      </w:r>
      <w:r w:rsidR="00E87E1B">
        <w:rPr>
          <w:rFonts w:ascii="Times New Roman" w:hAnsi="Times New Roman" w:cs="Times New Roman"/>
          <w:sz w:val="23"/>
          <w:szCs w:val="23"/>
        </w:rPr>
        <w:t xml:space="preserve">to </w:t>
      </w:r>
      <w:r w:rsidR="00B67E4A">
        <w:rPr>
          <w:rFonts w:ascii="Times New Roman" w:hAnsi="Times New Roman" w:cs="Times New Roman"/>
          <w:sz w:val="23"/>
          <w:szCs w:val="23"/>
        </w:rPr>
        <w:t xml:space="preserve">SAP </w:t>
      </w:r>
      <w:r w:rsidR="00E87E1B">
        <w:rPr>
          <w:rFonts w:ascii="Times New Roman" w:hAnsi="Times New Roman" w:cs="Times New Roman"/>
          <w:sz w:val="23"/>
          <w:szCs w:val="23"/>
        </w:rPr>
        <w:t>account</w:t>
      </w:r>
      <w:r w:rsidR="00B67E4A">
        <w:rPr>
          <w:rFonts w:ascii="Times New Roman" w:hAnsi="Times New Roman" w:cs="Times New Roman"/>
          <w:sz w:val="23"/>
          <w:szCs w:val="23"/>
        </w:rPr>
        <w:t xml:space="preserve"> </w:t>
      </w:r>
      <w:r w:rsidR="009311B2">
        <w:rPr>
          <w:rFonts w:ascii="Times New Roman" w:hAnsi="Times New Roman" w:cs="Times New Roman"/>
          <w:sz w:val="23"/>
          <w:szCs w:val="23"/>
        </w:rPr>
        <w:t>201300</w:t>
      </w:r>
      <w:r w:rsidR="00E87E1B">
        <w:rPr>
          <w:rFonts w:ascii="Times New Roman" w:hAnsi="Times New Roman" w:cs="Times New Roman"/>
          <w:sz w:val="23"/>
          <w:szCs w:val="23"/>
        </w:rPr>
        <w:t xml:space="preserve">. If the purchaser is sales tax exempt, </w:t>
      </w:r>
      <w:r>
        <w:rPr>
          <w:rFonts w:ascii="Times New Roman" w:hAnsi="Times New Roman" w:cs="Times New Roman"/>
          <w:sz w:val="23"/>
          <w:szCs w:val="23"/>
        </w:rPr>
        <w:t>record the sale as</w:t>
      </w:r>
      <w:r w:rsidR="00E87E1B">
        <w:rPr>
          <w:rFonts w:ascii="Times New Roman" w:hAnsi="Times New Roman" w:cs="Times New Roman"/>
          <w:sz w:val="23"/>
          <w:szCs w:val="23"/>
        </w:rPr>
        <w:t xml:space="preserve"> tax exempt</w:t>
      </w:r>
      <w:r>
        <w:rPr>
          <w:rFonts w:ascii="Times New Roman" w:hAnsi="Times New Roman" w:cs="Times New Roman"/>
          <w:sz w:val="23"/>
          <w:szCs w:val="23"/>
        </w:rPr>
        <w:t xml:space="preserve">, only if they provide a tax exempt certificate or </w:t>
      </w:r>
      <w:r w:rsidR="00E87E1B">
        <w:rPr>
          <w:rFonts w:ascii="Times New Roman" w:hAnsi="Times New Roman" w:cs="Times New Roman"/>
          <w:sz w:val="23"/>
          <w:szCs w:val="23"/>
        </w:rPr>
        <w:t xml:space="preserve">a sales tax exemption certificate is </w:t>
      </w:r>
      <w:r>
        <w:rPr>
          <w:rFonts w:ascii="Times New Roman" w:hAnsi="Times New Roman" w:cs="Times New Roman"/>
          <w:sz w:val="23"/>
          <w:szCs w:val="23"/>
        </w:rPr>
        <w:t xml:space="preserve">already </w:t>
      </w:r>
      <w:r w:rsidR="00E87E1B">
        <w:rPr>
          <w:rFonts w:ascii="Times New Roman" w:hAnsi="Times New Roman" w:cs="Times New Roman"/>
          <w:sz w:val="23"/>
          <w:szCs w:val="23"/>
        </w:rPr>
        <w:t xml:space="preserve">on file. </w:t>
      </w:r>
    </w:p>
    <w:p w:rsidR="000074C4" w:rsidRDefault="000074C4" w:rsidP="00E87E1B">
      <w:pPr>
        <w:pStyle w:val="Default"/>
        <w:rPr>
          <w:rFonts w:ascii="Times New Roman" w:hAnsi="Times New Roman" w:cs="Times New Roman"/>
          <w:sz w:val="23"/>
          <w:szCs w:val="23"/>
        </w:rPr>
      </w:pPr>
    </w:p>
    <w:p w:rsidR="00E87E1B" w:rsidRDefault="00E87E1B" w:rsidP="00E87E1B">
      <w:pPr>
        <w:pStyle w:val="Default"/>
        <w:rPr>
          <w:rFonts w:ascii="Times New Roman" w:hAnsi="Times New Roman" w:cs="Times New Roman"/>
          <w:sz w:val="23"/>
          <w:szCs w:val="23"/>
        </w:rPr>
      </w:pPr>
      <w:r>
        <w:rPr>
          <w:rFonts w:ascii="Times New Roman" w:hAnsi="Times New Roman" w:cs="Times New Roman"/>
          <w:sz w:val="23"/>
          <w:szCs w:val="23"/>
        </w:rPr>
        <w:t xml:space="preserve">There is no such thing as a pass through sale. We cannot pass on the University’s exempt sales tax status to anyone else. For example, a university department cannot purchase shirts and then sell them to non tax exempt persons without collecting the sales tax. </w:t>
      </w:r>
    </w:p>
    <w:p w:rsidR="000074C4" w:rsidRDefault="000074C4" w:rsidP="00E87E1B">
      <w:pPr>
        <w:pStyle w:val="Default"/>
        <w:rPr>
          <w:rFonts w:ascii="Times New Roman" w:hAnsi="Times New Roman" w:cs="Times New Roman"/>
          <w:sz w:val="23"/>
          <w:szCs w:val="23"/>
        </w:rPr>
      </w:pPr>
    </w:p>
    <w:p w:rsidR="006F2341" w:rsidRDefault="006F2341" w:rsidP="00E87E1B">
      <w:pPr>
        <w:pStyle w:val="Default"/>
        <w:rPr>
          <w:rFonts w:ascii="Times New Roman" w:hAnsi="Times New Roman" w:cs="Times New Roman"/>
          <w:sz w:val="23"/>
          <w:szCs w:val="23"/>
        </w:rPr>
      </w:pPr>
      <w:r w:rsidRPr="000074C4">
        <w:rPr>
          <w:rFonts w:ascii="Times New Roman" w:hAnsi="Times New Roman" w:cs="Times New Roman"/>
          <w:b/>
          <w:color w:val="FF0000"/>
          <w:sz w:val="23"/>
          <w:szCs w:val="23"/>
        </w:rPr>
        <w:t>Student Business Services</w:t>
      </w:r>
      <w:r w:rsidR="00E87E1B">
        <w:rPr>
          <w:rFonts w:ascii="Times New Roman" w:hAnsi="Times New Roman" w:cs="Times New Roman"/>
          <w:sz w:val="23"/>
          <w:szCs w:val="23"/>
        </w:rPr>
        <w:t xml:space="preserve"> remits the sales tax collected to the State Comptroller’s Office as required. There is no need for the department to fill out a sales tax form or to remit the tax to the state. The tax rates vary from county to county and sellers should use the appropriate tax rate for their location. The current tax rate for </w:t>
      </w:r>
      <w:r w:rsidR="0052013B">
        <w:rPr>
          <w:rFonts w:ascii="Times New Roman" w:hAnsi="Times New Roman" w:cs="Times New Roman"/>
          <w:sz w:val="23"/>
          <w:szCs w:val="23"/>
        </w:rPr>
        <w:t>the San Marcos campus located in Hays County is 8.25% and for the Round Rock campus located in Williamson County is 8.25%.</w:t>
      </w:r>
      <w:r w:rsidR="00B67E4A">
        <w:rPr>
          <w:rFonts w:ascii="Times New Roman" w:hAnsi="Times New Roman" w:cs="Times New Roman"/>
          <w:sz w:val="23"/>
          <w:szCs w:val="23"/>
        </w:rPr>
        <w:t xml:space="preserve">  </w:t>
      </w:r>
      <w:r w:rsidR="00B67E4A" w:rsidRPr="00B67E4A">
        <w:rPr>
          <w:rFonts w:ascii="Times New Roman" w:hAnsi="Times New Roman" w:cs="Times New Roman"/>
          <w:sz w:val="23"/>
          <w:szCs w:val="23"/>
        </w:rPr>
        <w:t>For a list of local tax rates ask for publication</w:t>
      </w:r>
      <w:r w:rsidR="00B67E4A">
        <w:t xml:space="preserve"> </w:t>
      </w:r>
      <w:hyperlink r:id="rId10" w:history="1">
        <w:r w:rsidR="00B67E4A" w:rsidRPr="002321DC">
          <w:rPr>
            <w:rStyle w:val="Hyperlink"/>
            <w:rFonts w:ascii="Times New Roman" w:hAnsi="Times New Roman" w:cs="Times New Roman"/>
            <w:color w:val="0000FF"/>
            <w:sz w:val="23"/>
            <w:szCs w:val="23"/>
          </w:rPr>
          <w:t>http://www.window.state.tx.us/taxinfo/local/city.html</w:t>
        </w:r>
      </w:hyperlink>
    </w:p>
    <w:p w:rsidR="00E87E1B" w:rsidRDefault="00E87E1B" w:rsidP="00E87E1B">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6F2341" w:rsidRDefault="00E87E1B" w:rsidP="00E87E1B">
      <w:pPr>
        <w:pStyle w:val="Default"/>
        <w:rPr>
          <w:rFonts w:ascii="Times New Roman" w:hAnsi="Times New Roman" w:cs="Times New Roman"/>
          <w:sz w:val="23"/>
          <w:szCs w:val="23"/>
        </w:rPr>
      </w:pPr>
      <w:r>
        <w:rPr>
          <w:rFonts w:ascii="Times New Roman" w:hAnsi="Times New Roman" w:cs="Times New Roman"/>
          <w:sz w:val="23"/>
          <w:szCs w:val="23"/>
        </w:rPr>
        <w:t xml:space="preserve">Below is a list of common taxable and nontaxable items sold by university departments. </w:t>
      </w:r>
    </w:p>
    <w:p w:rsidR="000074C4" w:rsidRPr="007D6989" w:rsidRDefault="000074C4" w:rsidP="00E87E1B">
      <w:pPr>
        <w:pStyle w:val="Default"/>
        <w:rPr>
          <w:rFonts w:ascii="Times New Roman" w:hAnsi="Times New Roman" w:cs="Times New Roman"/>
          <w:b/>
          <w:bCs/>
          <w:sz w:val="28"/>
          <w:szCs w:val="28"/>
        </w:rPr>
      </w:pPr>
    </w:p>
    <w:p w:rsidR="00E87E1B" w:rsidRPr="007D6989" w:rsidRDefault="00E87E1B" w:rsidP="00E87E1B">
      <w:pPr>
        <w:pStyle w:val="Default"/>
        <w:rPr>
          <w:rFonts w:ascii="Times New Roman" w:hAnsi="Times New Roman" w:cs="Times New Roman"/>
          <w:b/>
          <w:bCs/>
          <w:sz w:val="28"/>
          <w:szCs w:val="28"/>
        </w:rPr>
      </w:pPr>
      <w:r w:rsidRPr="007D6989">
        <w:rPr>
          <w:rFonts w:ascii="Times New Roman" w:hAnsi="Times New Roman" w:cs="Times New Roman"/>
          <w:b/>
          <w:bCs/>
          <w:sz w:val="28"/>
          <w:szCs w:val="28"/>
        </w:rPr>
        <w:t xml:space="preserve">Taxable </w:t>
      </w:r>
      <w:r w:rsidR="004B587D" w:rsidRPr="007D6989">
        <w:rPr>
          <w:rFonts w:ascii="Times New Roman" w:hAnsi="Times New Roman" w:cs="Times New Roman"/>
          <w:b/>
          <w:bCs/>
          <w:sz w:val="28"/>
          <w:szCs w:val="28"/>
        </w:rPr>
        <w:t>Items:</w:t>
      </w:r>
    </w:p>
    <w:p w:rsidR="000074C4" w:rsidRDefault="000074C4" w:rsidP="00E87E1B">
      <w:pPr>
        <w:pStyle w:val="Default"/>
        <w:rPr>
          <w:rFonts w:ascii="Times New Roman" w:hAnsi="Times New Roman" w:cs="Times New Roman"/>
          <w:sz w:val="23"/>
          <w:szCs w:val="23"/>
        </w:rPr>
      </w:pPr>
    </w:p>
    <w:p w:rsidR="00E87E1B" w:rsidRDefault="000A3CFA" w:rsidP="00E87E1B">
      <w:pPr>
        <w:pStyle w:val="Default"/>
        <w:rPr>
          <w:rFonts w:ascii="Times New Roman" w:hAnsi="Times New Roman" w:cs="Times New Roman"/>
          <w:sz w:val="23"/>
          <w:szCs w:val="23"/>
        </w:rPr>
      </w:pPr>
      <w:r>
        <w:rPr>
          <w:rFonts w:ascii="Times New Roman" w:hAnsi="Times New Roman" w:cs="Times New Roman"/>
          <w:sz w:val="23"/>
          <w:szCs w:val="23"/>
        </w:rPr>
        <w:t>T</w:t>
      </w:r>
      <w:r w:rsidR="00E87E1B">
        <w:rPr>
          <w:rFonts w:ascii="Times New Roman" w:hAnsi="Times New Roman" w:cs="Times New Roman"/>
          <w:sz w:val="23"/>
          <w:szCs w:val="23"/>
        </w:rPr>
        <w:t xml:space="preserve">ax must be collected on all cash sales involving tangible, personal property. The State Comptroller defines this as personal property that can be seen, weighed, measured, felt or touched, or that is perceptible to the senses. See Texas Tax Code Section 151.009. </w:t>
      </w:r>
    </w:p>
    <w:p w:rsidR="00E90232" w:rsidRDefault="00E90232" w:rsidP="00E87E1B">
      <w:pPr>
        <w:pStyle w:val="Default"/>
        <w:rPr>
          <w:rFonts w:ascii="Times New Roman" w:hAnsi="Times New Roman" w:cs="Times New Roman"/>
          <w:sz w:val="23"/>
          <w:szCs w:val="23"/>
        </w:rPr>
      </w:pPr>
    </w:p>
    <w:p w:rsidR="00E90232" w:rsidRPr="002321DC" w:rsidRDefault="00E87E1B" w:rsidP="002321DC">
      <w:pPr>
        <w:pStyle w:val="Default"/>
        <w:numPr>
          <w:ilvl w:val="0"/>
          <w:numId w:val="35"/>
        </w:numPr>
        <w:spacing w:after="9"/>
        <w:rPr>
          <w:rFonts w:ascii="Times New Roman" w:hAnsi="Times New Roman" w:cs="Times New Roman"/>
          <w:sz w:val="23"/>
          <w:szCs w:val="23"/>
        </w:rPr>
      </w:pPr>
      <w:r w:rsidRPr="002321DC">
        <w:rPr>
          <w:rFonts w:ascii="Times New Roman" w:hAnsi="Times New Roman" w:cs="Times New Roman"/>
          <w:b/>
          <w:sz w:val="23"/>
          <w:szCs w:val="23"/>
        </w:rPr>
        <w:t xml:space="preserve">Clothing </w:t>
      </w:r>
      <w:r w:rsidR="002321DC">
        <w:rPr>
          <w:rFonts w:ascii="Times New Roman" w:hAnsi="Times New Roman" w:cs="Times New Roman"/>
          <w:b/>
          <w:sz w:val="23"/>
          <w:szCs w:val="23"/>
        </w:rPr>
        <w:t xml:space="preserve">– </w:t>
      </w:r>
      <w:r w:rsidR="002321DC" w:rsidRPr="002321DC">
        <w:rPr>
          <w:rFonts w:ascii="Times New Roman" w:hAnsi="Times New Roman" w:cs="Times New Roman"/>
          <w:sz w:val="23"/>
          <w:szCs w:val="23"/>
        </w:rPr>
        <w:t>Purchases</w:t>
      </w:r>
      <w:r w:rsidR="002321DC">
        <w:rPr>
          <w:rFonts w:ascii="Times New Roman" w:hAnsi="Times New Roman" w:cs="Times New Roman"/>
          <w:sz w:val="23"/>
          <w:szCs w:val="23"/>
        </w:rPr>
        <w:t xml:space="preserve"> of clothing sold in the bookstore or by campus departments </w:t>
      </w:r>
      <w:r w:rsidR="005435E8">
        <w:rPr>
          <w:rFonts w:ascii="Times New Roman" w:hAnsi="Times New Roman" w:cs="Times New Roman"/>
          <w:sz w:val="23"/>
          <w:szCs w:val="23"/>
        </w:rPr>
        <w:t>are</w:t>
      </w:r>
      <w:r w:rsidR="002321DC">
        <w:rPr>
          <w:rFonts w:ascii="Times New Roman" w:hAnsi="Times New Roman" w:cs="Times New Roman"/>
          <w:sz w:val="23"/>
          <w:szCs w:val="23"/>
        </w:rPr>
        <w:t xml:space="preserve"> taxable.</w:t>
      </w:r>
    </w:p>
    <w:p w:rsidR="00E90232" w:rsidRDefault="00E90232" w:rsidP="00E90232">
      <w:pPr>
        <w:pStyle w:val="Default"/>
        <w:spacing w:after="9"/>
        <w:rPr>
          <w:rFonts w:ascii="Times New Roman" w:hAnsi="Times New Roman" w:cs="Times New Roman"/>
          <w:sz w:val="23"/>
          <w:szCs w:val="23"/>
        </w:rPr>
      </w:pPr>
    </w:p>
    <w:p w:rsidR="005435E8" w:rsidRPr="002321DC" w:rsidRDefault="00E90232" w:rsidP="005435E8">
      <w:pPr>
        <w:pStyle w:val="Default"/>
        <w:numPr>
          <w:ilvl w:val="0"/>
          <w:numId w:val="35"/>
        </w:numPr>
        <w:spacing w:after="9"/>
        <w:rPr>
          <w:rFonts w:ascii="Times New Roman" w:hAnsi="Times New Roman" w:cs="Times New Roman"/>
          <w:sz w:val="23"/>
          <w:szCs w:val="23"/>
        </w:rPr>
      </w:pPr>
      <w:r w:rsidRPr="002321DC">
        <w:rPr>
          <w:rFonts w:ascii="Times New Roman" w:hAnsi="Times New Roman" w:cs="Times New Roman"/>
          <w:b/>
          <w:sz w:val="23"/>
          <w:szCs w:val="23"/>
        </w:rPr>
        <w:t>Computer programs</w:t>
      </w:r>
      <w:r w:rsidR="002321DC">
        <w:rPr>
          <w:rFonts w:ascii="Times New Roman" w:hAnsi="Times New Roman" w:cs="Times New Roman"/>
          <w:b/>
          <w:sz w:val="23"/>
          <w:szCs w:val="23"/>
        </w:rPr>
        <w:t xml:space="preserve"> – </w:t>
      </w:r>
      <w:r w:rsidR="005435E8" w:rsidRPr="005435E8">
        <w:rPr>
          <w:rFonts w:ascii="Times New Roman" w:hAnsi="Times New Roman" w:cs="Times New Roman"/>
          <w:sz w:val="23"/>
          <w:szCs w:val="23"/>
        </w:rPr>
        <w:t>Purchases</w:t>
      </w:r>
      <w:r w:rsidR="002321DC" w:rsidRPr="005435E8">
        <w:rPr>
          <w:rFonts w:ascii="Times New Roman" w:hAnsi="Times New Roman" w:cs="Times New Roman"/>
          <w:sz w:val="23"/>
          <w:szCs w:val="23"/>
        </w:rPr>
        <w:t xml:space="preserve"> </w:t>
      </w:r>
      <w:r w:rsidR="002321DC">
        <w:rPr>
          <w:rFonts w:ascii="Times New Roman" w:hAnsi="Times New Roman" w:cs="Times New Roman"/>
          <w:sz w:val="23"/>
          <w:szCs w:val="23"/>
        </w:rPr>
        <w:t xml:space="preserve">of various computer programs </w:t>
      </w:r>
      <w:r w:rsidR="005435E8">
        <w:rPr>
          <w:rFonts w:ascii="Times New Roman" w:hAnsi="Times New Roman" w:cs="Times New Roman"/>
          <w:sz w:val="23"/>
          <w:szCs w:val="23"/>
        </w:rPr>
        <w:t>in the bookstore or by campus departments are taxable.</w:t>
      </w:r>
    </w:p>
    <w:p w:rsidR="00E90232" w:rsidRDefault="00E90232" w:rsidP="00E90232">
      <w:pPr>
        <w:pStyle w:val="Default"/>
        <w:spacing w:after="9"/>
        <w:rPr>
          <w:rFonts w:ascii="Times New Roman" w:hAnsi="Times New Roman" w:cs="Times New Roman"/>
          <w:sz w:val="23"/>
          <w:szCs w:val="23"/>
        </w:rPr>
      </w:pPr>
    </w:p>
    <w:p w:rsidR="00E87E1B" w:rsidRDefault="00AC4917" w:rsidP="002321DC">
      <w:pPr>
        <w:pStyle w:val="Default"/>
        <w:numPr>
          <w:ilvl w:val="0"/>
          <w:numId w:val="35"/>
        </w:numPr>
        <w:spacing w:after="9"/>
        <w:rPr>
          <w:rFonts w:ascii="Times New Roman" w:hAnsi="Times New Roman" w:cs="Times New Roman"/>
          <w:sz w:val="23"/>
          <w:szCs w:val="23"/>
        </w:rPr>
      </w:pPr>
      <w:r w:rsidRPr="002321DC">
        <w:rPr>
          <w:rFonts w:ascii="Times New Roman" w:hAnsi="Times New Roman" w:cs="Times New Roman"/>
          <w:b/>
          <w:sz w:val="23"/>
          <w:szCs w:val="23"/>
        </w:rPr>
        <w:t>Food Items</w:t>
      </w:r>
      <w:r w:rsidR="00E87E1B" w:rsidRPr="00AC4917">
        <w:rPr>
          <w:rFonts w:ascii="Times New Roman" w:hAnsi="Times New Roman" w:cs="Times New Roman"/>
          <w:sz w:val="23"/>
          <w:szCs w:val="23"/>
        </w:rPr>
        <w:t xml:space="preserve"> </w:t>
      </w:r>
      <w:r w:rsidRPr="00AC4917">
        <w:rPr>
          <w:rFonts w:ascii="Times New Roman" w:hAnsi="Times New Roman" w:cs="Times New Roman"/>
          <w:sz w:val="23"/>
          <w:szCs w:val="23"/>
        </w:rPr>
        <w:t xml:space="preserve">- All prepared food sold in dining halls and the </w:t>
      </w:r>
      <w:r w:rsidR="002321DC">
        <w:rPr>
          <w:rFonts w:ascii="Times New Roman" w:hAnsi="Times New Roman" w:cs="Times New Roman"/>
          <w:sz w:val="23"/>
          <w:szCs w:val="23"/>
        </w:rPr>
        <w:t>LBJ S</w:t>
      </w:r>
      <w:r w:rsidRPr="00AC4917">
        <w:rPr>
          <w:rFonts w:ascii="Times New Roman" w:hAnsi="Times New Roman" w:cs="Times New Roman"/>
          <w:sz w:val="23"/>
          <w:szCs w:val="23"/>
        </w:rPr>
        <w:t xml:space="preserve">tudent </w:t>
      </w:r>
      <w:r w:rsidR="002321DC">
        <w:rPr>
          <w:rFonts w:ascii="Times New Roman" w:hAnsi="Times New Roman" w:cs="Times New Roman"/>
          <w:sz w:val="23"/>
          <w:szCs w:val="23"/>
        </w:rPr>
        <w:t>Center</w:t>
      </w:r>
      <w:r w:rsidRPr="00AC4917">
        <w:rPr>
          <w:rFonts w:ascii="Times New Roman" w:hAnsi="Times New Roman" w:cs="Times New Roman"/>
          <w:sz w:val="23"/>
          <w:szCs w:val="23"/>
        </w:rPr>
        <w:t xml:space="preserve"> is taxable. All meal plans sold by </w:t>
      </w:r>
      <w:r w:rsidR="002321DC">
        <w:rPr>
          <w:rFonts w:ascii="Times New Roman" w:hAnsi="Times New Roman" w:cs="Times New Roman"/>
          <w:sz w:val="23"/>
          <w:szCs w:val="23"/>
        </w:rPr>
        <w:t>Auxiliary</w:t>
      </w:r>
      <w:r w:rsidRPr="00AC4917">
        <w:rPr>
          <w:rFonts w:ascii="Times New Roman" w:hAnsi="Times New Roman" w:cs="Times New Roman"/>
          <w:sz w:val="23"/>
          <w:szCs w:val="23"/>
        </w:rPr>
        <w:t xml:space="preserve"> Services is taxable. All packaged, ready-to-eat food is taxable. Food products that require additional preparation by the purchaser, such as cooking or thawing, are not taxed (e.g., a ready-to-eat bag of popcorn is taxable; packaged popcorn to prepare at home is not taxed).</w:t>
      </w:r>
    </w:p>
    <w:p w:rsidR="00E90232" w:rsidRPr="00AC4917" w:rsidRDefault="00E90232" w:rsidP="00E90232">
      <w:pPr>
        <w:pStyle w:val="Default"/>
        <w:spacing w:after="9"/>
        <w:ind w:left="360"/>
        <w:rPr>
          <w:rFonts w:ascii="Times New Roman" w:hAnsi="Times New Roman" w:cs="Times New Roman"/>
          <w:sz w:val="23"/>
          <w:szCs w:val="23"/>
        </w:rPr>
      </w:pPr>
    </w:p>
    <w:p w:rsidR="00E87E1B" w:rsidRPr="002321DC" w:rsidRDefault="00E87E1B" w:rsidP="002321DC">
      <w:pPr>
        <w:pStyle w:val="Default"/>
        <w:numPr>
          <w:ilvl w:val="0"/>
          <w:numId w:val="35"/>
        </w:numPr>
        <w:spacing w:after="9"/>
        <w:rPr>
          <w:rFonts w:ascii="Times New Roman" w:hAnsi="Times New Roman" w:cs="Times New Roman"/>
          <w:b/>
          <w:sz w:val="23"/>
          <w:szCs w:val="23"/>
        </w:rPr>
      </w:pPr>
      <w:r w:rsidRPr="002321DC">
        <w:rPr>
          <w:rFonts w:ascii="Times New Roman" w:hAnsi="Times New Roman" w:cs="Times New Roman"/>
          <w:b/>
          <w:sz w:val="23"/>
          <w:szCs w:val="23"/>
        </w:rPr>
        <w:t xml:space="preserve">Books </w:t>
      </w:r>
      <w:r w:rsidR="002321DC">
        <w:rPr>
          <w:rFonts w:ascii="Times New Roman" w:hAnsi="Times New Roman" w:cs="Times New Roman"/>
          <w:b/>
          <w:sz w:val="23"/>
          <w:szCs w:val="23"/>
        </w:rPr>
        <w:t xml:space="preserve">– </w:t>
      </w:r>
      <w:r w:rsidR="002321DC">
        <w:rPr>
          <w:rFonts w:ascii="Times New Roman" w:hAnsi="Times New Roman" w:cs="Times New Roman"/>
          <w:sz w:val="23"/>
          <w:szCs w:val="23"/>
        </w:rPr>
        <w:t xml:space="preserve">Purchases of books </w:t>
      </w:r>
      <w:r w:rsidR="005435E8">
        <w:rPr>
          <w:rFonts w:ascii="Times New Roman" w:hAnsi="Times New Roman" w:cs="Times New Roman"/>
          <w:sz w:val="23"/>
          <w:szCs w:val="23"/>
        </w:rPr>
        <w:t xml:space="preserve">sold in the bookstore or by campus departments </w:t>
      </w:r>
      <w:r w:rsidR="002321DC">
        <w:rPr>
          <w:rFonts w:ascii="Times New Roman" w:hAnsi="Times New Roman" w:cs="Times New Roman"/>
          <w:sz w:val="23"/>
          <w:szCs w:val="23"/>
        </w:rPr>
        <w:t>are taxable.</w:t>
      </w:r>
    </w:p>
    <w:p w:rsidR="00E90232" w:rsidRDefault="00E90232" w:rsidP="00E87E1B">
      <w:pPr>
        <w:pStyle w:val="Default"/>
        <w:spacing w:after="9"/>
        <w:rPr>
          <w:rFonts w:ascii="Times New Roman" w:hAnsi="Times New Roman" w:cs="Times New Roman"/>
          <w:sz w:val="23"/>
          <w:szCs w:val="23"/>
        </w:rPr>
      </w:pPr>
    </w:p>
    <w:p w:rsidR="000A3CFA" w:rsidRPr="00AC4917" w:rsidRDefault="00AC4917" w:rsidP="002321DC">
      <w:pPr>
        <w:pStyle w:val="Default"/>
        <w:numPr>
          <w:ilvl w:val="0"/>
          <w:numId w:val="35"/>
        </w:numPr>
        <w:rPr>
          <w:rFonts w:ascii="Times New Roman" w:hAnsi="Times New Roman" w:cs="Times New Roman"/>
          <w:sz w:val="23"/>
          <w:szCs w:val="23"/>
        </w:rPr>
      </w:pPr>
      <w:r w:rsidRPr="005435E8">
        <w:rPr>
          <w:rFonts w:ascii="Times New Roman" w:hAnsi="Times New Roman" w:cs="Times New Roman"/>
          <w:b/>
          <w:sz w:val="23"/>
          <w:szCs w:val="23"/>
        </w:rPr>
        <w:lastRenderedPageBreak/>
        <w:t>Rentals</w:t>
      </w:r>
      <w:r>
        <w:rPr>
          <w:rFonts w:ascii="Times New Roman" w:hAnsi="Times New Roman" w:cs="Times New Roman"/>
          <w:sz w:val="23"/>
          <w:szCs w:val="23"/>
        </w:rPr>
        <w:t xml:space="preserve"> - </w:t>
      </w:r>
      <w:r w:rsidRPr="00AC4917">
        <w:rPr>
          <w:rFonts w:ascii="Times New Roman" w:hAnsi="Times New Roman" w:cs="Times New Roman"/>
          <w:sz w:val="23"/>
          <w:szCs w:val="23"/>
        </w:rPr>
        <w:t xml:space="preserve">Rentals of tangible personal property are taxable. For example, rentals of canoes, </w:t>
      </w:r>
      <w:r w:rsidR="006E38FE">
        <w:rPr>
          <w:rFonts w:ascii="Times New Roman" w:hAnsi="Times New Roman" w:cs="Times New Roman"/>
          <w:sz w:val="23"/>
          <w:szCs w:val="23"/>
        </w:rPr>
        <w:t xml:space="preserve">tubes, </w:t>
      </w:r>
      <w:r w:rsidRPr="00AC4917">
        <w:rPr>
          <w:rFonts w:ascii="Times New Roman" w:hAnsi="Times New Roman" w:cs="Times New Roman"/>
          <w:sz w:val="23"/>
          <w:szCs w:val="23"/>
        </w:rPr>
        <w:t xml:space="preserve">tents, </w:t>
      </w:r>
      <w:r w:rsidR="002321DC">
        <w:rPr>
          <w:rFonts w:ascii="Times New Roman" w:hAnsi="Times New Roman" w:cs="Times New Roman"/>
          <w:sz w:val="23"/>
          <w:szCs w:val="23"/>
        </w:rPr>
        <w:t xml:space="preserve">towels </w:t>
      </w:r>
      <w:r w:rsidRPr="00AC4917">
        <w:rPr>
          <w:rFonts w:ascii="Times New Roman" w:hAnsi="Times New Roman" w:cs="Times New Roman"/>
          <w:sz w:val="23"/>
          <w:szCs w:val="23"/>
        </w:rPr>
        <w:t>and other sports equipment to students, staff, or faculty are taxable. However, if the rental item is required for class use, it is exempt from sales tax.</w:t>
      </w:r>
      <w:r w:rsidR="002321DC">
        <w:rPr>
          <w:rFonts w:ascii="Times New Roman" w:hAnsi="Times New Roman" w:cs="Times New Roman"/>
          <w:sz w:val="23"/>
          <w:szCs w:val="23"/>
        </w:rPr>
        <w:t xml:space="preserve">  Rental of lockers are not taxable.</w:t>
      </w:r>
    </w:p>
    <w:p w:rsidR="000A3CFA" w:rsidRDefault="000A3CFA" w:rsidP="00E87E1B">
      <w:pPr>
        <w:pStyle w:val="Default"/>
        <w:rPr>
          <w:rFonts w:ascii="Times New Roman" w:hAnsi="Times New Roman" w:cs="Times New Roman"/>
          <w:sz w:val="23"/>
          <w:szCs w:val="23"/>
        </w:rPr>
      </w:pPr>
    </w:p>
    <w:p w:rsidR="00E87E1B" w:rsidRDefault="000A3CFA" w:rsidP="002321DC">
      <w:pPr>
        <w:pStyle w:val="Default"/>
        <w:numPr>
          <w:ilvl w:val="0"/>
          <w:numId w:val="35"/>
        </w:numPr>
        <w:rPr>
          <w:rFonts w:ascii="Times New Roman" w:hAnsi="Times New Roman" w:cs="Times New Roman"/>
          <w:sz w:val="23"/>
          <w:szCs w:val="23"/>
        </w:rPr>
      </w:pPr>
      <w:r w:rsidRPr="005435E8">
        <w:rPr>
          <w:rFonts w:ascii="Times New Roman" w:hAnsi="Times New Roman" w:cs="Times New Roman"/>
          <w:b/>
          <w:sz w:val="23"/>
          <w:szCs w:val="23"/>
        </w:rPr>
        <w:t>T</w:t>
      </w:r>
      <w:r w:rsidR="00E87E1B" w:rsidRPr="005435E8">
        <w:rPr>
          <w:rFonts w:ascii="Times New Roman" w:hAnsi="Times New Roman" w:cs="Times New Roman"/>
          <w:b/>
          <w:sz w:val="23"/>
          <w:szCs w:val="23"/>
        </w:rPr>
        <w:t>ax must be collected on all taxable services</w:t>
      </w:r>
      <w:r w:rsidR="00E87E1B">
        <w:rPr>
          <w:rFonts w:ascii="Times New Roman" w:hAnsi="Times New Roman" w:cs="Times New Roman"/>
          <w:sz w:val="23"/>
          <w:szCs w:val="23"/>
        </w:rPr>
        <w:t xml:space="preserve">. Please see Texas Administrative Code Title 34, Part 1, Chapter 3, Subchapter O, Rule §3.298 , Texas Administrative Code Title 34, Part 1, Chapter 3, Subchapter O, Rule §3.310 and Texas Administrative Code Title 34, Part 1, Chapter 3, Subchapter O, Rule §3.3147 as well as Tax Publication 96-259 for more information. </w:t>
      </w:r>
    </w:p>
    <w:p w:rsidR="00E90232" w:rsidRDefault="00E90232" w:rsidP="00E87E1B">
      <w:pPr>
        <w:pStyle w:val="Default"/>
        <w:rPr>
          <w:rFonts w:ascii="Times New Roman" w:hAnsi="Times New Roman" w:cs="Times New Roman"/>
          <w:sz w:val="23"/>
          <w:szCs w:val="23"/>
        </w:rPr>
      </w:pPr>
    </w:p>
    <w:p w:rsidR="005435E8" w:rsidRDefault="00E87E1B" w:rsidP="005435E8">
      <w:pPr>
        <w:pStyle w:val="Default"/>
        <w:numPr>
          <w:ilvl w:val="0"/>
          <w:numId w:val="36"/>
        </w:numPr>
        <w:spacing w:after="9"/>
        <w:rPr>
          <w:rFonts w:ascii="Times New Roman" w:hAnsi="Times New Roman" w:cs="Times New Roman"/>
          <w:sz w:val="23"/>
          <w:szCs w:val="23"/>
        </w:rPr>
      </w:pPr>
      <w:r w:rsidRPr="005435E8">
        <w:rPr>
          <w:rFonts w:ascii="Times New Roman" w:hAnsi="Times New Roman" w:cs="Times New Roman"/>
          <w:b/>
          <w:sz w:val="23"/>
          <w:szCs w:val="23"/>
        </w:rPr>
        <w:t>Amusement Services</w:t>
      </w:r>
      <w:r>
        <w:rPr>
          <w:rFonts w:ascii="Times New Roman" w:hAnsi="Times New Roman" w:cs="Times New Roman"/>
          <w:sz w:val="23"/>
          <w:szCs w:val="23"/>
        </w:rPr>
        <w:t xml:space="preserve"> </w:t>
      </w:r>
      <w:r w:rsidR="00AC4917">
        <w:rPr>
          <w:rFonts w:ascii="Times New Roman" w:hAnsi="Times New Roman" w:cs="Times New Roman"/>
          <w:sz w:val="23"/>
          <w:szCs w:val="23"/>
        </w:rPr>
        <w:t xml:space="preserve">- </w:t>
      </w:r>
      <w:r w:rsidR="00AC4917" w:rsidRPr="00AC4917">
        <w:rPr>
          <w:rFonts w:ascii="Times New Roman" w:hAnsi="Times New Roman" w:cs="Times New Roman"/>
          <w:sz w:val="23"/>
          <w:szCs w:val="23"/>
        </w:rPr>
        <w:t>The state defines amusement services as entertainment, recreation, sport, pastime, diversion, or enjoyment that is a pleasurable occupation of the senses. This definition includes, but is not limited to, live or recorded performances such as ballet and musical concerts or theaters (movies and plays); exhibits and displays such as arts and crafts shows; and spectator sports such as rodeos, football, baseball, soccer, etc.</w:t>
      </w:r>
    </w:p>
    <w:p w:rsidR="005435E8" w:rsidRDefault="00AC4917" w:rsidP="005435E8">
      <w:pPr>
        <w:pStyle w:val="Default"/>
        <w:spacing w:after="9"/>
        <w:ind w:left="1440"/>
        <w:rPr>
          <w:rFonts w:ascii="Times New Roman" w:hAnsi="Times New Roman" w:cs="Times New Roman"/>
          <w:sz w:val="23"/>
          <w:szCs w:val="23"/>
        </w:rPr>
      </w:pPr>
      <w:r w:rsidRPr="005435E8">
        <w:rPr>
          <w:rFonts w:ascii="Times New Roman" w:hAnsi="Times New Roman" w:cs="Times New Roman"/>
          <w:sz w:val="23"/>
          <w:szCs w:val="23"/>
        </w:rPr>
        <w:t xml:space="preserve">The University is </w:t>
      </w:r>
      <w:r w:rsidRPr="005435E8">
        <w:rPr>
          <w:rFonts w:ascii="Times New Roman" w:hAnsi="Times New Roman" w:cs="Times New Roman"/>
          <w:sz w:val="22"/>
          <w:szCs w:val="22"/>
        </w:rPr>
        <w:t xml:space="preserve">generally exempt from collecting tax on amusement services that are exclusively provided by the university and no part of the proceeds goes to the benefit of a private individual (see Texas Tax Code, § 151.3101(a)(5)). </w:t>
      </w:r>
    </w:p>
    <w:p w:rsidR="005435E8" w:rsidRDefault="00AC4917" w:rsidP="005435E8">
      <w:pPr>
        <w:pStyle w:val="Default"/>
        <w:spacing w:after="9"/>
        <w:ind w:left="1440"/>
        <w:rPr>
          <w:rFonts w:ascii="Times New Roman" w:hAnsi="Times New Roman" w:cs="Times New Roman"/>
          <w:sz w:val="23"/>
          <w:szCs w:val="23"/>
        </w:rPr>
      </w:pPr>
      <w:r w:rsidRPr="005435E8">
        <w:rPr>
          <w:rFonts w:ascii="Times New Roman" w:hAnsi="Times New Roman" w:cs="Times New Roman"/>
          <w:sz w:val="22"/>
          <w:szCs w:val="22"/>
        </w:rPr>
        <w:t>The university may contract with performers, ticket sellers, and promoters as long as the university is “held out as the provider of the amusement.” If the university enters into a joint venture with a for-profit entity to provide the amusement in which the university shares in both profits and losses, the “exclusivity” clause of the statute is violated and sales tax will need to be collected.</w:t>
      </w:r>
    </w:p>
    <w:p w:rsidR="005435E8" w:rsidRDefault="005435E8" w:rsidP="005435E8">
      <w:pPr>
        <w:pStyle w:val="Default"/>
        <w:spacing w:after="9"/>
        <w:ind w:left="1440"/>
        <w:rPr>
          <w:rFonts w:ascii="Times New Roman" w:hAnsi="Times New Roman" w:cs="Times New Roman"/>
          <w:sz w:val="23"/>
          <w:szCs w:val="23"/>
        </w:rPr>
      </w:pPr>
    </w:p>
    <w:p w:rsidR="005435E8" w:rsidRPr="005435E8" w:rsidRDefault="00E87E1B" w:rsidP="005435E8">
      <w:pPr>
        <w:pStyle w:val="Default"/>
        <w:numPr>
          <w:ilvl w:val="0"/>
          <w:numId w:val="36"/>
        </w:numPr>
        <w:spacing w:after="9"/>
        <w:rPr>
          <w:rFonts w:ascii="Times New Roman" w:hAnsi="Times New Roman" w:cs="Times New Roman"/>
          <w:sz w:val="23"/>
          <w:szCs w:val="23"/>
        </w:rPr>
      </w:pPr>
      <w:r w:rsidRPr="005435E8">
        <w:rPr>
          <w:rFonts w:ascii="Times New Roman" w:hAnsi="Times New Roman" w:cs="Times New Roman"/>
          <w:b/>
          <w:sz w:val="23"/>
          <w:szCs w:val="23"/>
        </w:rPr>
        <w:t xml:space="preserve">Internet Access </w:t>
      </w:r>
    </w:p>
    <w:p w:rsidR="005435E8" w:rsidRDefault="005435E8" w:rsidP="005435E8">
      <w:pPr>
        <w:pStyle w:val="Default"/>
        <w:spacing w:after="9"/>
        <w:ind w:left="1440"/>
        <w:rPr>
          <w:rFonts w:ascii="Times New Roman" w:hAnsi="Times New Roman" w:cs="Times New Roman"/>
          <w:sz w:val="23"/>
          <w:szCs w:val="23"/>
        </w:rPr>
      </w:pPr>
    </w:p>
    <w:p w:rsidR="005435E8" w:rsidRDefault="004B587D" w:rsidP="005435E8">
      <w:pPr>
        <w:pStyle w:val="Default"/>
        <w:numPr>
          <w:ilvl w:val="0"/>
          <w:numId w:val="36"/>
        </w:numPr>
        <w:spacing w:after="9"/>
        <w:rPr>
          <w:rFonts w:ascii="Times New Roman" w:hAnsi="Times New Roman" w:cs="Times New Roman"/>
          <w:sz w:val="23"/>
          <w:szCs w:val="23"/>
        </w:rPr>
      </w:pPr>
      <w:r w:rsidRPr="005435E8">
        <w:rPr>
          <w:rFonts w:ascii="Times New Roman" w:hAnsi="Times New Roman" w:cs="Times New Roman"/>
          <w:b/>
          <w:sz w:val="23"/>
          <w:szCs w:val="23"/>
        </w:rPr>
        <w:t>Pa</w:t>
      </w:r>
      <w:r w:rsidR="00E87E1B" w:rsidRPr="005435E8">
        <w:rPr>
          <w:rFonts w:ascii="Times New Roman" w:hAnsi="Times New Roman" w:cs="Times New Roman"/>
          <w:b/>
          <w:sz w:val="23"/>
          <w:szCs w:val="23"/>
        </w:rPr>
        <w:t>rking</w:t>
      </w:r>
      <w:r w:rsidR="00E87E1B" w:rsidRPr="005435E8">
        <w:rPr>
          <w:rFonts w:ascii="Times New Roman" w:hAnsi="Times New Roman" w:cs="Times New Roman"/>
          <w:sz w:val="23"/>
          <w:szCs w:val="23"/>
        </w:rPr>
        <w:t xml:space="preserve"> </w:t>
      </w:r>
      <w:r w:rsidR="00AC4917" w:rsidRPr="005435E8">
        <w:rPr>
          <w:rFonts w:ascii="Times New Roman" w:hAnsi="Times New Roman" w:cs="Times New Roman"/>
          <w:sz w:val="23"/>
          <w:szCs w:val="23"/>
        </w:rPr>
        <w:t xml:space="preserve">- </w:t>
      </w:r>
      <w:r w:rsidR="00AC4917" w:rsidRPr="005435E8">
        <w:rPr>
          <w:rFonts w:ascii="Times New Roman" w:hAnsi="Times New Roman" w:cs="Times New Roman"/>
          <w:sz w:val="22"/>
          <w:szCs w:val="22"/>
        </w:rPr>
        <w:t>Sales tax is due on the charge for parking and storage of a motor vehicle. Examples include charges for parking meters, either private or municipally owned, permits for parking or storage in lots or garages, and impound fees. Colleges, universities, and public schools are not required to collect sales tax on parking permits and fees charged to their students, faculty, or staff for parking. However, charges to the public for parking are taxable.</w:t>
      </w:r>
    </w:p>
    <w:p w:rsidR="005435E8" w:rsidRDefault="005435E8" w:rsidP="005435E8">
      <w:pPr>
        <w:pStyle w:val="ListParagraph"/>
        <w:rPr>
          <w:rFonts w:ascii="Times New Roman" w:hAnsi="Times New Roman" w:cs="Times New Roman"/>
          <w:sz w:val="23"/>
          <w:szCs w:val="23"/>
        </w:rPr>
      </w:pPr>
    </w:p>
    <w:p w:rsidR="005435E8" w:rsidRDefault="00E87E1B" w:rsidP="005435E8">
      <w:pPr>
        <w:pStyle w:val="Default"/>
        <w:numPr>
          <w:ilvl w:val="0"/>
          <w:numId w:val="36"/>
        </w:numPr>
        <w:spacing w:after="9"/>
        <w:rPr>
          <w:rFonts w:ascii="Times New Roman" w:hAnsi="Times New Roman" w:cs="Times New Roman"/>
          <w:b/>
          <w:sz w:val="23"/>
          <w:szCs w:val="23"/>
        </w:rPr>
      </w:pPr>
      <w:r w:rsidRPr="005435E8">
        <w:rPr>
          <w:rFonts w:ascii="Times New Roman" w:hAnsi="Times New Roman" w:cs="Times New Roman"/>
          <w:b/>
          <w:sz w:val="23"/>
          <w:szCs w:val="23"/>
        </w:rPr>
        <w:t xml:space="preserve">Laundry Services </w:t>
      </w:r>
    </w:p>
    <w:p w:rsidR="005435E8" w:rsidRDefault="005435E8" w:rsidP="005435E8">
      <w:pPr>
        <w:pStyle w:val="ListParagraph"/>
        <w:rPr>
          <w:rFonts w:ascii="Times New Roman" w:hAnsi="Times New Roman" w:cs="Times New Roman"/>
          <w:b/>
          <w:sz w:val="23"/>
          <w:szCs w:val="23"/>
        </w:rPr>
      </w:pPr>
    </w:p>
    <w:p w:rsidR="005435E8" w:rsidRDefault="00E87E1B" w:rsidP="005435E8">
      <w:pPr>
        <w:pStyle w:val="Default"/>
        <w:numPr>
          <w:ilvl w:val="0"/>
          <w:numId w:val="36"/>
        </w:numPr>
        <w:spacing w:after="9"/>
        <w:rPr>
          <w:rFonts w:ascii="Times New Roman" w:hAnsi="Times New Roman" w:cs="Times New Roman"/>
          <w:b/>
          <w:sz w:val="23"/>
          <w:szCs w:val="23"/>
        </w:rPr>
      </w:pPr>
      <w:r w:rsidRPr="005435E8">
        <w:rPr>
          <w:rFonts w:ascii="Times New Roman" w:hAnsi="Times New Roman" w:cs="Times New Roman"/>
          <w:b/>
          <w:sz w:val="23"/>
          <w:szCs w:val="23"/>
        </w:rPr>
        <w:t xml:space="preserve">Telecommunication Services </w:t>
      </w:r>
    </w:p>
    <w:p w:rsidR="005435E8" w:rsidRDefault="005435E8" w:rsidP="005435E8">
      <w:pPr>
        <w:pStyle w:val="ListParagraph"/>
        <w:rPr>
          <w:rFonts w:ascii="Times New Roman" w:hAnsi="Times New Roman" w:cs="Times New Roman"/>
          <w:b/>
          <w:sz w:val="23"/>
          <w:szCs w:val="23"/>
        </w:rPr>
      </w:pPr>
    </w:p>
    <w:p w:rsidR="005435E8" w:rsidRDefault="004B587D" w:rsidP="005435E8">
      <w:pPr>
        <w:pStyle w:val="Default"/>
        <w:numPr>
          <w:ilvl w:val="0"/>
          <w:numId w:val="36"/>
        </w:numPr>
        <w:spacing w:after="9"/>
        <w:rPr>
          <w:rFonts w:ascii="Times New Roman" w:hAnsi="Times New Roman" w:cs="Times New Roman"/>
          <w:b/>
          <w:sz w:val="23"/>
          <w:szCs w:val="23"/>
        </w:rPr>
      </w:pPr>
      <w:r w:rsidRPr="005435E8">
        <w:rPr>
          <w:rFonts w:ascii="Times New Roman" w:hAnsi="Times New Roman" w:cs="Times New Roman"/>
          <w:b/>
          <w:sz w:val="23"/>
          <w:szCs w:val="23"/>
        </w:rPr>
        <w:t>Utility Service</w:t>
      </w:r>
    </w:p>
    <w:p w:rsidR="005435E8" w:rsidRDefault="005435E8" w:rsidP="005435E8">
      <w:pPr>
        <w:pStyle w:val="ListParagraph"/>
        <w:rPr>
          <w:rFonts w:ascii="Times New Roman" w:hAnsi="Times New Roman" w:cs="Times New Roman"/>
          <w:b/>
          <w:sz w:val="23"/>
          <w:szCs w:val="23"/>
        </w:rPr>
      </w:pPr>
    </w:p>
    <w:p w:rsidR="006F2341" w:rsidRPr="005435E8" w:rsidRDefault="00E67BE1" w:rsidP="005435E8">
      <w:pPr>
        <w:pStyle w:val="Default"/>
        <w:numPr>
          <w:ilvl w:val="0"/>
          <w:numId w:val="36"/>
        </w:numPr>
        <w:spacing w:after="9"/>
        <w:rPr>
          <w:rFonts w:ascii="Times New Roman" w:hAnsi="Times New Roman" w:cs="Times New Roman"/>
          <w:b/>
          <w:sz w:val="23"/>
          <w:szCs w:val="23"/>
        </w:rPr>
      </w:pPr>
      <w:r w:rsidRPr="005435E8">
        <w:rPr>
          <w:rFonts w:ascii="Times New Roman" w:hAnsi="Times New Roman" w:cs="Times New Roman"/>
          <w:b/>
          <w:sz w:val="23"/>
          <w:szCs w:val="23"/>
        </w:rPr>
        <w:t>Postage and Handling (</w:t>
      </w:r>
      <w:r w:rsidR="00AD4FC7" w:rsidRPr="005435E8">
        <w:rPr>
          <w:rFonts w:ascii="Times New Roman" w:hAnsi="Times New Roman" w:cs="Times New Roman"/>
          <w:b/>
          <w:sz w:val="23"/>
          <w:szCs w:val="23"/>
        </w:rPr>
        <w:t>S</w:t>
      </w:r>
      <w:r w:rsidR="004B587D" w:rsidRPr="005435E8">
        <w:rPr>
          <w:rFonts w:ascii="Times New Roman" w:hAnsi="Times New Roman" w:cs="Times New Roman"/>
          <w:b/>
          <w:sz w:val="23"/>
          <w:szCs w:val="23"/>
        </w:rPr>
        <w:t>hipping Charges</w:t>
      </w:r>
      <w:r w:rsidRPr="005435E8">
        <w:rPr>
          <w:rFonts w:ascii="Times New Roman" w:hAnsi="Times New Roman" w:cs="Times New Roman"/>
          <w:b/>
          <w:sz w:val="23"/>
          <w:szCs w:val="23"/>
        </w:rPr>
        <w:t>)</w:t>
      </w:r>
      <w:r w:rsidRPr="005435E8">
        <w:rPr>
          <w:rFonts w:ascii="Times New Roman" w:hAnsi="Times New Roman" w:cs="Times New Roman"/>
          <w:sz w:val="23"/>
          <w:szCs w:val="23"/>
        </w:rPr>
        <w:t xml:space="preserve"> - Postage and handling also called transportation charges, freight, shipping, delivery, or convenience fees are taxable to a customer when a taxable item is sold. See Texas Administrative Code Title 34, Part 1, Chapter 3, Subchapter O, Rule </w:t>
      </w:r>
      <w:r w:rsidRPr="005435E8">
        <w:rPr>
          <w:rFonts w:ascii="Times New Roman" w:hAnsi="Times New Roman" w:cs="Times New Roman"/>
          <w:b/>
          <w:bCs/>
          <w:sz w:val="23"/>
          <w:szCs w:val="23"/>
        </w:rPr>
        <w:t>§</w:t>
      </w:r>
      <w:r w:rsidRPr="005435E8">
        <w:rPr>
          <w:rFonts w:ascii="Times New Roman" w:hAnsi="Times New Roman" w:cs="Times New Roman"/>
          <w:sz w:val="23"/>
          <w:szCs w:val="23"/>
        </w:rPr>
        <w:t>3.303. These charges are considered to be services connected to the sale. Please be sure you are including tax on these fees for any items that you sell. If the sale is to an exempt organization or shipped out of state, these charges are not taxed. You must get a tax exempt certificate from Texas customers to exempt them from the tax.</w:t>
      </w:r>
    </w:p>
    <w:p w:rsidR="009311B2" w:rsidRDefault="009311B2" w:rsidP="00C7433B">
      <w:pPr>
        <w:pStyle w:val="Default"/>
        <w:rPr>
          <w:rFonts w:ascii="Times New Roman" w:hAnsi="Times New Roman" w:cs="Times New Roman"/>
          <w:b/>
          <w:bCs/>
          <w:sz w:val="28"/>
          <w:szCs w:val="28"/>
        </w:rPr>
      </w:pPr>
    </w:p>
    <w:p w:rsidR="00C7433B" w:rsidRDefault="006F2341" w:rsidP="00C7433B">
      <w:pPr>
        <w:pStyle w:val="Default"/>
        <w:rPr>
          <w:rFonts w:ascii="Times New Roman" w:hAnsi="Times New Roman" w:cs="Times New Roman"/>
          <w:b/>
          <w:bCs/>
          <w:sz w:val="28"/>
          <w:szCs w:val="28"/>
        </w:rPr>
      </w:pPr>
      <w:r w:rsidRPr="007D6989">
        <w:rPr>
          <w:rFonts w:ascii="Times New Roman" w:hAnsi="Times New Roman" w:cs="Times New Roman"/>
          <w:b/>
          <w:bCs/>
          <w:sz w:val="28"/>
          <w:szCs w:val="28"/>
        </w:rPr>
        <w:t>No</w:t>
      </w:r>
      <w:r w:rsidR="00E87E1B" w:rsidRPr="007D6989">
        <w:rPr>
          <w:rFonts w:ascii="Times New Roman" w:hAnsi="Times New Roman" w:cs="Times New Roman"/>
          <w:b/>
          <w:bCs/>
          <w:sz w:val="28"/>
          <w:szCs w:val="28"/>
        </w:rPr>
        <w:t xml:space="preserve">ntaxable </w:t>
      </w:r>
    </w:p>
    <w:p w:rsidR="00C7433B" w:rsidRDefault="00C7433B" w:rsidP="00C7433B">
      <w:pPr>
        <w:pStyle w:val="Default"/>
        <w:rPr>
          <w:rFonts w:ascii="Times New Roman" w:hAnsi="Times New Roman" w:cs="Times New Roman"/>
          <w:b/>
          <w:bCs/>
          <w:sz w:val="28"/>
          <w:szCs w:val="28"/>
        </w:rPr>
      </w:pPr>
    </w:p>
    <w:p w:rsidR="005435E8" w:rsidRDefault="00E87E1B" w:rsidP="005435E8">
      <w:pPr>
        <w:pStyle w:val="Default"/>
        <w:rPr>
          <w:rFonts w:ascii="Times New Roman" w:hAnsi="Times New Roman" w:cs="Times New Roman"/>
          <w:sz w:val="23"/>
          <w:szCs w:val="23"/>
        </w:rPr>
      </w:pPr>
      <w:r>
        <w:rPr>
          <w:rFonts w:ascii="Times New Roman" w:hAnsi="Times New Roman" w:cs="Times New Roman"/>
          <w:sz w:val="23"/>
          <w:szCs w:val="23"/>
        </w:rPr>
        <w:t xml:space="preserve">No </w:t>
      </w:r>
      <w:r w:rsidR="005253CB">
        <w:rPr>
          <w:rFonts w:ascii="Times New Roman" w:hAnsi="Times New Roman" w:cs="Times New Roman"/>
          <w:sz w:val="23"/>
          <w:szCs w:val="23"/>
        </w:rPr>
        <w:t>tax is required for many items such as the following:</w:t>
      </w:r>
    </w:p>
    <w:p w:rsidR="005435E8" w:rsidRDefault="00E87E1B" w:rsidP="005435E8">
      <w:pPr>
        <w:pStyle w:val="Default"/>
        <w:numPr>
          <w:ilvl w:val="0"/>
          <w:numId w:val="38"/>
        </w:numPr>
        <w:rPr>
          <w:rFonts w:ascii="Times New Roman" w:hAnsi="Times New Roman" w:cs="Times New Roman"/>
          <w:sz w:val="23"/>
          <w:szCs w:val="23"/>
        </w:rPr>
      </w:pPr>
      <w:r w:rsidRPr="005435E8">
        <w:rPr>
          <w:rFonts w:ascii="Times New Roman" w:hAnsi="Times New Roman" w:cs="Times New Roman"/>
          <w:b/>
          <w:sz w:val="23"/>
          <w:szCs w:val="23"/>
        </w:rPr>
        <w:lastRenderedPageBreak/>
        <w:t>Room rental</w:t>
      </w:r>
      <w:r>
        <w:rPr>
          <w:rFonts w:ascii="Times New Roman" w:hAnsi="Times New Roman" w:cs="Times New Roman"/>
          <w:sz w:val="23"/>
          <w:szCs w:val="23"/>
        </w:rPr>
        <w:t xml:space="preserve"> </w:t>
      </w:r>
    </w:p>
    <w:p w:rsidR="005435E8" w:rsidRDefault="005435E8" w:rsidP="005435E8">
      <w:pPr>
        <w:pStyle w:val="Default"/>
        <w:ind w:left="720"/>
        <w:rPr>
          <w:rFonts w:ascii="Times New Roman" w:hAnsi="Times New Roman" w:cs="Times New Roman"/>
          <w:sz w:val="23"/>
          <w:szCs w:val="23"/>
        </w:rPr>
      </w:pPr>
    </w:p>
    <w:p w:rsidR="005435E8" w:rsidRPr="005435E8" w:rsidRDefault="00C7433B" w:rsidP="005435E8">
      <w:pPr>
        <w:pStyle w:val="Default"/>
        <w:numPr>
          <w:ilvl w:val="0"/>
          <w:numId w:val="38"/>
        </w:numPr>
        <w:rPr>
          <w:rFonts w:ascii="Times New Roman" w:hAnsi="Times New Roman" w:cs="Times New Roman"/>
          <w:sz w:val="23"/>
          <w:szCs w:val="23"/>
        </w:rPr>
      </w:pPr>
      <w:r w:rsidRPr="005435E8">
        <w:rPr>
          <w:rFonts w:ascii="Times New Roman" w:hAnsi="Times New Roman" w:cs="Times New Roman"/>
          <w:b/>
          <w:sz w:val="23"/>
          <w:szCs w:val="23"/>
        </w:rPr>
        <w:t>Conferences</w:t>
      </w:r>
      <w:r w:rsidRPr="005435E8">
        <w:rPr>
          <w:rFonts w:ascii="Times New Roman" w:hAnsi="Times New Roman" w:cs="Times New Roman"/>
          <w:sz w:val="23"/>
          <w:szCs w:val="23"/>
        </w:rPr>
        <w:t xml:space="preserve"> - Conferences for </w:t>
      </w:r>
      <w:r w:rsidRPr="005435E8">
        <w:rPr>
          <w:rFonts w:ascii="Times New Roman" w:hAnsi="Times New Roman" w:cs="Times New Roman"/>
          <w:b/>
          <w:bCs/>
          <w:i/>
          <w:iCs/>
          <w:sz w:val="23"/>
          <w:szCs w:val="23"/>
        </w:rPr>
        <w:t xml:space="preserve">educational purposes </w:t>
      </w:r>
      <w:r w:rsidRPr="005435E8">
        <w:rPr>
          <w:rFonts w:ascii="Times New Roman" w:hAnsi="Times New Roman" w:cs="Times New Roman"/>
          <w:sz w:val="23"/>
          <w:szCs w:val="23"/>
        </w:rPr>
        <w:t xml:space="preserve">are sales tax exempt. Tax is not collected on </w:t>
      </w:r>
      <w:r w:rsidR="005435E8" w:rsidRPr="005435E8">
        <w:rPr>
          <w:rFonts w:ascii="Times New Roman" w:hAnsi="Times New Roman" w:cs="Times New Roman"/>
          <w:sz w:val="23"/>
          <w:szCs w:val="23"/>
        </w:rPr>
        <w:t xml:space="preserve">   </w:t>
      </w:r>
    </w:p>
    <w:p w:rsidR="005435E8" w:rsidRDefault="005435E8" w:rsidP="00C7433B">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tab/>
      </w:r>
      <w:r w:rsidR="00C7433B" w:rsidRPr="00C7433B">
        <w:rPr>
          <w:rFonts w:ascii="Times New Roman" w:hAnsi="Times New Roman" w:cs="Times New Roman"/>
          <w:sz w:val="23"/>
          <w:szCs w:val="23"/>
        </w:rPr>
        <w:t xml:space="preserve">books, pamphlets, clothing, meals, etc if these items are included in the cost of the registration. </w:t>
      </w:r>
      <w:r>
        <w:rPr>
          <w:rFonts w:ascii="Times New Roman" w:hAnsi="Times New Roman" w:cs="Times New Roman"/>
          <w:sz w:val="23"/>
          <w:szCs w:val="23"/>
        </w:rPr>
        <w:t xml:space="preserve">  </w:t>
      </w:r>
    </w:p>
    <w:p w:rsidR="005435E8" w:rsidRDefault="005435E8" w:rsidP="00C7433B">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tab/>
      </w:r>
      <w:r w:rsidR="00C7433B" w:rsidRPr="00C7433B">
        <w:rPr>
          <w:rFonts w:ascii="Times New Roman" w:hAnsi="Times New Roman" w:cs="Times New Roman"/>
          <w:sz w:val="23"/>
          <w:szCs w:val="23"/>
        </w:rPr>
        <w:t>Attendees are</w:t>
      </w:r>
      <w:r>
        <w:rPr>
          <w:rFonts w:ascii="Times New Roman" w:hAnsi="Times New Roman" w:cs="Times New Roman"/>
          <w:sz w:val="23"/>
          <w:szCs w:val="23"/>
        </w:rPr>
        <w:t xml:space="preserve"> </w:t>
      </w:r>
      <w:r w:rsidR="00C7433B" w:rsidRPr="00C7433B">
        <w:rPr>
          <w:rFonts w:ascii="Times New Roman" w:hAnsi="Times New Roman" w:cs="Times New Roman"/>
          <w:sz w:val="23"/>
          <w:szCs w:val="23"/>
        </w:rPr>
        <w:t xml:space="preserve">paying for the conference and not the items. The items included in the conference </w:t>
      </w:r>
    </w:p>
    <w:p w:rsidR="005435E8" w:rsidRDefault="005435E8" w:rsidP="005435E8">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tab/>
      </w:r>
      <w:r w:rsidR="00C7433B" w:rsidRPr="00C7433B">
        <w:rPr>
          <w:rFonts w:ascii="Times New Roman" w:hAnsi="Times New Roman" w:cs="Times New Roman"/>
          <w:sz w:val="23"/>
          <w:szCs w:val="23"/>
        </w:rPr>
        <w:t xml:space="preserve">registration fee should be an </w:t>
      </w:r>
      <w:r w:rsidR="00C7433B" w:rsidRPr="00C7433B">
        <w:rPr>
          <w:rFonts w:ascii="Times New Roman" w:hAnsi="Times New Roman" w:cs="Times New Roman"/>
          <w:b/>
          <w:bCs/>
          <w:i/>
          <w:iCs/>
          <w:sz w:val="23"/>
          <w:szCs w:val="23"/>
        </w:rPr>
        <w:t xml:space="preserve">insubstantial </w:t>
      </w:r>
      <w:r w:rsidR="00C7433B" w:rsidRPr="00C7433B">
        <w:rPr>
          <w:rFonts w:ascii="Times New Roman" w:hAnsi="Times New Roman" w:cs="Times New Roman"/>
          <w:sz w:val="23"/>
          <w:szCs w:val="23"/>
        </w:rPr>
        <w:t xml:space="preserve">part of the fee. </w:t>
      </w:r>
    </w:p>
    <w:p w:rsidR="005435E8" w:rsidRPr="005435E8" w:rsidRDefault="005435E8" w:rsidP="005435E8">
      <w:pPr>
        <w:pStyle w:val="Default"/>
        <w:jc w:val="both"/>
        <w:rPr>
          <w:rFonts w:ascii="Times New Roman" w:hAnsi="Times New Roman" w:cs="Times New Roman"/>
          <w:b/>
          <w:sz w:val="23"/>
          <w:szCs w:val="23"/>
        </w:rPr>
      </w:pPr>
    </w:p>
    <w:p w:rsidR="00E87E1B" w:rsidRPr="005435E8" w:rsidRDefault="00C7433B" w:rsidP="00C7433B">
      <w:pPr>
        <w:pStyle w:val="Default"/>
        <w:numPr>
          <w:ilvl w:val="0"/>
          <w:numId w:val="40"/>
        </w:numPr>
        <w:spacing w:after="49"/>
        <w:jc w:val="both"/>
        <w:rPr>
          <w:rFonts w:ascii="Times New Roman" w:hAnsi="Times New Roman" w:cs="Times New Roman"/>
          <w:sz w:val="23"/>
          <w:szCs w:val="23"/>
        </w:rPr>
      </w:pPr>
      <w:r w:rsidRPr="005435E8">
        <w:rPr>
          <w:rFonts w:ascii="Times New Roman" w:hAnsi="Times New Roman" w:cs="Times New Roman"/>
          <w:b/>
          <w:bCs/>
          <w:iCs/>
          <w:sz w:val="23"/>
          <w:szCs w:val="23"/>
        </w:rPr>
        <w:t>Books, pamphlets, clothing, meals, etc sold separately at the conference are taxable</w:t>
      </w:r>
      <w:r w:rsidRPr="005435E8">
        <w:rPr>
          <w:rFonts w:ascii="Times New Roman" w:hAnsi="Times New Roman" w:cs="Times New Roman"/>
          <w:b/>
          <w:bCs/>
          <w:i/>
          <w:iCs/>
          <w:sz w:val="23"/>
          <w:szCs w:val="23"/>
        </w:rPr>
        <w:t xml:space="preserve"> </w:t>
      </w:r>
      <w:r w:rsidR="005435E8" w:rsidRPr="005435E8">
        <w:rPr>
          <w:rFonts w:ascii="Times New Roman" w:hAnsi="Times New Roman" w:cs="Times New Roman"/>
          <w:sz w:val="23"/>
          <w:szCs w:val="23"/>
        </w:rPr>
        <w:t xml:space="preserve">and sales </w:t>
      </w:r>
      <w:r w:rsidRPr="005435E8">
        <w:rPr>
          <w:rFonts w:ascii="Times New Roman" w:hAnsi="Times New Roman" w:cs="Times New Roman"/>
          <w:sz w:val="23"/>
          <w:szCs w:val="23"/>
        </w:rPr>
        <w:t>tax should be collected accordingly. These items are tangible, personal property. See Texas Tax Code Section 151.009. Examples: A conference registration fee is $100 and includes a notebook. This would not be taxable. A conference registration fee is $10 and includes a t-shirt. This would be looked upon as selling the t-shirt since the cost of the t-shirt is a substantial part of the registration fee, so it would be subject to sales tax.</w:t>
      </w:r>
    </w:p>
    <w:p w:rsidR="00E90232" w:rsidRPr="005435E8" w:rsidRDefault="00E90232" w:rsidP="00C7433B">
      <w:pPr>
        <w:pStyle w:val="Default"/>
        <w:spacing w:after="49"/>
        <w:jc w:val="both"/>
        <w:rPr>
          <w:rFonts w:ascii="Times New Roman" w:hAnsi="Times New Roman" w:cs="Times New Roman"/>
          <w:b/>
          <w:sz w:val="23"/>
          <w:szCs w:val="23"/>
        </w:rPr>
      </w:pPr>
    </w:p>
    <w:p w:rsidR="0052751D" w:rsidRPr="0052751D" w:rsidRDefault="00E87E1B" w:rsidP="0052751D">
      <w:pPr>
        <w:pStyle w:val="Default"/>
        <w:numPr>
          <w:ilvl w:val="0"/>
          <w:numId w:val="40"/>
        </w:numPr>
        <w:rPr>
          <w:rFonts w:ascii="Times New Roman" w:hAnsi="Times New Roman" w:cs="Times New Roman"/>
          <w:b/>
          <w:sz w:val="23"/>
          <w:szCs w:val="23"/>
        </w:rPr>
      </w:pPr>
      <w:r w:rsidRPr="005435E8">
        <w:rPr>
          <w:rFonts w:ascii="Times New Roman" w:hAnsi="Times New Roman" w:cs="Times New Roman"/>
          <w:b/>
          <w:sz w:val="23"/>
          <w:szCs w:val="23"/>
        </w:rPr>
        <w:t xml:space="preserve">Booth Rental </w:t>
      </w:r>
      <w:r w:rsidR="0052751D" w:rsidRPr="0052751D">
        <w:rPr>
          <w:rFonts w:ascii="Times New Roman" w:hAnsi="Times New Roman" w:cs="Times New Roman"/>
          <w:b/>
          <w:sz w:val="23"/>
          <w:szCs w:val="23"/>
        </w:rPr>
        <w:t xml:space="preserve">is not taxable. </w:t>
      </w:r>
    </w:p>
    <w:p w:rsidR="00E90232" w:rsidRPr="005435E8" w:rsidRDefault="00E90232" w:rsidP="00E87E1B">
      <w:pPr>
        <w:pStyle w:val="Default"/>
        <w:spacing w:after="49"/>
        <w:rPr>
          <w:rFonts w:ascii="Times New Roman" w:hAnsi="Times New Roman" w:cs="Times New Roman"/>
          <w:b/>
          <w:sz w:val="23"/>
          <w:szCs w:val="23"/>
        </w:rPr>
      </w:pPr>
    </w:p>
    <w:p w:rsidR="00E87E1B" w:rsidRPr="005435E8" w:rsidRDefault="005435E8" w:rsidP="005435E8">
      <w:pPr>
        <w:pStyle w:val="Default"/>
        <w:numPr>
          <w:ilvl w:val="0"/>
          <w:numId w:val="40"/>
        </w:numPr>
        <w:spacing w:after="49"/>
        <w:rPr>
          <w:rFonts w:ascii="Times New Roman" w:hAnsi="Times New Roman" w:cs="Times New Roman"/>
          <w:b/>
          <w:sz w:val="23"/>
          <w:szCs w:val="23"/>
        </w:rPr>
      </w:pPr>
      <w:r>
        <w:rPr>
          <w:rFonts w:ascii="Times New Roman" w:hAnsi="Times New Roman" w:cs="Times New Roman"/>
          <w:b/>
          <w:sz w:val="23"/>
          <w:szCs w:val="23"/>
        </w:rPr>
        <w:t>D</w:t>
      </w:r>
      <w:r w:rsidR="00E87E1B" w:rsidRPr="005435E8">
        <w:rPr>
          <w:rFonts w:ascii="Times New Roman" w:hAnsi="Times New Roman" w:cs="Times New Roman"/>
          <w:b/>
          <w:sz w:val="23"/>
          <w:szCs w:val="23"/>
        </w:rPr>
        <w:t xml:space="preserve">ues </w:t>
      </w:r>
      <w:r w:rsidR="0052751D">
        <w:rPr>
          <w:rFonts w:ascii="Times New Roman" w:hAnsi="Times New Roman" w:cs="Times New Roman"/>
          <w:b/>
          <w:sz w:val="23"/>
          <w:szCs w:val="23"/>
        </w:rPr>
        <w:t>are not taxable.</w:t>
      </w:r>
    </w:p>
    <w:p w:rsidR="00E90232" w:rsidRPr="005435E8" w:rsidRDefault="00E90232" w:rsidP="00E87E1B">
      <w:pPr>
        <w:pStyle w:val="Default"/>
        <w:spacing w:after="49"/>
        <w:rPr>
          <w:rFonts w:ascii="Times New Roman" w:hAnsi="Times New Roman" w:cs="Times New Roman"/>
          <w:b/>
          <w:sz w:val="23"/>
          <w:szCs w:val="23"/>
        </w:rPr>
      </w:pPr>
    </w:p>
    <w:p w:rsidR="00E87E1B" w:rsidRDefault="005435E8" w:rsidP="005435E8">
      <w:pPr>
        <w:pStyle w:val="Default"/>
        <w:numPr>
          <w:ilvl w:val="0"/>
          <w:numId w:val="40"/>
        </w:numPr>
        <w:spacing w:after="49"/>
        <w:rPr>
          <w:rFonts w:ascii="Times New Roman" w:hAnsi="Times New Roman" w:cs="Times New Roman"/>
          <w:b/>
          <w:sz w:val="23"/>
          <w:szCs w:val="23"/>
        </w:rPr>
      </w:pPr>
      <w:r>
        <w:rPr>
          <w:rFonts w:ascii="Times New Roman" w:hAnsi="Times New Roman" w:cs="Times New Roman"/>
          <w:b/>
          <w:sz w:val="23"/>
          <w:szCs w:val="23"/>
        </w:rPr>
        <w:t>F</w:t>
      </w:r>
      <w:r w:rsidR="00E87E1B" w:rsidRPr="005435E8">
        <w:rPr>
          <w:rFonts w:ascii="Times New Roman" w:hAnsi="Times New Roman" w:cs="Times New Roman"/>
          <w:b/>
          <w:sz w:val="23"/>
          <w:szCs w:val="23"/>
        </w:rPr>
        <w:t xml:space="preserve">ines &amp; Penalties </w:t>
      </w:r>
      <w:r w:rsidR="0052751D">
        <w:rPr>
          <w:rFonts w:ascii="Times New Roman" w:hAnsi="Times New Roman" w:cs="Times New Roman"/>
          <w:b/>
          <w:sz w:val="23"/>
          <w:szCs w:val="23"/>
        </w:rPr>
        <w:t>are not taxable.</w:t>
      </w:r>
    </w:p>
    <w:p w:rsidR="0052751D" w:rsidRDefault="0052751D" w:rsidP="0052751D">
      <w:pPr>
        <w:pStyle w:val="ListParagraph"/>
        <w:rPr>
          <w:rFonts w:ascii="Times New Roman" w:hAnsi="Times New Roman" w:cs="Times New Roman"/>
          <w:b/>
          <w:sz w:val="23"/>
          <w:szCs w:val="23"/>
        </w:rPr>
      </w:pPr>
    </w:p>
    <w:p w:rsidR="0052751D" w:rsidRDefault="00E87E1B" w:rsidP="0052751D">
      <w:pPr>
        <w:pStyle w:val="Default"/>
        <w:numPr>
          <w:ilvl w:val="0"/>
          <w:numId w:val="40"/>
        </w:numPr>
        <w:rPr>
          <w:rFonts w:ascii="Times New Roman" w:hAnsi="Times New Roman" w:cs="Times New Roman"/>
          <w:b/>
          <w:sz w:val="23"/>
          <w:szCs w:val="23"/>
        </w:rPr>
      </w:pPr>
      <w:r w:rsidRPr="0052751D">
        <w:rPr>
          <w:rFonts w:ascii="Times New Roman" w:hAnsi="Times New Roman" w:cs="Times New Roman"/>
          <w:b/>
          <w:sz w:val="23"/>
          <w:szCs w:val="23"/>
        </w:rPr>
        <w:t xml:space="preserve">Subscriptions of six months or longer which are mailed second class </w:t>
      </w:r>
      <w:r w:rsidR="0052751D">
        <w:rPr>
          <w:rFonts w:ascii="Times New Roman" w:hAnsi="Times New Roman" w:cs="Times New Roman"/>
          <w:b/>
          <w:sz w:val="23"/>
          <w:szCs w:val="23"/>
        </w:rPr>
        <w:t>are not taxable.</w:t>
      </w:r>
    </w:p>
    <w:p w:rsidR="0052751D" w:rsidRDefault="0052751D" w:rsidP="0052751D">
      <w:pPr>
        <w:pStyle w:val="ListParagraph"/>
        <w:rPr>
          <w:rFonts w:ascii="Times New Roman" w:hAnsi="Times New Roman" w:cs="Times New Roman"/>
          <w:b/>
          <w:sz w:val="23"/>
          <w:szCs w:val="23"/>
        </w:rPr>
      </w:pPr>
    </w:p>
    <w:p w:rsidR="00C43CC4" w:rsidRPr="0052751D" w:rsidRDefault="00C43CC4" w:rsidP="0052751D">
      <w:pPr>
        <w:pStyle w:val="Default"/>
        <w:numPr>
          <w:ilvl w:val="0"/>
          <w:numId w:val="40"/>
        </w:numPr>
        <w:rPr>
          <w:rFonts w:ascii="Times New Roman" w:hAnsi="Times New Roman" w:cs="Times New Roman"/>
          <w:b/>
          <w:sz w:val="23"/>
          <w:szCs w:val="23"/>
        </w:rPr>
      </w:pPr>
      <w:r w:rsidRPr="0052751D">
        <w:rPr>
          <w:rFonts w:ascii="Times New Roman" w:hAnsi="Times New Roman" w:cs="Times New Roman"/>
          <w:b/>
          <w:sz w:val="23"/>
          <w:szCs w:val="23"/>
        </w:rPr>
        <w:t xml:space="preserve">Advertising sold is not taxable. </w:t>
      </w:r>
    </w:p>
    <w:p w:rsidR="00E90232" w:rsidRDefault="00E90232" w:rsidP="0052751D">
      <w:pPr>
        <w:pStyle w:val="Default"/>
        <w:tabs>
          <w:tab w:val="left" w:pos="360"/>
        </w:tabs>
        <w:ind w:left="720"/>
        <w:rPr>
          <w:rFonts w:ascii="Times New Roman" w:hAnsi="Times New Roman" w:cs="Times New Roman"/>
          <w:sz w:val="23"/>
          <w:szCs w:val="23"/>
        </w:rPr>
      </w:pPr>
    </w:p>
    <w:p w:rsidR="00E90232" w:rsidRDefault="00E67BE1" w:rsidP="0052751D">
      <w:pPr>
        <w:pStyle w:val="Default"/>
        <w:numPr>
          <w:ilvl w:val="0"/>
          <w:numId w:val="40"/>
        </w:numPr>
        <w:rPr>
          <w:rFonts w:ascii="Times New Roman" w:hAnsi="Times New Roman" w:cs="Times New Roman"/>
          <w:b/>
        </w:rPr>
      </w:pPr>
      <w:r w:rsidRPr="00E90232">
        <w:rPr>
          <w:rFonts w:ascii="Times New Roman" w:hAnsi="Times New Roman" w:cs="Times New Roman"/>
          <w:b/>
        </w:rPr>
        <w:t>Publications:</w:t>
      </w:r>
    </w:p>
    <w:p w:rsidR="00E95BA9" w:rsidRDefault="00E95BA9" w:rsidP="00E95BA9">
      <w:pPr>
        <w:pStyle w:val="ListParagraph"/>
        <w:rPr>
          <w:rFonts w:ascii="Times New Roman" w:hAnsi="Times New Roman" w:cs="Times New Roman"/>
          <w:b/>
        </w:rPr>
      </w:pPr>
    </w:p>
    <w:p w:rsidR="00E95BA9" w:rsidRDefault="00E67BE1" w:rsidP="00E95BA9">
      <w:pPr>
        <w:pStyle w:val="Default"/>
        <w:numPr>
          <w:ilvl w:val="1"/>
          <w:numId w:val="24"/>
        </w:numPr>
        <w:spacing w:after="47"/>
        <w:rPr>
          <w:rFonts w:ascii="Times New Roman" w:hAnsi="Times New Roman" w:cs="Times New Roman"/>
          <w:sz w:val="23"/>
          <w:szCs w:val="23"/>
        </w:rPr>
      </w:pPr>
      <w:r w:rsidRPr="00E95BA9">
        <w:rPr>
          <w:rFonts w:ascii="Times New Roman" w:hAnsi="Times New Roman" w:cs="Times New Roman"/>
          <w:b/>
          <w:sz w:val="23"/>
          <w:szCs w:val="23"/>
        </w:rPr>
        <w:t xml:space="preserve">Newspapers </w:t>
      </w:r>
      <w:r w:rsidR="00166310" w:rsidRPr="00E95BA9">
        <w:rPr>
          <w:rFonts w:ascii="Times New Roman" w:hAnsi="Times New Roman" w:cs="Times New Roman"/>
          <w:sz w:val="23"/>
          <w:szCs w:val="23"/>
        </w:rPr>
        <w:t xml:space="preserve">- </w:t>
      </w:r>
      <w:r w:rsidRPr="00E95BA9">
        <w:rPr>
          <w:rFonts w:ascii="Times New Roman" w:hAnsi="Times New Roman" w:cs="Times New Roman"/>
          <w:sz w:val="23"/>
          <w:szCs w:val="23"/>
        </w:rPr>
        <w:t>sold or distributed by individual copy or by subscription are sales tax exempt. Newspaper is defined as a publication: printed on newsprint; whose average sales price per copy over a 30-day period does not exceed $1.50; that is printed and distributed periodically at daily, weekly, or other short intervals of four weeks or less;</w:t>
      </w:r>
      <w:r w:rsidR="00E95BA9" w:rsidRPr="00E95BA9">
        <w:rPr>
          <w:rFonts w:ascii="Times New Roman" w:hAnsi="Times New Roman" w:cs="Times New Roman"/>
          <w:sz w:val="23"/>
          <w:szCs w:val="23"/>
        </w:rPr>
        <w:t xml:space="preserve"> </w:t>
      </w:r>
      <w:r w:rsidRPr="00E95BA9">
        <w:rPr>
          <w:rFonts w:ascii="Times New Roman" w:hAnsi="Times New Roman" w:cs="Times New Roman"/>
          <w:sz w:val="23"/>
          <w:szCs w:val="23"/>
        </w:rPr>
        <w:t xml:space="preserve">for the dissemination of news of a general character and of a general interest, including advertising. </w:t>
      </w:r>
      <w:r w:rsidR="00E95BA9" w:rsidRPr="00E95BA9">
        <w:rPr>
          <w:rFonts w:ascii="Times New Roman" w:hAnsi="Times New Roman" w:cs="Times New Roman"/>
          <w:sz w:val="23"/>
          <w:szCs w:val="23"/>
        </w:rPr>
        <w:t xml:space="preserve"> C</w:t>
      </w:r>
      <w:r w:rsidRPr="00E95BA9">
        <w:rPr>
          <w:rFonts w:ascii="Times New Roman" w:hAnsi="Times New Roman" w:cs="Times New Roman"/>
          <w:sz w:val="23"/>
          <w:szCs w:val="23"/>
        </w:rPr>
        <w:t xml:space="preserve">ontaining articles and essays of general interest by various writers and advertisements that is produced for the operator of a licensed and certificated carrier of persons and distributed by the operator to its customers during their travel on the carrier. </w:t>
      </w:r>
      <w:r w:rsidR="00E95BA9" w:rsidRPr="00E95BA9">
        <w:rPr>
          <w:rFonts w:ascii="Times New Roman" w:hAnsi="Times New Roman" w:cs="Times New Roman"/>
          <w:sz w:val="23"/>
          <w:szCs w:val="23"/>
        </w:rPr>
        <w:t xml:space="preserve"> F</w:t>
      </w:r>
      <w:r w:rsidRPr="00E95BA9">
        <w:rPr>
          <w:rFonts w:ascii="Times New Roman" w:hAnsi="Times New Roman" w:cs="Times New Roman"/>
          <w:sz w:val="23"/>
          <w:szCs w:val="23"/>
        </w:rPr>
        <w:t xml:space="preserve">or the dissemination of news of a general character and of a general interest that is printed on newsprint and distributed to the general public free of charge at daily, weekly, or other short intervals of four weeks or less. </w:t>
      </w:r>
      <w:r w:rsidR="00E95BA9" w:rsidRPr="00E95BA9">
        <w:rPr>
          <w:rFonts w:ascii="Times New Roman" w:hAnsi="Times New Roman" w:cs="Times New Roman"/>
          <w:sz w:val="23"/>
          <w:szCs w:val="23"/>
        </w:rPr>
        <w:t xml:space="preserve"> </w:t>
      </w:r>
      <w:r w:rsidRPr="00E95BA9">
        <w:rPr>
          <w:rFonts w:ascii="Times New Roman" w:hAnsi="Times New Roman" w:cs="Times New Roman"/>
          <w:sz w:val="23"/>
          <w:szCs w:val="23"/>
        </w:rPr>
        <w:t xml:space="preserve">The term newspaper does not include magazines, handbills, circulars, flyers, sales catalogs, or the like, unless these items are distributed as a part of a newspaper and the items, after being printed, are delivered by the printer to the person responsible for the distribution of the newspaper. </w:t>
      </w:r>
    </w:p>
    <w:p w:rsidR="00E95BA9" w:rsidRDefault="00E95BA9" w:rsidP="00E95BA9">
      <w:pPr>
        <w:pStyle w:val="Default"/>
        <w:spacing w:after="47"/>
        <w:ind w:left="720"/>
        <w:rPr>
          <w:rFonts w:ascii="Times New Roman" w:hAnsi="Times New Roman" w:cs="Times New Roman"/>
          <w:sz w:val="23"/>
          <w:szCs w:val="23"/>
        </w:rPr>
      </w:pPr>
    </w:p>
    <w:p w:rsidR="00E67BE1" w:rsidRPr="00E95BA9" w:rsidRDefault="00E67BE1" w:rsidP="00E95BA9">
      <w:pPr>
        <w:pStyle w:val="Default"/>
        <w:numPr>
          <w:ilvl w:val="1"/>
          <w:numId w:val="24"/>
        </w:numPr>
        <w:spacing w:after="47"/>
        <w:rPr>
          <w:rFonts w:ascii="Times New Roman" w:hAnsi="Times New Roman" w:cs="Times New Roman"/>
          <w:sz w:val="23"/>
          <w:szCs w:val="23"/>
        </w:rPr>
      </w:pPr>
      <w:r w:rsidRPr="00E95BA9">
        <w:rPr>
          <w:rFonts w:ascii="Times New Roman" w:hAnsi="Times New Roman" w:cs="Times New Roman"/>
          <w:b/>
          <w:bCs/>
          <w:sz w:val="23"/>
          <w:szCs w:val="23"/>
        </w:rPr>
        <w:t>Magazines</w:t>
      </w:r>
      <w:r w:rsidR="00166310" w:rsidRPr="00E95BA9">
        <w:rPr>
          <w:rFonts w:ascii="Times New Roman" w:hAnsi="Times New Roman" w:cs="Times New Roman"/>
          <w:bCs/>
          <w:sz w:val="23"/>
          <w:szCs w:val="23"/>
        </w:rPr>
        <w:t xml:space="preserve"> -</w:t>
      </w:r>
      <w:r w:rsidRPr="00E95BA9">
        <w:rPr>
          <w:rFonts w:ascii="Times New Roman" w:hAnsi="Times New Roman" w:cs="Times New Roman"/>
          <w:bCs/>
          <w:sz w:val="23"/>
          <w:szCs w:val="23"/>
        </w:rPr>
        <w:t xml:space="preserve"> </w:t>
      </w:r>
      <w:r w:rsidRPr="00E95BA9">
        <w:rPr>
          <w:rFonts w:ascii="Times New Roman" w:hAnsi="Times New Roman" w:cs="Times New Roman"/>
          <w:sz w:val="23"/>
          <w:szCs w:val="23"/>
        </w:rPr>
        <w:t xml:space="preserve">Subscriptions to magazines entered as periodicals class (formerly called second class) that are sold for a semiannual or longer period of time are sales tax exempt. </w:t>
      </w:r>
      <w:r w:rsidR="00E95BA9" w:rsidRPr="00E95BA9">
        <w:rPr>
          <w:rFonts w:ascii="Times New Roman" w:hAnsi="Times New Roman" w:cs="Times New Roman"/>
          <w:sz w:val="23"/>
          <w:szCs w:val="23"/>
        </w:rPr>
        <w:t xml:space="preserve"> </w:t>
      </w:r>
      <w:r w:rsidR="00166310" w:rsidRPr="00E95BA9">
        <w:rPr>
          <w:rFonts w:ascii="Times New Roman" w:hAnsi="Times New Roman" w:cs="Times New Roman"/>
          <w:sz w:val="23"/>
          <w:szCs w:val="23"/>
        </w:rPr>
        <w:t xml:space="preserve">            </w:t>
      </w:r>
    </w:p>
    <w:p w:rsidR="00E67BE1" w:rsidRPr="00AC4917" w:rsidRDefault="00E95BA9" w:rsidP="00E95BA9">
      <w:pPr>
        <w:pStyle w:val="ListParagraph"/>
        <w:autoSpaceDE w:val="0"/>
        <w:autoSpaceDN w:val="0"/>
        <w:adjustRightInd w:val="0"/>
        <w:spacing w:after="44"/>
        <w:rPr>
          <w:rFonts w:ascii="Times New Roman" w:hAnsi="Times New Roman" w:cs="Times New Roman"/>
          <w:sz w:val="23"/>
          <w:szCs w:val="23"/>
        </w:rPr>
      </w:pPr>
      <w:r>
        <w:rPr>
          <w:rFonts w:ascii="Times New Roman" w:hAnsi="Times New Roman" w:cs="Times New Roman"/>
          <w:color w:val="000000"/>
          <w:sz w:val="23"/>
          <w:szCs w:val="23"/>
        </w:rPr>
        <w:t>Magazines are d</w:t>
      </w:r>
      <w:r w:rsidR="00166310">
        <w:rPr>
          <w:rFonts w:ascii="Times New Roman" w:hAnsi="Times New Roman" w:cs="Times New Roman"/>
          <w:color w:val="000000"/>
          <w:sz w:val="23"/>
          <w:szCs w:val="23"/>
        </w:rPr>
        <w:t>efined as a publication, u</w:t>
      </w:r>
      <w:r w:rsidR="00E67BE1" w:rsidRPr="00E67BE1">
        <w:rPr>
          <w:rFonts w:ascii="Times New Roman" w:hAnsi="Times New Roman" w:cs="Times New Roman"/>
          <w:color w:val="000000"/>
          <w:sz w:val="23"/>
          <w:szCs w:val="23"/>
        </w:rPr>
        <w:t>sually paper-backed and sometimes illustrated</w:t>
      </w:r>
      <w:r>
        <w:rPr>
          <w:rFonts w:ascii="Times New Roman" w:hAnsi="Times New Roman" w:cs="Times New Roman"/>
          <w:color w:val="000000"/>
          <w:sz w:val="23"/>
          <w:szCs w:val="23"/>
        </w:rPr>
        <w:t>,</w:t>
      </w:r>
      <w:r w:rsidR="00E67BE1" w:rsidRPr="00E67BE1">
        <w:rPr>
          <w:rFonts w:ascii="Times New Roman" w:hAnsi="Times New Roman" w:cs="Times New Roman"/>
          <w:color w:val="000000"/>
          <w:sz w:val="23"/>
          <w:szCs w:val="23"/>
        </w:rPr>
        <w:t xml:space="preserve"> </w:t>
      </w:r>
      <w:r>
        <w:rPr>
          <w:rFonts w:ascii="Times New Roman" w:hAnsi="Times New Roman" w:cs="Times New Roman"/>
          <w:color w:val="000000"/>
          <w:sz w:val="23"/>
          <w:szCs w:val="23"/>
        </w:rPr>
        <w:t>that appeared</w:t>
      </w:r>
      <w:r w:rsidR="00E67BE1" w:rsidRPr="00E67BE1">
        <w:rPr>
          <w:rFonts w:ascii="Times New Roman" w:hAnsi="Times New Roman" w:cs="Times New Roman"/>
          <w:color w:val="000000"/>
          <w:sz w:val="23"/>
          <w:szCs w:val="23"/>
        </w:rPr>
        <w:t xml:space="preserve"> at regular intervals and contains stories, articles, essays by various writers, and advertisements. </w:t>
      </w:r>
      <w:r>
        <w:rPr>
          <w:rFonts w:ascii="Times New Roman" w:hAnsi="Times New Roman" w:cs="Times New Roman"/>
          <w:color w:val="000000"/>
          <w:sz w:val="23"/>
          <w:szCs w:val="23"/>
        </w:rPr>
        <w:t xml:space="preserve"> </w:t>
      </w:r>
      <w:r w:rsidR="00E67BE1" w:rsidRPr="00E67BE1">
        <w:rPr>
          <w:rFonts w:ascii="Times New Roman" w:hAnsi="Times New Roman" w:cs="Times New Roman"/>
          <w:color w:val="000000"/>
          <w:sz w:val="23"/>
          <w:szCs w:val="23"/>
        </w:rPr>
        <w:t xml:space="preserve">Individual magazine sales are taxable. </w:t>
      </w:r>
      <w:r w:rsidR="00E67BE1" w:rsidRPr="00E67BE1">
        <w:rPr>
          <w:rFonts w:ascii="Times New Roman" w:hAnsi="Times New Roman" w:cs="Times New Roman"/>
          <w:sz w:val="23"/>
          <w:szCs w:val="23"/>
        </w:rPr>
        <w:t xml:space="preserve">Periodicals and writings published and distributed by an educational organization are subject to sales tax unless they are subscriptions of six </w:t>
      </w:r>
      <w:r w:rsidR="00E67BE1" w:rsidRPr="00E67BE1">
        <w:rPr>
          <w:rFonts w:ascii="Times New Roman" w:hAnsi="Times New Roman" w:cs="Times New Roman"/>
          <w:sz w:val="23"/>
          <w:szCs w:val="23"/>
        </w:rPr>
        <w:lastRenderedPageBreak/>
        <w:t xml:space="preserve">months or longer which are mailed as periodicals class (formerly known as second class). See Texas Administrative Code Title 34, Part 1, Chapter 3, Subchapter O, Rule </w:t>
      </w:r>
      <w:r w:rsidR="00E67BE1" w:rsidRPr="00E67BE1">
        <w:rPr>
          <w:b/>
          <w:bCs/>
        </w:rPr>
        <w:t>§</w:t>
      </w:r>
      <w:r w:rsidR="00E67BE1" w:rsidRPr="00E67BE1">
        <w:rPr>
          <w:rFonts w:ascii="Times New Roman" w:hAnsi="Times New Roman" w:cs="Times New Roman"/>
          <w:sz w:val="23"/>
          <w:szCs w:val="23"/>
        </w:rPr>
        <w:t xml:space="preserve">3.299. </w:t>
      </w:r>
    </w:p>
    <w:p w:rsidR="00E90232" w:rsidRDefault="00E90232" w:rsidP="00E87E1B">
      <w:pPr>
        <w:pStyle w:val="Default"/>
        <w:rPr>
          <w:rFonts w:ascii="Times New Roman" w:hAnsi="Times New Roman" w:cs="Times New Roman"/>
          <w:sz w:val="23"/>
          <w:szCs w:val="23"/>
        </w:rPr>
      </w:pPr>
    </w:p>
    <w:p w:rsidR="009311B2" w:rsidRDefault="00E87E1B" w:rsidP="009311B2">
      <w:pPr>
        <w:pStyle w:val="Default"/>
        <w:rPr>
          <w:rFonts w:ascii="Times New Roman" w:hAnsi="Times New Roman" w:cs="Times New Roman"/>
          <w:b/>
          <w:bCs/>
          <w:sz w:val="28"/>
          <w:szCs w:val="28"/>
        </w:rPr>
      </w:pPr>
      <w:r w:rsidRPr="004B587D">
        <w:rPr>
          <w:rFonts w:ascii="Times New Roman" w:hAnsi="Times New Roman" w:cs="Times New Roman"/>
          <w:b/>
          <w:bCs/>
          <w:sz w:val="28"/>
          <w:szCs w:val="28"/>
        </w:rPr>
        <w:t xml:space="preserve">Sales Tax Exemptions </w:t>
      </w:r>
    </w:p>
    <w:p w:rsidR="009311B2" w:rsidRDefault="009311B2" w:rsidP="009311B2">
      <w:pPr>
        <w:pStyle w:val="Default"/>
        <w:rPr>
          <w:rFonts w:ascii="Times New Roman" w:hAnsi="Times New Roman" w:cs="Times New Roman"/>
          <w:b/>
          <w:bCs/>
          <w:sz w:val="28"/>
          <w:szCs w:val="28"/>
        </w:rPr>
      </w:pPr>
    </w:p>
    <w:p w:rsidR="0008497A" w:rsidRDefault="00E87E1B" w:rsidP="009311B2">
      <w:pPr>
        <w:pStyle w:val="Default"/>
        <w:rPr>
          <w:rFonts w:ascii="Times New Roman" w:hAnsi="Times New Roman" w:cs="Times New Roman"/>
          <w:sz w:val="23"/>
          <w:szCs w:val="23"/>
        </w:rPr>
      </w:pPr>
      <w:r>
        <w:rPr>
          <w:rFonts w:ascii="Times New Roman" w:hAnsi="Times New Roman" w:cs="Times New Roman"/>
          <w:sz w:val="23"/>
          <w:szCs w:val="23"/>
        </w:rPr>
        <w:t xml:space="preserve">Some purchasers of taxable items qualify for a sales tax exemption because of the nature of their organization. Some are exempt because of their exemption status or because the item is </w:t>
      </w:r>
      <w:r w:rsidR="009311B2">
        <w:rPr>
          <w:rFonts w:ascii="Times New Roman" w:hAnsi="Times New Roman" w:cs="Times New Roman"/>
          <w:sz w:val="23"/>
          <w:szCs w:val="23"/>
        </w:rPr>
        <w:t>being purchased for resale. See Texas Administrative Code, Title 34, Chapter 1 (3(0)) for more</w:t>
      </w:r>
      <w:r>
        <w:rPr>
          <w:rFonts w:ascii="Times New Roman" w:hAnsi="Times New Roman" w:cs="Times New Roman"/>
          <w:sz w:val="23"/>
          <w:szCs w:val="23"/>
        </w:rPr>
        <w:t xml:space="preserve"> information about Exempt Organizations. </w:t>
      </w:r>
      <w:hyperlink r:id="rId11" w:history="1">
        <w:r w:rsidR="0008497A" w:rsidRPr="003F642B">
          <w:rPr>
            <w:rStyle w:val="Hyperlink"/>
            <w:rFonts w:ascii="Times New Roman" w:hAnsi="Times New Roman" w:cs="Times New Roman"/>
            <w:sz w:val="23"/>
            <w:szCs w:val="23"/>
          </w:rPr>
          <w:t>http://info.sos.state.tx.us/pls/pub/readtac$ext.ViewTAC?tac_view=5&amp;ti=34&amp;pt=1&amp;ch=1&amp;sch=A</w:t>
        </w:r>
      </w:hyperlink>
    </w:p>
    <w:p w:rsidR="009311B2" w:rsidRPr="001733AE" w:rsidRDefault="009311B2" w:rsidP="009311B2">
      <w:pPr>
        <w:pStyle w:val="Default"/>
        <w:rPr>
          <w:rFonts w:ascii="Times New Roman" w:hAnsi="Times New Roman" w:cs="Times New Roman"/>
          <w:b/>
          <w:color w:val="0000FF"/>
          <w:sz w:val="23"/>
          <w:szCs w:val="23"/>
        </w:rPr>
      </w:pPr>
    </w:p>
    <w:p w:rsidR="000607F6" w:rsidRDefault="00E87E1B" w:rsidP="000607F6">
      <w:pPr>
        <w:pStyle w:val="Default"/>
        <w:rPr>
          <w:rFonts w:ascii="Times New Roman" w:hAnsi="Times New Roman" w:cs="Times New Roman"/>
          <w:sz w:val="23"/>
          <w:szCs w:val="23"/>
        </w:rPr>
      </w:pPr>
      <w:r>
        <w:rPr>
          <w:rFonts w:ascii="Times New Roman" w:hAnsi="Times New Roman" w:cs="Times New Roman"/>
          <w:sz w:val="23"/>
          <w:szCs w:val="23"/>
        </w:rPr>
        <w:t xml:space="preserve">University departments must obtain sales tax exemption or resale certificates from the purchaser at the time of the sale. </w:t>
      </w:r>
    </w:p>
    <w:p w:rsidR="000607F6" w:rsidRDefault="00E87E1B" w:rsidP="00E95BA9">
      <w:pPr>
        <w:pStyle w:val="Default"/>
        <w:numPr>
          <w:ilvl w:val="0"/>
          <w:numId w:val="44"/>
        </w:numPr>
        <w:rPr>
          <w:rFonts w:ascii="Times New Roman" w:hAnsi="Times New Roman" w:cs="Times New Roman"/>
          <w:sz w:val="23"/>
          <w:szCs w:val="23"/>
        </w:rPr>
      </w:pPr>
      <w:r>
        <w:rPr>
          <w:rFonts w:ascii="Times New Roman" w:hAnsi="Times New Roman" w:cs="Times New Roman"/>
          <w:sz w:val="23"/>
          <w:szCs w:val="23"/>
        </w:rPr>
        <w:t xml:space="preserve">This certificate should be kept on file by the selling department following the retention schedule. </w:t>
      </w:r>
    </w:p>
    <w:p w:rsidR="000607F6" w:rsidRDefault="00E87E1B" w:rsidP="00E95BA9">
      <w:pPr>
        <w:pStyle w:val="Default"/>
        <w:numPr>
          <w:ilvl w:val="0"/>
          <w:numId w:val="44"/>
        </w:numPr>
        <w:rPr>
          <w:rFonts w:ascii="Times New Roman" w:hAnsi="Times New Roman" w:cs="Times New Roman"/>
          <w:sz w:val="23"/>
          <w:szCs w:val="23"/>
        </w:rPr>
      </w:pPr>
      <w:r>
        <w:rPr>
          <w:rFonts w:ascii="Times New Roman" w:hAnsi="Times New Roman" w:cs="Times New Roman"/>
          <w:sz w:val="23"/>
          <w:szCs w:val="23"/>
        </w:rPr>
        <w:t xml:space="preserve">There is </w:t>
      </w:r>
      <w:r w:rsidRPr="00AD4FC7">
        <w:rPr>
          <w:rFonts w:ascii="Times New Roman" w:hAnsi="Times New Roman" w:cs="Times New Roman"/>
          <w:b/>
          <w:sz w:val="23"/>
          <w:szCs w:val="23"/>
        </w:rPr>
        <w:t>an exempt number</w:t>
      </w:r>
      <w:r w:rsidR="00E95BA9">
        <w:rPr>
          <w:rFonts w:ascii="Times New Roman" w:hAnsi="Times New Roman" w:cs="Times New Roman"/>
          <w:sz w:val="23"/>
          <w:szCs w:val="23"/>
        </w:rPr>
        <w:t xml:space="preserve"> on the resale certificate however the sales tax exempt certificate has no number.</w:t>
      </w:r>
    </w:p>
    <w:p w:rsidR="000607F6" w:rsidRDefault="00E87E1B" w:rsidP="00E95BA9">
      <w:pPr>
        <w:pStyle w:val="Default"/>
        <w:numPr>
          <w:ilvl w:val="0"/>
          <w:numId w:val="44"/>
        </w:numPr>
        <w:rPr>
          <w:rFonts w:ascii="Times New Roman" w:hAnsi="Times New Roman" w:cs="Times New Roman"/>
          <w:sz w:val="23"/>
          <w:szCs w:val="23"/>
        </w:rPr>
      </w:pPr>
      <w:r>
        <w:rPr>
          <w:rFonts w:ascii="Times New Roman" w:hAnsi="Times New Roman" w:cs="Times New Roman"/>
          <w:sz w:val="23"/>
          <w:szCs w:val="23"/>
        </w:rPr>
        <w:t xml:space="preserve">The purchaser must prove his/her exemption status to you. </w:t>
      </w:r>
    </w:p>
    <w:p w:rsidR="000607F6" w:rsidRDefault="00E87E1B" w:rsidP="00E95BA9">
      <w:pPr>
        <w:pStyle w:val="Default"/>
        <w:numPr>
          <w:ilvl w:val="0"/>
          <w:numId w:val="44"/>
        </w:numPr>
        <w:rPr>
          <w:rFonts w:ascii="Times New Roman" w:hAnsi="Times New Roman" w:cs="Times New Roman"/>
          <w:sz w:val="23"/>
          <w:szCs w:val="23"/>
        </w:rPr>
      </w:pPr>
      <w:r>
        <w:rPr>
          <w:rFonts w:ascii="Times New Roman" w:hAnsi="Times New Roman" w:cs="Times New Roman"/>
          <w:sz w:val="23"/>
          <w:szCs w:val="23"/>
        </w:rPr>
        <w:t>The certificate must have a signature on it to be valid</w:t>
      </w:r>
      <w:r w:rsidR="00AD4FC7">
        <w:rPr>
          <w:rFonts w:ascii="Times New Roman" w:hAnsi="Times New Roman" w:cs="Times New Roman"/>
          <w:sz w:val="23"/>
          <w:szCs w:val="23"/>
        </w:rPr>
        <w:t>.</w:t>
      </w:r>
      <w:r w:rsidR="000607F6">
        <w:rPr>
          <w:rFonts w:ascii="Times New Roman" w:hAnsi="Times New Roman" w:cs="Times New Roman"/>
          <w:sz w:val="23"/>
          <w:szCs w:val="23"/>
        </w:rPr>
        <w:t xml:space="preserve">  </w:t>
      </w:r>
    </w:p>
    <w:p w:rsidR="009311B2" w:rsidRDefault="000607F6" w:rsidP="00E95BA9">
      <w:pPr>
        <w:pStyle w:val="Default"/>
        <w:numPr>
          <w:ilvl w:val="0"/>
          <w:numId w:val="44"/>
        </w:numPr>
        <w:rPr>
          <w:rFonts w:ascii="Times New Roman" w:hAnsi="Times New Roman" w:cs="Times New Roman"/>
          <w:sz w:val="23"/>
          <w:szCs w:val="23"/>
        </w:rPr>
      </w:pPr>
      <w:r>
        <w:rPr>
          <w:rFonts w:ascii="Times New Roman" w:hAnsi="Times New Roman" w:cs="Times New Roman"/>
          <w:sz w:val="23"/>
          <w:szCs w:val="23"/>
        </w:rPr>
        <w:t>O</w:t>
      </w:r>
      <w:r w:rsidR="00E87E1B">
        <w:rPr>
          <w:rFonts w:ascii="Times New Roman" w:hAnsi="Times New Roman" w:cs="Times New Roman"/>
          <w:sz w:val="23"/>
          <w:szCs w:val="23"/>
        </w:rPr>
        <w:t xml:space="preserve">rganizations can be verified as exempt by using the State’s online Exempt Organization Search. </w:t>
      </w:r>
      <w:hyperlink r:id="rId12" w:history="1">
        <w:r w:rsidR="009311B2" w:rsidRPr="003F642B">
          <w:rPr>
            <w:rStyle w:val="Hyperlink"/>
            <w:rFonts w:ascii="Times New Roman" w:hAnsi="Times New Roman" w:cs="Times New Roman"/>
            <w:sz w:val="23"/>
            <w:szCs w:val="23"/>
          </w:rPr>
          <w:t>http://www.window.state.tx.us/taxinfo/exempt/exempt_search.html</w:t>
        </w:r>
      </w:hyperlink>
    </w:p>
    <w:p w:rsidR="00AC4917" w:rsidRDefault="00E87E1B" w:rsidP="00E95BA9">
      <w:pPr>
        <w:pStyle w:val="Default"/>
        <w:numPr>
          <w:ilvl w:val="0"/>
          <w:numId w:val="44"/>
        </w:numPr>
        <w:rPr>
          <w:rFonts w:ascii="Times New Roman" w:hAnsi="Times New Roman" w:cs="Times New Roman"/>
          <w:sz w:val="23"/>
          <w:szCs w:val="23"/>
        </w:rPr>
      </w:pPr>
      <w:r>
        <w:rPr>
          <w:rFonts w:ascii="Times New Roman" w:hAnsi="Times New Roman" w:cs="Times New Roman"/>
          <w:sz w:val="23"/>
          <w:szCs w:val="23"/>
        </w:rPr>
        <w:t>Please visit Texas Sales Tax Frequently Asked Questions about E</w:t>
      </w:r>
      <w:r w:rsidR="00AC4917">
        <w:rPr>
          <w:rFonts w:ascii="Times New Roman" w:hAnsi="Times New Roman" w:cs="Times New Roman"/>
          <w:sz w:val="23"/>
          <w:szCs w:val="23"/>
        </w:rPr>
        <w:t>xemptions for more information.</w:t>
      </w:r>
    </w:p>
    <w:p w:rsidR="00C43CC4" w:rsidRPr="00C43CC4" w:rsidRDefault="00C43CC4" w:rsidP="00C43CC4">
      <w:pPr>
        <w:pStyle w:val="Default"/>
        <w:rPr>
          <w:rFonts w:ascii="Times New Roman" w:hAnsi="Times New Roman" w:cs="Times New Roman"/>
          <w:b/>
        </w:rPr>
      </w:pPr>
    </w:p>
    <w:p w:rsidR="00C43CC4" w:rsidRPr="00E95BA9" w:rsidRDefault="00AC4917" w:rsidP="00C43CC4">
      <w:pPr>
        <w:pStyle w:val="Default"/>
        <w:rPr>
          <w:rFonts w:ascii="Times New Roman" w:hAnsi="Times New Roman" w:cs="Times New Roman"/>
          <w:sz w:val="28"/>
          <w:szCs w:val="28"/>
        </w:rPr>
      </w:pPr>
      <w:r w:rsidRPr="00E95BA9">
        <w:rPr>
          <w:rFonts w:ascii="Times New Roman" w:hAnsi="Times New Roman" w:cs="Times New Roman"/>
          <w:b/>
          <w:sz w:val="28"/>
          <w:szCs w:val="28"/>
        </w:rPr>
        <w:t>Student Organizations:</w:t>
      </w:r>
      <w:r w:rsidRPr="00E95BA9">
        <w:rPr>
          <w:rFonts w:ascii="Times New Roman" w:hAnsi="Times New Roman" w:cs="Times New Roman"/>
          <w:sz w:val="28"/>
          <w:szCs w:val="28"/>
        </w:rPr>
        <w:t xml:space="preserve"> </w:t>
      </w:r>
    </w:p>
    <w:p w:rsidR="00C43CC4" w:rsidRDefault="00C43CC4" w:rsidP="00C43CC4">
      <w:pPr>
        <w:pStyle w:val="Default"/>
        <w:rPr>
          <w:rFonts w:ascii="Times New Roman" w:hAnsi="Times New Roman" w:cs="Times New Roman"/>
          <w:sz w:val="23"/>
          <w:szCs w:val="23"/>
        </w:rPr>
      </w:pPr>
    </w:p>
    <w:p w:rsidR="00C43CC4" w:rsidRDefault="00AC4917" w:rsidP="00C43CC4">
      <w:pPr>
        <w:pStyle w:val="Default"/>
        <w:rPr>
          <w:rFonts w:ascii="Times New Roman" w:hAnsi="Times New Roman" w:cs="Times New Roman"/>
          <w:sz w:val="23"/>
          <w:szCs w:val="23"/>
        </w:rPr>
      </w:pPr>
      <w:r w:rsidRPr="00AC4917">
        <w:rPr>
          <w:rFonts w:ascii="Times New Roman" w:hAnsi="Times New Roman" w:cs="Times New Roman"/>
          <w:sz w:val="23"/>
          <w:szCs w:val="23"/>
        </w:rPr>
        <w:t xml:space="preserve">University student organizations affiliated with an institution of higher education can hold a one-day, tax-free sale each month. </w:t>
      </w:r>
    </w:p>
    <w:p w:rsidR="00C43CC4" w:rsidRDefault="00AC4917" w:rsidP="00E95BA9">
      <w:pPr>
        <w:pStyle w:val="Default"/>
        <w:numPr>
          <w:ilvl w:val="0"/>
          <w:numId w:val="45"/>
        </w:numPr>
        <w:rPr>
          <w:rFonts w:ascii="Times New Roman" w:hAnsi="Times New Roman" w:cs="Times New Roman"/>
          <w:sz w:val="23"/>
          <w:szCs w:val="23"/>
        </w:rPr>
      </w:pPr>
      <w:r w:rsidRPr="00AC4917">
        <w:rPr>
          <w:rFonts w:ascii="Times New Roman" w:hAnsi="Times New Roman" w:cs="Times New Roman"/>
          <w:sz w:val="23"/>
          <w:szCs w:val="23"/>
        </w:rPr>
        <w:t xml:space="preserve">The organization must have a primary purpose other than engaging in business or performing an activity designed to make a profit, and </w:t>
      </w:r>
    </w:p>
    <w:p w:rsidR="00C43CC4" w:rsidRDefault="00C43CC4" w:rsidP="00E95BA9">
      <w:pPr>
        <w:pStyle w:val="Default"/>
        <w:numPr>
          <w:ilvl w:val="0"/>
          <w:numId w:val="45"/>
        </w:numPr>
        <w:rPr>
          <w:rFonts w:ascii="Times New Roman" w:hAnsi="Times New Roman" w:cs="Times New Roman"/>
          <w:sz w:val="23"/>
          <w:szCs w:val="23"/>
        </w:rPr>
      </w:pPr>
      <w:r>
        <w:rPr>
          <w:rFonts w:ascii="Times New Roman" w:hAnsi="Times New Roman" w:cs="Times New Roman"/>
          <w:sz w:val="23"/>
          <w:szCs w:val="23"/>
        </w:rPr>
        <w:t>T</w:t>
      </w:r>
      <w:r w:rsidR="00AC4917" w:rsidRPr="00AC4917">
        <w:rPr>
          <w:rFonts w:ascii="Times New Roman" w:hAnsi="Times New Roman" w:cs="Times New Roman"/>
          <w:sz w:val="23"/>
          <w:szCs w:val="23"/>
        </w:rPr>
        <w:t xml:space="preserve">he purpose of the sale must be to raise funds for the organization. </w:t>
      </w:r>
    </w:p>
    <w:p w:rsidR="00C43CC4" w:rsidRDefault="00AC4917" w:rsidP="00E95BA9">
      <w:pPr>
        <w:pStyle w:val="Default"/>
        <w:numPr>
          <w:ilvl w:val="0"/>
          <w:numId w:val="45"/>
        </w:numPr>
        <w:rPr>
          <w:rFonts w:ascii="Times New Roman" w:hAnsi="Times New Roman" w:cs="Times New Roman"/>
          <w:sz w:val="23"/>
          <w:szCs w:val="23"/>
        </w:rPr>
      </w:pPr>
      <w:r w:rsidRPr="00AC4917">
        <w:rPr>
          <w:rFonts w:ascii="Times New Roman" w:hAnsi="Times New Roman" w:cs="Times New Roman"/>
          <w:sz w:val="23"/>
          <w:szCs w:val="23"/>
        </w:rPr>
        <w:t xml:space="preserve">The exemption does not apply to items sold for more than $5000 unless the item is manufactured by the organization or the item is donated to the organization and not sold back to the donor. </w:t>
      </w:r>
    </w:p>
    <w:p w:rsidR="00C43CC4" w:rsidRDefault="00AC4917" w:rsidP="00E95BA9">
      <w:pPr>
        <w:pStyle w:val="Default"/>
        <w:numPr>
          <w:ilvl w:val="0"/>
          <w:numId w:val="45"/>
        </w:numPr>
        <w:rPr>
          <w:rFonts w:ascii="Times New Roman" w:hAnsi="Times New Roman" w:cs="Times New Roman"/>
          <w:sz w:val="23"/>
          <w:szCs w:val="23"/>
        </w:rPr>
      </w:pPr>
      <w:r w:rsidRPr="00AC4917">
        <w:rPr>
          <w:rFonts w:ascii="Times New Roman" w:hAnsi="Times New Roman" w:cs="Times New Roman"/>
          <w:sz w:val="23"/>
          <w:szCs w:val="23"/>
        </w:rPr>
        <w:t xml:space="preserve">Items sold by student organizations for fundraising that do not meet the specifics of the aforementioned statements are subject to sales tax. The sales tax should be added to or included in the sales price. </w:t>
      </w:r>
    </w:p>
    <w:p w:rsidR="00C43CC4" w:rsidRPr="00C43CC4" w:rsidRDefault="00C43CC4" w:rsidP="00E95BA9">
      <w:pPr>
        <w:pStyle w:val="Default"/>
        <w:rPr>
          <w:rFonts w:ascii="Times New Roman" w:hAnsi="Times New Roman" w:cs="Times New Roman"/>
          <w:b/>
        </w:rPr>
      </w:pPr>
    </w:p>
    <w:p w:rsidR="00E95BA9" w:rsidRDefault="00E95BA9" w:rsidP="00E95BA9">
      <w:pPr>
        <w:pStyle w:val="Default"/>
        <w:rPr>
          <w:rFonts w:ascii="Times New Roman" w:hAnsi="Times New Roman" w:cs="Times New Roman"/>
          <w:sz w:val="23"/>
          <w:szCs w:val="23"/>
        </w:rPr>
      </w:pPr>
      <w:r w:rsidRPr="00563AFF">
        <w:rPr>
          <w:rFonts w:ascii="Times New Roman" w:hAnsi="Times New Roman" w:cs="Times New Roman"/>
          <w:b/>
          <w:bCs/>
          <w:sz w:val="28"/>
          <w:szCs w:val="28"/>
        </w:rPr>
        <w:t>Surplus Sales</w:t>
      </w:r>
      <w:r>
        <w:rPr>
          <w:rFonts w:ascii="Times New Roman" w:hAnsi="Times New Roman" w:cs="Times New Roman"/>
          <w:b/>
          <w:bCs/>
          <w:sz w:val="23"/>
          <w:szCs w:val="23"/>
        </w:rPr>
        <w:t xml:space="preserve"> </w:t>
      </w:r>
    </w:p>
    <w:p w:rsidR="00E95BA9" w:rsidRDefault="00E95BA9" w:rsidP="00E95BA9">
      <w:pPr>
        <w:pStyle w:val="Default"/>
        <w:rPr>
          <w:rFonts w:ascii="Times New Roman" w:hAnsi="Times New Roman" w:cs="Times New Roman"/>
          <w:sz w:val="23"/>
          <w:szCs w:val="23"/>
        </w:rPr>
      </w:pPr>
    </w:p>
    <w:p w:rsidR="00E95BA9" w:rsidRDefault="00E95BA9" w:rsidP="00E95BA9">
      <w:pPr>
        <w:pStyle w:val="Default"/>
        <w:rPr>
          <w:rFonts w:ascii="Times New Roman" w:hAnsi="Times New Roman" w:cs="Times New Roman"/>
          <w:sz w:val="23"/>
          <w:szCs w:val="23"/>
        </w:rPr>
      </w:pPr>
      <w:r>
        <w:rPr>
          <w:rFonts w:ascii="Times New Roman" w:hAnsi="Times New Roman" w:cs="Times New Roman"/>
          <w:sz w:val="23"/>
          <w:szCs w:val="23"/>
        </w:rPr>
        <w:t xml:space="preserve">Texas State University requires that all surplus property be sold by the Texas State Materials Management Department. Surplus property sold to any state agency is sales tax exempt. </w:t>
      </w:r>
    </w:p>
    <w:p w:rsidR="00E95BA9" w:rsidRDefault="00E95BA9" w:rsidP="00E95BA9">
      <w:pPr>
        <w:pStyle w:val="Default"/>
        <w:rPr>
          <w:rFonts w:ascii="Times New Roman" w:hAnsi="Times New Roman" w:cs="Times New Roman"/>
          <w:sz w:val="23"/>
          <w:szCs w:val="23"/>
        </w:rPr>
      </w:pPr>
    </w:p>
    <w:p w:rsidR="00E95BA9" w:rsidRDefault="00E95BA9" w:rsidP="00E95BA9">
      <w:pPr>
        <w:pStyle w:val="Default"/>
        <w:rPr>
          <w:rFonts w:ascii="Times New Roman" w:hAnsi="Times New Roman" w:cs="Times New Roman"/>
          <w:sz w:val="23"/>
          <w:szCs w:val="23"/>
        </w:rPr>
      </w:pPr>
      <w:r>
        <w:rPr>
          <w:rFonts w:ascii="Times New Roman" w:hAnsi="Times New Roman" w:cs="Times New Roman"/>
          <w:sz w:val="23"/>
          <w:szCs w:val="23"/>
        </w:rPr>
        <w:t xml:space="preserve">Sales of typewriters, office furniture, construction equipment and other tangible, personal property to non-state agencies should be charged sales tax, unless proof of tax exemption is received. </w:t>
      </w:r>
    </w:p>
    <w:p w:rsidR="00E95BA9" w:rsidRDefault="00E95BA9" w:rsidP="00E95BA9">
      <w:pPr>
        <w:pStyle w:val="Default"/>
        <w:rPr>
          <w:rFonts w:ascii="Times New Roman" w:hAnsi="Times New Roman" w:cs="Times New Roman"/>
          <w:sz w:val="23"/>
          <w:szCs w:val="23"/>
        </w:rPr>
      </w:pPr>
    </w:p>
    <w:p w:rsidR="0008497A" w:rsidRDefault="00E95BA9" w:rsidP="0008497A">
      <w:pPr>
        <w:pStyle w:val="Default"/>
        <w:rPr>
          <w:rFonts w:ascii="Times New Roman" w:hAnsi="Times New Roman" w:cs="Times New Roman"/>
          <w:sz w:val="23"/>
          <w:szCs w:val="23"/>
        </w:rPr>
      </w:pPr>
      <w:r>
        <w:rPr>
          <w:rFonts w:ascii="Times New Roman" w:hAnsi="Times New Roman" w:cs="Times New Roman"/>
          <w:sz w:val="23"/>
          <w:szCs w:val="23"/>
        </w:rPr>
        <w:t xml:space="preserve">Vehicles licensed for use on highways sold to non-state purchasers are exempt from sales tax. These sales are subject only to the Motor Vehicle Sales Tax which is collected by the county Tax Assessor-Collector. See Texas Administrative Code Title 34, Part 1, Chapter 3, Subchapter F </w:t>
      </w:r>
      <w:hyperlink r:id="rId13" w:history="1">
        <w:r w:rsidR="0008497A" w:rsidRPr="003F642B">
          <w:rPr>
            <w:rStyle w:val="Hyperlink"/>
            <w:rFonts w:ascii="Times New Roman" w:hAnsi="Times New Roman" w:cs="Times New Roman"/>
            <w:sz w:val="23"/>
            <w:szCs w:val="23"/>
          </w:rPr>
          <w:t>http://info.sos.state.tx.us/pls/pub/readtac$ext.ViewTAC?tac_view=5&amp;ti=34&amp;pt=1&amp;ch=3&amp;sch=O&amp;rl=Y</w:t>
        </w:r>
      </w:hyperlink>
    </w:p>
    <w:p w:rsidR="00E95BA9" w:rsidRPr="00166310" w:rsidRDefault="0008497A" w:rsidP="0008497A">
      <w:pPr>
        <w:pStyle w:val="Default"/>
        <w:rPr>
          <w:rFonts w:ascii="Times New Roman" w:hAnsi="Times New Roman" w:cs="Times New Roman"/>
          <w:b/>
          <w:color w:val="0000FF"/>
          <w:sz w:val="23"/>
          <w:szCs w:val="23"/>
        </w:rPr>
      </w:pPr>
      <w:r w:rsidRPr="00166310">
        <w:rPr>
          <w:rFonts w:ascii="Times New Roman" w:hAnsi="Times New Roman" w:cs="Times New Roman"/>
          <w:b/>
          <w:color w:val="0000FF"/>
          <w:sz w:val="23"/>
          <w:szCs w:val="23"/>
        </w:rPr>
        <w:t xml:space="preserve"> </w:t>
      </w:r>
      <w:r w:rsidR="00E95BA9" w:rsidRPr="00166310">
        <w:rPr>
          <w:rFonts w:ascii="Times New Roman" w:hAnsi="Times New Roman" w:cs="Times New Roman"/>
          <w:b/>
          <w:color w:val="0000FF"/>
          <w:sz w:val="23"/>
          <w:szCs w:val="23"/>
        </w:rPr>
        <w:t xml:space="preserve"> </w:t>
      </w:r>
    </w:p>
    <w:p w:rsidR="000607F6" w:rsidRPr="000607F6" w:rsidRDefault="00E87E1B" w:rsidP="006F2341">
      <w:pPr>
        <w:pStyle w:val="Default"/>
        <w:rPr>
          <w:rFonts w:ascii="Times New Roman" w:hAnsi="Times New Roman" w:cs="Times New Roman"/>
          <w:b/>
          <w:bCs/>
          <w:sz w:val="28"/>
          <w:szCs w:val="28"/>
        </w:rPr>
      </w:pPr>
      <w:r w:rsidRPr="000607F6">
        <w:rPr>
          <w:rFonts w:ascii="Times New Roman" w:hAnsi="Times New Roman" w:cs="Times New Roman"/>
          <w:b/>
          <w:bCs/>
          <w:sz w:val="28"/>
          <w:szCs w:val="28"/>
        </w:rPr>
        <w:lastRenderedPageBreak/>
        <w:t xml:space="preserve">Out of State Purchasers </w:t>
      </w:r>
    </w:p>
    <w:p w:rsidR="000607F6" w:rsidRDefault="000607F6" w:rsidP="006F2341">
      <w:pPr>
        <w:pStyle w:val="Default"/>
        <w:rPr>
          <w:rFonts w:ascii="Times New Roman" w:hAnsi="Times New Roman" w:cs="Times New Roman"/>
          <w:b/>
          <w:bCs/>
          <w:sz w:val="23"/>
          <w:szCs w:val="23"/>
        </w:rPr>
      </w:pPr>
    </w:p>
    <w:p w:rsidR="007D6989" w:rsidRDefault="00E87E1B" w:rsidP="006F2341">
      <w:pPr>
        <w:pStyle w:val="Default"/>
        <w:rPr>
          <w:rFonts w:ascii="Times New Roman" w:hAnsi="Times New Roman" w:cs="Times New Roman"/>
          <w:sz w:val="23"/>
          <w:szCs w:val="23"/>
        </w:rPr>
      </w:pPr>
      <w:r>
        <w:rPr>
          <w:rFonts w:ascii="Times New Roman" w:hAnsi="Times New Roman" w:cs="Times New Roman"/>
          <w:sz w:val="23"/>
          <w:szCs w:val="23"/>
        </w:rPr>
        <w:t xml:space="preserve">Sales tax is charged based on where the possession of the item takes place. </w:t>
      </w:r>
    </w:p>
    <w:p w:rsidR="007D6989" w:rsidRDefault="00E87E1B" w:rsidP="007D6989">
      <w:pPr>
        <w:pStyle w:val="Default"/>
        <w:numPr>
          <w:ilvl w:val="0"/>
          <w:numId w:val="18"/>
        </w:numPr>
        <w:ind w:left="360"/>
        <w:rPr>
          <w:rFonts w:ascii="Times New Roman" w:hAnsi="Times New Roman" w:cs="Times New Roman"/>
          <w:sz w:val="23"/>
          <w:szCs w:val="23"/>
        </w:rPr>
      </w:pPr>
      <w:r>
        <w:rPr>
          <w:rFonts w:ascii="Times New Roman" w:hAnsi="Times New Roman" w:cs="Times New Roman"/>
          <w:sz w:val="23"/>
          <w:szCs w:val="23"/>
        </w:rPr>
        <w:t xml:space="preserve">Items that are shipped to the purchaser outside of Texas are tax exempt, but documentation of the shipment should be retained with the deposit. </w:t>
      </w:r>
    </w:p>
    <w:p w:rsidR="000607F6" w:rsidRDefault="00E87E1B" w:rsidP="007D6989">
      <w:pPr>
        <w:pStyle w:val="Default"/>
        <w:numPr>
          <w:ilvl w:val="0"/>
          <w:numId w:val="18"/>
        </w:numPr>
        <w:ind w:left="360"/>
        <w:rPr>
          <w:rFonts w:ascii="Times New Roman" w:hAnsi="Times New Roman" w:cs="Times New Roman"/>
          <w:sz w:val="23"/>
          <w:szCs w:val="23"/>
        </w:rPr>
      </w:pPr>
      <w:r>
        <w:rPr>
          <w:rFonts w:ascii="Times New Roman" w:hAnsi="Times New Roman" w:cs="Times New Roman"/>
          <w:sz w:val="23"/>
          <w:szCs w:val="23"/>
        </w:rPr>
        <w:t xml:space="preserve">If the out of state purchaser picks up the item at an event in Texas, sales tax should be collected unless the organization is tax exempt. </w:t>
      </w:r>
    </w:p>
    <w:p w:rsidR="000607F6" w:rsidRDefault="000607F6" w:rsidP="006F2341">
      <w:pPr>
        <w:pStyle w:val="Default"/>
        <w:rPr>
          <w:rFonts w:ascii="Times New Roman" w:hAnsi="Times New Roman" w:cs="Times New Roman"/>
          <w:sz w:val="23"/>
          <w:szCs w:val="23"/>
        </w:rPr>
      </w:pPr>
    </w:p>
    <w:p w:rsidR="006F2341" w:rsidRDefault="00E87E1B" w:rsidP="006F2341">
      <w:pPr>
        <w:pStyle w:val="Default"/>
        <w:rPr>
          <w:rFonts w:ascii="Times New Roman" w:hAnsi="Times New Roman" w:cs="Times New Roman"/>
          <w:sz w:val="23"/>
          <w:szCs w:val="23"/>
        </w:rPr>
      </w:pPr>
      <w:r w:rsidRPr="000607F6">
        <w:rPr>
          <w:rFonts w:ascii="Times New Roman" w:hAnsi="Times New Roman" w:cs="Times New Roman"/>
          <w:b/>
        </w:rPr>
        <w:t>Example:</w:t>
      </w:r>
      <w:r>
        <w:rPr>
          <w:rFonts w:ascii="Times New Roman" w:hAnsi="Times New Roman" w:cs="Times New Roman"/>
          <w:sz w:val="23"/>
          <w:szCs w:val="23"/>
        </w:rPr>
        <w:t xml:space="preserve"> John in Nebraska orders books to be delivered to his office in Nebraska. Jane, also from Nebraska, orders books, but decides to come by your office to pick them up. Which sale is taxable? </w:t>
      </w:r>
      <w:r>
        <w:rPr>
          <w:rFonts w:ascii="Times New Roman" w:hAnsi="Times New Roman" w:cs="Times New Roman"/>
          <w:b/>
          <w:bCs/>
          <w:sz w:val="23"/>
          <w:szCs w:val="23"/>
        </w:rPr>
        <w:t>Jane’s</w:t>
      </w:r>
      <w:r w:rsidR="007D6989">
        <w:rPr>
          <w:rFonts w:ascii="Times New Roman" w:hAnsi="Times New Roman" w:cs="Times New Roman"/>
          <w:sz w:val="23"/>
          <w:szCs w:val="23"/>
        </w:rPr>
        <w:t>-</w:t>
      </w:r>
      <w:r>
        <w:rPr>
          <w:rFonts w:ascii="Times New Roman" w:hAnsi="Times New Roman" w:cs="Times New Roman"/>
          <w:sz w:val="23"/>
          <w:szCs w:val="23"/>
        </w:rPr>
        <w:t>She is taking possession of the item in Texas. This can be compared to Jane going to a local bookstore to buy the items.</w:t>
      </w:r>
    </w:p>
    <w:p w:rsidR="00E95BA9" w:rsidRDefault="00E95BA9" w:rsidP="006F2341">
      <w:pPr>
        <w:pStyle w:val="Default"/>
        <w:rPr>
          <w:rFonts w:ascii="Times New Roman" w:hAnsi="Times New Roman" w:cs="Times New Roman"/>
          <w:sz w:val="23"/>
          <w:szCs w:val="23"/>
        </w:rPr>
      </w:pPr>
    </w:p>
    <w:p w:rsidR="00E95BA9" w:rsidRDefault="00E95BA9" w:rsidP="00E95BA9">
      <w:pPr>
        <w:pStyle w:val="Default"/>
        <w:rPr>
          <w:rFonts w:ascii="Times New Roman" w:hAnsi="Times New Roman" w:cs="Times New Roman"/>
          <w:sz w:val="28"/>
          <w:szCs w:val="28"/>
        </w:rPr>
      </w:pPr>
      <w:r w:rsidRPr="00E95BA9">
        <w:rPr>
          <w:rFonts w:ascii="Times New Roman" w:hAnsi="Times New Roman" w:cs="Times New Roman"/>
          <w:b/>
          <w:sz w:val="28"/>
          <w:szCs w:val="28"/>
        </w:rPr>
        <w:t>Other:</w:t>
      </w:r>
      <w:r w:rsidRPr="00E95BA9">
        <w:rPr>
          <w:rFonts w:ascii="Times New Roman" w:hAnsi="Times New Roman" w:cs="Times New Roman"/>
          <w:sz w:val="28"/>
          <w:szCs w:val="28"/>
        </w:rPr>
        <w:t xml:space="preserve"> </w:t>
      </w:r>
    </w:p>
    <w:p w:rsidR="00E95BA9" w:rsidRPr="00E95BA9" w:rsidRDefault="00E95BA9" w:rsidP="00E95BA9">
      <w:pPr>
        <w:pStyle w:val="Default"/>
        <w:rPr>
          <w:rFonts w:ascii="Times New Roman" w:hAnsi="Times New Roman" w:cs="Times New Roman"/>
          <w:sz w:val="28"/>
          <w:szCs w:val="28"/>
        </w:rPr>
      </w:pPr>
    </w:p>
    <w:p w:rsidR="00E95BA9" w:rsidRDefault="00E95BA9" w:rsidP="00E95BA9">
      <w:pPr>
        <w:pStyle w:val="Default"/>
        <w:rPr>
          <w:rFonts w:ascii="Times New Roman" w:hAnsi="Times New Roman" w:cs="Times New Roman"/>
          <w:sz w:val="23"/>
          <w:szCs w:val="23"/>
        </w:rPr>
      </w:pPr>
      <w:r w:rsidRPr="00AC4917">
        <w:rPr>
          <w:rFonts w:ascii="Times New Roman" w:hAnsi="Times New Roman" w:cs="Times New Roman"/>
          <w:sz w:val="23"/>
          <w:szCs w:val="23"/>
        </w:rPr>
        <w:t xml:space="preserve">For other examples of common taxable items, see Texas Tax Publication 96-280 at </w:t>
      </w:r>
      <w:hyperlink r:id="rId14" w:history="1">
        <w:r w:rsidRPr="00B51C22">
          <w:rPr>
            <w:rStyle w:val="Hyperlink"/>
            <w:rFonts w:ascii="Times New Roman" w:hAnsi="Times New Roman" w:cs="Times New Roman"/>
            <w:sz w:val="23"/>
            <w:szCs w:val="23"/>
          </w:rPr>
          <w:t>http://www.window.state.tx.us/taxinfo/taxpubs/tx96_280.pdf</w:t>
        </w:r>
      </w:hyperlink>
    </w:p>
    <w:p w:rsidR="00E95BA9" w:rsidRDefault="005253CB" w:rsidP="005253CB">
      <w:pPr>
        <w:pStyle w:val="Default"/>
        <w:tabs>
          <w:tab w:val="left" w:pos="1170"/>
        </w:tabs>
        <w:rPr>
          <w:rFonts w:ascii="Times New Roman" w:hAnsi="Times New Roman" w:cs="Times New Roman"/>
          <w:b/>
          <w:bCs/>
          <w:sz w:val="28"/>
          <w:szCs w:val="28"/>
        </w:rPr>
      </w:pPr>
      <w:r>
        <w:rPr>
          <w:rFonts w:ascii="Times New Roman" w:hAnsi="Times New Roman" w:cs="Times New Roman"/>
          <w:b/>
          <w:bCs/>
          <w:sz w:val="28"/>
          <w:szCs w:val="28"/>
        </w:rPr>
        <w:tab/>
      </w:r>
    </w:p>
    <w:p w:rsidR="000607F6" w:rsidRDefault="00E87E1B" w:rsidP="006F2341">
      <w:pPr>
        <w:pStyle w:val="Default"/>
        <w:rPr>
          <w:rFonts w:ascii="Times New Roman" w:hAnsi="Times New Roman" w:cs="Times New Roman"/>
          <w:sz w:val="23"/>
          <w:szCs w:val="23"/>
        </w:rPr>
      </w:pPr>
      <w:r w:rsidRPr="000607F6">
        <w:rPr>
          <w:rFonts w:ascii="Times New Roman" w:hAnsi="Times New Roman" w:cs="Times New Roman"/>
          <w:b/>
          <w:bCs/>
          <w:sz w:val="28"/>
          <w:szCs w:val="28"/>
        </w:rPr>
        <w:t>Sales Tax Calculation</w:t>
      </w:r>
      <w:r>
        <w:rPr>
          <w:rFonts w:ascii="Times New Roman" w:hAnsi="Times New Roman" w:cs="Times New Roman"/>
          <w:b/>
          <w:bCs/>
          <w:sz w:val="23"/>
          <w:szCs w:val="23"/>
        </w:rPr>
        <w:t xml:space="preserve"> </w:t>
      </w:r>
    </w:p>
    <w:p w:rsidR="000607F6" w:rsidRDefault="000607F6" w:rsidP="006F2341">
      <w:pPr>
        <w:pStyle w:val="Default"/>
        <w:rPr>
          <w:rFonts w:ascii="Times New Roman" w:hAnsi="Times New Roman" w:cs="Times New Roman"/>
          <w:sz w:val="23"/>
          <w:szCs w:val="23"/>
        </w:rPr>
      </w:pPr>
    </w:p>
    <w:p w:rsidR="000607F6" w:rsidRDefault="00E87E1B" w:rsidP="006F2341">
      <w:pPr>
        <w:pStyle w:val="Default"/>
        <w:rPr>
          <w:rFonts w:ascii="Times New Roman" w:hAnsi="Times New Roman" w:cs="Times New Roman"/>
          <w:sz w:val="23"/>
          <w:szCs w:val="23"/>
        </w:rPr>
      </w:pPr>
      <w:r>
        <w:rPr>
          <w:rFonts w:ascii="Times New Roman" w:hAnsi="Times New Roman" w:cs="Times New Roman"/>
          <w:sz w:val="23"/>
          <w:szCs w:val="23"/>
        </w:rPr>
        <w:t xml:space="preserve">The tax must be collected on the amount of the sale that is taxable. Taxable sales should be separated from nontaxable sales to perform this calculation. The total amount of taxable sales times the sales tax rate equals the sales tax amount. </w:t>
      </w:r>
      <w:r w:rsidR="00471D7C">
        <w:rPr>
          <w:rFonts w:ascii="Times New Roman" w:hAnsi="Times New Roman" w:cs="Times New Roman"/>
          <w:sz w:val="23"/>
          <w:szCs w:val="23"/>
        </w:rPr>
        <w:t xml:space="preserve">Taxable Sales x </w:t>
      </w:r>
      <w:r>
        <w:rPr>
          <w:rFonts w:ascii="Times New Roman" w:hAnsi="Times New Roman" w:cs="Times New Roman"/>
          <w:sz w:val="23"/>
          <w:szCs w:val="23"/>
        </w:rPr>
        <w:t xml:space="preserve">0.0825 = Sales Tax Amount </w:t>
      </w:r>
    </w:p>
    <w:p w:rsidR="000607F6" w:rsidRDefault="000607F6" w:rsidP="006F2341">
      <w:pPr>
        <w:pStyle w:val="Default"/>
        <w:rPr>
          <w:rFonts w:ascii="Times New Roman" w:hAnsi="Times New Roman" w:cs="Times New Roman"/>
          <w:b/>
        </w:rPr>
      </w:pPr>
    </w:p>
    <w:p w:rsidR="000607F6" w:rsidRDefault="00E87E1B" w:rsidP="006F2341">
      <w:pPr>
        <w:pStyle w:val="Default"/>
        <w:rPr>
          <w:rFonts w:ascii="Times New Roman" w:hAnsi="Times New Roman" w:cs="Times New Roman"/>
          <w:sz w:val="23"/>
          <w:szCs w:val="23"/>
        </w:rPr>
      </w:pPr>
      <w:r w:rsidRPr="000607F6">
        <w:rPr>
          <w:rFonts w:ascii="Times New Roman" w:hAnsi="Times New Roman" w:cs="Times New Roman"/>
          <w:b/>
        </w:rPr>
        <w:t>Example:</w:t>
      </w:r>
      <w:r>
        <w:rPr>
          <w:rFonts w:ascii="Times New Roman" w:hAnsi="Times New Roman" w:cs="Times New Roman"/>
          <w:sz w:val="23"/>
          <w:szCs w:val="23"/>
        </w:rPr>
        <w:t xml:space="preserve"> $150.00 X .0825 = $12.38 </w:t>
      </w:r>
    </w:p>
    <w:p w:rsidR="00471D7C" w:rsidRDefault="00471D7C" w:rsidP="006F2341">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0607F6" w:rsidRDefault="00E87E1B" w:rsidP="006F2341">
      <w:pPr>
        <w:pStyle w:val="Default"/>
        <w:rPr>
          <w:rFonts w:ascii="Times New Roman" w:hAnsi="Times New Roman" w:cs="Times New Roman"/>
          <w:sz w:val="23"/>
          <w:szCs w:val="23"/>
        </w:rPr>
      </w:pPr>
      <w:r>
        <w:rPr>
          <w:rFonts w:ascii="Times New Roman" w:hAnsi="Times New Roman" w:cs="Times New Roman"/>
          <w:sz w:val="23"/>
          <w:szCs w:val="23"/>
        </w:rPr>
        <w:t xml:space="preserve">You may also set the sales price to include the sales tax amount. This must be clearly stated on any documents used to promote the sale. </w:t>
      </w:r>
    </w:p>
    <w:p w:rsidR="000607F6" w:rsidRDefault="00E87E1B" w:rsidP="006F2341">
      <w:pPr>
        <w:pStyle w:val="Default"/>
        <w:rPr>
          <w:rFonts w:ascii="Times New Roman" w:hAnsi="Times New Roman" w:cs="Times New Roman"/>
          <w:sz w:val="23"/>
          <w:szCs w:val="23"/>
        </w:rPr>
      </w:pPr>
      <w:r>
        <w:rPr>
          <w:rFonts w:ascii="Times New Roman" w:hAnsi="Times New Roman" w:cs="Times New Roman"/>
          <w:sz w:val="23"/>
          <w:szCs w:val="23"/>
        </w:rPr>
        <w:t xml:space="preserve">Sales Price (including tax)/ (1+0.825) = Sales Price (without tax) </w:t>
      </w:r>
    </w:p>
    <w:p w:rsidR="000607F6" w:rsidRDefault="00E87E1B" w:rsidP="006F2341">
      <w:pPr>
        <w:pStyle w:val="Default"/>
        <w:rPr>
          <w:rFonts w:ascii="Times New Roman" w:hAnsi="Times New Roman" w:cs="Times New Roman"/>
          <w:sz w:val="23"/>
          <w:szCs w:val="23"/>
        </w:rPr>
      </w:pPr>
      <w:r>
        <w:rPr>
          <w:rFonts w:ascii="Times New Roman" w:hAnsi="Times New Roman" w:cs="Times New Roman"/>
          <w:sz w:val="23"/>
          <w:szCs w:val="23"/>
        </w:rPr>
        <w:t xml:space="preserve">Sales Price (including tax) – Sales Price (without tax) = Sales Tax Amount </w:t>
      </w:r>
    </w:p>
    <w:p w:rsidR="000607F6" w:rsidRDefault="000607F6" w:rsidP="006F2341">
      <w:pPr>
        <w:pStyle w:val="Default"/>
        <w:rPr>
          <w:rFonts w:ascii="Times New Roman" w:hAnsi="Times New Roman" w:cs="Times New Roman"/>
          <w:sz w:val="23"/>
          <w:szCs w:val="23"/>
        </w:rPr>
      </w:pPr>
    </w:p>
    <w:p w:rsidR="007D6989" w:rsidRDefault="00E87E1B" w:rsidP="006F2341">
      <w:pPr>
        <w:pStyle w:val="Default"/>
        <w:rPr>
          <w:rFonts w:ascii="Times New Roman" w:hAnsi="Times New Roman" w:cs="Times New Roman"/>
          <w:sz w:val="23"/>
          <w:szCs w:val="23"/>
        </w:rPr>
      </w:pPr>
      <w:r w:rsidRPr="000607F6">
        <w:rPr>
          <w:rFonts w:ascii="Times New Roman" w:hAnsi="Times New Roman" w:cs="Times New Roman"/>
          <w:b/>
        </w:rPr>
        <w:t>Example:</w:t>
      </w:r>
      <w:r>
        <w:rPr>
          <w:rFonts w:ascii="Times New Roman" w:hAnsi="Times New Roman" w:cs="Times New Roman"/>
          <w:sz w:val="23"/>
          <w:szCs w:val="23"/>
        </w:rPr>
        <w:t xml:space="preserve"> $12.00/1.0825 = $11.09 $12.00- $11.09 = $ .91 </w:t>
      </w:r>
    </w:p>
    <w:p w:rsidR="00471D7C" w:rsidRDefault="00471D7C" w:rsidP="006F2341">
      <w:pPr>
        <w:pStyle w:val="Default"/>
        <w:rPr>
          <w:rFonts w:ascii="Times New Roman" w:hAnsi="Times New Roman" w:cs="Times New Roman"/>
          <w:sz w:val="23"/>
          <w:szCs w:val="23"/>
        </w:rPr>
      </w:pPr>
    </w:p>
    <w:p w:rsidR="007D6989" w:rsidRDefault="00E87E1B" w:rsidP="006F2341">
      <w:pPr>
        <w:pStyle w:val="Default"/>
        <w:rPr>
          <w:rFonts w:ascii="Times New Roman" w:hAnsi="Times New Roman" w:cs="Times New Roman"/>
          <w:sz w:val="23"/>
          <w:szCs w:val="23"/>
        </w:rPr>
      </w:pPr>
      <w:r>
        <w:rPr>
          <w:rFonts w:ascii="Times New Roman" w:hAnsi="Times New Roman" w:cs="Times New Roman"/>
          <w:sz w:val="23"/>
          <w:szCs w:val="23"/>
        </w:rPr>
        <w:t xml:space="preserve">To check this calculation, multiply the sales price times the tax rate: $11.09 X .0825 = $.91 </w:t>
      </w:r>
    </w:p>
    <w:p w:rsidR="006F2341" w:rsidRDefault="00E87E1B" w:rsidP="006F2341">
      <w:pPr>
        <w:pStyle w:val="Default"/>
        <w:rPr>
          <w:rFonts w:ascii="Times New Roman" w:hAnsi="Times New Roman" w:cs="Times New Roman"/>
          <w:sz w:val="23"/>
          <w:szCs w:val="23"/>
        </w:rPr>
      </w:pPr>
      <w:r>
        <w:rPr>
          <w:rFonts w:ascii="Times New Roman" w:hAnsi="Times New Roman" w:cs="Times New Roman"/>
          <w:sz w:val="23"/>
          <w:szCs w:val="23"/>
        </w:rPr>
        <w:t xml:space="preserve">If the tax on a sale is less than half a cent, no tax is collected. If the sales tax equals half a cent or more, the full one cent is collected. Sales tax on a $.05 sale is not due because it is less than half a cent. </w:t>
      </w:r>
    </w:p>
    <w:p w:rsidR="00B67E4A" w:rsidRPr="00932D8F" w:rsidRDefault="0008497A" w:rsidP="00B67E4A">
      <w:pPr>
        <w:pStyle w:val="Heading1"/>
        <w:rPr>
          <w:rFonts w:ascii="Times New Roman" w:hAnsi="Times New Roman"/>
          <w:color w:val="auto"/>
          <w:sz w:val="28"/>
          <w:szCs w:val="28"/>
        </w:rPr>
      </w:pPr>
      <w:r>
        <w:rPr>
          <w:rStyle w:val="taxtype"/>
          <w:rFonts w:ascii="Times New Roman" w:hAnsi="Times New Roman"/>
          <w:i w:val="0"/>
          <w:color w:val="auto"/>
          <w:sz w:val="28"/>
          <w:szCs w:val="28"/>
        </w:rPr>
        <w:t>T</w:t>
      </w:r>
      <w:r w:rsidR="00B67E4A" w:rsidRPr="00932D8F">
        <w:rPr>
          <w:rStyle w:val="taxtype"/>
          <w:rFonts w:ascii="Times New Roman" w:hAnsi="Times New Roman"/>
          <w:i w:val="0"/>
          <w:color w:val="auto"/>
          <w:sz w:val="28"/>
          <w:szCs w:val="28"/>
        </w:rPr>
        <w:t>exas Sales Tax</w:t>
      </w:r>
      <w:r w:rsidR="00932D8F" w:rsidRPr="00932D8F">
        <w:rPr>
          <w:rStyle w:val="taxtype"/>
          <w:rFonts w:ascii="Times New Roman" w:hAnsi="Times New Roman"/>
          <w:i w:val="0"/>
          <w:color w:val="auto"/>
          <w:sz w:val="28"/>
          <w:szCs w:val="28"/>
        </w:rPr>
        <w:t xml:space="preserve"> </w:t>
      </w:r>
      <w:r w:rsidR="00B67E4A" w:rsidRPr="00932D8F">
        <w:rPr>
          <w:rFonts w:ascii="Times New Roman" w:hAnsi="Times New Roman"/>
          <w:color w:val="auto"/>
          <w:sz w:val="28"/>
          <w:szCs w:val="28"/>
        </w:rPr>
        <w:t>Frequently Asked Questions</w:t>
      </w:r>
    </w:p>
    <w:p w:rsidR="00B67E4A" w:rsidRPr="00752FEE" w:rsidRDefault="00B67E4A" w:rsidP="00B67E4A">
      <w:pPr>
        <w:numPr>
          <w:ilvl w:val="0"/>
          <w:numId w:val="33"/>
        </w:numPr>
        <w:spacing w:before="100" w:beforeAutospacing="1" w:after="100" w:afterAutospacing="1"/>
        <w:rPr>
          <w:rFonts w:ascii="Times New Roman" w:hAnsi="Times New Roman" w:cs="Times New Roman"/>
          <w:b/>
          <w:sz w:val="23"/>
          <w:szCs w:val="23"/>
        </w:rPr>
      </w:pPr>
      <w:bookmarkStart w:id="0" w:name="collect"/>
      <w:bookmarkEnd w:id="0"/>
      <w:r w:rsidRPr="00752FEE">
        <w:rPr>
          <w:rFonts w:ascii="Times New Roman" w:hAnsi="Times New Roman" w:cs="Times New Roman"/>
          <w:b/>
          <w:sz w:val="23"/>
          <w:szCs w:val="23"/>
        </w:rPr>
        <w:t xml:space="preserve">What is taxable? </w:t>
      </w:r>
    </w:p>
    <w:p w:rsidR="00B67E4A" w:rsidRPr="00752FEE" w:rsidRDefault="00B67E4A" w:rsidP="00B67E4A">
      <w:pPr>
        <w:numPr>
          <w:ilvl w:val="0"/>
          <w:numId w:val="33"/>
        </w:numPr>
        <w:spacing w:before="100" w:beforeAutospacing="1" w:after="100" w:afterAutospacing="1"/>
        <w:rPr>
          <w:rFonts w:ascii="Times New Roman" w:hAnsi="Times New Roman" w:cs="Times New Roman"/>
          <w:b/>
          <w:sz w:val="23"/>
          <w:szCs w:val="23"/>
        </w:rPr>
      </w:pPr>
      <w:r w:rsidRPr="00752FEE">
        <w:rPr>
          <w:rFonts w:ascii="Times New Roman" w:hAnsi="Times New Roman" w:cs="Times New Roman"/>
          <w:b/>
          <w:sz w:val="23"/>
          <w:szCs w:val="23"/>
        </w:rPr>
        <w:t xml:space="preserve">How much sales tax do I collect from my customers? </w:t>
      </w:r>
    </w:p>
    <w:p w:rsidR="00B67E4A" w:rsidRPr="00752FEE" w:rsidRDefault="00B67E4A" w:rsidP="00B67E4A">
      <w:pPr>
        <w:numPr>
          <w:ilvl w:val="0"/>
          <w:numId w:val="33"/>
        </w:numPr>
        <w:spacing w:before="100" w:beforeAutospacing="1" w:after="100" w:afterAutospacing="1"/>
        <w:rPr>
          <w:rFonts w:ascii="Times New Roman" w:hAnsi="Times New Roman" w:cs="Times New Roman"/>
          <w:b/>
          <w:sz w:val="23"/>
          <w:szCs w:val="23"/>
        </w:rPr>
      </w:pPr>
      <w:r w:rsidRPr="00752FEE">
        <w:rPr>
          <w:rFonts w:ascii="Times New Roman" w:hAnsi="Times New Roman" w:cs="Times New Roman"/>
          <w:b/>
          <w:sz w:val="23"/>
          <w:szCs w:val="23"/>
        </w:rPr>
        <w:t xml:space="preserve">What tax rate do I use? </w:t>
      </w:r>
    </w:p>
    <w:p w:rsidR="00B67E4A" w:rsidRPr="00752FEE" w:rsidRDefault="00B67E4A" w:rsidP="00B67E4A">
      <w:pPr>
        <w:numPr>
          <w:ilvl w:val="0"/>
          <w:numId w:val="33"/>
        </w:numPr>
        <w:spacing w:before="100" w:beforeAutospacing="1" w:after="100" w:afterAutospacing="1"/>
        <w:rPr>
          <w:rFonts w:ascii="Times New Roman" w:hAnsi="Times New Roman" w:cs="Times New Roman"/>
          <w:b/>
          <w:sz w:val="23"/>
          <w:szCs w:val="23"/>
        </w:rPr>
      </w:pPr>
      <w:r w:rsidRPr="00752FEE">
        <w:rPr>
          <w:rFonts w:ascii="Times New Roman" w:hAnsi="Times New Roman" w:cs="Times New Roman"/>
          <w:b/>
          <w:sz w:val="23"/>
          <w:szCs w:val="23"/>
        </w:rPr>
        <w:t xml:space="preserve">Am I required to separately state the sales tax amount to my customers? </w:t>
      </w:r>
    </w:p>
    <w:p w:rsidR="00752FEE" w:rsidRPr="00752FEE" w:rsidRDefault="00B67E4A" w:rsidP="00752FEE">
      <w:pPr>
        <w:numPr>
          <w:ilvl w:val="0"/>
          <w:numId w:val="33"/>
        </w:numPr>
        <w:spacing w:before="192" w:beforeAutospacing="1" w:after="100" w:afterAutospacing="1"/>
        <w:rPr>
          <w:rFonts w:ascii="Times New Roman" w:hAnsi="Times New Roman" w:cs="Times New Roman"/>
          <w:b/>
          <w:bCs/>
          <w:sz w:val="23"/>
          <w:szCs w:val="23"/>
        </w:rPr>
      </w:pPr>
      <w:r w:rsidRPr="00752FEE">
        <w:rPr>
          <w:rFonts w:ascii="Times New Roman" w:hAnsi="Times New Roman" w:cs="Times New Roman"/>
          <w:b/>
          <w:sz w:val="23"/>
          <w:szCs w:val="23"/>
        </w:rPr>
        <w:t xml:space="preserve">Is rounding permitted when computing sales tax? </w:t>
      </w:r>
    </w:p>
    <w:p w:rsidR="00752FEE" w:rsidRPr="00752FEE" w:rsidRDefault="00B67E4A" w:rsidP="00752FEE">
      <w:pPr>
        <w:numPr>
          <w:ilvl w:val="0"/>
          <w:numId w:val="33"/>
        </w:numPr>
        <w:spacing w:before="192" w:beforeAutospacing="1" w:after="100" w:afterAutospacing="1"/>
        <w:rPr>
          <w:rFonts w:ascii="Times New Roman" w:hAnsi="Times New Roman" w:cs="Times New Roman"/>
          <w:b/>
          <w:bCs/>
          <w:sz w:val="23"/>
          <w:szCs w:val="23"/>
        </w:rPr>
      </w:pPr>
      <w:r w:rsidRPr="00752FEE">
        <w:rPr>
          <w:rFonts w:ascii="Times New Roman" w:hAnsi="Times New Roman" w:cs="Times New Roman"/>
          <w:b/>
          <w:sz w:val="23"/>
          <w:szCs w:val="23"/>
        </w:rPr>
        <w:t>If I do not collect the sales tax or collect an incorrect amount, who is responsible for paying sales tax to</w:t>
      </w:r>
      <w:r w:rsidR="00752FEE" w:rsidRPr="00752FEE">
        <w:rPr>
          <w:rFonts w:ascii="Times New Roman" w:hAnsi="Times New Roman" w:cs="Times New Roman"/>
          <w:b/>
          <w:sz w:val="23"/>
          <w:szCs w:val="23"/>
        </w:rPr>
        <w:t xml:space="preserve"> Student Business Services’ Cashiers Office, who in turn will deposit the taxes with the State Comptroller’s Office</w:t>
      </w:r>
      <w:r w:rsidR="00752FEE" w:rsidRPr="00752FEE">
        <w:rPr>
          <w:rFonts w:ascii="Times New Roman" w:hAnsi="Times New Roman" w:cs="Times New Roman"/>
          <w:b/>
          <w:bCs/>
          <w:sz w:val="23"/>
          <w:szCs w:val="23"/>
        </w:rPr>
        <w:t xml:space="preserve">? </w:t>
      </w:r>
    </w:p>
    <w:p w:rsidR="00B67E4A" w:rsidRPr="00752FEE" w:rsidRDefault="00B67E4A" w:rsidP="00B67E4A">
      <w:pPr>
        <w:numPr>
          <w:ilvl w:val="0"/>
          <w:numId w:val="33"/>
        </w:numPr>
        <w:spacing w:before="100" w:beforeAutospacing="1" w:after="100" w:afterAutospacing="1"/>
        <w:rPr>
          <w:rFonts w:ascii="Times New Roman" w:hAnsi="Times New Roman" w:cs="Times New Roman"/>
          <w:b/>
          <w:sz w:val="23"/>
          <w:szCs w:val="23"/>
        </w:rPr>
      </w:pPr>
      <w:r w:rsidRPr="00752FEE">
        <w:rPr>
          <w:rFonts w:ascii="Times New Roman" w:hAnsi="Times New Roman" w:cs="Times New Roman"/>
          <w:b/>
          <w:sz w:val="23"/>
          <w:szCs w:val="23"/>
        </w:rPr>
        <w:t xml:space="preserve">Are </w:t>
      </w:r>
      <w:r w:rsidR="00932D8F">
        <w:rPr>
          <w:rFonts w:ascii="Times New Roman" w:hAnsi="Times New Roman" w:cs="Times New Roman"/>
          <w:b/>
          <w:sz w:val="23"/>
          <w:szCs w:val="23"/>
        </w:rPr>
        <w:t xml:space="preserve">the </w:t>
      </w:r>
      <w:r w:rsidRPr="00752FEE">
        <w:rPr>
          <w:rFonts w:ascii="Times New Roman" w:hAnsi="Times New Roman" w:cs="Times New Roman"/>
          <w:b/>
          <w:sz w:val="23"/>
          <w:szCs w:val="23"/>
        </w:rPr>
        <w:t xml:space="preserve">delivery or shipping charges taxable? </w:t>
      </w:r>
    </w:p>
    <w:p w:rsidR="00B67E4A" w:rsidRPr="00B67E4A" w:rsidRDefault="00C2696D" w:rsidP="00B67E4A">
      <w:pPr>
        <w:rPr>
          <w:rFonts w:ascii="Times New Roman" w:hAnsi="Times New Roman" w:cs="Times New Roman"/>
          <w:sz w:val="23"/>
          <w:szCs w:val="23"/>
        </w:rPr>
      </w:pPr>
      <w:r>
        <w:rPr>
          <w:rFonts w:ascii="Times New Roman" w:hAnsi="Times New Roman" w:cs="Times New Roman"/>
          <w:sz w:val="23"/>
          <w:szCs w:val="23"/>
        </w:rPr>
        <w:lastRenderedPageBreak/>
        <w:pict>
          <v:rect id="_x0000_i1025" style="width:0;height:1.5pt" o:hralign="center" o:hrstd="t" o:hr="t" fillcolor="#aca899" stroked="f"/>
        </w:pict>
      </w:r>
    </w:p>
    <w:p w:rsidR="00B67E4A" w:rsidRPr="00B67E4A" w:rsidRDefault="00B67E4A" w:rsidP="00B67E4A">
      <w:pPr>
        <w:spacing w:before="192"/>
        <w:rPr>
          <w:rFonts w:ascii="Times New Roman" w:hAnsi="Times New Roman" w:cs="Times New Roman"/>
          <w:b/>
          <w:bCs/>
          <w:sz w:val="23"/>
          <w:szCs w:val="23"/>
        </w:rPr>
      </w:pPr>
      <w:r w:rsidRPr="00B67E4A">
        <w:rPr>
          <w:rFonts w:ascii="Times New Roman" w:hAnsi="Times New Roman" w:cs="Times New Roman"/>
          <w:b/>
          <w:bCs/>
          <w:sz w:val="23"/>
          <w:szCs w:val="23"/>
        </w:rPr>
        <w:t xml:space="preserve">1. What is taxable? </w:t>
      </w:r>
    </w:p>
    <w:p w:rsidR="00B67E4A" w:rsidRPr="00B67E4A" w:rsidRDefault="00B67E4A" w:rsidP="00B67E4A">
      <w:pPr>
        <w:ind w:left="720"/>
        <w:rPr>
          <w:rFonts w:ascii="Times New Roman" w:hAnsi="Times New Roman" w:cs="Times New Roman"/>
          <w:sz w:val="23"/>
          <w:szCs w:val="23"/>
        </w:rPr>
      </w:pPr>
      <w:r w:rsidRPr="00B67E4A">
        <w:rPr>
          <w:rFonts w:ascii="Times New Roman" w:hAnsi="Times New Roman" w:cs="Times New Roman"/>
          <w:sz w:val="23"/>
          <w:szCs w:val="23"/>
        </w:rPr>
        <w:t xml:space="preserve">Texas tax law refers to tangible personal property and </w:t>
      </w:r>
      <w:hyperlink r:id="rId15" w:history="1">
        <w:r w:rsidRPr="00B67E4A">
          <w:rPr>
            <w:rStyle w:val="Hyperlink"/>
            <w:rFonts w:ascii="Times New Roman" w:hAnsi="Times New Roman" w:cs="Times New Roman"/>
            <w:sz w:val="23"/>
            <w:szCs w:val="23"/>
          </w:rPr>
          <w:t>taxable services</w:t>
        </w:r>
      </w:hyperlink>
      <w:r w:rsidRPr="00B67E4A">
        <w:rPr>
          <w:rFonts w:ascii="Times New Roman" w:hAnsi="Times New Roman" w:cs="Times New Roman"/>
          <w:sz w:val="23"/>
          <w:szCs w:val="23"/>
        </w:rPr>
        <w:t xml:space="preserve"> as taxable items. Each sale of a taxable item is taxable unless a specific exemption applies. </w:t>
      </w:r>
    </w:p>
    <w:p w:rsidR="00B67E4A" w:rsidRPr="00B67E4A" w:rsidRDefault="00B67E4A" w:rsidP="00B67E4A">
      <w:pPr>
        <w:spacing w:before="192"/>
        <w:rPr>
          <w:rFonts w:ascii="Times New Roman" w:hAnsi="Times New Roman" w:cs="Times New Roman"/>
          <w:b/>
          <w:bCs/>
          <w:sz w:val="23"/>
          <w:szCs w:val="23"/>
        </w:rPr>
      </w:pPr>
      <w:r w:rsidRPr="00B67E4A">
        <w:rPr>
          <w:rFonts w:ascii="Times New Roman" w:hAnsi="Times New Roman" w:cs="Times New Roman"/>
          <w:b/>
          <w:bCs/>
          <w:sz w:val="23"/>
          <w:szCs w:val="23"/>
        </w:rPr>
        <w:t xml:space="preserve">2. How much sales tax do I collect from my customers? </w:t>
      </w:r>
    </w:p>
    <w:p w:rsidR="00B67E4A" w:rsidRDefault="00B67E4A" w:rsidP="00B67E4A">
      <w:pPr>
        <w:ind w:left="720"/>
        <w:rPr>
          <w:rFonts w:ascii="Times New Roman" w:hAnsi="Times New Roman" w:cs="Times New Roman"/>
          <w:sz w:val="23"/>
          <w:szCs w:val="23"/>
        </w:rPr>
      </w:pPr>
      <w:r w:rsidRPr="00B67E4A">
        <w:rPr>
          <w:rFonts w:ascii="Times New Roman" w:hAnsi="Times New Roman" w:cs="Times New Roman"/>
          <w:sz w:val="23"/>
          <w:szCs w:val="23"/>
        </w:rPr>
        <w:t xml:space="preserve">You should calculate the amount of sales tax by multiplying the tax rate by the sales price of the taxable item. </w:t>
      </w:r>
      <w:r w:rsidR="000C38E4">
        <w:rPr>
          <w:rFonts w:ascii="Times New Roman" w:hAnsi="Times New Roman" w:cs="Times New Roman"/>
          <w:sz w:val="23"/>
          <w:szCs w:val="23"/>
        </w:rPr>
        <w:t xml:space="preserve">A </w:t>
      </w:r>
      <w:r w:rsidRPr="00B67E4A">
        <w:rPr>
          <w:rFonts w:ascii="Times New Roman" w:hAnsi="Times New Roman" w:cs="Times New Roman"/>
          <w:sz w:val="23"/>
          <w:szCs w:val="23"/>
        </w:rPr>
        <w:t xml:space="preserve">Tax </w:t>
      </w:r>
      <w:r w:rsidR="000C38E4">
        <w:rPr>
          <w:rFonts w:ascii="Times New Roman" w:hAnsi="Times New Roman" w:cs="Times New Roman"/>
          <w:sz w:val="23"/>
          <w:szCs w:val="23"/>
        </w:rPr>
        <w:t>Rate Locator tool is available on the Window on State Government at:</w:t>
      </w:r>
      <w:r w:rsidRPr="00B67E4A">
        <w:rPr>
          <w:rFonts w:ascii="Times New Roman" w:hAnsi="Times New Roman" w:cs="Times New Roman"/>
          <w:sz w:val="23"/>
          <w:szCs w:val="23"/>
        </w:rPr>
        <w:t xml:space="preserve"> </w:t>
      </w:r>
      <w:hyperlink r:id="rId16" w:history="1">
        <w:r w:rsidR="000C38E4" w:rsidRPr="00D33EAA">
          <w:rPr>
            <w:rStyle w:val="Hyperlink"/>
            <w:rFonts w:ascii="Times New Roman" w:hAnsi="Times New Roman" w:cs="Times New Roman"/>
            <w:sz w:val="23"/>
            <w:szCs w:val="23"/>
          </w:rPr>
          <w:t>https://ourcpa.cpa.state.tx.us/atj/addresslookup.jsp</w:t>
        </w:r>
      </w:hyperlink>
    </w:p>
    <w:p w:rsidR="00B67E4A" w:rsidRPr="00B67E4A" w:rsidRDefault="00B67E4A" w:rsidP="00B67E4A">
      <w:pPr>
        <w:ind w:left="720"/>
        <w:rPr>
          <w:rFonts w:ascii="Times New Roman" w:hAnsi="Times New Roman" w:cs="Times New Roman"/>
          <w:sz w:val="23"/>
          <w:szCs w:val="23"/>
        </w:rPr>
      </w:pPr>
      <w:r w:rsidRPr="00B67E4A">
        <w:rPr>
          <w:rFonts w:ascii="Times New Roman" w:hAnsi="Times New Roman" w:cs="Times New Roman"/>
          <w:sz w:val="23"/>
          <w:szCs w:val="23"/>
        </w:rPr>
        <w:t xml:space="preserve">Sales tax = sales price of a taxable item multiplied by the tax rate. </w:t>
      </w:r>
    </w:p>
    <w:p w:rsidR="00B67E4A" w:rsidRPr="00B67E4A" w:rsidRDefault="00B67E4A" w:rsidP="00B67E4A">
      <w:pPr>
        <w:ind w:left="720"/>
        <w:rPr>
          <w:rFonts w:ascii="Times New Roman" w:hAnsi="Times New Roman" w:cs="Times New Roman"/>
          <w:sz w:val="23"/>
          <w:szCs w:val="23"/>
        </w:rPr>
      </w:pPr>
      <w:r w:rsidRPr="00B67E4A">
        <w:rPr>
          <w:rFonts w:ascii="Times New Roman" w:hAnsi="Times New Roman" w:cs="Times New Roman"/>
          <w:sz w:val="23"/>
          <w:szCs w:val="23"/>
        </w:rPr>
        <w:t xml:space="preserve">If you sell multiple taxable items on one invoice, then you must compute the tax on the total sum of the sales prices of the taxable items sold. For example, if you sell three T-shirts for $10, $25, and $50, then the total sum of the sales prices is $85. You would apply the tax rate to $85 to calculate the sales tax. </w:t>
      </w:r>
      <w:r>
        <w:rPr>
          <w:rFonts w:ascii="Times New Roman" w:hAnsi="Times New Roman" w:cs="Times New Roman"/>
          <w:sz w:val="23"/>
          <w:szCs w:val="23"/>
        </w:rPr>
        <w:t>Ex</w:t>
      </w:r>
      <w:r w:rsidR="0008497A">
        <w:rPr>
          <w:rFonts w:ascii="Times New Roman" w:hAnsi="Times New Roman" w:cs="Times New Roman"/>
          <w:sz w:val="23"/>
          <w:szCs w:val="23"/>
        </w:rPr>
        <w:t>ample:</w:t>
      </w:r>
      <w:r>
        <w:rPr>
          <w:rFonts w:ascii="Times New Roman" w:hAnsi="Times New Roman" w:cs="Times New Roman"/>
          <w:sz w:val="23"/>
          <w:szCs w:val="23"/>
        </w:rPr>
        <w:t xml:space="preserve"> The Math Department </w:t>
      </w:r>
      <w:r w:rsidR="000C38E4">
        <w:rPr>
          <w:rFonts w:ascii="Times New Roman" w:hAnsi="Times New Roman" w:cs="Times New Roman"/>
          <w:sz w:val="23"/>
          <w:szCs w:val="23"/>
        </w:rPr>
        <w:t xml:space="preserve">may </w:t>
      </w:r>
      <w:r>
        <w:rPr>
          <w:rFonts w:ascii="Times New Roman" w:hAnsi="Times New Roman" w:cs="Times New Roman"/>
          <w:sz w:val="23"/>
          <w:szCs w:val="23"/>
        </w:rPr>
        <w:t xml:space="preserve">sell a </w:t>
      </w:r>
      <w:r w:rsidR="000C38E4">
        <w:rPr>
          <w:rFonts w:ascii="Times New Roman" w:hAnsi="Times New Roman" w:cs="Times New Roman"/>
          <w:sz w:val="23"/>
          <w:szCs w:val="23"/>
        </w:rPr>
        <w:t>t-shirt for $10 and should use the sales tax rate of 8.25% for San Marcos – located in Hays County. The amount of $.83 sales tax should be computed.  The total price charged to the customer should be $10.83.</w:t>
      </w:r>
      <w:bookmarkStart w:id="1" w:name="_GoBack"/>
      <w:bookmarkEnd w:id="1"/>
    </w:p>
    <w:p w:rsidR="00B67E4A" w:rsidRPr="00B67E4A" w:rsidRDefault="00B67E4A" w:rsidP="00B67E4A">
      <w:pPr>
        <w:spacing w:before="192"/>
        <w:rPr>
          <w:rFonts w:ascii="Times New Roman" w:hAnsi="Times New Roman" w:cs="Times New Roman"/>
          <w:b/>
          <w:bCs/>
          <w:sz w:val="23"/>
          <w:szCs w:val="23"/>
        </w:rPr>
      </w:pPr>
      <w:r w:rsidRPr="00B67E4A">
        <w:rPr>
          <w:rFonts w:ascii="Times New Roman" w:hAnsi="Times New Roman" w:cs="Times New Roman"/>
          <w:b/>
          <w:bCs/>
          <w:sz w:val="23"/>
          <w:szCs w:val="23"/>
        </w:rPr>
        <w:t xml:space="preserve">3. What tax rate do I use? </w:t>
      </w:r>
    </w:p>
    <w:p w:rsidR="00B67E4A" w:rsidRPr="00B67E4A" w:rsidRDefault="00B67E4A" w:rsidP="00B67E4A">
      <w:pPr>
        <w:ind w:left="720"/>
        <w:rPr>
          <w:rFonts w:ascii="Times New Roman" w:hAnsi="Times New Roman" w:cs="Times New Roman"/>
          <w:sz w:val="23"/>
          <w:szCs w:val="23"/>
        </w:rPr>
      </w:pPr>
      <w:r w:rsidRPr="00B67E4A">
        <w:rPr>
          <w:rFonts w:ascii="Times New Roman" w:hAnsi="Times New Roman" w:cs="Times New Roman"/>
          <w:sz w:val="23"/>
          <w:szCs w:val="23"/>
        </w:rPr>
        <w:t>The Texas state sales and use tax rate is 6.25%, but local taxing jurisdictions (cities, counties, special purpose districts, and transit authorities) may also impose sales and use tax up to 2% for a total maximum combined rate of 8.25%. You will be required to collect both state and local sales an</w:t>
      </w:r>
      <w:r w:rsidR="000C38E4">
        <w:rPr>
          <w:rFonts w:ascii="Times New Roman" w:hAnsi="Times New Roman" w:cs="Times New Roman"/>
          <w:sz w:val="23"/>
          <w:szCs w:val="23"/>
        </w:rPr>
        <w:t>d</w:t>
      </w:r>
      <w:r w:rsidRPr="00B67E4A">
        <w:rPr>
          <w:rFonts w:ascii="Times New Roman" w:hAnsi="Times New Roman" w:cs="Times New Roman"/>
          <w:sz w:val="23"/>
          <w:szCs w:val="23"/>
        </w:rPr>
        <w:t xml:space="preserve"> use tax. For information about the tax rate for a specific area, see </w:t>
      </w:r>
      <w:hyperlink r:id="rId17" w:history="1">
        <w:r w:rsidRPr="00B67E4A">
          <w:rPr>
            <w:rStyle w:val="Hyperlink"/>
            <w:rFonts w:ascii="Times New Roman" w:hAnsi="Times New Roman" w:cs="Times New Roman"/>
            <w:sz w:val="23"/>
            <w:szCs w:val="23"/>
          </w:rPr>
          <w:t>Local Sales and Use Tax Rate Information</w:t>
        </w:r>
      </w:hyperlink>
      <w:r w:rsidRPr="00B67E4A">
        <w:rPr>
          <w:rFonts w:ascii="Times New Roman" w:hAnsi="Times New Roman" w:cs="Times New Roman"/>
          <w:sz w:val="23"/>
          <w:szCs w:val="23"/>
        </w:rPr>
        <w:t xml:space="preserve">. </w:t>
      </w:r>
    </w:p>
    <w:p w:rsidR="00B67E4A" w:rsidRPr="00B67E4A" w:rsidRDefault="00B67E4A" w:rsidP="00B67E4A">
      <w:pPr>
        <w:ind w:left="720"/>
        <w:rPr>
          <w:rFonts w:ascii="Times New Roman" w:hAnsi="Times New Roman" w:cs="Times New Roman"/>
          <w:sz w:val="23"/>
          <w:szCs w:val="23"/>
        </w:rPr>
      </w:pPr>
      <w:r w:rsidRPr="00B67E4A">
        <w:rPr>
          <w:rFonts w:ascii="Times New Roman" w:hAnsi="Times New Roman" w:cs="Times New Roman"/>
          <w:sz w:val="23"/>
          <w:szCs w:val="23"/>
        </w:rPr>
        <w:t xml:space="preserve">For information on collecting and reporting local sales and use tax, ask for publication </w:t>
      </w:r>
      <w:hyperlink r:id="rId18" w:history="1">
        <w:r w:rsidRPr="00B67E4A">
          <w:rPr>
            <w:rStyle w:val="Hyperlink"/>
            <w:rFonts w:ascii="Times New Roman" w:hAnsi="Times New Roman" w:cs="Times New Roman"/>
            <w:sz w:val="23"/>
            <w:szCs w:val="23"/>
          </w:rPr>
          <w:t>94-105 "Guidelines for Collecting Local Sales and Use Tax"</w:t>
        </w:r>
      </w:hyperlink>
      <w:r w:rsidRPr="00B67E4A">
        <w:rPr>
          <w:rFonts w:ascii="Times New Roman" w:hAnsi="Times New Roman" w:cs="Times New Roman"/>
          <w:sz w:val="23"/>
          <w:szCs w:val="23"/>
        </w:rPr>
        <w:t xml:space="preserve"> </w:t>
      </w:r>
      <w:r w:rsidRPr="00B67E4A">
        <w:rPr>
          <w:rStyle w:val="fileinfo"/>
          <w:rFonts w:ascii="Times New Roman" w:hAnsi="Times New Roman" w:cs="Times New Roman"/>
          <w:sz w:val="23"/>
          <w:szCs w:val="23"/>
        </w:rPr>
        <w:t>(PDF, 9.74MB)</w:t>
      </w:r>
      <w:r w:rsidRPr="00B67E4A">
        <w:rPr>
          <w:rFonts w:ascii="Times New Roman" w:hAnsi="Times New Roman" w:cs="Times New Roman"/>
          <w:sz w:val="23"/>
          <w:szCs w:val="23"/>
        </w:rPr>
        <w:t xml:space="preserve"> For a list of local tax rates ask for publication </w:t>
      </w:r>
      <w:hyperlink r:id="rId19" w:history="1">
        <w:r w:rsidRPr="00B67E4A">
          <w:rPr>
            <w:rStyle w:val="Hyperlink"/>
            <w:rFonts w:ascii="Times New Roman" w:hAnsi="Times New Roman" w:cs="Times New Roman"/>
            <w:sz w:val="23"/>
            <w:szCs w:val="23"/>
          </w:rPr>
          <w:t>96-132 "Texas Sales and Use Tax Rates."</w:t>
        </w:r>
      </w:hyperlink>
      <w:r w:rsidRPr="00B67E4A">
        <w:rPr>
          <w:rFonts w:ascii="Times New Roman" w:hAnsi="Times New Roman" w:cs="Times New Roman"/>
          <w:sz w:val="23"/>
          <w:szCs w:val="23"/>
        </w:rPr>
        <w:t xml:space="preserve"> </w:t>
      </w:r>
      <w:r w:rsidR="000C38E4">
        <w:rPr>
          <w:rFonts w:ascii="Times New Roman" w:hAnsi="Times New Roman" w:cs="Times New Roman"/>
          <w:sz w:val="23"/>
          <w:szCs w:val="23"/>
        </w:rPr>
        <w:t xml:space="preserve">The state </w:t>
      </w:r>
      <w:r w:rsidRPr="00B67E4A">
        <w:rPr>
          <w:rFonts w:ascii="Times New Roman" w:hAnsi="Times New Roman" w:cs="Times New Roman"/>
          <w:sz w:val="23"/>
          <w:szCs w:val="23"/>
        </w:rPr>
        <w:t>also provide</w:t>
      </w:r>
      <w:r w:rsidR="000C38E4">
        <w:rPr>
          <w:rFonts w:ascii="Times New Roman" w:hAnsi="Times New Roman" w:cs="Times New Roman"/>
          <w:sz w:val="23"/>
          <w:szCs w:val="23"/>
        </w:rPr>
        <w:t>s</w:t>
      </w:r>
      <w:r w:rsidRPr="00B67E4A">
        <w:rPr>
          <w:rFonts w:ascii="Times New Roman" w:hAnsi="Times New Roman" w:cs="Times New Roman"/>
          <w:sz w:val="23"/>
          <w:szCs w:val="23"/>
        </w:rPr>
        <w:t xml:space="preserve"> </w:t>
      </w:r>
      <w:hyperlink r:id="rId20" w:anchor="Charts" w:history="1">
        <w:r w:rsidRPr="00B67E4A">
          <w:rPr>
            <w:rStyle w:val="Hyperlink"/>
            <w:rFonts w:ascii="Times New Roman" w:hAnsi="Times New Roman" w:cs="Times New Roman"/>
            <w:sz w:val="23"/>
            <w:szCs w:val="23"/>
          </w:rPr>
          <w:t>tax rate cards</w:t>
        </w:r>
      </w:hyperlink>
      <w:r w:rsidRPr="00B67E4A">
        <w:rPr>
          <w:rFonts w:ascii="Times New Roman" w:hAnsi="Times New Roman" w:cs="Times New Roman"/>
          <w:sz w:val="23"/>
          <w:szCs w:val="23"/>
        </w:rPr>
        <w:t xml:space="preserve"> for all combined tax rates. The tax rate for sales and use taxes are the same. See </w:t>
      </w:r>
      <w:hyperlink r:id="rId21" w:history="1">
        <w:r w:rsidRPr="00B67E4A">
          <w:rPr>
            <w:rStyle w:val="Hyperlink"/>
            <w:rFonts w:ascii="Times New Roman" w:hAnsi="Times New Roman" w:cs="Times New Roman"/>
            <w:sz w:val="23"/>
            <w:szCs w:val="23"/>
          </w:rPr>
          <w:t>Purchases/Use Tax</w:t>
        </w:r>
      </w:hyperlink>
      <w:r w:rsidRPr="00B67E4A">
        <w:rPr>
          <w:rFonts w:ascii="Times New Roman" w:hAnsi="Times New Roman" w:cs="Times New Roman"/>
          <w:sz w:val="23"/>
          <w:szCs w:val="23"/>
        </w:rPr>
        <w:t xml:space="preserve"> for additional information. </w:t>
      </w:r>
    </w:p>
    <w:p w:rsidR="00B67E4A" w:rsidRPr="00B67E4A" w:rsidRDefault="00B67E4A" w:rsidP="00B67E4A">
      <w:pPr>
        <w:spacing w:before="192"/>
        <w:rPr>
          <w:rFonts w:ascii="Times New Roman" w:hAnsi="Times New Roman" w:cs="Times New Roman"/>
          <w:b/>
          <w:bCs/>
          <w:sz w:val="23"/>
          <w:szCs w:val="23"/>
        </w:rPr>
      </w:pPr>
      <w:r w:rsidRPr="00B67E4A">
        <w:rPr>
          <w:rFonts w:ascii="Times New Roman" w:hAnsi="Times New Roman" w:cs="Times New Roman"/>
          <w:b/>
          <w:bCs/>
          <w:sz w:val="23"/>
          <w:szCs w:val="23"/>
        </w:rPr>
        <w:t xml:space="preserve">4. Am I required to separately state the sales tax amount to my customers? </w:t>
      </w:r>
    </w:p>
    <w:p w:rsidR="00B67E4A" w:rsidRPr="00B67E4A" w:rsidRDefault="00B67E4A" w:rsidP="00B67E4A">
      <w:pPr>
        <w:ind w:left="720"/>
        <w:rPr>
          <w:rFonts w:ascii="Times New Roman" w:hAnsi="Times New Roman" w:cs="Times New Roman"/>
          <w:sz w:val="23"/>
          <w:szCs w:val="23"/>
        </w:rPr>
      </w:pPr>
      <w:r w:rsidRPr="00B67E4A">
        <w:rPr>
          <w:rFonts w:ascii="Times New Roman" w:hAnsi="Times New Roman" w:cs="Times New Roman"/>
          <w:sz w:val="23"/>
          <w:szCs w:val="23"/>
        </w:rPr>
        <w:t xml:space="preserve">Yes. You must separately state the sales tax amount on your invoice or receipt unless you provide a written statement to the customer that the sales price includes sales tax. The "tax included" statement must be displayed where people would normally be advised of the terms of the sale (e.g., brochures, invoices, contracts, </w:t>
      </w:r>
      <w:r w:rsidR="0008497A">
        <w:rPr>
          <w:rFonts w:ascii="Times New Roman" w:hAnsi="Times New Roman" w:cs="Times New Roman"/>
          <w:sz w:val="23"/>
          <w:szCs w:val="23"/>
        </w:rPr>
        <w:t xml:space="preserve">and </w:t>
      </w:r>
      <w:r w:rsidRPr="00B67E4A">
        <w:rPr>
          <w:rFonts w:ascii="Times New Roman" w:hAnsi="Times New Roman" w:cs="Times New Roman"/>
          <w:sz w:val="23"/>
          <w:szCs w:val="23"/>
        </w:rPr>
        <w:t xml:space="preserve">signage). If you use a written statement that sales tax is included in the sales price, you have collected sales tax and must report the collected tax by backing it out of the total amount received. </w:t>
      </w:r>
    </w:p>
    <w:p w:rsidR="00B67E4A" w:rsidRPr="00B67E4A" w:rsidRDefault="00B67E4A" w:rsidP="00B67E4A">
      <w:pPr>
        <w:ind w:left="720"/>
        <w:rPr>
          <w:rFonts w:ascii="Times New Roman" w:hAnsi="Times New Roman" w:cs="Times New Roman"/>
          <w:sz w:val="23"/>
          <w:szCs w:val="23"/>
        </w:rPr>
      </w:pPr>
      <w:r w:rsidRPr="00B67E4A">
        <w:rPr>
          <w:rFonts w:ascii="Times New Roman" w:hAnsi="Times New Roman" w:cs="Times New Roman"/>
          <w:sz w:val="23"/>
          <w:szCs w:val="23"/>
        </w:rPr>
        <w:t xml:space="preserve">For example, you sell T-shirts. You are located in Austin and are required to collect 8.25% tax on your sales. You charge a customer $50 for a T-shirt and your invoice contained a written statement that the price included sales tax. Your sales price for that T-shirt was $46.19, and you collected $3.81 in tax. </w:t>
      </w:r>
    </w:p>
    <w:p w:rsidR="00B67E4A" w:rsidRPr="00B67E4A" w:rsidRDefault="00B67E4A" w:rsidP="00B67E4A">
      <w:pPr>
        <w:spacing w:before="192"/>
        <w:rPr>
          <w:rFonts w:ascii="Times New Roman" w:hAnsi="Times New Roman" w:cs="Times New Roman"/>
          <w:b/>
          <w:bCs/>
          <w:sz w:val="23"/>
          <w:szCs w:val="23"/>
        </w:rPr>
      </w:pPr>
      <w:r w:rsidRPr="00B67E4A">
        <w:rPr>
          <w:rFonts w:ascii="Times New Roman" w:hAnsi="Times New Roman" w:cs="Times New Roman"/>
          <w:b/>
          <w:bCs/>
          <w:sz w:val="23"/>
          <w:szCs w:val="23"/>
        </w:rPr>
        <w:t xml:space="preserve">5. Is rounding permitted when computing sales tax? </w:t>
      </w:r>
    </w:p>
    <w:p w:rsidR="00B67E4A" w:rsidRPr="00B67E4A" w:rsidRDefault="00B67E4A" w:rsidP="00B67E4A">
      <w:pPr>
        <w:ind w:left="720"/>
        <w:rPr>
          <w:rFonts w:ascii="Times New Roman" w:hAnsi="Times New Roman" w:cs="Times New Roman"/>
          <w:sz w:val="23"/>
          <w:szCs w:val="23"/>
        </w:rPr>
      </w:pPr>
      <w:r w:rsidRPr="00B67E4A">
        <w:rPr>
          <w:rFonts w:ascii="Times New Roman" w:hAnsi="Times New Roman" w:cs="Times New Roman"/>
          <w:sz w:val="23"/>
          <w:szCs w:val="23"/>
        </w:rPr>
        <w:t xml:space="preserve">When you compute the sales tax by multiplying the tax rate against the sales price, you should go out to the third decimal place. If the third decimal place is equal to or greater than 5, you should round up to the next cent. If the third decimal place is 4 or less, then you should round down to the next cent. For example, you sell a taxable item for $250 and must charge 8.25% tax. If you multiply the tax rate against the sale price, it is $20.625. Because the third decimal place is a 5, you would round up and charge $20.63. You can also use a </w:t>
      </w:r>
      <w:hyperlink r:id="rId22" w:anchor="Charts" w:history="1">
        <w:r w:rsidRPr="00B67E4A">
          <w:rPr>
            <w:rStyle w:val="Hyperlink"/>
            <w:rFonts w:ascii="Times New Roman" w:hAnsi="Times New Roman" w:cs="Times New Roman"/>
            <w:sz w:val="23"/>
            <w:szCs w:val="23"/>
          </w:rPr>
          <w:t>rate chart</w:t>
        </w:r>
      </w:hyperlink>
      <w:r w:rsidRPr="00B67E4A">
        <w:rPr>
          <w:rFonts w:ascii="Times New Roman" w:hAnsi="Times New Roman" w:cs="Times New Roman"/>
          <w:sz w:val="23"/>
          <w:szCs w:val="23"/>
        </w:rPr>
        <w:t xml:space="preserve">. </w:t>
      </w:r>
    </w:p>
    <w:p w:rsidR="00B67E4A" w:rsidRPr="00752FEE" w:rsidRDefault="00B67E4A" w:rsidP="00B67E4A">
      <w:pPr>
        <w:spacing w:before="192"/>
        <w:rPr>
          <w:rFonts w:ascii="Times New Roman" w:hAnsi="Times New Roman" w:cs="Times New Roman"/>
          <w:b/>
          <w:bCs/>
          <w:sz w:val="23"/>
          <w:szCs w:val="23"/>
        </w:rPr>
      </w:pPr>
      <w:r w:rsidRPr="00B67E4A">
        <w:rPr>
          <w:rFonts w:ascii="Times New Roman" w:hAnsi="Times New Roman" w:cs="Times New Roman"/>
          <w:b/>
          <w:bCs/>
          <w:sz w:val="23"/>
          <w:szCs w:val="23"/>
        </w:rPr>
        <w:lastRenderedPageBreak/>
        <w:t>6. If I do not collect the sales tax or collect an incorrect amount, who is responsible for paying sales tax to</w:t>
      </w:r>
      <w:r w:rsidR="00752FEE">
        <w:rPr>
          <w:rFonts w:ascii="Times New Roman" w:hAnsi="Times New Roman" w:cs="Times New Roman"/>
          <w:b/>
          <w:bCs/>
          <w:sz w:val="23"/>
          <w:szCs w:val="23"/>
        </w:rPr>
        <w:t xml:space="preserve"> </w:t>
      </w:r>
      <w:r w:rsidR="00752FEE" w:rsidRPr="00752FEE">
        <w:rPr>
          <w:rFonts w:ascii="Times New Roman" w:hAnsi="Times New Roman" w:cs="Times New Roman"/>
          <w:b/>
          <w:sz w:val="23"/>
          <w:szCs w:val="23"/>
        </w:rPr>
        <w:t>Student Business Services’ Cashiers Office, who in turn will deposit the taxes with the State Comptroller’s Office</w:t>
      </w:r>
      <w:r w:rsidRPr="00752FEE">
        <w:rPr>
          <w:rFonts w:ascii="Times New Roman" w:hAnsi="Times New Roman" w:cs="Times New Roman"/>
          <w:b/>
          <w:bCs/>
          <w:sz w:val="23"/>
          <w:szCs w:val="23"/>
        </w:rPr>
        <w:t xml:space="preserve">? </w:t>
      </w:r>
    </w:p>
    <w:p w:rsidR="00B67E4A" w:rsidRPr="00B67E4A" w:rsidRDefault="00B67E4A" w:rsidP="00B67E4A">
      <w:pPr>
        <w:ind w:left="720"/>
        <w:rPr>
          <w:rFonts w:ascii="Times New Roman" w:hAnsi="Times New Roman" w:cs="Times New Roman"/>
          <w:sz w:val="23"/>
          <w:szCs w:val="23"/>
        </w:rPr>
      </w:pPr>
      <w:r w:rsidRPr="00B67E4A">
        <w:rPr>
          <w:rFonts w:ascii="Times New Roman" w:hAnsi="Times New Roman" w:cs="Times New Roman"/>
          <w:sz w:val="23"/>
          <w:szCs w:val="23"/>
        </w:rPr>
        <w:t xml:space="preserve">As a seller, you are responsible for collecting and remitting the correct amount to </w:t>
      </w:r>
      <w:r w:rsidR="00752FEE">
        <w:rPr>
          <w:rFonts w:ascii="Times New Roman" w:hAnsi="Times New Roman" w:cs="Times New Roman"/>
          <w:sz w:val="23"/>
          <w:szCs w:val="23"/>
        </w:rPr>
        <w:t>Student Business Services’ Cashiers Office, who in turn will deposit the taxes with the State Comptroller’s Office.</w:t>
      </w:r>
      <w:r w:rsidRPr="00B67E4A">
        <w:rPr>
          <w:rFonts w:ascii="Times New Roman" w:hAnsi="Times New Roman" w:cs="Times New Roman"/>
          <w:sz w:val="23"/>
          <w:szCs w:val="23"/>
        </w:rPr>
        <w:t xml:space="preserve"> If you do not collect and remit the correct amount, you</w:t>
      </w:r>
      <w:r w:rsidR="00752FEE">
        <w:rPr>
          <w:rFonts w:ascii="Times New Roman" w:hAnsi="Times New Roman" w:cs="Times New Roman"/>
          <w:sz w:val="23"/>
          <w:szCs w:val="23"/>
        </w:rPr>
        <w:t>r department will</w:t>
      </w:r>
      <w:r w:rsidRPr="00B67E4A">
        <w:rPr>
          <w:rFonts w:ascii="Times New Roman" w:hAnsi="Times New Roman" w:cs="Times New Roman"/>
          <w:sz w:val="23"/>
          <w:szCs w:val="23"/>
        </w:rPr>
        <w:t xml:space="preserve"> owe any additional tax plus you may be assessed penalties and interest. </w:t>
      </w:r>
    </w:p>
    <w:p w:rsidR="00B67E4A" w:rsidRPr="00B67E4A" w:rsidRDefault="00752FEE" w:rsidP="00B67E4A">
      <w:pPr>
        <w:spacing w:before="192"/>
        <w:rPr>
          <w:rFonts w:ascii="Times New Roman" w:hAnsi="Times New Roman" w:cs="Times New Roman"/>
          <w:b/>
          <w:bCs/>
          <w:sz w:val="23"/>
          <w:szCs w:val="23"/>
        </w:rPr>
      </w:pPr>
      <w:r>
        <w:rPr>
          <w:rFonts w:ascii="Times New Roman" w:hAnsi="Times New Roman" w:cs="Times New Roman"/>
          <w:b/>
          <w:bCs/>
          <w:sz w:val="23"/>
          <w:szCs w:val="23"/>
        </w:rPr>
        <w:t>7</w:t>
      </w:r>
      <w:r w:rsidR="00B67E4A" w:rsidRPr="00B67E4A">
        <w:rPr>
          <w:rFonts w:ascii="Times New Roman" w:hAnsi="Times New Roman" w:cs="Times New Roman"/>
          <w:b/>
          <w:bCs/>
          <w:sz w:val="23"/>
          <w:szCs w:val="23"/>
        </w:rPr>
        <w:t xml:space="preserve">. Are </w:t>
      </w:r>
      <w:r w:rsidR="00932D8F">
        <w:rPr>
          <w:rFonts w:ascii="Times New Roman" w:hAnsi="Times New Roman" w:cs="Times New Roman"/>
          <w:b/>
          <w:bCs/>
          <w:sz w:val="23"/>
          <w:szCs w:val="23"/>
        </w:rPr>
        <w:t xml:space="preserve">the </w:t>
      </w:r>
      <w:r w:rsidR="00B67E4A" w:rsidRPr="00B67E4A">
        <w:rPr>
          <w:rFonts w:ascii="Times New Roman" w:hAnsi="Times New Roman" w:cs="Times New Roman"/>
          <w:b/>
          <w:bCs/>
          <w:sz w:val="23"/>
          <w:szCs w:val="23"/>
        </w:rPr>
        <w:t xml:space="preserve">delivery or shipping charges taxable? </w:t>
      </w:r>
    </w:p>
    <w:p w:rsidR="00B67E4A" w:rsidRPr="00B67E4A" w:rsidRDefault="00B67E4A" w:rsidP="00B67E4A">
      <w:pPr>
        <w:ind w:left="720"/>
        <w:rPr>
          <w:rFonts w:ascii="Times New Roman" w:hAnsi="Times New Roman" w:cs="Times New Roman"/>
          <w:sz w:val="23"/>
          <w:szCs w:val="23"/>
        </w:rPr>
      </w:pPr>
      <w:r w:rsidRPr="00B67E4A">
        <w:rPr>
          <w:rFonts w:ascii="Times New Roman" w:hAnsi="Times New Roman" w:cs="Times New Roman"/>
          <w:sz w:val="23"/>
          <w:szCs w:val="23"/>
        </w:rPr>
        <w:t xml:space="preserve">Shipping and handling charges are taxable if the charges are associated with the sale of taxable goods or service. </w:t>
      </w:r>
    </w:p>
    <w:p w:rsidR="00B67E4A" w:rsidRPr="00B67E4A" w:rsidRDefault="00B67E4A" w:rsidP="00B67E4A">
      <w:pPr>
        <w:ind w:left="720"/>
        <w:rPr>
          <w:rFonts w:ascii="Times New Roman" w:hAnsi="Times New Roman" w:cs="Times New Roman"/>
          <w:sz w:val="23"/>
          <w:szCs w:val="23"/>
        </w:rPr>
      </w:pPr>
      <w:r w:rsidRPr="00B67E4A">
        <w:rPr>
          <w:rFonts w:ascii="Times New Roman" w:hAnsi="Times New Roman" w:cs="Times New Roman"/>
          <w:sz w:val="23"/>
          <w:szCs w:val="23"/>
        </w:rPr>
        <w:t xml:space="preserve">For example, you sell a sofa to a customer for $500. You agree to deliver the sofa and charge separate fee of $50 for delivery. Because your sale of the sofa is taxable, your $50 delivery charge is also taxable. You should collect sales tax on $550. </w:t>
      </w:r>
    </w:p>
    <w:p w:rsidR="00B67E4A" w:rsidRPr="00B67E4A" w:rsidRDefault="00B67E4A" w:rsidP="00B67E4A">
      <w:pPr>
        <w:ind w:left="720"/>
        <w:rPr>
          <w:rFonts w:ascii="Times New Roman" w:hAnsi="Times New Roman" w:cs="Times New Roman"/>
          <w:sz w:val="23"/>
          <w:szCs w:val="23"/>
        </w:rPr>
      </w:pPr>
      <w:r w:rsidRPr="00B67E4A">
        <w:rPr>
          <w:rFonts w:ascii="Times New Roman" w:hAnsi="Times New Roman" w:cs="Times New Roman"/>
          <w:sz w:val="23"/>
          <w:szCs w:val="23"/>
        </w:rPr>
        <w:t xml:space="preserve">In contrast, if you sold a similar sofa for $500 to another customer who issues you a properly completed resale or exemption certificate, then your sale and the delivery charge are exempt. If you deliver the sofa for a fee of $50, the delivery charge is not taxable. You do not collect sales tax on the $550. </w:t>
      </w:r>
    </w:p>
    <w:p w:rsidR="00B67E4A" w:rsidRPr="00B67E4A" w:rsidRDefault="00B67E4A" w:rsidP="00B67E4A">
      <w:pPr>
        <w:ind w:left="720"/>
        <w:rPr>
          <w:rFonts w:ascii="Times New Roman" w:hAnsi="Times New Roman" w:cs="Times New Roman"/>
          <w:sz w:val="23"/>
          <w:szCs w:val="23"/>
        </w:rPr>
      </w:pPr>
      <w:r w:rsidRPr="00B67E4A">
        <w:rPr>
          <w:rFonts w:ascii="Times New Roman" w:hAnsi="Times New Roman" w:cs="Times New Roman"/>
          <w:sz w:val="23"/>
          <w:szCs w:val="23"/>
        </w:rPr>
        <w:t xml:space="preserve">Note: "Delivery," "shipping," or "postage" on an invoice represents delivery charges. Please refer to </w:t>
      </w:r>
      <w:hyperlink r:id="rId23" w:history="1">
        <w:r w:rsidRPr="00B67E4A">
          <w:rPr>
            <w:rStyle w:val="Hyperlink"/>
            <w:rFonts w:ascii="Times New Roman" w:hAnsi="Times New Roman" w:cs="Times New Roman"/>
            <w:sz w:val="23"/>
            <w:szCs w:val="23"/>
          </w:rPr>
          <w:t>Rule 3.303</w:t>
        </w:r>
      </w:hyperlink>
      <w:r w:rsidRPr="00B67E4A">
        <w:rPr>
          <w:rFonts w:ascii="Times New Roman" w:hAnsi="Times New Roman" w:cs="Times New Roman"/>
          <w:sz w:val="23"/>
          <w:szCs w:val="23"/>
        </w:rPr>
        <w:t xml:space="preserve">. Please note that separately stated charges for postage are not taxable when billed by the seller to a client if the cost of the postage was incurred by the seller at the request of the client to distribute tangible personal property to third party recipients designated by the seller's client. </w:t>
      </w:r>
    </w:p>
    <w:p w:rsidR="00B67E4A" w:rsidRPr="00B67E4A" w:rsidRDefault="00B67E4A" w:rsidP="00B67E4A">
      <w:pPr>
        <w:ind w:left="720"/>
        <w:rPr>
          <w:rFonts w:ascii="Times New Roman" w:hAnsi="Times New Roman" w:cs="Times New Roman"/>
          <w:sz w:val="23"/>
          <w:szCs w:val="23"/>
        </w:rPr>
      </w:pPr>
      <w:r w:rsidRPr="00B67E4A">
        <w:rPr>
          <w:rFonts w:ascii="Times New Roman" w:hAnsi="Times New Roman" w:cs="Times New Roman"/>
          <w:sz w:val="23"/>
          <w:szCs w:val="23"/>
        </w:rPr>
        <w:t xml:space="preserve"> </w:t>
      </w:r>
    </w:p>
    <w:p w:rsidR="00932D8F" w:rsidRDefault="00932D8F" w:rsidP="00166310">
      <w:pPr>
        <w:autoSpaceDE w:val="0"/>
        <w:autoSpaceDN w:val="0"/>
        <w:adjustRightInd w:val="0"/>
        <w:rPr>
          <w:rFonts w:ascii="Times New Roman" w:hAnsi="Times New Roman" w:cs="Times New Roman"/>
          <w:color w:val="000000"/>
          <w:sz w:val="23"/>
          <w:szCs w:val="23"/>
        </w:rPr>
      </w:pPr>
    </w:p>
    <w:p w:rsidR="0052751D" w:rsidRDefault="0052751D" w:rsidP="0052751D">
      <w:pPr>
        <w:pStyle w:val="Default"/>
        <w:rPr>
          <w:rFonts w:ascii="Times New Roman" w:hAnsi="Times New Roman" w:cs="Times New Roman"/>
          <w:b/>
        </w:rPr>
      </w:pPr>
      <w:r w:rsidRPr="00166310">
        <w:rPr>
          <w:rFonts w:ascii="Times New Roman" w:hAnsi="Times New Roman" w:cs="Times New Roman"/>
          <w:b/>
          <w:sz w:val="28"/>
          <w:szCs w:val="28"/>
        </w:rPr>
        <w:t xml:space="preserve">Resources </w:t>
      </w:r>
    </w:p>
    <w:p w:rsidR="0052751D" w:rsidRDefault="0052751D" w:rsidP="0052751D">
      <w:pPr>
        <w:autoSpaceDE w:val="0"/>
        <w:autoSpaceDN w:val="0"/>
        <w:adjustRightInd w:val="0"/>
        <w:rPr>
          <w:rFonts w:ascii="Times New Roman" w:hAnsi="Times New Roman" w:cs="Times New Roman"/>
          <w:color w:val="000000"/>
          <w:sz w:val="23"/>
          <w:szCs w:val="23"/>
        </w:rPr>
      </w:pPr>
    </w:p>
    <w:p w:rsidR="0008497A" w:rsidRDefault="0052751D" w:rsidP="0052751D">
      <w:pPr>
        <w:pStyle w:val="Default"/>
        <w:rPr>
          <w:rFonts w:ascii="Times New Roman" w:hAnsi="Times New Roman" w:cs="Times New Roman"/>
          <w:sz w:val="23"/>
          <w:szCs w:val="23"/>
        </w:rPr>
      </w:pPr>
      <w:r w:rsidRPr="00166310">
        <w:rPr>
          <w:rFonts w:ascii="Times New Roman" w:hAnsi="Times New Roman" w:cs="Times New Roman"/>
          <w:sz w:val="23"/>
          <w:szCs w:val="23"/>
        </w:rPr>
        <w:t xml:space="preserve">Texas Administrative Codes under Title 34 Public Finance, Part 1 Comptroller of Public Accounts, Chapter 3 Tax Administration, Subchapter O State Sales and Use Tax Rules </w:t>
      </w:r>
      <w:hyperlink r:id="rId24" w:history="1">
        <w:r w:rsidR="0008497A" w:rsidRPr="003F642B">
          <w:rPr>
            <w:rStyle w:val="Hyperlink"/>
            <w:rFonts w:ascii="Times New Roman" w:hAnsi="Times New Roman" w:cs="Times New Roman"/>
            <w:sz w:val="23"/>
            <w:szCs w:val="23"/>
          </w:rPr>
          <w:t>http://info.sos.state.tx.us/pls/pub/readtac$ext.TacPage?sl=R&amp;app=9&amp;p_dir=&amp;p_rloc=&amp;p_tloc=&amp;p_ploc=&amp;pg=1&amp;p_tac=&amp;ti=34&amp;pt=1&amp;ch=3&amp;rl=303</w:t>
        </w:r>
      </w:hyperlink>
    </w:p>
    <w:p w:rsidR="0052751D" w:rsidRPr="00166310" w:rsidRDefault="0052751D" w:rsidP="0008497A">
      <w:pPr>
        <w:pStyle w:val="Default"/>
        <w:rPr>
          <w:rFonts w:ascii="Times New Roman" w:hAnsi="Times New Roman" w:cs="Times New Roman"/>
          <w:sz w:val="23"/>
          <w:szCs w:val="23"/>
        </w:rPr>
      </w:pPr>
      <w:r w:rsidRPr="00166310">
        <w:rPr>
          <w:rFonts w:ascii="Times New Roman" w:hAnsi="Times New Roman" w:cs="Times New Roman"/>
          <w:b/>
          <w:color w:val="0000FF"/>
          <w:sz w:val="23"/>
          <w:szCs w:val="23"/>
        </w:rPr>
        <w:t xml:space="preserve"> </w:t>
      </w:r>
    </w:p>
    <w:p w:rsidR="0008497A" w:rsidRDefault="0052751D" w:rsidP="0052751D">
      <w:pPr>
        <w:pStyle w:val="Default"/>
        <w:rPr>
          <w:rFonts w:ascii="Times New Roman" w:hAnsi="Times New Roman" w:cs="Times New Roman"/>
          <w:b/>
          <w:color w:val="0000FF"/>
          <w:sz w:val="23"/>
          <w:szCs w:val="23"/>
        </w:rPr>
      </w:pPr>
      <w:r w:rsidRPr="00166310">
        <w:rPr>
          <w:rFonts w:ascii="Times New Roman" w:hAnsi="Times New Roman" w:cs="Times New Roman"/>
          <w:sz w:val="23"/>
          <w:szCs w:val="23"/>
        </w:rPr>
        <w:t xml:space="preserve">Tax Publications </w:t>
      </w:r>
      <w:hyperlink r:id="rId25" w:history="1">
        <w:r w:rsidR="0008497A" w:rsidRPr="003F642B">
          <w:rPr>
            <w:rStyle w:val="Hyperlink"/>
            <w:rFonts w:ascii="Times New Roman" w:hAnsi="Times New Roman" w:cs="Times New Roman"/>
            <w:b/>
            <w:sz w:val="23"/>
            <w:szCs w:val="23"/>
          </w:rPr>
          <w:t>http://info.sos.state.tx.us/pls/pub/readtac$ext.TacPage?sl=R&amp;app=9&amp;p_dir=&amp;p_rloc=&amp;p_tloc=&amp;p_ploc=&amp;pg=1&amp;p_tac=&amp;ti=34&amp;pt=1&amp;ch=3&amp;rl=303</w:t>
        </w:r>
      </w:hyperlink>
    </w:p>
    <w:p w:rsidR="0052751D" w:rsidRPr="00166310" w:rsidRDefault="0052751D" w:rsidP="0008497A">
      <w:pPr>
        <w:pStyle w:val="Default"/>
        <w:rPr>
          <w:rFonts w:ascii="Times New Roman" w:hAnsi="Times New Roman" w:cs="Times New Roman"/>
          <w:sz w:val="23"/>
          <w:szCs w:val="23"/>
        </w:rPr>
      </w:pPr>
      <w:r w:rsidRPr="00166310">
        <w:rPr>
          <w:rFonts w:ascii="Times New Roman" w:hAnsi="Times New Roman" w:cs="Times New Roman"/>
          <w:b/>
          <w:color w:val="0000FF"/>
          <w:sz w:val="23"/>
          <w:szCs w:val="23"/>
        </w:rPr>
        <w:t xml:space="preserve"> </w:t>
      </w:r>
    </w:p>
    <w:p w:rsidR="005253CB" w:rsidRDefault="0052751D" w:rsidP="0008497A">
      <w:pPr>
        <w:pStyle w:val="Default"/>
        <w:rPr>
          <w:rFonts w:ascii="Times New Roman" w:hAnsi="Times New Roman" w:cs="Times New Roman"/>
          <w:sz w:val="23"/>
          <w:szCs w:val="23"/>
        </w:rPr>
      </w:pPr>
      <w:r w:rsidRPr="00166310">
        <w:rPr>
          <w:rFonts w:ascii="Times New Roman" w:hAnsi="Times New Roman" w:cs="Times New Roman"/>
          <w:sz w:val="23"/>
          <w:szCs w:val="23"/>
        </w:rPr>
        <w:t xml:space="preserve">State of Texas Tax Code </w:t>
      </w:r>
    </w:p>
    <w:p w:rsidR="00932D8F" w:rsidRDefault="00C2696D" w:rsidP="005253CB">
      <w:pPr>
        <w:pStyle w:val="Default"/>
        <w:rPr>
          <w:rFonts w:ascii="Times New Roman" w:hAnsi="Times New Roman" w:cs="Times New Roman"/>
          <w:sz w:val="23"/>
          <w:szCs w:val="23"/>
        </w:rPr>
      </w:pPr>
      <w:hyperlink r:id="rId26" w:history="1">
        <w:r w:rsidR="005253CB" w:rsidRPr="003F642B">
          <w:rPr>
            <w:rStyle w:val="Hyperlink"/>
            <w:rFonts w:ascii="Times New Roman" w:hAnsi="Times New Roman" w:cs="Times New Roman"/>
            <w:sz w:val="23"/>
            <w:szCs w:val="23"/>
          </w:rPr>
          <w:t>http://www.statutes.legis.state.tx.us/Docs/TX/htm/TX.151.htm</w:t>
        </w:r>
      </w:hyperlink>
    </w:p>
    <w:sectPr w:rsidR="00932D8F" w:rsidSect="00F64107">
      <w:headerReference w:type="even" r:id="rId27"/>
      <w:headerReference w:type="default" r:id="rId28"/>
      <w:footerReference w:type="even" r:id="rId29"/>
      <w:footerReference w:type="default" r:id="rId30"/>
      <w:headerReference w:type="first" r:id="rId31"/>
      <w:footerReference w:type="first" r:id="rId32"/>
      <w:pgSz w:w="12240" w:h="16340"/>
      <w:pgMar w:top="1867" w:right="1014" w:bottom="699" w:left="121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EB" w:rsidRDefault="00A031EB" w:rsidP="006404B3">
      <w:r>
        <w:separator/>
      </w:r>
    </w:p>
  </w:endnote>
  <w:endnote w:type="continuationSeparator" w:id="0">
    <w:p w:rsidR="00A031EB" w:rsidRDefault="00A031EB" w:rsidP="0064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D0" w:rsidRDefault="00944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9485"/>
      <w:docPartObj>
        <w:docPartGallery w:val="Page Numbers (Bottom of Page)"/>
        <w:docPartUnique/>
      </w:docPartObj>
    </w:sdtPr>
    <w:sdtEndPr/>
    <w:sdtContent>
      <w:sdt>
        <w:sdtPr>
          <w:id w:val="565050477"/>
          <w:docPartObj>
            <w:docPartGallery w:val="Page Numbers (Top of Page)"/>
            <w:docPartUnique/>
          </w:docPartObj>
        </w:sdtPr>
        <w:sdtEndPr/>
        <w:sdtContent>
          <w:p w:rsidR="00E95BA9" w:rsidRDefault="00E95BA9">
            <w:pPr>
              <w:pStyle w:val="Footer"/>
              <w:jc w:val="center"/>
            </w:pPr>
            <w:r>
              <w:t xml:space="preserve">Page </w:t>
            </w:r>
            <w:r w:rsidR="00A125B8">
              <w:rPr>
                <w:b/>
                <w:sz w:val="24"/>
                <w:szCs w:val="24"/>
              </w:rPr>
              <w:fldChar w:fldCharType="begin"/>
            </w:r>
            <w:r>
              <w:rPr>
                <w:b/>
              </w:rPr>
              <w:instrText xml:space="preserve"> PAGE </w:instrText>
            </w:r>
            <w:r w:rsidR="00A125B8">
              <w:rPr>
                <w:b/>
                <w:sz w:val="24"/>
                <w:szCs w:val="24"/>
              </w:rPr>
              <w:fldChar w:fldCharType="separate"/>
            </w:r>
            <w:r w:rsidR="00C2696D">
              <w:rPr>
                <w:b/>
                <w:noProof/>
              </w:rPr>
              <w:t>2</w:t>
            </w:r>
            <w:r w:rsidR="00A125B8">
              <w:rPr>
                <w:b/>
                <w:sz w:val="24"/>
                <w:szCs w:val="24"/>
              </w:rPr>
              <w:fldChar w:fldCharType="end"/>
            </w:r>
            <w:r>
              <w:t xml:space="preserve"> of </w:t>
            </w:r>
            <w:r w:rsidR="00A125B8">
              <w:rPr>
                <w:b/>
                <w:sz w:val="24"/>
                <w:szCs w:val="24"/>
              </w:rPr>
              <w:fldChar w:fldCharType="begin"/>
            </w:r>
            <w:r>
              <w:rPr>
                <w:b/>
              </w:rPr>
              <w:instrText xml:space="preserve"> NUMPAGES  </w:instrText>
            </w:r>
            <w:r w:rsidR="00A125B8">
              <w:rPr>
                <w:b/>
                <w:sz w:val="24"/>
                <w:szCs w:val="24"/>
              </w:rPr>
              <w:fldChar w:fldCharType="separate"/>
            </w:r>
            <w:r w:rsidR="00C2696D">
              <w:rPr>
                <w:b/>
                <w:noProof/>
              </w:rPr>
              <w:t>8</w:t>
            </w:r>
            <w:r w:rsidR="00A125B8">
              <w:rPr>
                <w:b/>
                <w:sz w:val="24"/>
                <w:szCs w:val="24"/>
              </w:rPr>
              <w:fldChar w:fldCharType="end"/>
            </w:r>
          </w:p>
        </w:sdtContent>
      </w:sdt>
    </w:sdtContent>
  </w:sdt>
  <w:p w:rsidR="00E95BA9" w:rsidRDefault="00E95B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D0" w:rsidRDefault="00944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EB" w:rsidRDefault="00A031EB" w:rsidP="006404B3">
      <w:r>
        <w:separator/>
      </w:r>
    </w:p>
  </w:footnote>
  <w:footnote w:type="continuationSeparator" w:id="0">
    <w:p w:rsidR="00A031EB" w:rsidRDefault="00A031EB" w:rsidP="00640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D0" w:rsidRDefault="00944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A9" w:rsidRPr="006406F9" w:rsidRDefault="00E95BA9">
    <w:pPr>
      <w:pStyle w:val="Header"/>
      <w:rPr>
        <w:b/>
        <w:color w:val="FF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D0" w:rsidRDefault="00944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062"/>
    <w:multiLevelType w:val="multilevel"/>
    <w:tmpl w:val="B9E2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5422B"/>
    <w:multiLevelType w:val="hybridMultilevel"/>
    <w:tmpl w:val="C22E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C3288"/>
    <w:multiLevelType w:val="hybridMultilevel"/>
    <w:tmpl w:val="6FEE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E58B7"/>
    <w:multiLevelType w:val="hybridMultilevel"/>
    <w:tmpl w:val="709C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7106C"/>
    <w:multiLevelType w:val="hybridMultilevel"/>
    <w:tmpl w:val="0C04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86187"/>
    <w:multiLevelType w:val="hybridMultilevel"/>
    <w:tmpl w:val="18F0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E31DF"/>
    <w:multiLevelType w:val="multilevel"/>
    <w:tmpl w:val="EA50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E21E8"/>
    <w:multiLevelType w:val="hybridMultilevel"/>
    <w:tmpl w:val="F062A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B72C8"/>
    <w:multiLevelType w:val="hybridMultilevel"/>
    <w:tmpl w:val="45F63E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1D6F9A"/>
    <w:multiLevelType w:val="hybridMultilevel"/>
    <w:tmpl w:val="69FEA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43E13"/>
    <w:multiLevelType w:val="hybridMultilevel"/>
    <w:tmpl w:val="57C4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144A3"/>
    <w:multiLevelType w:val="hybridMultilevel"/>
    <w:tmpl w:val="A5D2F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B5FC4"/>
    <w:multiLevelType w:val="hybridMultilevel"/>
    <w:tmpl w:val="640E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4783D"/>
    <w:multiLevelType w:val="hybridMultilevel"/>
    <w:tmpl w:val="2C58A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17478F"/>
    <w:multiLevelType w:val="hybridMultilevel"/>
    <w:tmpl w:val="ED183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C267B3"/>
    <w:multiLevelType w:val="multilevel"/>
    <w:tmpl w:val="F9BC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C71C58"/>
    <w:multiLevelType w:val="hybridMultilevel"/>
    <w:tmpl w:val="2A427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FF7B38"/>
    <w:multiLevelType w:val="hybridMultilevel"/>
    <w:tmpl w:val="E11EE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9637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E3F679F"/>
    <w:multiLevelType w:val="hybridMultilevel"/>
    <w:tmpl w:val="16DC6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821701"/>
    <w:multiLevelType w:val="multilevel"/>
    <w:tmpl w:val="49B6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9C1597"/>
    <w:multiLevelType w:val="hybridMultilevel"/>
    <w:tmpl w:val="FED6E4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9C38B8"/>
    <w:multiLevelType w:val="hybridMultilevel"/>
    <w:tmpl w:val="0AD6FCCC"/>
    <w:lvl w:ilvl="0" w:tplc="CCE06BC0">
      <w:start w:val="1"/>
      <w:numFmt w:val="lowerLetter"/>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206EBD"/>
    <w:multiLevelType w:val="hybridMultilevel"/>
    <w:tmpl w:val="4FA6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CF2E6D"/>
    <w:multiLevelType w:val="hybridMultilevel"/>
    <w:tmpl w:val="A768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4B72C3"/>
    <w:multiLevelType w:val="multilevel"/>
    <w:tmpl w:val="19E4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BC3237"/>
    <w:multiLevelType w:val="hybridMultilevel"/>
    <w:tmpl w:val="42A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A7AB1"/>
    <w:multiLevelType w:val="multilevel"/>
    <w:tmpl w:val="56349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F46B3C"/>
    <w:multiLevelType w:val="multilevel"/>
    <w:tmpl w:val="3CE0D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0C412D"/>
    <w:multiLevelType w:val="hybridMultilevel"/>
    <w:tmpl w:val="263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367587"/>
    <w:multiLevelType w:val="hybridMultilevel"/>
    <w:tmpl w:val="0848F1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6651772"/>
    <w:multiLevelType w:val="hybridMultilevel"/>
    <w:tmpl w:val="529E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B96E74"/>
    <w:multiLevelType w:val="hybridMultilevel"/>
    <w:tmpl w:val="6DA02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7E18E7"/>
    <w:multiLevelType w:val="hybridMultilevel"/>
    <w:tmpl w:val="56F42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606314"/>
    <w:multiLevelType w:val="multilevel"/>
    <w:tmpl w:val="A33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48066F"/>
    <w:multiLevelType w:val="hybridMultilevel"/>
    <w:tmpl w:val="01C65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3B1BAF"/>
    <w:multiLevelType w:val="multilevel"/>
    <w:tmpl w:val="6FB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C1361D"/>
    <w:multiLevelType w:val="multilevel"/>
    <w:tmpl w:val="46E4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01145C"/>
    <w:multiLevelType w:val="hybridMultilevel"/>
    <w:tmpl w:val="934EB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56C88"/>
    <w:multiLevelType w:val="multilevel"/>
    <w:tmpl w:val="C114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594495"/>
    <w:multiLevelType w:val="hybridMultilevel"/>
    <w:tmpl w:val="41F4839A"/>
    <w:lvl w:ilvl="0" w:tplc="BF304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836283"/>
    <w:multiLevelType w:val="hybridMultilevel"/>
    <w:tmpl w:val="F4BED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BB3AAB"/>
    <w:multiLevelType w:val="hybridMultilevel"/>
    <w:tmpl w:val="EFFE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37B95"/>
    <w:multiLevelType w:val="hybridMultilevel"/>
    <w:tmpl w:val="6054D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B87D94"/>
    <w:multiLevelType w:val="hybridMultilevel"/>
    <w:tmpl w:val="D258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6"/>
  </w:num>
  <w:num w:numId="4">
    <w:abstractNumId w:val="28"/>
  </w:num>
  <w:num w:numId="5">
    <w:abstractNumId w:val="20"/>
  </w:num>
  <w:num w:numId="6">
    <w:abstractNumId w:val="34"/>
  </w:num>
  <w:num w:numId="7">
    <w:abstractNumId w:val="15"/>
  </w:num>
  <w:num w:numId="8">
    <w:abstractNumId w:val="0"/>
  </w:num>
  <w:num w:numId="9">
    <w:abstractNumId w:val="39"/>
  </w:num>
  <w:num w:numId="10">
    <w:abstractNumId w:val="44"/>
  </w:num>
  <w:num w:numId="11">
    <w:abstractNumId w:val="24"/>
  </w:num>
  <w:num w:numId="12">
    <w:abstractNumId w:val="43"/>
  </w:num>
  <w:num w:numId="13">
    <w:abstractNumId w:val="19"/>
  </w:num>
  <w:num w:numId="14">
    <w:abstractNumId w:val="11"/>
  </w:num>
  <w:num w:numId="15">
    <w:abstractNumId w:val="13"/>
  </w:num>
  <w:num w:numId="16">
    <w:abstractNumId w:val="32"/>
  </w:num>
  <w:num w:numId="17">
    <w:abstractNumId w:val="9"/>
  </w:num>
  <w:num w:numId="18">
    <w:abstractNumId w:val="30"/>
  </w:num>
  <w:num w:numId="19">
    <w:abstractNumId w:val="2"/>
  </w:num>
  <w:num w:numId="20">
    <w:abstractNumId w:val="12"/>
  </w:num>
  <w:num w:numId="21">
    <w:abstractNumId w:val="3"/>
  </w:num>
  <w:num w:numId="22">
    <w:abstractNumId w:val="10"/>
  </w:num>
  <w:num w:numId="23">
    <w:abstractNumId w:val="33"/>
  </w:num>
  <w:num w:numId="24">
    <w:abstractNumId w:val="18"/>
  </w:num>
  <w:num w:numId="25">
    <w:abstractNumId w:val="35"/>
  </w:num>
  <w:num w:numId="26">
    <w:abstractNumId w:val="7"/>
  </w:num>
  <w:num w:numId="27">
    <w:abstractNumId w:val="38"/>
  </w:num>
  <w:num w:numId="28">
    <w:abstractNumId w:val="5"/>
  </w:num>
  <w:num w:numId="29">
    <w:abstractNumId w:val="4"/>
  </w:num>
  <w:num w:numId="30">
    <w:abstractNumId w:val="14"/>
  </w:num>
  <w:num w:numId="31">
    <w:abstractNumId w:val="17"/>
  </w:num>
  <w:num w:numId="32">
    <w:abstractNumId w:val="40"/>
  </w:num>
  <w:num w:numId="33">
    <w:abstractNumId w:val="27"/>
  </w:num>
  <w:num w:numId="34">
    <w:abstractNumId w:val="37"/>
  </w:num>
  <w:num w:numId="35">
    <w:abstractNumId w:val="31"/>
  </w:num>
  <w:num w:numId="36">
    <w:abstractNumId w:val="21"/>
  </w:num>
  <w:num w:numId="37">
    <w:abstractNumId w:val="26"/>
  </w:num>
  <w:num w:numId="38">
    <w:abstractNumId w:val="29"/>
  </w:num>
  <w:num w:numId="39">
    <w:abstractNumId w:val="16"/>
  </w:num>
  <w:num w:numId="40">
    <w:abstractNumId w:val="1"/>
  </w:num>
  <w:num w:numId="41">
    <w:abstractNumId w:val="41"/>
  </w:num>
  <w:num w:numId="42">
    <w:abstractNumId w:val="22"/>
  </w:num>
  <w:num w:numId="43">
    <w:abstractNumId w:val="8"/>
  </w:num>
  <w:num w:numId="44">
    <w:abstractNumId w:val="23"/>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1B"/>
    <w:rsid w:val="000074C4"/>
    <w:rsid w:val="00045F12"/>
    <w:rsid w:val="000607F6"/>
    <w:rsid w:val="0008497A"/>
    <w:rsid w:val="00093C4C"/>
    <w:rsid w:val="000A3CFA"/>
    <w:rsid w:val="000C1E80"/>
    <w:rsid w:val="000C38E4"/>
    <w:rsid w:val="000E4B69"/>
    <w:rsid w:val="00101F9A"/>
    <w:rsid w:val="00166310"/>
    <w:rsid w:val="001733AE"/>
    <w:rsid w:val="001B1014"/>
    <w:rsid w:val="001E705A"/>
    <w:rsid w:val="00216D84"/>
    <w:rsid w:val="002321DC"/>
    <w:rsid w:val="00257683"/>
    <w:rsid w:val="0028409D"/>
    <w:rsid w:val="002A4162"/>
    <w:rsid w:val="002F7FD4"/>
    <w:rsid w:val="00300697"/>
    <w:rsid w:val="0033072A"/>
    <w:rsid w:val="003614D7"/>
    <w:rsid w:val="003B1A6F"/>
    <w:rsid w:val="0040123F"/>
    <w:rsid w:val="004163BD"/>
    <w:rsid w:val="00450427"/>
    <w:rsid w:val="00471D7C"/>
    <w:rsid w:val="00494691"/>
    <w:rsid w:val="004A2E26"/>
    <w:rsid w:val="004B587D"/>
    <w:rsid w:val="0051428D"/>
    <w:rsid w:val="0052013B"/>
    <w:rsid w:val="005253CB"/>
    <w:rsid w:val="0052751D"/>
    <w:rsid w:val="005435E8"/>
    <w:rsid w:val="00563AFF"/>
    <w:rsid w:val="00622025"/>
    <w:rsid w:val="006404B3"/>
    <w:rsid w:val="006406F9"/>
    <w:rsid w:val="00643823"/>
    <w:rsid w:val="00653B7A"/>
    <w:rsid w:val="00681238"/>
    <w:rsid w:val="00693D39"/>
    <w:rsid w:val="006B45F5"/>
    <w:rsid w:val="006D70DD"/>
    <w:rsid w:val="006E2FEB"/>
    <w:rsid w:val="006E38FE"/>
    <w:rsid w:val="006F2341"/>
    <w:rsid w:val="007167DF"/>
    <w:rsid w:val="0072723F"/>
    <w:rsid w:val="007310D9"/>
    <w:rsid w:val="00752FEE"/>
    <w:rsid w:val="007D30CF"/>
    <w:rsid w:val="007D6989"/>
    <w:rsid w:val="007F1D41"/>
    <w:rsid w:val="008678E8"/>
    <w:rsid w:val="008C7AAD"/>
    <w:rsid w:val="008D3F76"/>
    <w:rsid w:val="008E4F94"/>
    <w:rsid w:val="008E568B"/>
    <w:rsid w:val="00906516"/>
    <w:rsid w:val="009311B2"/>
    <w:rsid w:val="00932D8F"/>
    <w:rsid w:val="00933845"/>
    <w:rsid w:val="0093693C"/>
    <w:rsid w:val="009442D0"/>
    <w:rsid w:val="00981615"/>
    <w:rsid w:val="00987BC5"/>
    <w:rsid w:val="009E3267"/>
    <w:rsid w:val="00A031EB"/>
    <w:rsid w:val="00A125B8"/>
    <w:rsid w:val="00A5657D"/>
    <w:rsid w:val="00AA4372"/>
    <w:rsid w:val="00AC4917"/>
    <w:rsid w:val="00AD244D"/>
    <w:rsid w:val="00AD4FC7"/>
    <w:rsid w:val="00AF41B4"/>
    <w:rsid w:val="00B67E4A"/>
    <w:rsid w:val="00B72E56"/>
    <w:rsid w:val="00BA0ABE"/>
    <w:rsid w:val="00BB31ED"/>
    <w:rsid w:val="00C2696D"/>
    <w:rsid w:val="00C43CC4"/>
    <w:rsid w:val="00C52F4A"/>
    <w:rsid w:val="00C7433B"/>
    <w:rsid w:val="00CB42B8"/>
    <w:rsid w:val="00D116EB"/>
    <w:rsid w:val="00D362DC"/>
    <w:rsid w:val="00D549D3"/>
    <w:rsid w:val="00DD511D"/>
    <w:rsid w:val="00E26268"/>
    <w:rsid w:val="00E67BE1"/>
    <w:rsid w:val="00E71021"/>
    <w:rsid w:val="00E87E1B"/>
    <w:rsid w:val="00E90232"/>
    <w:rsid w:val="00E910FA"/>
    <w:rsid w:val="00E95BA9"/>
    <w:rsid w:val="00EB361A"/>
    <w:rsid w:val="00F260B7"/>
    <w:rsid w:val="00F64107"/>
    <w:rsid w:val="00F9494A"/>
    <w:rsid w:val="00FE60F6"/>
    <w:rsid w:val="00FF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D7"/>
  </w:style>
  <w:style w:type="paragraph" w:styleId="Heading1">
    <w:name w:val="heading 1"/>
    <w:basedOn w:val="Normal"/>
    <w:link w:val="Heading1Char"/>
    <w:uiPriority w:val="9"/>
    <w:qFormat/>
    <w:rsid w:val="00622025"/>
    <w:pPr>
      <w:spacing w:before="100" w:beforeAutospacing="1" w:after="100" w:afterAutospacing="1"/>
      <w:outlineLvl w:val="0"/>
    </w:pPr>
    <w:rPr>
      <w:rFonts w:ascii="Century" w:eastAsia="Times New Roman" w:hAnsi="Century" w:cs="Times New Roman"/>
      <w:b/>
      <w:bCs/>
      <w:color w:val="BA9548"/>
      <w:kern w:val="36"/>
      <w:sz w:val="31"/>
      <w:szCs w:val="31"/>
    </w:rPr>
  </w:style>
  <w:style w:type="paragraph" w:styleId="Heading2">
    <w:name w:val="heading 2"/>
    <w:basedOn w:val="Normal"/>
    <w:link w:val="Heading2Char"/>
    <w:uiPriority w:val="9"/>
    <w:qFormat/>
    <w:rsid w:val="00622025"/>
    <w:pPr>
      <w:spacing w:before="100" w:beforeAutospacing="1" w:after="100" w:afterAutospacing="1"/>
      <w:outlineLvl w:val="1"/>
    </w:pPr>
    <w:rPr>
      <w:rFonts w:ascii="Century" w:eastAsia="Times New Roman" w:hAnsi="Century" w:cs="Times New Roman"/>
      <w:b/>
      <w:bCs/>
      <w:color w:val="BA9548"/>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E1B"/>
    <w:rPr>
      <w:rFonts w:ascii="Tahoma" w:hAnsi="Tahoma" w:cs="Tahoma"/>
      <w:sz w:val="16"/>
      <w:szCs w:val="16"/>
    </w:rPr>
  </w:style>
  <w:style w:type="character" w:customStyle="1" w:styleId="BalloonTextChar">
    <w:name w:val="Balloon Text Char"/>
    <w:basedOn w:val="DefaultParagraphFont"/>
    <w:link w:val="BalloonText"/>
    <w:uiPriority w:val="99"/>
    <w:semiHidden/>
    <w:rsid w:val="00E87E1B"/>
    <w:rPr>
      <w:rFonts w:ascii="Tahoma" w:hAnsi="Tahoma" w:cs="Tahoma"/>
      <w:sz w:val="16"/>
      <w:szCs w:val="16"/>
    </w:rPr>
  </w:style>
  <w:style w:type="paragraph" w:customStyle="1" w:styleId="Default">
    <w:name w:val="Default"/>
    <w:rsid w:val="00E87E1B"/>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622025"/>
    <w:rPr>
      <w:rFonts w:ascii="Century" w:eastAsia="Times New Roman" w:hAnsi="Century" w:cs="Times New Roman"/>
      <w:b/>
      <w:bCs/>
      <w:color w:val="BA9548"/>
      <w:kern w:val="36"/>
      <w:sz w:val="31"/>
      <w:szCs w:val="31"/>
    </w:rPr>
  </w:style>
  <w:style w:type="character" w:customStyle="1" w:styleId="Heading2Char">
    <w:name w:val="Heading 2 Char"/>
    <w:basedOn w:val="DefaultParagraphFont"/>
    <w:link w:val="Heading2"/>
    <w:uiPriority w:val="9"/>
    <w:rsid w:val="00622025"/>
    <w:rPr>
      <w:rFonts w:ascii="Century" w:eastAsia="Times New Roman" w:hAnsi="Century" w:cs="Times New Roman"/>
      <w:b/>
      <w:bCs/>
      <w:color w:val="BA9548"/>
      <w:sz w:val="29"/>
      <w:szCs w:val="29"/>
    </w:rPr>
  </w:style>
  <w:style w:type="character" w:styleId="Strong">
    <w:name w:val="Strong"/>
    <w:basedOn w:val="DefaultParagraphFont"/>
    <w:uiPriority w:val="22"/>
    <w:qFormat/>
    <w:rsid w:val="00622025"/>
    <w:rPr>
      <w:b/>
      <w:bCs/>
    </w:rPr>
  </w:style>
  <w:style w:type="paragraph" w:styleId="Header">
    <w:name w:val="header"/>
    <w:basedOn w:val="Normal"/>
    <w:link w:val="HeaderChar"/>
    <w:uiPriority w:val="99"/>
    <w:unhideWhenUsed/>
    <w:rsid w:val="006404B3"/>
    <w:pPr>
      <w:tabs>
        <w:tab w:val="center" w:pos="4680"/>
        <w:tab w:val="right" w:pos="9360"/>
      </w:tabs>
    </w:pPr>
  </w:style>
  <w:style w:type="character" w:customStyle="1" w:styleId="HeaderChar">
    <w:name w:val="Header Char"/>
    <w:basedOn w:val="DefaultParagraphFont"/>
    <w:link w:val="Header"/>
    <w:uiPriority w:val="99"/>
    <w:rsid w:val="006404B3"/>
  </w:style>
  <w:style w:type="paragraph" w:styleId="Footer">
    <w:name w:val="footer"/>
    <w:basedOn w:val="Normal"/>
    <w:link w:val="FooterChar"/>
    <w:uiPriority w:val="99"/>
    <w:unhideWhenUsed/>
    <w:rsid w:val="006404B3"/>
    <w:pPr>
      <w:tabs>
        <w:tab w:val="center" w:pos="4680"/>
        <w:tab w:val="right" w:pos="9360"/>
      </w:tabs>
    </w:pPr>
  </w:style>
  <w:style w:type="character" w:customStyle="1" w:styleId="FooterChar">
    <w:name w:val="Footer Char"/>
    <w:basedOn w:val="DefaultParagraphFont"/>
    <w:link w:val="Footer"/>
    <w:uiPriority w:val="99"/>
    <w:rsid w:val="006404B3"/>
  </w:style>
  <w:style w:type="character" w:styleId="Hyperlink">
    <w:name w:val="Hyperlink"/>
    <w:basedOn w:val="DefaultParagraphFont"/>
    <w:uiPriority w:val="99"/>
    <w:unhideWhenUsed/>
    <w:rsid w:val="008E568B"/>
    <w:rPr>
      <w:color w:val="0000FF" w:themeColor="hyperlink"/>
      <w:u w:val="single"/>
    </w:rPr>
  </w:style>
  <w:style w:type="paragraph" w:styleId="ListParagraph">
    <w:name w:val="List Paragraph"/>
    <w:basedOn w:val="Normal"/>
    <w:uiPriority w:val="34"/>
    <w:qFormat/>
    <w:rsid w:val="00C7433B"/>
    <w:pPr>
      <w:ind w:left="720"/>
      <w:contextualSpacing/>
    </w:pPr>
  </w:style>
  <w:style w:type="character" w:styleId="FollowedHyperlink">
    <w:name w:val="FollowedHyperlink"/>
    <w:basedOn w:val="DefaultParagraphFont"/>
    <w:uiPriority w:val="99"/>
    <w:semiHidden/>
    <w:unhideWhenUsed/>
    <w:rsid w:val="00B67E4A"/>
    <w:rPr>
      <w:color w:val="800080" w:themeColor="followedHyperlink"/>
      <w:u w:val="single"/>
    </w:rPr>
  </w:style>
  <w:style w:type="character" w:customStyle="1" w:styleId="taxtype">
    <w:name w:val="taxtype"/>
    <w:basedOn w:val="DefaultParagraphFont"/>
    <w:rsid w:val="00B67E4A"/>
    <w:rPr>
      <w:i/>
      <w:iCs/>
      <w:sz w:val="23"/>
      <w:szCs w:val="23"/>
    </w:rPr>
  </w:style>
  <w:style w:type="character" w:customStyle="1" w:styleId="fileinfo">
    <w:name w:val="fileinfo"/>
    <w:basedOn w:val="DefaultParagraphFont"/>
    <w:rsid w:val="00B67E4A"/>
  </w:style>
  <w:style w:type="paragraph" w:styleId="NormalWeb">
    <w:name w:val="Normal (Web)"/>
    <w:basedOn w:val="Normal"/>
    <w:uiPriority w:val="99"/>
    <w:semiHidden/>
    <w:unhideWhenUsed/>
    <w:rsid w:val="009311B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D7"/>
  </w:style>
  <w:style w:type="paragraph" w:styleId="Heading1">
    <w:name w:val="heading 1"/>
    <w:basedOn w:val="Normal"/>
    <w:link w:val="Heading1Char"/>
    <w:uiPriority w:val="9"/>
    <w:qFormat/>
    <w:rsid w:val="00622025"/>
    <w:pPr>
      <w:spacing w:before="100" w:beforeAutospacing="1" w:after="100" w:afterAutospacing="1"/>
      <w:outlineLvl w:val="0"/>
    </w:pPr>
    <w:rPr>
      <w:rFonts w:ascii="Century" w:eastAsia="Times New Roman" w:hAnsi="Century" w:cs="Times New Roman"/>
      <w:b/>
      <w:bCs/>
      <w:color w:val="BA9548"/>
      <w:kern w:val="36"/>
      <w:sz w:val="31"/>
      <w:szCs w:val="31"/>
    </w:rPr>
  </w:style>
  <w:style w:type="paragraph" w:styleId="Heading2">
    <w:name w:val="heading 2"/>
    <w:basedOn w:val="Normal"/>
    <w:link w:val="Heading2Char"/>
    <w:uiPriority w:val="9"/>
    <w:qFormat/>
    <w:rsid w:val="00622025"/>
    <w:pPr>
      <w:spacing w:before="100" w:beforeAutospacing="1" w:after="100" w:afterAutospacing="1"/>
      <w:outlineLvl w:val="1"/>
    </w:pPr>
    <w:rPr>
      <w:rFonts w:ascii="Century" w:eastAsia="Times New Roman" w:hAnsi="Century" w:cs="Times New Roman"/>
      <w:b/>
      <w:bCs/>
      <w:color w:val="BA9548"/>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E1B"/>
    <w:rPr>
      <w:rFonts w:ascii="Tahoma" w:hAnsi="Tahoma" w:cs="Tahoma"/>
      <w:sz w:val="16"/>
      <w:szCs w:val="16"/>
    </w:rPr>
  </w:style>
  <w:style w:type="character" w:customStyle="1" w:styleId="BalloonTextChar">
    <w:name w:val="Balloon Text Char"/>
    <w:basedOn w:val="DefaultParagraphFont"/>
    <w:link w:val="BalloonText"/>
    <w:uiPriority w:val="99"/>
    <w:semiHidden/>
    <w:rsid w:val="00E87E1B"/>
    <w:rPr>
      <w:rFonts w:ascii="Tahoma" w:hAnsi="Tahoma" w:cs="Tahoma"/>
      <w:sz w:val="16"/>
      <w:szCs w:val="16"/>
    </w:rPr>
  </w:style>
  <w:style w:type="paragraph" w:customStyle="1" w:styleId="Default">
    <w:name w:val="Default"/>
    <w:rsid w:val="00E87E1B"/>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622025"/>
    <w:rPr>
      <w:rFonts w:ascii="Century" w:eastAsia="Times New Roman" w:hAnsi="Century" w:cs="Times New Roman"/>
      <w:b/>
      <w:bCs/>
      <w:color w:val="BA9548"/>
      <w:kern w:val="36"/>
      <w:sz w:val="31"/>
      <w:szCs w:val="31"/>
    </w:rPr>
  </w:style>
  <w:style w:type="character" w:customStyle="1" w:styleId="Heading2Char">
    <w:name w:val="Heading 2 Char"/>
    <w:basedOn w:val="DefaultParagraphFont"/>
    <w:link w:val="Heading2"/>
    <w:uiPriority w:val="9"/>
    <w:rsid w:val="00622025"/>
    <w:rPr>
      <w:rFonts w:ascii="Century" w:eastAsia="Times New Roman" w:hAnsi="Century" w:cs="Times New Roman"/>
      <w:b/>
      <w:bCs/>
      <w:color w:val="BA9548"/>
      <w:sz w:val="29"/>
      <w:szCs w:val="29"/>
    </w:rPr>
  </w:style>
  <w:style w:type="character" w:styleId="Strong">
    <w:name w:val="Strong"/>
    <w:basedOn w:val="DefaultParagraphFont"/>
    <w:uiPriority w:val="22"/>
    <w:qFormat/>
    <w:rsid w:val="00622025"/>
    <w:rPr>
      <w:b/>
      <w:bCs/>
    </w:rPr>
  </w:style>
  <w:style w:type="paragraph" w:styleId="Header">
    <w:name w:val="header"/>
    <w:basedOn w:val="Normal"/>
    <w:link w:val="HeaderChar"/>
    <w:uiPriority w:val="99"/>
    <w:unhideWhenUsed/>
    <w:rsid w:val="006404B3"/>
    <w:pPr>
      <w:tabs>
        <w:tab w:val="center" w:pos="4680"/>
        <w:tab w:val="right" w:pos="9360"/>
      </w:tabs>
    </w:pPr>
  </w:style>
  <w:style w:type="character" w:customStyle="1" w:styleId="HeaderChar">
    <w:name w:val="Header Char"/>
    <w:basedOn w:val="DefaultParagraphFont"/>
    <w:link w:val="Header"/>
    <w:uiPriority w:val="99"/>
    <w:rsid w:val="006404B3"/>
  </w:style>
  <w:style w:type="paragraph" w:styleId="Footer">
    <w:name w:val="footer"/>
    <w:basedOn w:val="Normal"/>
    <w:link w:val="FooterChar"/>
    <w:uiPriority w:val="99"/>
    <w:unhideWhenUsed/>
    <w:rsid w:val="006404B3"/>
    <w:pPr>
      <w:tabs>
        <w:tab w:val="center" w:pos="4680"/>
        <w:tab w:val="right" w:pos="9360"/>
      </w:tabs>
    </w:pPr>
  </w:style>
  <w:style w:type="character" w:customStyle="1" w:styleId="FooterChar">
    <w:name w:val="Footer Char"/>
    <w:basedOn w:val="DefaultParagraphFont"/>
    <w:link w:val="Footer"/>
    <w:uiPriority w:val="99"/>
    <w:rsid w:val="006404B3"/>
  </w:style>
  <w:style w:type="character" w:styleId="Hyperlink">
    <w:name w:val="Hyperlink"/>
    <w:basedOn w:val="DefaultParagraphFont"/>
    <w:uiPriority w:val="99"/>
    <w:unhideWhenUsed/>
    <w:rsid w:val="008E568B"/>
    <w:rPr>
      <w:color w:val="0000FF" w:themeColor="hyperlink"/>
      <w:u w:val="single"/>
    </w:rPr>
  </w:style>
  <w:style w:type="paragraph" w:styleId="ListParagraph">
    <w:name w:val="List Paragraph"/>
    <w:basedOn w:val="Normal"/>
    <w:uiPriority w:val="34"/>
    <w:qFormat/>
    <w:rsid w:val="00C7433B"/>
    <w:pPr>
      <w:ind w:left="720"/>
      <w:contextualSpacing/>
    </w:pPr>
  </w:style>
  <w:style w:type="character" w:styleId="FollowedHyperlink">
    <w:name w:val="FollowedHyperlink"/>
    <w:basedOn w:val="DefaultParagraphFont"/>
    <w:uiPriority w:val="99"/>
    <w:semiHidden/>
    <w:unhideWhenUsed/>
    <w:rsid w:val="00B67E4A"/>
    <w:rPr>
      <w:color w:val="800080" w:themeColor="followedHyperlink"/>
      <w:u w:val="single"/>
    </w:rPr>
  </w:style>
  <w:style w:type="character" w:customStyle="1" w:styleId="taxtype">
    <w:name w:val="taxtype"/>
    <w:basedOn w:val="DefaultParagraphFont"/>
    <w:rsid w:val="00B67E4A"/>
    <w:rPr>
      <w:i/>
      <w:iCs/>
      <w:sz w:val="23"/>
      <w:szCs w:val="23"/>
    </w:rPr>
  </w:style>
  <w:style w:type="character" w:customStyle="1" w:styleId="fileinfo">
    <w:name w:val="fileinfo"/>
    <w:basedOn w:val="DefaultParagraphFont"/>
    <w:rsid w:val="00B67E4A"/>
  </w:style>
  <w:style w:type="paragraph" w:styleId="NormalWeb">
    <w:name w:val="Normal (Web)"/>
    <w:basedOn w:val="Normal"/>
    <w:uiPriority w:val="99"/>
    <w:semiHidden/>
    <w:unhideWhenUsed/>
    <w:rsid w:val="009311B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62561">
      <w:bodyDiv w:val="1"/>
      <w:marLeft w:val="0"/>
      <w:marRight w:val="0"/>
      <w:marTop w:val="0"/>
      <w:marBottom w:val="0"/>
      <w:divBdr>
        <w:top w:val="none" w:sz="0" w:space="0" w:color="auto"/>
        <w:left w:val="none" w:sz="0" w:space="0" w:color="auto"/>
        <w:bottom w:val="none" w:sz="0" w:space="0" w:color="auto"/>
        <w:right w:val="none" w:sz="0" w:space="0" w:color="auto"/>
      </w:divBdr>
      <w:divsChild>
        <w:div w:id="646007465">
          <w:marLeft w:val="0"/>
          <w:marRight w:val="0"/>
          <w:marTop w:val="0"/>
          <w:marBottom w:val="0"/>
          <w:divBdr>
            <w:top w:val="none" w:sz="0" w:space="0" w:color="auto"/>
            <w:left w:val="none" w:sz="0" w:space="0" w:color="auto"/>
            <w:bottom w:val="none" w:sz="0" w:space="0" w:color="auto"/>
            <w:right w:val="none" w:sz="0" w:space="0" w:color="auto"/>
          </w:divBdr>
          <w:divsChild>
            <w:div w:id="342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7604">
      <w:bodyDiv w:val="1"/>
      <w:marLeft w:val="0"/>
      <w:marRight w:val="0"/>
      <w:marTop w:val="0"/>
      <w:marBottom w:val="0"/>
      <w:divBdr>
        <w:top w:val="none" w:sz="0" w:space="0" w:color="auto"/>
        <w:left w:val="none" w:sz="0" w:space="0" w:color="auto"/>
        <w:bottom w:val="none" w:sz="0" w:space="0" w:color="auto"/>
        <w:right w:val="none" w:sz="0" w:space="0" w:color="auto"/>
      </w:divBdr>
      <w:divsChild>
        <w:div w:id="325934910">
          <w:marLeft w:val="0"/>
          <w:marRight w:val="0"/>
          <w:marTop w:val="0"/>
          <w:marBottom w:val="0"/>
          <w:divBdr>
            <w:top w:val="none" w:sz="0" w:space="0" w:color="auto"/>
            <w:left w:val="none" w:sz="0" w:space="0" w:color="auto"/>
            <w:bottom w:val="none" w:sz="0" w:space="0" w:color="auto"/>
            <w:right w:val="none" w:sz="0" w:space="0" w:color="auto"/>
          </w:divBdr>
          <w:divsChild>
            <w:div w:id="847870872">
              <w:marLeft w:val="0"/>
              <w:marRight w:val="0"/>
              <w:marTop w:val="0"/>
              <w:marBottom w:val="0"/>
              <w:divBdr>
                <w:top w:val="none" w:sz="0" w:space="0" w:color="auto"/>
                <w:left w:val="none" w:sz="0" w:space="0" w:color="auto"/>
                <w:bottom w:val="none" w:sz="0" w:space="0" w:color="auto"/>
                <w:right w:val="none" w:sz="0" w:space="0" w:color="auto"/>
              </w:divBdr>
              <w:divsChild>
                <w:div w:id="9451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sos.state.tx.us/pls/pub/readtac$ext.ViewTAC?tac_view=5&amp;ti=34&amp;pt=1&amp;ch=3&amp;sch=O&amp;rl=Y" TargetMode="External"/><Relationship Id="rId18" Type="http://schemas.openxmlformats.org/officeDocument/2006/relationships/hyperlink" Target="http://www.window.state.tx.us/taxinfo/taxpubs/tx94_105.pdf" TargetMode="External"/><Relationship Id="rId26" Type="http://schemas.openxmlformats.org/officeDocument/2006/relationships/hyperlink" Target="http://www.statutes.legis.state.tx.us/Docs/TX/htm/TX.151.htm" TargetMode="External"/><Relationship Id="rId3" Type="http://schemas.openxmlformats.org/officeDocument/2006/relationships/styles" Target="styles.xml"/><Relationship Id="rId21" Type="http://schemas.openxmlformats.org/officeDocument/2006/relationships/hyperlink" Target="http://www.window.state.tx.us/taxinfo/sales/faq_use.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ndow.state.tx.us/taxinfo/exempt/exempt_search.html" TargetMode="External"/><Relationship Id="rId17" Type="http://schemas.openxmlformats.org/officeDocument/2006/relationships/hyperlink" Target="http://www.window.state.tx.us/taxinfo/local/rateinfo.html" TargetMode="External"/><Relationship Id="rId25" Type="http://schemas.openxmlformats.org/officeDocument/2006/relationships/hyperlink" Target="http://info.sos.state.tx.us/pls/pub/readtac$ext.TacPage?sl=R&amp;app=9&amp;p_dir=&amp;p_rloc=&amp;p_tloc=&amp;p_ploc=&amp;pg=1&amp;p_tac=&amp;ti=34&amp;pt=1&amp;ch=3&amp;rl=30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urcpa.cpa.state.tx.us/atj/addresslookup.jsp" TargetMode="External"/><Relationship Id="rId20" Type="http://schemas.openxmlformats.org/officeDocument/2006/relationships/hyperlink" Target="http://www.window.state.tx.us/taxinfo/taxforms/01-form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sos.state.tx.us/pls/pub/readtac$ext.ViewTAC?tac_view=5&amp;ti=34&amp;pt=1&amp;ch=1&amp;sch=A" TargetMode="External"/><Relationship Id="rId24" Type="http://schemas.openxmlformats.org/officeDocument/2006/relationships/hyperlink" Target="http://info.sos.state.tx.us/pls/pub/readtac$ext.TacPage?sl=R&amp;app=9&amp;p_dir=&amp;p_rloc=&amp;p_tloc=&amp;p_ploc=&amp;pg=1&amp;p_tac=&amp;ti=34&amp;pt=1&amp;ch=3&amp;rl=303"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window.state.tx.us/taxinfo/taxpubs/tx96_259.pdf" TargetMode="External"/><Relationship Id="rId23" Type="http://schemas.openxmlformats.org/officeDocument/2006/relationships/hyperlink" Target="http://info.sos.state.tx.us/pls/pub/readtac$ext.TacPage?sl=R&amp;app=9&amp;p_dir=&amp;p_rloc=&amp;p_tloc=&amp;p_ploc=&amp;pg=1&amp;p_tac=&amp;ti=34&amp;pt=1&amp;ch=3&amp;rl=303" TargetMode="External"/><Relationship Id="rId28" Type="http://schemas.openxmlformats.org/officeDocument/2006/relationships/header" Target="header2.xml"/><Relationship Id="rId10" Type="http://schemas.openxmlformats.org/officeDocument/2006/relationships/hyperlink" Target="http://www.window.state.tx.us/taxinfo/local/city.html" TargetMode="External"/><Relationship Id="rId19" Type="http://schemas.openxmlformats.org/officeDocument/2006/relationships/hyperlink" Target="http://www.window.state.tx.us/taxinfo/local/city.html"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txstate.edu/payroll/taxspec/forms/contentParagraph/013/document/Texas+Sales+%26+Use+Tax+Exemption+Certification.pdf" TargetMode="External"/><Relationship Id="rId14" Type="http://schemas.openxmlformats.org/officeDocument/2006/relationships/hyperlink" Target="http://www.window.state.tx.us/taxinfo/taxpubs/tx96_280.pdf" TargetMode="External"/><Relationship Id="rId22" Type="http://schemas.openxmlformats.org/officeDocument/2006/relationships/hyperlink" Target="http://www.window.state.tx.us/taxinfo/taxforms/01-forms.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45ED-03F5-4B75-B363-C790E479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3236</Words>
  <Characters>18449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tsp</cp:lastModifiedBy>
  <cp:revision>2</cp:revision>
  <cp:lastPrinted>2012-11-07T22:06:00Z</cp:lastPrinted>
  <dcterms:created xsi:type="dcterms:W3CDTF">2013-11-19T22:57:00Z</dcterms:created>
  <dcterms:modified xsi:type="dcterms:W3CDTF">2013-11-19T22:57:00Z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-1173408138</vt:i4>
  </property>
  <property fmtid="{D5CDD505-2E9C-101B-9397-08002B2CF9AE}" pid="3" name="_NewReviewCycle">
    <vt:lpwstr/>
  </property>
  <property fmtid="{D5CDD505-2E9C-101B-9397-08002B2CF9AE}" pid="4" name="_EmailSubject">
    <vt:lpwstr>Website</vt:lpwstr>
  </property>
  <property fmtid="{D5CDD505-2E9C-101B-9397-08002B2CF9AE}" pid="5" name="_AuthorEmail">
    <vt:lpwstr>dj21@txstate.edu</vt:lpwstr>
  </property>
  <property fmtid="{D5CDD505-2E9C-101B-9397-08002B2CF9AE}" pid="6" name="_AuthorEmailDisplayName">
    <vt:lpwstr>Jones, Debra W</vt:lpwstr>
  </property>
  <property fmtid="{D5CDD505-2E9C-101B-9397-08002B2CF9AE}" pid="7" name="_ReviewingToolsShownOnce">
    <vt:lpwstr/>
  </property>
</Properties>
</file>