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699D" w14:textId="583EE495" w:rsidR="00956C02" w:rsidRPr="0086710E" w:rsidRDefault="00E21DB9" w:rsidP="00D24877">
      <w:pPr>
        <w:jc w:val="center"/>
        <w:rPr>
          <w:sz w:val="24"/>
          <w:szCs w:val="24"/>
          <w:u w:val="single"/>
        </w:rPr>
      </w:pPr>
      <w:r w:rsidRPr="0086710E">
        <w:rPr>
          <w:b/>
          <w:bCs/>
          <w:sz w:val="24"/>
          <w:szCs w:val="24"/>
          <w:u w:val="single"/>
        </w:rPr>
        <w:t>Handout 1</w:t>
      </w:r>
      <w:r w:rsidR="0086710E" w:rsidRPr="0086710E">
        <w:rPr>
          <w:b/>
          <w:bCs/>
          <w:sz w:val="24"/>
          <w:szCs w:val="24"/>
          <w:u w:val="single"/>
        </w:rPr>
        <w:t xml:space="preserve">: </w:t>
      </w:r>
      <w:r w:rsidR="00D24877" w:rsidRPr="0086710E">
        <w:rPr>
          <w:b/>
          <w:bCs/>
          <w:sz w:val="24"/>
          <w:szCs w:val="24"/>
          <w:u w:val="single"/>
        </w:rPr>
        <w:t>Bail Schedules and Standing Orders</w:t>
      </w:r>
    </w:p>
    <w:p w14:paraId="7831226F" w14:textId="75FECF80" w:rsidR="00D24877" w:rsidRPr="00D24877" w:rsidRDefault="00D24877" w:rsidP="00D24877">
      <w:pPr>
        <w:pStyle w:val="ListParagraph"/>
        <w:numPr>
          <w:ilvl w:val="0"/>
          <w:numId w:val="1"/>
        </w:numPr>
      </w:pPr>
      <w:r w:rsidRPr="00D24877">
        <w:rPr>
          <w:rFonts w:asciiTheme="minorHAnsi" w:eastAsiaTheme="minorEastAsia" w:hAnsi="Calibri" w:cstheme="minorBidi"/>
          <w:color w:val="000000" w:themeColor="text1"/>
          <w:kern w:val="24"/>
        </w:rPr>
        <w:t>A judge may not adopt a bail schedule or a standing order that is inconsistent with these requirements or authorizes a magistrate to make a bail decision without considering each factor listed in Art. 17.15(a).</w:t>
      </w:r>
    </w:p>
    <w:p w14:paraId="4B6B5557" w14:textId="77777777" w:rsidR="00D24877" w:rsidRPr="00D24877" w:rsidRDefault="00D24877" w:rsidP="00D24877">
      <w:pPr>
        <w:pStyle w:val="ListParagraph"/>
      </w:pPr>
    </w:p>
    <w:p w14:paraId="4CAC819B" w14:textId="48791D7F" w:rsidR="00C23E3A" w:rsidRDefault="00C23E3A" w:rsidP="00C23E3A">
      <w:pPr>
        <w:pStyle w:val="ListParagraph"/>
        <w:numPr>
          <w:ilvl w:val="0"/>
          <w:numId w:val="1"/>
        </w:numPr>
      </w:pPr>
      <w:r w:rsidRPr="00C23E3A">
        <w:t>A defendant charged with a Class B or higher offense who is unable to give bail in the amount required by a bail schedule or standing order must be provided with an opportunity to file an affidavit stating that they do not have the means to pay $___ and requesting that an appropriate bail be set.</w:t>
      </w:r>
    </w:p>
    <w:p w14:paraId="239162CF" w14:textId="77777777" w:rsidR="00C23E3A" w:rsidRDefault="00C23E3A" w:rsidP="00C23E3A">
      <w:pPr>
        <w:pStyle w:val="ListParagraph"/>
      </w:pPr>
    </w:p>
    <w:p w14:paraId="4C35D13B" w14:textId="20CC3D84" w:rsidR="00E367C9" w:rsidRDefault="00E367C9" w:rsidP="00E367C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7C9">
        <w:rPr>
          <w:rFonts w:asciiTheme="minorHAnsi" w:hAnsiTheme="minorHAnsi" w:cstheme="minorHAnsi"/>
        </w:rPr>
        <w:t>A defendant who files an affidavit must complete a financial information form.</w:t>
      </w:r>
    </w:p>
    <w:p w14:paraId="5660BC08" w14:textId="77777777" w:rsidR="00E367C9" w:rsidRPr="00E367C9" w:rsidRDefault="00E367C9" w:rsidP="009E05DF">
      <w:pPr>
        <w:pStyle w:val="ListParagraph"/>
        <w:rPr>
          <w:rFonts w:asciiTheme="minorHAnsi" w:hAnsiTheme="minorHAnsi" w:cstheme="minorHAnsi"/>
        </w:rPr>
      </w:pPr>
    </w:p>
    <w:p w14:paraId="2BA61C5D" w14:textId="13C3FEBA" w:rsidR="009E05DF" w:rsidRDefault="009E05DF" w:rsidP="009E05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E05DF">
        <w:rPr>
          <w:rFonts w:asciiTheme="minorHAnsi" w:hAnsiTheme="minorHAnsi" w:cstheme="minorHAnsi"/>
        </w:rPr>
        <w:t>Same form for appointment of counsel or a form created by OCA.</w:t>
      </w:r>
    </w:p>
    <w:p w14:paraId="610FE7A8" w14:textId="77777777" w:rsidR="009E05DF" w:rsidRPr="009E05DF" w:rsidRDefault="009E05DF" w:rsidP="009E05DF">
      <w:pPr>
        <w:pStyle w:val="ListParagraph"/>
        <w:rPr>
          <w:rFonts w:asciiTheme="minorHAnsi" w:hAnsiTheme="minorHAnsi" w:cstheme="minorHAnsi"/>
        </w:rPr>
      </w:pPr>
    </w:p>
    <w:p w14:paraId="443387A8" w14:textId="02D39A6E" w:rsidR="009E05DF" w:rsidRDefault="009E05DF" w:rsidP="009E05D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E05DF">
        <w:rPr>
          <w:rFonts w:asciiTheme="minorHAnsi" w:hAnsiTheme="minorHAnsi" w:cstheme="minorHAnsi"/>
        </w:rPr>
        <w:t>The magistrate must inform the defendant of their right to file an affidavit and ensure the defendant receives reasonable assistance in completing it and the financial information form.</w:t>
      </w:r>
    </w:p>
    <w:p w14:paraId="0AD81A3F" w14:textId="77777777" w:rsidR="009E05DF" w:rsidRPr="009E05DF" w:rsidRDefault="009E05DF" w:rsidP="009E05DF">
      <w:pPr>
        <w:pStyle w:val="ListParagraph"/>
        <w:rPr>
          <w:rFonts w:asciiTheme="minorHAnsi" w:hAnsiTheme="minorHAnsi" w:cstheme="minorHAnsi"/>
        </w:rPr>
      </w:pPr>
    </w:p>
    <w:p w14:paraId="0A6D8A62" w14:textId="25C7DAC0" w:rsidR="00A80A93" w:rsidRDefault="00A80A93" w:rsidP="00A80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80A93">
        <w:rPr>
          <w:rFonts w:asciiTheme="minorHAnsi" w:hAnsiTheme="minorHAnsi" w:cstheme="minorHAnsi"/>
        </w:rPr>
        <w:t>The magistrate must inform the defendant of their right to file an affidavit and ensure the defendant receives reasonable assistance in completing it and the financial information form.</w:t>
      </w:r>
    </w:p>
    <w:p w14:paraId="7F1FC00D" w14:textId="77777777" w:rsidR="00D1610E" w:rsidRPr="00A80A93" w:rsidRDefault="00D1610E" w:rsidP="00D1610E">
      <w:pPr>
        <w:pStyle w:val="ListParagraph"/>
        <w:rPr>
          <w:rFonts w:asciiTheme="minorHAnsi" w:hAnsiTheme="minorHAnsi" w:cstheme="minorHAnsi"/>
        </w:rPr>
      </w:pPr>
    </w:p>
    <w:p w14:paraId="32666C49" w14:textId="2FDAFA59" w:rsidR="00D1610E" w:rsidRDefault="00D1610E" w:rsidP="00D1610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1610E">
        <w:rPr>
          <w:rFonts w:asciiTheme="minorHAnsi" w:hAnsiTheme="minorHAnsi" w:cstheme="minorHAnsi"/>
        </w:rPr>
        <w:t>A defendant may file an affidavit at any time during the bail proceeding.</w:t>
      </w:r>
    </w:p>
    <w:p w14:paraId="7EC2FE59" w14:textId="77777777" w:rsidR="00D1610E" w:rsidRPr="00D1610E" w:rsidRDefault="00D1610E" w:rsidP="00D1610E">
      <w:pPr>
        <w:pStyle w:val="ListParagraph"/>
        <w:rPr>
          <w:rFonts w:asciiTheme="minorHAnsi" w:hAnsiTheme="minorHAnsi" w:cstheme="minorHAnsi"/>
        </w:rPr>
      </w:pPr>
    </w:p>
    <w:p w14:paraId="6B9D1720" w14:textId="048D0FAE" w:rsidR="00665DB3" w:rsidRDefault="00155586" w:rsidP="00665D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55586">
        <w:rPr>
          <w:rFonts w:asciiTheme="minorHAnsi" w:hAnsiTheme="minorHAnsi" w:cstheme="minorHAnsi"/>
        </w:rPr>
        <w:t>The defendant is entitled to a prompt review by the magistrate on the bail amount.</w:t>
      </w:r>
    </w:p>
    <w:p w14:paraId="329F43BA" w14:textId="77777777" w:rsidR="00665DB3" w:rsidRDefault="00665DB3" w:rsidP="00665DB3">
      <w:pPr>
        <w:pStyle w:val="ListParagraph"/>
        <w:rPr>
          <w:rFonts w:asciiTheme="minorHAnsi" w:hAnsiTheme="minorHAnsi" w:cstheme="minorHAnsi"/>
        </w:rPr>
      </w:pPr>
    </w:p>
    <w:p w14:paraId="157837B4" w14:textId="5276B9A2" w:rsidR="00665DB3" w:rsidRDefault="00665DB3" w:rsidP="00665D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65DB3">
        <w:rPr>
          <w:rFonts w:asciiTheme="minorHAnsi" w:hAnsiTheme="minorHAnsi" w:cstheme="minorHAnsi"/>
        </w:rPr>
        <w:t>The review may be conducted by the magistrate making the bail decision or may occur as a separate pretrial proceeding</w:t>
      </w:r>
      <w:r>
        <w:rPr>
          <w:rFonts w:asciiTheme="minorHAnsi" w:hAnsiTheme="minorHAnsi" w:cstheme="minorHAnsi"/>
        </w:rPr>
        <w:t>.</w:t>
      </w:r>
    </w:p>
    <w:p w14:paraId="67EB1090" w14:textId="77777777" w:rsidR="00665DB3" w:rsidRPr="00665DB3" w:rsidRDefault="00665DB3" w:rsidP="00665DB3">
      <w:pPr>
        <w:pStyle w:val="ListParagraph"/>
        <w:rPr>
          <w:rFonts w:asciiTheme="minorHAnsi" w:hAnsiTheme="minorHAnsi" w:cstheme="minorHAnsi"/>
        </w:rPr>
      </w:pPr>
    </w:p>
    <w:p w14:paraId="3927E6C1" w14:textId="2A38DA7D" w:rsidR="009C7F55" w:rsidRDefault="009C7F55" w:rsidP="009C7F5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C7F55">
        <w:rPr>
          <w:rFonts w:asciiTheme="minorHAnsi" w:hAnsiTheme="minorHAnsi" w:cstheme="minorHAnsi"/>
        </w:rPr>
        <w:t>The magistrate must consider the facts presented and the factors in Art. 17.15(a) and must set the bail</w:t>
      </w:r>
      <w:r>
        <w:rPr>
          <w:rFonts w:asciiTheme="minorHAnsi" w:hAnsiTheme="minorHAnsi" w:cstheme="minorHAnsi"/>
        </w:rPr>
        <w:t>.</w:t>
      </w:r>
    </w:p>
    <w:p w14:paraId="6222A438" w14:textId="77777777" w:rsidR="009C7F55" w:rsidRPr="009C7F55" w:rsidRDefault="009C7F55" w:rsidP="009C7F55">
      <w:pPr>
        <w:pStyle w:val="ListParagraph"/>
        <w:rPr>
          <w:rFonts w:asciiTheme="minorHAnsi" w:hAnsiTheme="minorHAnsi" w:cstheme="minorHAnsi"/>
        </w:rPr>
      </w:pPr>
    </w:p>
    <w:p w14:paraId="26D85AB3" w14:textId="5967AF05" w:rsidR="0054219E" w:rsidRDefault="0054219E" w:rsidP="005421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4219E">
        <w:rPr>
          <w:rFonts w:asciiTheme="minorHAnsi" w:hAnsiTheme="minorHAnsi" w:cstheme="minorHAnsi"/>
        </w:rPr>
        <w:t>If the magistrate does not set the defendant’s bail below the amount required by a bail schedule or standing order the magistrate must issue written findings of fact supporting the bail decision.</w:t>
      </w:r>
    </w:p>
    <w:p w14:paraId="79B22E3A" w14:textId="77777777" w:rsidR="0054219E" w:rsidRPr="0054219E" w:rsidRDefault="0054219E" w:rsidP="0054219E">
      <w:pPr>
        <w:pStyle w:val="ListParagraph"/>
        <w:rPr>
          <w:rFonts w:asciiTheme="minorHAnsi" w:hAnsiTheme="minorHAnsi" w:cstheme="minorHAnsi"/>
        </w:rPr>
      </w:pPr>
    </w:p>
    <w:p w14:paraId="53685B88" w14:textId="658C593B" w:rsidR="00070E26" w:rsidRDefault="00070E26" w:rsidP="00070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70E26">
        <w:rPr>
          <w:rFonts w:asciiTheme="minorHAnsi" w:hAnsiTheme="minorHAnsi" w:cstheme="minorHAnsi"/>
        </w:rPr>
        <w:t xml:space="preserve">If a magistrate or criminal trial judge does not conduct a review within 48 hours after the defendant’s arrest, they must report that to OCA. </w:t>
      </w:r>
    </w:p>
    <w:p w14:paraId="54480AB1" w14:textId="77777777" w:rsidR="00070E26" w:rsidRDefault="00070E26" w:rsidP="00070E26">
      <w:pPr>
        <w:pStyle w:val="ListParagraph"/>
        <w:rPr>
          <w:rFonts w:asciiTheme="minorHAnsi" w:hAnsiTheme="minorHAnsi" w:cstheme="minorHAnsi"/>
        </w:rPr>
      </w:pPr>
    </w:p>
    <w:p w14:paraId="748CF2BA" w14:textId="3831B1F5" w:rsidR="00D24877" w:rsidRPr="00E21DB9" w:rsidRDefault="00070E26" w:rsidP="00F2492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E21DB9">
        <w:rPr>
          <w:rFonts w:asciiTheme="minorHAnsi" w:hAnsiTheme="minorHAnsi" w:cstheme="minorHAnsi"/>
        </w:rPr>
        <w:t xml:space="preserve">If a delay occurs that will cause the review to be held more than 48 hours after the defendant’s arrest, notice of the delay must be given to the defendant’s </w:t>
      </w:r>
      <w:proofErr w:type="spellStart"/>
      <w:r w:rsidRPr="00E21DB9">
        <w:rPr>
          <w:rFonts w:asciiTheme="minorHAnsi" w:hAnsiTheme="minorHAnsi" w:cstheme="minorHAnsi"/>
        </w:rPr>
        <w:t>counsel or</w:t>
      </w:r>
      <w:proofErr w:type="spellEnd"/>
      <w:r w:rsidRPr="00E21DB9">
        <w:rPr>
          <w:rFonts w:asciiTheme="minorHAnsi" w:hAnsiTheme="minorHAnsi" w:cstheme="minorHAnsi"/>
        </w:rPr>
        <w:t xml:space="preserve"> to the defendant if he does not have counsel.</w:t>
      </w:r>
    </w:p>
    <w:sectPr w:rsidR="00D24877" w:rsidRPr="00E2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687"/>
    <w:multiLevelType w:val="hybridMultilevel"/>
    <w:tmpl w:val="9CA6FFA4"/>
    <w:lvl w:ilvl="0" w:tplc="E954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45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4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2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4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A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83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C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63FB9"/>
    <w:multiLevelType w:val="hybridMultilevel"/>
    <w:tmpl w:val="C520130C"/>
    <w:lvl w:ilvl="0" w:tplc="0D4C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E8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C7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AA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6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0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E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2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8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2129C"/>
    <w:multiLevelType w:val="hybridMultilevel"/>
    <w:tmpl w:val="28F23586"/>
    <w:lvl w:ilvl="0" w:tplc="A64E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60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A1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E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E9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4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42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8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A7477E"/>
    <w:multiLevelType w:val="hybridMultilevel"/>
    <w:tmpl w:val="C674F338"/>
    <w:lvl w:ilvl="0" w:tplc="58AC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6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22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C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C6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C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40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E0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CB3154"/>
    <w:multiLevelType w:val="hybridMultilevel"/>
    <w:tmpl w:val="289EBB20"/>
    <w:lvl w:ilvl="0" w:tplc="54F8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8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2C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0C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08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E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C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121AE3"/>
    <w:multiLevelType w:val="hybridMultilevel"/>
    <w:tmpl w:val="59884C9C"/>
    <w:lvl w:ilvl="0" w:tplc="6ED0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8A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8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2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8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E6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EE61C6"/>
    <w:multiLevelType w:val="hybridMultilevel"/>
    <w:tmpl w:val="65445136"/>
    <w:lvl w:ilvl="0" w:tplc="1B54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C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4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4C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4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E5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E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C43A90"/>
    <w:multiLevelType w:val="hybridMultilevel"/>
    <w:tmpl w:val="D882A95E"/>
    <w:lvl w:ilvl="0" w:tplc="F882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C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F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6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68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E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C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9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934426"/>
    <w:multiLevelType w:val="hybridMultilevel"/>
    <w:tmpl w:val="60FE466A"/>
    <w:lvl w:ilvl="0" w:tplc="A58A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2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0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A6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AC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2A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830210"/>
    <w:multiLevelType w:val="hybridMultilevel"/>
    <w:tmpl w:val="A0567002"/>
    <w:lvl w:ilvl="0" w:tplc="5D60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F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E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4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B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8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CA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E4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6630E1"/>
    <w:multiLevelType w:val="hybridMultilevel"/>
    <w:tmpl w:val="DAF803EE"/>
    <w:lvl w:ilvl="0" w:tplc="3E90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A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A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2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4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E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07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62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4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5617AB"/>
    <w:multiLevelType w:val="hybridMultilevel"/>
    <w:tmpl w:val="743452D0"/>
    <w:lvl w:ilvl="0" w:tplc="6EF4F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2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8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6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8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3D4DFC"/>
    <w:multiLevelType w:val="hybridMultilevel"/>
    <w:tmpl w:val="17DE198C"/>
    <w:lvl w:ilvl="0" w:tplc="7BD8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2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2A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C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8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8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4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E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68590114">
    <w:abstractNumId w:val="11"/>
  </w:num>
  <w:num w:numId="2" w16cid:durableId="1291859576">
    <w:abstractNumId w:val="9"/>
  </w:num>
  <w:num w:numId="3" w16cid:durableId="1803694687">
    <w:abstractNumId w:val="4"/>
  </w:num>
  <w:num w:numId="4" w16cid:durableId="909539498">
    <w:abstractNumId w:val="8"/>
  </w:num>
  <w:num w:numId="5" w16cid:durableId="583731661">
    <w:abstractNumId w:val="2"/>
  </w:num>
  <w:num w:numId="6" w16cid:durableId="439033953">
    <w:abstractNumId w:val="6"/>
  </w:num>
  <w:num w:numId="7" w16cid:durableId="1751190780">
    <w:abstractNumId w:val="12"/>
  </w:num>
  <w:num w:numId="8" w16cid:durableId="990257923">
    <w:abstractNumId w:val="5"/>
  </w:num>
  <w:num w:numId="9" w16cid:durableId="606037414">
    <w:abstractNumId w:val="10"/>
  </w:num>
  <w:num w:numId="10" w16cid:durableId="2133356624">
    <w:abstractNumId w:val="1"/>
  </w:num>
  <w:num w:numId="11" w16cid:durableId="773407172">
    <w:abstractNumId w:val="7"/>
  </w:num>
  <w:num w:numId="12" w16cid:durableId="1527254928">
    <w:abstractNumId w:val="0"/>
  </w:num>
  <w:num w:numId="13" w16cid:durableId="155635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F7"/>
    <w:rsid w:val="00070E26"/>
    <w:rsid w:val="00155586"/>
    <w:rsid w:val="0054219E"/>
    <w:rsid w:val="00665DB3"/>
    <w:rsid w:val="0086710E"/>
    <w:rsid w:val="009C7F55"/>
    <w:rsid w:val="009E05DF"/>
    <w:rsid w:val="00A80A93"/>
    <w:rsid w:val="00C23E3A"/>
    <w:rsid w:val="00D1610E"/>
    <w:rsid w:val="00D24877"/>
    <w:rsid w:val="00DE3B53"/>
    <w:rsid w:val="00E21DB9"/>
    <w:rsid w:val="00E367C9"/>
    <w:rsid w:val="00E65EF7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AEC3"/>
  <w15:chartTrackingRefBased/>
  <w15:docId w15:val="{4456AF48-CAD0-457B-AD75-364A342D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10</cp:revision>
  <dcterms:created xsi:type="dcterms:W3CDTF">2022-06-08T18:32:00Z</dcterms:created>
  <dcterms:modified xsi:type="dcterms:W3CDTF">2022-06-15T15:42:00Z</dcterms:modified>
</cp:coreProperties>
</file>