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7DE" w14:textId="777777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AUTHOR</w:t>
      </w:r>
    </w:p>
    <w:p w14:paraId="1AD4B215" w14:textId="77777777" w:rsidR="00240276" w:rsidRPr="00CF6C08" w:rsidRDefault="00240276" w:rsidP="00240276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Senator Torpey, Kelly – Director of Programming</w:t>
      </w:r>
    </w:p>
    <w:p w14:paraId="0BE7D7D5" w14:textId="777777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14:paraId="68F2618B" w14:textId="79124A60" w:rsid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SPONSORS</w:t>
      </w:r>
    </w:p>
    <w:p w14:paraId="5445A599" w14:textId="4BE7F423" w:rsidR="00422701" w:rsidRDefault="00BD209E" w:rsidP="009D40D2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Senator </w:t>
      </w:r>
      <w:r w:rsidR="0024027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Perrodin, Jules – Director of Diversity, Equity, and Inclusion </w:t>
      </w:r>
    </w:p>
    <w:p w14:paraId="0E7D6D90" w14:textId="46BE9173" w:rsidR="002B635C" w:rsidRDefault="002B635C" w:rsidP="009D40D2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Senator Richardson, Brittlin – Director of Finance </w:t>
      </w:r>
    </w:p>
    <w:p w14:paraId="3C9651DF" w14:textId="77777777" w:rsidR="00422701" w:rsidRDefault="00422701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241A3D7B" w14:textId="77777777" w:rsidR="00FB2D06" w:rsidRPr="00CF6C08" w:rsidRDefault="00FB2D06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02A19B1E" w14:textId="77777777" w:rsidR="00240276" w:rsidRPr="009902B4" w:rsidRDefault="00240276" w:rsidP="00240276">
      <w:pPr>
        <w:suppressLineNumbers/>
        <w:spacing w:after="0" w:line="331" w:lineRule="atLeast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9902B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Date of First Reading: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February 10</w:t>
      </w:r>
      <w:r w:rsidRPr="009902B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th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 2020</w:t>
      </w:r>
    </w:p>
    <w:p w14:paraId="61735D41" w14:textId="24A21E7E" w:rsidR="003945F3" w:rsidRPr="009902B4" w:rsidRDefault="003945F3" w:rsidP="003945F3">
      <w:pPr>
        <w:suppressLineNumbers/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9902B4">
        <w:rPr>
          <w:rFonts w:ascii="Courier New" w:eastAsia="Times New Roman" w:hAnsi="Courier New" w:cs="Courier New"/>
          <w:b/>
          <w:bCs/>
          <w:sz w:val="24"/>
          <w:szCs w:val="24"/>
        </w:rPr>
        <w:t>S.S.R.2019.2020.</w:t>
      </w:r>
      <w:r w:rsidR="00E300F8">
        <w:rPr>
          <w:rFonts w:ascii="Courier New" w:eastAsia="Times New Roman" w:hAnsi="Courier New" w:cs="Courier New"/>
          <w:b/>
          <w:bCs/>
          <w:sz w:val="24"/>
          <w:szCs w:val="24"/>
        </w:rPr>
        <w:t>49</w:t>
      </w:r>
      <w:bookmarkStart w:id="0" w:name="_GoBack"/>
      <w:bookmarkEnd w:id="0"/>
      <w:r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</w:t>
      </w:r>
    </w:p>
    <w:p w14:paraId="5BEEECFF" w14:textId="345931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14:paraId="7806D337" w14:textId="77777777" w:rsidR="00C97F67" w:rsidRPr="00CF6C08" w:rsidRDefault="00C97F67" w:rsidP="00CF6C08">
      <w:pPr>
        <w:suppressLineNumbers/>
        <w:spacing w:after="200" w:line="331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 Simple Resolution –</w:t>
      </w:r>
    </w:p>
    <w:p w14:paraId="38E1EA5B" w14:textId="5D7E9B5C" w:rsidR="00C97F67" w:rsidRPr="00CF6C08" w:rsidRDefault="00C97F67" w:rsidP="00CF6C08">
      <w:pPr>
        <w:suppressLineNumbers/>
        <w:spacing w:after="20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To be known as “A Simple Resolution Confirming </w:t>
      </w:r>
      <w:r w:rsidR="00E40F8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the President’s </w:t>
      </w:r>
      <w:r w:rsidR="00563FB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nomination of </w:t>
      </w:r>
      <w:r w:rsidR="0024027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Jaylon Douglas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to the position of</w:t>
      </w:r>
      <w:r w:rsidR="004112C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E40F8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Election Board Member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”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which submits for confirmation a nominee to fill a</w:t>
      </w:r>
      <w:r w:rsidR="00083C8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positi</w:t>
      </w:r>
      <w:r w:rsidR="00A8051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on </w:t>
      </w:r>
      <w:r w:rsidR="00563FB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on the Election Board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14:paraId="4DE864D2" w14:textId="0D240907" w:rsidR="00C97F67" w:rsidRPr="00CF6C08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WHEREAS: 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 Student Government </w:t>
      </w:r>
      <w:r w:rsidR="00C43C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Election Board needs strong </w:t>
      </w:r>
      <w:r w:rsidR="00344AA4">
        <w:rPr>
          <w:rFonts w:ascii="Courier New" w:eastAsia="Times New Roman" w:hAnsi="Courier New" w:cs="Courier New"/>
          <w:color w:val="000000"/>
          <w:sz w:val="24"/>
          <w:szCs w:val="24"/>
        </w:rPr>
        <w:t>leadership</w:t>
      </w:r>
      <w:r w:rsidR="00C43C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to</w:t>
      </w:r>
      <w:r w:rsidR="00063A4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ensure that Student Government elections</w:t>
      </w:r>
      <w:r w:rsidR="003C0C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3B09C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are executed with and </w:t>
      </w:r>
      <w:r w:rsidR="003C0C8D">
        <w:rPr>
          <w:rFonts w:ascii="Courier New" w:eastAsia="Times New Roman" w:hAnsi="Courier New" w:cs="Courier New"/>
          <w:color w:val="000000"/>
          <w:sz w:val="24"/>
          <w:szCs w:val="24"/>
        </w:rPr>
        <w:t>uphold the values of a fair representative democracy; and,</w:t>
      </w:r>
    </w:p>
    <w:p w14:paraId="4BCAF243" w14:textId="35305861" w:rsidR="00B851FC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WHEREAS: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 </w:t>
      </w:r>
      <w:r w:rsidR="002126B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 President has the power to nominate </w:t>
      </w:r>
      <w:r w:rsidR="00AE035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members to lower courts </w:t>
      </w:r>
      <w:r w:rsidR="00EB5336">
        <w:rPr>
          <w:rFonts w:ascii="Courier New" w:eastAsia="Times New Roman" w:hAnsi="Courier New" w:cs="Courier New"/>
          <w:color w:val="000000"/>
          <w:sz w:val="24"/>
          <w:szCs w:val="24"/>
        </w:rPr>
        <w:t>as granted by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Student Government Constitution Article </w:t>
      </w:r>
      <w:r w:rsidR="008847A1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Section </w:t>
      </w:r>
      <w:r w:rsidR="008847A1">
        <w:rPr>
          <w:rFonts w:ascii="Courier New" w:eastAsia="Times New Roman" w:hAnsi="Courier New" w:cs="Courier New"/>
          <w:color w:val="000000"/>
          <w:sz w:val="24"/>
          <w:szCs w:val="24"/>
        </w:rPr>
        <w:t>5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r w:rsidR="008847A1">
        <w:rPr>
          <w:rFonts w:ascii="Courier New" w:eastAsia="Times New Roman" w:hAnsi="Courier New" w:cs="Courier New"/>
          <w:color w:val="000000"/>
          <w:sz w:val="24"/>
          <w:szCs w:val="24"/>
        </w:rPr>
        <w:t>k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)</w:t>
      </w:r>
      <w:r w:rsidR="00B851FC">
        <w:rPr>
          <w:rFonts w:ascii="Courier New" w:eastAsia="Times New Roman" w:hAnsi="Courier New" w:cs="Courier New"/>
          <w:color w:val="000000"/>
          <w:sz w:val="24"/>
          <w:szCs w:val="24"/>
        </w:rPr>
        <w:t>; and,</w:t>
      </w:r>
    </w:p>
    <w:p w14:paraId="6770BC3B" w14:textId="47106AB1" w:rsidR="00C97F67" w:rsidRDefault="00B851FC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WHEREAS: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nomin</w:t>
      </w:r>
      <w:r w:rsidR="00FF184D">
        <w:rPr>
          <w:rFonts w:ascii="Courier New" w:eastAsia="Times New Roman" w:hAnsi="Courier New" w:cs="Courier New"/>
          <w:color w:val="000000"/>
          <w:sz w:val="24"/>
          <w:szCs w:val="24"/>
        </w:rPr>
        <w:t>ations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are made in compliance with</w:t>
      </w:r>
      <w:r w:rsidR="00FF184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rules and procedures contained in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AE035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S.G.C </w:t>
      </w:r>
      <w:r w:rsidR="002D41B5" w:rsidRPr="002D41B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Title III, </w:t>
      </w:r>
      <w:r w:rsidR="002D41B5" w:rsidRPr="002D41B5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Chapter 101, Article 1, Section 5 and Title IV, Chapter 100, Section 5</w:t>
      </w:r>
      <w:r w:rsidR="002B3C23">
        <w:rPr>
          <w:rFonts w:ascii="Courier New" w:eastAsia="Times New Roman" w:hAnsi="Courier New" w:cs="Courier New"/>
          <w:color w:val="000000"/>
          <w:sz w:val="24"/>
          <w:szCs w:val="24"/>
        </w:rPr>
        <w:t>; therefore,</w:t>
      </w:r>
    </w:p>
    <w:p w14:paraId="08B0F009" w14:textId="597EBA06" w:rsidR="00472F14" w:rsidRPr="00CF6C08" w:rsidRDefault="00C97F67" w:rsidP="00CF6C08">
      <w:pPr>
        <w:spacing w:after="20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RESOLVED: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EE71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In accordance with the Student Government Constitution </w:t>
      </w:r>
      <w:r w:rsidR="00C32C4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Article III Section </w:t>
      </w:r>
      <w:r w:rsidR="00877E53">
        <w:rPr>
          <w:rFonts w:ascii="Courier New" w:eastAsia="Times New Roman" w:hAnsi="Courier New" w:cs="Courier New"/>
          <w:color w:val="000000"/>
          <w:sz w:val="24"/>
          <w:szCs w:val="24"/>
        </w:rPr>
        <w:t>9(c) the S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enate </w:t>
      </w:r>
      <w:r w:rsidR="007D6D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now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confirms </w:t>
      </w:r>
      <w:r w:rsidR="00240276">
        <w:rPr>
          <w:rFonts w:ascii="Courier New" w:eastAsia="Times New Roman" w:hAnsi="Courier New" w:cs="Courier New"/>
          <w:color w:val="000000"/>
          <w:sz w:val="24"/>
          <w:szCs w:val="24"/>
        </w:rPr>
        <w:t>Jaylon Douglas</w:t>
      </w:r>
      <w:r w:rsidR="00A13E62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to the position of </w:t>
      </w:r>
      <w:r w:rsidR="00534147">
        <w:rPr>
          <w:rFonts w:ascii="Courier New" w:eastAsia="Times New Roman" w:hAnsi="Courier New" w:cs="Courier New"/>
          <w:color w:val="000000"/>
          <w:sz w:val="24"/>
          <w:szCs w:val="24"/>
        </w:rPr>
        <w:t>Election Board member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sectPr w:rsidR="00472F14" w:rsidRPr="00CF6C08" w:rsidSect="00CF6C0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67"/>
    <w:rsid w:val="000031A6"/>
    <w:rsid w:val="00024D5C"/>
    <w:rsid w:val="00063A4F"/>
    <w:rsid w:val="0008297A"/>
    <w:rsid w:val="00083C81"/>
    <w:rsid w:val="000B54B7"/>
    <w:rsid w:val="00176A65"/>
    <w:rsid w:val="002126B4"/>
    <w:rsid w:val="00212F90"/>
    <w:rsid w:val="00240276"/>
    <w:rsid w:val="002B3C23"/>
    <w:rsid w:val="002B635C"/>
    <w:rsid w:val="002C258B"/>
    <w:rsid w:val="002D41B5"/>
    <w:rsid w:val="00344AA4"/>
    <w:rsid w:val="003945F3"/>
    <w:rsid w:val="003B09C5"/>
    <w:rsid w:val="003C0C8D"/>
    <w:rsid w:val="004112CF"/>
    <w:rsid w:val="00422701"/>
    <w:rsid w:val="00430A15"/>
    <w:rsid w:val="00472F14"/>
    <w:rsid w:val="00534147"/>
    <w:rsid w:val="00563FBD"/>
    <w:rsid w:val="00657E11"/>
    <w:rsid w:val="006A785C"/>
    <w:rsid w:val="007D6DD8"/>
    <w:rsid w:val="007F457E"/>
    <w:rsid w:val="00877E53"/>
    <w:rsid w:val="008847A1"/>
    <w:rsid w:val="00964DF4"/>
    <w:rsid w:val="009D40D2"/>
    <w:rsid w:val="00A13E62"/>
    <w:rsid w:val="00A8051F"/>
    <w:rsid w:val="00A90133"/>
    <w:rsid w:val="00AB335E"/>
    <w:rsid w:val="00AB66C2"/>
    <w:rsid w:val="00AE0355"/>
    <w:rsid w:val="00B05C13"/>
    <w:rsid w:val="00B41918"/>
    <w:rsid w:val="00B851FC"/>
    <w:rsid w:val="00BD209E"/>
    <w:rsid w:val="00C32C45"/>
    <w:rsid w:val="00C43BDD"/>
    <w:rsid w:val="00C43C71"/>
    <w:rsid w:val="00C969CA"/>
    <w:rsid w:val="00C97F67"/>
    <w:rsid w:val="00CF6C08"/>
    <w:rsid w:val="00E300F8"/>
    <w:rsid w:val="00E379E9"/>
    <w:rsid w:val="00E40F83"/>
    <w:rsid w:val="00EA0147"/>
    <w:rsid w:val="00EB5336"/>
    <w:rsid w:val="00EE71BD"/>
    <w:rsid w:val="00EF6DE0"/>
    <w:rsid w:val="00F46F52"/>
    <w:rsid w:val="00FB2D06"/>
    <w:rsid w:val="00FB3D1E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6C83"/>
  <w15:chartTrackingRefBased/>
  <w15:docId w15:val="{EF6ADFDE-63CD-4E44-9D57-56B3F8C1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F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Thompson, Tucker</cp:lastModifiedBy>
  <cp:revision>2</cp:revision>
  <dcterms:created xsi:type="dcterms:W3CDTF">2020-02-07T20:35:00Z</dcterms:created>
  <dcterms:modified xsi:type="dcterms:W3CDTF">2020-02-07T20:35:00Z</dcterms:modified>
</cp:coreProperties>
</file>