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1143000</wp:posOffset>
            </wp:positionH>
            <wp:positionV relativeFrom="paragraph">
              <wp:posOffset>-309395</wp:posOffset>
            </wp:positionV>
            <wp:extent cx="2514599" cy="1595119"/>
            <wp:effectExtent l="0" t="0" r="0" b="0"/>
            <wp:wrapNone/>
            <wp:docPr id="1" name="image1.jpeg" descr="Macintosh HD:Users:yamilesilva:Downloads:AEGS_logo_Color (1).jpg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599" cy="1595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Premios Victoria Urbano</w:t>
      </w:r>
      <w:r>
        <w:rPr>
          <w:spacing w:val="-67"/>
        </w:rPr>
        <w:t> </w:t>
      </w:r>
      <w:r>
        <w:rPr/>
        <w:t>Victoria</w:t>
      </w:r>
      <w:r>
        <w:rPr>
          <w:spacing w:val="-2"/>
        </w:rPr>
        <w:t> </w:t>
      </w:r>
      <w:r>
        <w:rPr/>
        <w:t>Urbano</w:t>
      </w:r>
      <w:r>
        <w:rPr>
          <w:spacing w:val="-4"/>
        </w:rPr>
        <w:t> </w:t>
      </w:r>
      <w:r>
        <w:rPr/>
        <w:t>Awards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spacing w:before="90"/>
        <w:ind w:left="2260" w:right="2262" w:firstLine="0"/>
        <w:jc w:val="center"/>
        <w:rPr>
          <w:b/>
          <w:sz w:val="24"/>
        </w:rPr>
      </w:pPr>
      <w:r>
        <w:rPr>
          <w:b/>
          <w:sz w:val="24"/>
        </w:rPr>
        <w:t>Premio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Victoria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Urbano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Creación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2021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120"/>
        <w:jc w:val="both"/>
      </w:pPr>
      <w:r>
        <w:rPr/>
        <w:t>Pullman,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 de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480" w:lineRule="auto"/>
        <w:ind w:left="120" w:right="3191"/>
        <w:jc w:val="both"/>
      </w:pPr>
      <w:r>
        <w:rPr/>
        <w:t>Dra. Susana Villanueva Eguia Lis, Texas State University</w:t>
      </w:r>
      <w:r>
        <w:rPr>
          <w:spacing w:val="-57"/>
        </w:rPr>
        <w:t> </w:t>
      </w:r>
      <w:r>
        <w:rPr/>
        <w:t>Estimada</w:t>
      </w:r>
      <w:r>
        <w:rPr>
          <w:spacing w:val="-2"/>
        </w:rPr>
        <w:t> </w:t>
      </w:r>
      <w:r>
        <w:rPr/>
        <w:t>Susana:</w:t>
      </w:r>
    </w:p>
    <w:p>
      <w:pPr>
        <w:pStyle w:val="BodyText"/>
        <w:ind w:left="119" w:right="117"/>
        <w:jc w:val="both"/>
      </w:pPr>
      <w:r>
        <w:rPr/>
        <w:t>A través de la presente carta, tengo el honor de comunicarle que su selección de poemas</w:t>
      </w:r>
      <w:r>
        <w:rPr>
          <w:spacing w:val="1"/>
        </w:rPr>
        <w:t> </w:t>
      </w:r>
      <w:r>
        <w:rPr/>
        <w:t>ha</w:t>
      </w:r>
      <w:r>
        <w:rPr>
          <w:spacing w:val="-5"/>
        </w:rPr>
        <w:t> </w:t>
      </w:r>
      <w:r>
        <w:rPr/>
        <w:t>sido</w:t>
      </w:r>
      <w:r>
        <w:rPr>
          <w:spacing w:val="-4"/>
        </w:rPr>
        <w:t> </w:t>
      </w:r>
      <w:r>
        <w:rPr/>
        <w:t>elegida</w:t>
      </w:r>
      <w:r>
        <w:rPr>
          <w:spacing w:val="-5"/>
        </w:rPr>
        <w:t> </w:t>
      </w:r>
      <w:r>
        <w:rPr/>
        <w:t>para</w:t>
      </w:r>
      <w:r>
        <w:rPr>
          <w:spacing w:val="-2"/>
        </w:rPr>
        <w:t> </w:t>
      </w:r>
      <w:r>
        <w:rPr/>
        <w:t>recibir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Premio</w:t>
      </w:r>
      <w:r>
        <w:rPr>
          <w:spacing w:val="-4"/>
        </w:rPr>
        <w:t> </w:t>
      </w:r>
      <w:r>
        <w:rPr/>
        <w:t>Victoria</w:t>
      </w:r>
      <w:r>
        <w:rPr>
          <w:spacing w:val="-2"/>
        </w:rPr>
        <w:t> </w:t>
      </w:r>
      <w:r>
        <w:rPr/>
        <w:t>Urbano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Creación</w:t>
      </w:r>
      <w:r>
        <w:rPr>
          <w:spacing w:val="-1"/>
        </w:rPr>
        <w:t> </w:t>
      </w:r>
      <w:r>
        <w:rPr/>
        <w:t>correspondiente</w:t>
      </w:r>
      <w:r>
        <w:rPr>
          <w:spacing w:val="-5"/>
        </w:rPr>
        <w:t> </w:t>
      </w:r>
      <w:r>
        <w:rPr/>
        <w:t>al</w:t>
      </w:r>
      <w:r>
        <w:rPr>
          <w:spacing w:val="-1"/>
        </w:rPr>
        <w:t> </w:t>
      </w:r>
      <w:r>
        <w:rPr/>
        <w:t>año</w:t>
      </w:r>
      <w:r>
        <w:rPr>
          <w:spacing w:val="-58"/>
        </w:rPr>
        <w:t> </w:t>
      </w:r>
      <w:r>
        <w:rPr/>
        <w:t>2021.</w:t>
      </w:r>
    </w:p>
    <w:p>
      <w:pPr>
        <w:pStyle w:val="BodyText"/>
      </w:pPr>
    </w:p>
    <w:p>
      <w:pPr>
        <w:pStyle w:val="BodyText"/>
        <w:ind w:left="119" w:right="117"/>
        <w:jc w:val="both"/>
      </w:pPr>
      <w:r>
        <w:rPr/>
        <w:t>El jurado estuvo compuesto por la Dra. Giovanna Urdangarain (Secretaria de la AEGS),</w:t>
      </w:r>
      <w:r>
        <w:rPr>
          <w:spacing w:val="1"/>
        </w:rPr>
        <w:t> </w:t>
      </w:r>
      <w:r>
        <w:rPr/>
        <w:t>Yosie Crespo (poeta; ganadora del PVU de Creación 2019) y la Dra. Eva Paris-Huesca</w:t>
      </w:r>
      <w:r>
        <w:rPr>
          <w:spacing w:val="1"/>
        </w:rPr>
        <w:t> </w:t>
      </w:r>
      <w:r>
        <w:rPr/>
        <w:t>(Vice-Presidenta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AEGS),</w:t>
      </w:r>
      <w:r>
        <w:rPr>
          <w:spacing w:val="-1"/>
        </w:rPr>
        <w:t> </w:t>
      </w:r>
      <w:r>
        <w:rPr/>
        <w:t>quien ofició</w:t>
      </w:r>
      <w:r>
        <w:rPr>
          <w:spacing w:val="-1"/>
        </w:rPr>
        <w:t> </w:t>
      </w:r>
      <w:r>
        <w:rPr/>
        <w:t>como</w:t>
      </w:r>
      <w:r>
        <w:rPr>
          <w:spacing w:val="1"/>
        </w:rPr>
        <w:t> </w:t>
      </w:r>
      <w:r>
        <w:rPr/>
        <w:t>presidenta</w:t>
      </w:r>
      <w:r>
        <w:rPr>
          <w:spacing w:val="-2"/>
        </w:rPr>
        <w:t> </w:t>
      </w:r>
      <w:r>
        <w:rPr/>
        <w:t>del</w:t>
      </w:r>
      <w:r>
        <w:rPr>
          <w:spacing w:val="2"/>
        </w:rPr>
        <w:t> </w:t>
      </w:r>
      <w:r>
        <w:rPr/>
        <w:t>comité</w:t>
      </w:r>
      <w:r>
        <w:rPr>
          <w:spacing w:val="-2"/>
        </w:rPr>
        <w:t> </w:t>
      </w:r>
      <w:r>
        <w:rPr/>
        <w:t>evaluador.</w:t>
      </w:r>
    </w:p>
    <w:p>
      <w:pPr>
        <w:pStyle w:val="BodyText"/>
      </w:pPr>
    </w:p>
    <w:p>
      <w:pPr>
        <w:pStyle w:val="BodyText"/>
        <w:spacing w:before="1"/>
        <w:ind w:left="119" w:right="115"/>
        <w:jc w:val="both"/>
      </w:pPr>
      <w:r>
        <w:rPr/>
        <w:t>Como</w:t>
      </w:r>
      <w:r>
        <w:rPr>
          <w:spacing w:val="-11"/>
        </w:rPr>
        <w:t> </w:t>
      </w:r>
      <w:r>
        <w:rPr/>
        <w:t>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conocimiento</w:t>
      </w:r>
      <w:r>
        <w:rPr>
          <w:spacing w:val="-11"/>
        </w:rPr>
        <w:t> </w:t>
      </w:r>
      <w:r>
        <w:rPr/>
        <w:t>entre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membresía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AEGS,</w:t>
      </w:r>
      <w:r>
        <w:rPr>
          <w:spacing w:val="-10"/>
        </w:rPr>
        <w:t> </w:t>
      </w:r>
      <w:r>
        <w:rPr/>
        <w:t>este</w:t>
      </w:r>
      <w:r>
        <w:rPr>
          <w:spacing w:val="-10"/>
        </w:rPr>
        <w:t> </w:t>
      </w:r>
      <w:r>
        <w:rPr/>
        <w:t>premio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otorga</w:t>
      </w:r>
      <w:r>
        <w:rPr>
          <w:spacing w:val="-2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mejor</w:t>
      </w:r>
      <w:r>
        <w:rPr>
          <w:spacing w:val="-58"/>
        </w:rPr>
        <w:t> </w:t>
      </w:r>
      <w:r>
        <w:rPr/>
        <w:t>obra creativa en uno de los siguientes géneros literarios, escrita en español o portugués:</w:t>
      </w:r>
      <w:r>
        <w:rPr>
          <w:spacing w:val="1"/>
        </w:rPr>
        <w:t> </w:t>
      </w:r>
      <w:r>
        <w:rPr/>
        <w:t>poesía, cuento, teatro breve. El tema de la obra debe estar relacionado con los temas y/o</w:t>
      </w:r>
      <w:r>
        <w:rPr>
          <w:spacing w:val="1"/>
        </w:rPr>
        <w:t> </w:t>
      </w:r>
      <w:r>
        <w:rPr/>
        <w:t>misión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AEGS.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 w:right="118"/>
        <w:jc w:val="both"/>
      </w:pP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recibidas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basó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criterio:</w:t>
      </w:r>
      <w:r>
        <w:rPr>
          <w:spacing w:val="1"/>
        </w:rPr>
        <w:t> </w:t>
      </w:r>
      <w:r>
        <w:rPr/>
        <w:t>originalidad,</w:t>
      </w:r>
      <w:r>
        <w:rPr>
          <w:spacing w:val="1"/>
        </w:rPr>
        <w:t> </w:t>
      </w:r>
      <w:r>
        <w:rPr/>
        <w:t>contribución a la literatura con temas femeninos o temas de/sobre la mujer, composición,</w:t>
      </w:r>
      <w:r>
        <w:rPr>
          <w:spacing w:val="1"/>
        </w:rPr>
        <w:t> </w:t>
      </w:r>
      <w:r>
        <w:rPr/>
        <w:t>valor</w:t>
      </w:r>
      <w:r>
        <w:rPr>
          <w:spacing w:val="-2"/>
        </w:rPr>
        <w:t> </w:t>
      </w:r>
      <w:r>
        <w:rPr/>
        <w:t>estético y estatus de</w:t>
      </w:r>
      <w:r>
        <w:rPr>
          <w:spacing w:val="-1"/>
        </w:rPr>
        <w:t> </w:t>
      </w:r>
      <w:r>
        <w:rPr/>
        <w:t>obra</w:t>
      </w:r>
      <w:r>
        <w:rPr>
          <w:spacing w:val="-1"/>
        </w:rPr>
        <w:t> </w:t>
      </w:r>
      <w:r>
        <w:rPr/>
        <w:t>inédita.</w:t>
      </w:r>
    </w:p>
    <w:p>
      <w:pPr>
        <w:pStyle w:val="BodyText"/>
      </w:pPr>
    </w:p>
    <w:p>
      <w:pPr>
        <w:pStyle w:val="BodyText"/>
        <w:ind w:left="119" w:right="116"/>
        <w:jc w:val="both"/>
      </w:pPr>
      <w:r>
        <w:rPr/>
        <w:t>El jurado considera que la selección de poemas enviada es “variada en estructura (alterna</w:t>
      </w:r>
      <w:r>
        <w:rPr>
          <w:spacing w:val="1"/>
        </w:rPr>
        <w:t> </w:t>
      </w:r>
      <w:r>
        <w:rPr/>
        <w:t>con estructuras clásicas como el soneto y poemas de verso libre) y temática, aunque se</w:t>
      </w:r>
      <w:r>
        <w:rPr>
          <w:spacing w:val="1"/>
        </w:rPr>
        <w:t> </w:t>
      </w:r>
      <w:r>
        <w:rPr/>
        <w:t>presenta un claro hilo conductor que indaga en cuestiones de género e identidad”. “El</w:t>
      </w:r>
      <w:r>
        <w:rPr>
          <w:spacing w:val="1"/>
        </w:rPr>
        <w:t> </w:t>
      </w:r>
      <w:r>
        <w:rPr/>
        <w:t>poemario se destaca por incluir un lenguaje rico, con imágenes llenas de fuerza y muy</w:t>
      </w:r>
      <w:r>
        <w:rPr>
          <w:spacing w:val="1"/>
        </w:rPr>
        <w:t> </w:t>
      </w:r>
      <w:r>
        <w:rPr/>
        <w:t>sugestivas. Son poemas breves, pero se presentan como un anhelo por compartir el dolor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romper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estatus</w:t>
      </w:r>
      <w:r>
        <w:rPr>
          <w:spacing w:val="1"/>
        </w:rPr>
        <w:t> </w:t>
      </w:r>
      <w:r>
        <w:rPr/>
        <w:t>quo,</w:t>
      </w:r>
      <w:r>
        <w:rPr>
          <w:spacing w:val="1"/>
        </w:rPr>
        <w:t> </w:t>
      </w:r>
      <w:r>
        <w:rPr/>
        <w:t>subvirtiendo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lingüístico”. “La colección despliega, con eficacia retórica, un carácter lúdico que se</w:t>
      </w:r>
      <w:r>
        <w:rPr>
          <w:spacing w:val="1"/>
        </w:rPr>
        <w:t> </w:t>
      </w:r>
      <w:r>
        <w:rPr/>
        <w:t>aprecia tanto en lo formal como en lo temático e identitario”. “La secuencia de imágenes</w:t>
      </w:r>
      <w:r>
        <w:rPr>
          <w:spacing w:val="1"/>
        </w:rPr>
        <w:t> </w:t>
      </w:r>
      <w:r>
        <w:rPr/>
        <w:t>que revelan enfermedad, muerte y emergencia de un verdadero yo en términos genéricos</w:t>
      </w:r>
      <w:r>
        <w:rPr>
          <w:spacing w:val="1"/>
        </w:rPr>
        <w:t> </w:t>
      </w:r>
      <w:r>
        <w:rPr/>
        <w:t>logra una fuerza sugestiva que le otorga a la colección un tono crescendo que, aunque no</w:t>
      </w:r>
      <w:r>
        <w:rPr>
          <w:spacing w:val="1"/>
        </w:rPr>
        <w:t> </w:t>
      </w:r>
      <w:r>
        <w:rPr/>
        <w:t>fuera</w:t>
      </w:r>
      <w:r>
        <w:rPr>
          <w:spacing w:val="7"/>
        </w:rPr>
        <w:t> </w:t>
      </w:r>
      <w:r>
        <w:rPr/>
        <w:t>requisito</w:t>
      </w:r>
      <w:r>
        <w:rPr>
          <w:spacing w:val="8"/>
        </w:rPr>
        <w:t> </w:t>
      </w:r>
      <w:r>
        <w:rPr/>
        <w:t>para</w:t>
      </w:r>
      <w:r>
        <w:rPr>
          <w:spacing w:val="7"/>
        </w:rPr>
        <w:t> </w:t>
      </w:r>
      <w:r>
        <w:rPr/>
        <w:t>las</w:t>
      </w:r>
      <w:r>
        <w:rPr>
          <w:spacing w:val="8"/>
        </w:rPr>
        <w:t> </w:t>
      </w:r>
      <w:r>
        <w:rPr/>
        <w:t>contribuciones,</w:t>
      </w:r>
      <w:r>
        <w:rPr>
          <w:spacing w:val="8"/>
        </w:rPr>
        <w:t> </w:t>
      </w:r>
      <w:r>
        <w:rPr/>
        <w:t>hace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sea</w:t>
      </w:r>
      <w:r>
        <w:rPr>
          <w:spacing w:val="7"/>
        </w:rPr>
        <w:t> </w:t>
      </w:r>
      <w:r>
        <w:rPr/>
        <w:t>una</w:t>
      </w:r>
      <w:r>
        <w:rPr>
          <w:spacing w:val="7"/>
        </w:rPr>
        <w:t> </w:t>
      </w:r>
      <w:r>
        <w:rPr/>
        <w:t>mini</w:t>
      </w:r>
      <w:r>
        <w:rPr>
          <w:spacing w:val="9"/>
        </w:rPr>
        <w:t> </w:t>
      </w:r>
      <w:r>
        <w:rPr/>
        <w:t>obra</w:t>
      </w:r>
      <w:r>
        <w:rPr>
          <w:spacing w:val="8"/>
        </w:rPr>
        <w:t> </w:t>
      </w:r>
      <w:r>
        <w:rPr/>
        <w:t>sólida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cuanto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las</w:t>
      </w:r>
    </w:p>
    <w:p>
      <w:pPr>
        <w:spacing w:after="0"/>
        <w:jc w:val="both"/>
        <w:sectPr>
          <w:type w:val="continuous"/>
          <w:pgSz w:w="12240" w:h="15840"/>
          <w:pgMar w:top="1440" w:bottom="280" w:left="1680" w:right="1680"/>
        </w:sectPr>
      </w:pPr>
    </w:p>
    <w:p>
      <w:pPr>
        <w:pStyle w:val="BodyText"/>
        <w:spacing w:before="79"/>
        <w:ind w:left="119" w:right="114"/>
        <w:jc w:val="both"/>
      </w:pPr>
      <w:r>
        <w:rPr/>
        <w:t>categorías</w:t>
      </w:r>
      <w:r>
        <w:rPr>
          <w:spacing w:val="-9"/>
        </w:rPr>
        <w:t> </w:t>
      </w:r>
      <w:r>
        <w:rPr/>
        <w:t>propuestas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evaluación”.</w:t>
      </w:r>
      <w:r>
        <w:rPr>
          <w:spacing w:val="-6"/>
        </w:rPr>
        <w:t> </w:t>
      </w:r>
      <w:r>
        <w:rPr/>
        <w:t>“En</w:t>
      </w:r>
      <w:r>
        <w:rPr>
          <w:spacing w:val="-6"/>
        </w:rPr>
        <w:t> </w:t>
      </w:r>
      <w:r>
        <w:rPr/>
        <w:t>esta</w:t>
      </w:r>
      <w:r>
        <w:rPr>
          <w:spacing w:val="-7"/>
        </w:rPr>
        <w:t> </w:t>
      </w:r>
      <w:r>
        <w:rPr/>
        <w:t>pequeña</w:t>
      </w:r>
      <w:r>
        <w:rPr>
          <w:spacing w:val="-8"/>
        </w:rPr>
        <w:t> </w:t>
      </w:r>
      <w:r>
        <w:rPr/>
        <w:t>colección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poemas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revela</w:t>
      </w:r>
      <w:r>
        <w:rPr>
          <w:spacing w:val="-57"/>
        </w:rPr>
        <w:t> </w:t>
      </w:r>
      <w:r>
        <w:rPr/>
        <w:t>la presencia de un poeta que pretende dar rienda suelta a las obsesiones y deseos más</w:t>
      </w:r>
      <w:r>
        <w:rPr>
          <w:spacing w:val="1"/>
        </w:rPr>
        <w:t> </w:t>
      </w:r>
      <w:r>
        <w:rPr/>
        <w:t>profundos. En sus versos está condensado cierto hilo conductor -la amenaza de envenenar</w:t>
      </w:r>
      <w:r>
        <w:rPr>
          <w:spacing w:val="-57"/>
        </w:rPr>
        <w:t> </w:t>
      </w:r>
      <w:r>
        <w:rPr/>
        <w:t>o ‘hipnotizar’ a su lector. Se debate con el ying y el yang y con los opuestos, no siempre</w:t>
      </w:r>
      <w:r>
        <w:rPr>
          <w:spacing w:val="1"/>
        </w:rPr>
        <w:t> </w:t>
      </w:r>
      <w:r>
        <w:rPr/>
        <w:t>reconciliables</w:t>
      </w:r>
      <w:r>
        <w:rPr>
          <w:spacing w:val="58"/>
        </w:rPr>
        <w:t> </w:t>
      </w:r>
      <w:r>
        <w:rPr/>
        <w:t>en</w:t>
      </w:r>
      <w:r>
        <w:rPr>
          <w:spacing w:val="58"/>
        </w:rPr>
        <w:t> </w:t>
      </w:r>
      <w:r>
        <w:rPr/>
        <w:t>el</w:t>
      </w:r>
      <w:r>
        <w:rPr>
          <w:spacing w:val="58"/>
        </w:rPr>
        <w:t> </w:t>
      </w:r>
      <w:r>
        <w:rPr/>
        <w:t>poema</w:t>
      </w:r>
      <w:r>
        <w:rPr>
          <w:spacing w:val="58"/>
        </w:rPr>
        <w:t> </w:t>
      </w:r>
      <w:r>
        <w:rPr/>
        <w:t>y</w:t>
      </w:r>
      <w:r>
        <w:rPr>
          <w:spacing w:val="58"/>
        </w:rPr>
        <w:t> </w:t>
      </w:r>
      <w:r>
        <w:rPr/>
        <w:t>aunque</w:t>
      </w:r>
      <w:r>
        <w:rPr>
          <w:spacing w:val="57"/>
        </w:rPr>
        <w:t> </w:t>
      </w:r>
      <w:r>
        <w:rPr/>
        <w:t>van</w:t>
      </w:r>
      <w:r>
        <w:rPr>
          <w:spacing w:val="58"/>
        </w:rPr>
        <w:t> </w:t>
      </w:r>
      <w:r>
        <w:rPr/>
        <w:t>sin</w:t>
      </w:r>
      <w:r>
        <w:rPr>
          <w:spacing w:val="59"/>
        </w:rPr>
        <w:t> </w:t>
      </w:r>
      <w:r>
        <w:rPr/>
        <w:t>un</w:t>
      </w:r>
      <w:r>
        <w:rPr>
          <w:spacing w:val="58"/>
        </w:rPr>
        <w:t> </w:t>
      </w:r>
      <w:r>
        <w:rPr/>
        <w:t>rumbo</w:t>
      </w:r>
      <w:r>
        <w:rPr>
          <w:spacing w:val="58"/>
        </w:rPr>
        <w:t> </w:t>
      </w:r>
      <w:r>
        <w:rPr/>
        <w:t>definido,</w:t>
      </w:r>
      <w:r>
        <w:rPr>
          <w:spacing w:val="59"/>
        </w:rPr>
        <w:t> </w:t>
      </w:r>
      <w:r>
        <w:rPr/>
        <w:t>como</w:t>
      </w:r>
      <w:r>
        <w:rPr>
          <w:spacing w:val="58"/>
        </w:rPr>
        <w:t> </w:t>
      </w:r>
      <w:r>
        <w:rPr/>
        <w:t>quejándose,</w:t>
      </w:r>
      <w:r>
        <w:rPr>
          <w:spacing w:val="-58"/>
        </w:rPr>
        <w:t> </w:t>
      </w:r>
      <w:r>
        <w:rPr/>
        <w:t>podemos decir que son</w:t>
      </w:r>
      <w:r>
        <w:rPr>
          <w:spacing w:val="1"/>
        </w:rPr>
        <w:t> </w:t>
      </w:r>
      <w:r>
        <w:rPr/>
        <w:t>poemas intensamente sugerentes,</w:t>
      </w:r>
      <w:r>
        <w:rPr>
          <w:spacing w:val="1"/>
        </w:rPr>
        <w:t> </w:t>
      </w:r>
      <w:r>
        <w:rPr/>
        <w:t>como si fueran escritos en</w:t>
      </w:r>
      <w:r>
        <w:rPr>
          <w:spacing w:val="1"/>
        </w:rPr>
        <w:t> </w:t>
      </w:r>
      <w:r>
        <w:rPr/>
        <w:t>diversas</w:t>
      </w:r>
      <w:r>
        <w:rPr>
          <w:spacing w:val="-1"/>
        </w:rPr>
        <w:t> </w:t>
      </w:r>
      <w:r>
        <w:rPr/>
        <w:t>líneas de</w:t>
      </w:r>
      <w:r>
        <w:rPr>
          <w:spacing w:val="1"/>
        </w:rPr>
        <w:t> </w:t>
      </w:r>
      <w:r>
        <w:rPr/>
        <w:t>fuga, lo</w:t>
      </w:r>
      <w:r>
        <w:rPr>
          <w:spacing w:val="-1"/>
        </w:rPr>
        <w:t> </w:t>
      </w:r>
      <w:r>
        <w:rPr/>
        <w:t>cual es al final</w:t>
      </w:r>
      <w:r>
        <w:rPr>
          <w:spacing w:val="-1"/>
        </w:rPr>
        <w:t> </w:t>
      </w:r>
      <w:r>
        <w:rPr/>
        <w:t>como la</w:t>
      </w:r>
      <w:r>
        <w:rPr>
          <w:spacing w:val="1"/>
        </w:rPr>
        <w:t> </w:t>
      </w:r>
      <w:r>
        <w:rPr/>
        <w:t>propia</w:t>
      </w:r>
      <w:r>
        <w:rPr>
          <w:spacing w:val="-1"/>
        </w:rPr>
        <w:t> </w:t>
      </w:r>
      <w:r>
        <w:rPr/>
        <w:t>vida”.</w:t>
      </w:r>
    </w:p>
    <w:p>
      <w:pPr>
        <w:pStyle w:val="BodyText"/>
      </w:pPr>
    </w:p>
    <w:p>
      <w:pPr>
        <w:pStyle w:val="BodyText"/>
        <w:ind w:left="120" w:right="114"/>
        <w:jc w:val="both"/>
      </w:pPr>
      <w:r>
        <w:rPr/>
        <w:t>El Premio Victoria Urbano de Creación será entregado durante el Congreso XXX de la</w:t>
      </w:r>
      <w:r>
        <w:rPr>
          <w:spacing w:val="1"/>
        </w:rPr>
        <w:t> </w:t>
      </w:r>
      <w:r>
        <w:rPr/>
        <w:t>AEGS, “Redes trasatlánticas. </w:t>
      </w:r>
      <w:r>
        <w:rPr>
          <w:color w:val="1F1F1E"/>
        </w:rPr>
        <w:t>Re-presentar y re-conocer: Cinco siglos de iniciativas y</w:t>
      </w:r>
      <w:r>
        <w:rPr>
          <w:color w:val="1F1F1E"/>
          <w:spacing w:val="1"/>
        </w:rPr>
        <w:t> </w:t>
      </w:r>
      <w:r>
        <w:rPr>
          <w:color w:val="1F1F1E"/>
        </w:rPr>
        <w:t>aportes por parte de las mujeres hispánicas</w:t>
      </w:r>
      <w:r>
        <w:rPr/>
        <w:t>”, que se llevará a cabo del 17 al 19 de</w:t>
      </w:r>
      <w:r>
        <w:rPr>
          <w:spacing w:val="1"/>
        </w:rPr>
        <w:t> </w:t>
      </w:r>
      <w:r>
        <w:rPr/>
        <w:t>noviembre, 2021, en Santo Domingo, República Dominicana (formato híbrido). Este</w:t>
      </w:r>
      <w:r>
        <w:rPr>
          <w:spacing w:val="1"/>
        </w:rPr>
        <w:t> </w:t>
      </w:r>
      <w:r>
        <w:rPr/>
        <w:t>reconocimiento</w:t>
      </w:r>
      <w:r>
        <w:rPr>
          <w:spacing w:val="18"/>
        </w:rPr>
        <w:t> </w:t>
      </w:r>
      <w:r>
        <w:rPr/>
        <w:t>lleva</w:t>
      </w:r>
      <w:r>
        <w:rPr>
          <w:spacing w:val="17"/>
        </w:rPr>
        <w:t> </w:t>
      </w:r>
      <w:r>
        <w:rPr/>
        <w:t>un</w:t>
      </w:r>
      <w:r>
        <w:rPr>
          <w:spacing w:val="20"/>
        </w:rPr>
        <w:t> </w:t>
      </w:r>
      <w:r>
        <w:rPr/>
        <w:t>premio</w:t>
      </w:r>
      <w:r>
        <w:rPr>
          <w:spacing w:val="18"/>
        </w:rPr>
        <w:t> </w:t>
      </w:r>
      <w:r>
        <w:rPr/>
        <w:t>consiste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un</w:t>
      </w:r>
      <w:r>
        <w:rPr>
          <w:spacing w:val="20"/>
        </w:rPr>
        <w:t> </w:t>
      </w:r>
      <w:r>
        <w:rPr/>
        <w:t>diploma,</w:t>
      </w:r>
      <w:r>
        <w:rPr>
          <w:spacing w:val="18"/>
        </w:rPr>
        <w:t> </w:t>
      </w:r>
      <w:r>
        <w:rPr/>
        <w:t>un</w:t>
      </w:r>
      <w:r>
        <w:rPr>
          <w:spacing w:val="19"/>
        </w:rPr>
        <w:t> </w:t>
      </w:r>
      <w:r>
        <w:rPr/>
        <w:t>aporte</w:t>
      </w:r>
      <w:r>
        <w:rPr>
          <w:spacing w:val="17"/>
        </w:rPr>
        <w:t> </w:t>
      </w:r>
      <w:r>
        <w:rPr/>
        <w:t>monetario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$200</w:t>
      </w:r>
      <w:r>
        <w:rPr>
          <w:spacing w:val="19"/>
        </w:rPr>
        <w:t> </w:t>
      </w:r>
      <w:r>
        <w:rPr/>
        <w:t>y</w:t>
      </w:r>
      <w:r>
        <w:rPr>
          <w:spacing w:val="-58"/>
        </w:rPr>
        <w:t> </w:t>
      </w:r>
      <w:r>
        <w:rPr/>
        <w:t>la</w:t>
      </w:r>
      <w:r>
        <w:rPr>
          <w:spacing w:val="-2"/>
        </w:rPr>
        <w:t> </w:t>
      </w:r>
      <w:r>
        <w:rPr/>
        <w:t>publicación de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obra</w:t>
      </w:r>
      <w:r>
        <w:rPr>
          <w:spacing w:val="1"/>
        </w:rPr>
        <w:t> </w:t>
      </w:r>
      <w:r>
        <w:rPr/>
        <w:t>creativa</w:t>
      </w:r>
      <w:r>
        <w:rPr>
          <w:spacing w:val="-1"/>
        </w:rPr>
        <w:t> </w:t>
      </w:r>
      <w:r>
        <w:rPr/>
        <w:t>en </w:t>
      </w:r>
      <w:r>
        <w:rPr>
          <w:i/>
        </w:rPr>
        <w:t>REGS</w:t>
      </w:r>
      <w:r>
        <w:rPr/>
        <w:t>.</w:t>
      </w:r>
    </w:p>
    <w:p>
      <w:pPr>
        <w:pStyle w:val="BodyText"/>
      </w:pPr>
    </w:p>
    <w:p>
      <w:pPr>
        <w:pStyle w:val="BodyText"/>
        <w:ind w:left="120"/>
        <w:jc w:val="both"/>
      </w:pPr>
      <w:r>
        <w:rPr/>
        <w:t>Junto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mis</w:t>
      </w:r>
      <w:r>
        <w:rPr>
          <w:spacing w:val="-1"/>
        </w:rPr>
        <w:t> </w:t>
      </w:r>
      <w:r>
        <w:rPr/>
        <w:t>felicitaciones,</w:t>
      </w:r>
      <w:r>
        <w:rPr>
          <w:spacing w:val="-2"/>
        </w:rPr>
        <w:t> </w:t>
      </w:r>
      <w:r>
        <w:rPr/>
        <w:t>reciba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saludo</w:t>
      </w:r>
      <w:r>
        <w:rPr>
          <w:spacing w:val="-1"/>
        </w:rPr>
        <w:t> </w:t>
      </w:r>
      <w:r>
        <w:rPr/>
        <w:t>muy</w:t>
      </w:r>
      <w:r>
        <w:rPr>
          <w:spacing w:val="-2"/>
        </w:rPr>
        <w:t> </w:t>
      </w:r>
      <w:r>
        <w:rPr/>
        <w:t>cordial.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1167921</wp:posOffset>
            </wp:positionH>
            <wp:positionV relativeFrom="paragraph">
              <wp:posOffset>88540</wp:posOffset>
            </wp:positionV>
            <wp:extent cx="1912383" cy="519684"/>
            <wp:effectExtent l="0" t="0" r="0" b="0"/>
            <wp:wrapTopAndBottom/>
            <wp:docPr id="3" name="image2.jpeg" descr="A close-up of a logo  Description automatically generated with low confidence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38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360" w:lineRule="auto"/>
        <w:ind w:left="120" w:right="5861"/>
      </w:pPr>
      <w:r>
        <w:rPr/>
        <w:t>Vilma Navarro-Daniels</w:t>
      </w:r>
      <w:r>
        <w:rPr>
          <w:spacing w:val="1"/>
        </w:rPr>
        <w:t> </w:t>
      </w:r>
      <w:r>
        <w:rPr/>
        <w:t>Presidenta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AEGS/AGSS</w:t>
      </w:r>
    </w:p>
    <w:sectPr>
      <w:pgSz w:w="12240" w:h="15840"/>
      <w:pgMar w:top="13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5519" w:right="323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Navarro-Daniels, Vilma C</dc:creator>
  <dcterms:created xsi:type="dcterms:W3CDTF">2021-09-17T21:20:51Z</dcterms:created>
  <dcterms:modified xsi:type="dcterms:W3CDTF">2021-09-17T21:20:51Z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2021-09-17T00:00:00Z</vt:filetime>
  </property>
</Properties>
</file>