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D51A361" w:rsidP="5D51A361" w:rsidRDefault="5D51A361" w14:paraId="4F1DBCA0" w14:textId="06CDC76C">
      <w:pPr>
        <w:pStyle w:val="Heading3"/>
        <w:rPr>
          <w:rFonts w:ascii="Arial" w:hAnsi="Arial" w:eastAsia="Arial" w:cs="Arial"/>
          <w:sz w:val="20"/>
          <w:szCs w:val="20"/>
        </w:rPr>
      </w:pPr>
      <w:r w:rsidRPr="29B5E98C" w:rsidR="5D51A361">
        <w:rPr>
          <w:rFonts w:ascii="Arial" w:hAnsi="Arial" w:eastAsia="Arial" w:cs="Arial"/>
          <w:sz w:val="20"/>
          <w:szCs w:val="20"/>
        </w:rPr>
        <w:t>Contract Status</w:t>
      </w:r>
      <w:r w:rsidRPr="29B5E98C" w:rsidR="0D4AAA68">
        <w:rPr>
          <w:rFonts w:ascii="Arial" w:hAnsi="Arial" w:eastAsia="Arial" w:cs="Arial"/>
          <w:sz w:val="20"/>
          <w:szCs w:val="20"/>
        </w:rPr>
        <w:t xml:space="preserve"> Definitions</w:t>
      </w:r>
    </w:p>
    <w:p w:rsidRPr="00D5304B" w:rsidR="5D51A361" w:rsidP="5D51A361" w:rsidRDefault="004921B3" w14:paraId="594AFF2F" w14:textId="25506C99">
      <w:pPr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The </w:t>
      </w:r>
      <w:r w:rsidRPr="009952BA" w:rsidR="5D51A361">
        <w:rPr>
          <w:rFonts w:ascii="Arial" w:hAnsi="Arial" w:eastAsia="Arial" w:cs="Arial"/>
          <w:sz w:val="20"/>
          <w:szCs w:val="20"/>
        </w:rPr>
        <w:t>Contract status indicate</w:t>
      </w:r>
      <w:r>
        <w:rPr>
          <w:rFonts w:ascii="Arial" w:hAnsi="Arial" w:eastAsia="Arial" w:cs="Arial"/>
          <w:sz w:val="20"/>
          <w:szCs w:val="20"/>
        </w:rPr>
        <w:t>s</w:t>
      </w:r>
      <w:r w:rsidRPr="00472604" w:rsidR="5D51A361">
        <w:rPr>
          <w:rFonts w:ascii="Arial" w:hAnsi="Arial" w:eastAsia="Arial" w:cs="Arial"/>
          <w:sz w:val="20"/>
          <w:szCs w:val="20"/>
        </w:rPr>
        <w:t xml:space="preserve"> the "stage" of the contract. </w:t>
      </w:r>
      <w:r>
        <w:rPr>
          <w:rFonts w:ascii="Arial" w:hAnsi="Arial" w:eastAsia="Arial" w:cs="Arial"/>
          <w:sz w:val="20"/>
          <w:szCs w:val="20"/>
        </w:rPr>
        <w:t>It</w:t>
      </w:r>
      <w:r w:rsidRPr="00472604">
        <w:rPr>
          <w:rFonts w:ascii="Arial" w:hAnsi="Arial" w:eastAsia="Arial" w:cs="Arial"/>
          <w:sz w:val="20"/>
          <w:szCs w:val="20"/>
        </w:rPr>
        <w:t xml:space="preserve"> </w:t>
      </w:r>
      <w:r w:rsidRPr="00472604" w:rsidR="5D51A361">
        <w:rPr>
          <w:rFonts w:ascii="Arial" w:hAnsi="Arial" w:eastAsia="Arial" w:cs="Arial"/>
          <w:sz w:val="20"/>
          <w:szCs w:val="20"/>
        </w:rPr>
        <w:t>reflect</w:t>
      </w:r>
      <w:r>
        <w:rPr>
          <w:rFonts w:ascii="Arial" w:hAnsi="Arial" w:eastAsia="Arial" w:cs="Arial"/>
          <w:sz w:val="20"/>
          <w:szCs w:val="20"/>
        </w:rPr>
        <w:t>s</w:t>
      </w:r>
      <w:r w:rsidRPr="005E4D1C" w:rsidR="5D51A361">
        <w:rPr>
          <w:rFonts w:ascii="Arial" w:hAnsi="Arial" w:eastAsia="Arial" w:cs="Arial"/>
          <w:sz w:val="20"/>
          <w:szCs w:val="20"/>
        </w:rPr>
        <w:t xml:space="preserve"> where a contract is in its</w:t>
      </w:r>
      <w:r w:rsidR="00BF0E68">
        <w:rPr>
          <w:rFonts w:ascii="Arial" w:hAnsi="Arial" w:eastAsia="Arial" w:cs="Arial"/>
          <w:sz w:val="20"/>
          <w:szCs w:val="20"/>
        </w:rPr>
        <w:t xml:space="preserve"> review, approval or</w:t>
      </w:r>
      <w:r w:rsidRPr="005E4D1C" w:rsidR="5D51A361">
        <w:rPr>
          <w:rFonts w:ascii="Arial" w:hAnsi="Arial" w:eastAsia="Arial" w:cs="Arial"/>
          <w:sz w:val="20"/>
          <w:szCs w:val="20"/>
        </w:rPr>
        <w:t xml:space="preserve"> lifecycle, </w:t>
      </w:r>
      <w:r w:rsidR="001632E4">
        <w:rPr>
          <w:rFonts w:ascii="Arial" w:hAnsi="Arial" w:eastAsia="Arial" w:cs="Arial"/>
          <w:sz w:val="20"/>
          <w:szCs w:val="20"/>
        </w:rPr>
        <w:t>and/</w:t>
      </w:r>
      <w:r w:rsidRPr="00D5304B" w:rsidR="5D51A361">
        <w:rPr>
          <w:rFonts w:ascii="Arial" w:hAnsi="Arial" w:eastAsia="Arial" w:cs="Arial"/>
          <w:sz w:val="20"/>
          <w:szCs w:val="20"/>
        </w:rPr>
        <w:t xml:space="preserve">or actions that can be performed on a contract. </w:t>
      </w:r>
    </w:p>
    <w:p w:rsidR="5D51A361" w:rsidP="5D51A361" w:rsidRDefault="5D51A361" w14:paraId="30311703" w14:textId="19F9A854">
      <w:pPr>
        <w:pStyle w:val="ListParagraph"/>
        <w:numPr>
          <w:ilvl w:val="0"/>
          <w:numId w:val="5"/>
        </w:numPr>
        <w:spacing w:before="160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Draft</w:t>
      </w:r>
      <w:r w:rsidRPr="5D51A361">
        <w:rPr>
          <w:rFonts w:ascii="Arial" w:hAnsi="Arial" w:eastAsia="Arial" w:cs="Arial"/>
          <w:sz w:val="20"/>
          <w:szCs w:val="20"/>
        </w:rPr>
        <w:t xml:space="preserve"> - The contract </w:t>
      </w:r>
      <w:r w:rsidR="00270280">
        <w:rPr>
          <w:rFonts w:ascii="Arial" w:hAnsi="Arial" w:eastAsia="Arial" w:cs="Arial"/>
          <w:sz w:val="20"/>
          <w:szCs w:val="20"/>
        </w:rPr>
        <w:t xml:space="preserve">request </w:t>
      </w:r>
      <w:r w:rsidRPr="5D51A361">
        <w:rPr>
          <w:rFonts w:ascii="Arial" w:hAnsi="Arial" w:eastAsia="Arial" w:cs="Arial"/>
          <w:sz w:val="20"/>
          <w:szCs w:val="20"/>
        </w:rPr>
        <w:t>is under</w:t>
      </w:r>
      <w:r w:rsidR="006F601E">
        <w:rPr>
          <w:rFonts w:ascii="Arial" w:hAnsi="Arial" w:eastAsia="Arial" w:cs="Arial"/>
          <w:sz w:val="20"/>
          <w:szCs w:val="20"/>
        </w:rPr>
        <w:t xml:space="preserve"> an </w:t>
      </w:r>
      <w:r w:rsidR="00192B5B">
        <w:rPr>
          <w:rFonts w:ascii="Arial" w:hAnsi="Arial" w:eastAsia="Arial" w:cs="Arial"/>
          <w:sz w:val="20"/>
          <w:szCs w:val="20"/>
        </w:rPr>
        <w:t>initial</w:t>
      </w:r>
      <w:r w:rsidRPr="5D51A361">
        <w:rPr>
          <w:rFonts w:ascii="Arial" w:hAnsi="Arial" w:eastAsia="Arial" w:cs="Arial"/>
          <w:sz w:val="20"/>
          <w:szCs w:val="20"/>
        </w:rPr>
        <w:t xml:space="preserve"> </w:t>
      </w:r>
      <w:r w:rsidR="006F601E">
        <w:rPr>
          <w:rFonts w:ascii="Arial" w:hAnsi="Arial" w:eastAsia="Arial" w:cs="Arial"/>
          <w:sz w:val="20"/>
          <w:szCs w:val="20"/>
        </w:rPr>
        <w:t>review</w:t>
      </w:r>
      <w:r w:rsidRPr="5D51A361" w:rsidR="006F601E">
        <w:rPr>
          <w:rFonts w:ascii="Arial" w:hAnsi="Arial" w:eastAsia="Arial" w:cs="Arial"/>
          <w:sz w:val="20"/>
          <w:szCs w:val="20"/>
        </w:rPr>
        <w:t xml:space="preserve"> </w:t>
      </w:r>
      <w:r w:rsidRPr="5D51A361">
        <w:rPr>
          <w:rFonts w:ascii="Arial" w:hAnsi="Arial" w:eastAsia="Arial" w:cs="Arial"/>
          <w:sz w:val="20"/>
          <w:szCs w:val="20"/>
        </w:rPr>
        <w:t>and has not been submitted for approval.</w:t>
      </w:r>
    </w:p>
    <w:p w:rsidR="5D51A361" w:rsidP="5D51A361" w:rsidRDefault="5D51A361" w14:paraId="61E7FF67" w14:textId="5D5531DE">
      <w:pPr>
        <w:pStyle w:val="ListParagraph"/>
        <w:numPr>
          <w:ilvl w:val="0"/>
          <w:numId w:val="5"/>
        </w:numPr>
        <w:spacing w:before="160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Internal Review</w:t>
      </w:r>
      <w:r w:rsidRPr="5D51A361">
        <w:rPr>
          <w:rFonts w:ascii="Arial" w:hAnsi="Arial" w:eastAsia="Arial" w:cs="Arial"/>
          <w:sz w:val="20"/>
          <w:szCs w:val="20"/>
        </w:rPr>
        <w:t xml:space="preserve"> - The contract is undergoing an internal review by users within the </w:t>
      </w:r>
      <w:r w:rsidR="00A75AF1">
        <w:rPr>
          <w:rFonts w:ascii="Arial" w:hAnsi="Arial" w:eastAsia="Arial" w:cs="Arial"/>
          <w:sz w:val="20"/>
          <w:szCs w:val="20"/>
        </w:rPr>
        <w:t>University</w:t>
      </w:r>
      <w:r w:rsidR="006C1489">
        <w:rPr>
          <w:rFonts w:ascii="Arial" w:hAnsi="Arial" w:eastAsia="Arial" w:cs="Arial"/>
          <w:sz w:val="20"/>
          <w:szCs w:val="20"/>
        </w:rPr>
        <w:t xml:space="preserve"> (</w:t>
      </w:r>
      <w:r w:rsidR="00C73194">
        <w:rPr>
          <w:rFonts w:ascii="Arial" w:hAnsi="Arial" w:eastAsia="Arial" w:cs="Arial"/>
          <w:sz w:val="20"/>
          <w:szCs w:val="20"/>
        </w:rPr>
        <w:t>e</w:t>
      </w:r>
      <w:r w:rsidR="00FE7EF6">
        <w:rPr>
          <w:rFonts w:ascii="Arial" w:hAnsi="Arial" w:eastAsia="Arial" w:cs="Arial"/>
          <w:sz w:val="20"/>
          <w:szCs w:val="20"/>
        </w:rPr>
        <w:t>.</w:t>
      </w:r>
      <w:r w:rsidR="00C73194">
        <w:rPr>
          <w:rFonts w:ascii="Arial" w:hAnsi="Arial" w:eastAsia="Arial" w:cs="Arial"/>
          <w:sz w:val="20"/>
          <w:szCs w:val="20"/>
        </w:rPr>
        <w:t>g</w:t>
      </w:r>
      <w:r w:rsidR="00FE7EF6">
        <w:rPr>
          <w:rFonts w:ascii="Arial" w:hAnsi="Arial" w:eastAsia="Arial" w:cs="Arial"/>
          <w:sz w:val="20"/>
          <w:szCs w:val="20"/>
        </w:rPr>
        <w:t>.</w:t>
      </w:r>
      <w:r w:rsidR="006C1489">
        <w:rPr>
          <w:rFonts w:ascii="Arial" w:hAnsi="Arial" w:eastAsia="Arial" w:cs="Arial"/>
          <w:sz w:val="20"/>
          <w:szCs w:val="20"/>
        </w:rPr>
        <w:t xml:space="preserve"> I</w:t>
      </w:r>
      <w:r w:rsidR="00FE7EF6">
        <w:rPr>
          <w:rFonts w:ascii="Arial" w:hAnsi="Arial" w:eastAsia="Arial" w:cs="Arial"/>
          <w:sz w:val="20"/>
          <w:szCs w:val="20"/>
        </w:rPr>
        <w:t xml:space="preserve">nformation </w:t>
      </w:r>
      <w:r w:rsidR="006C1489">
        <w:rPr>
          <w:rFonts w:ascii="Arial" w:hAnsi="Arial" w:eastAsia="Arial" w:cs="Arial"/>
          <w:sz w:val="20"/>
          <w:szCs w:val="20"/>
        </w:rPr>
        <w:t>T</w:t>
      </w:r>
      <w:r w:rsidR="00FE7EF6">
        <w:rPr>
          <w:rFonts w:ascii="Arial" w:hAnsi="Arial" w:eastAsia="Arial" w:cs="Arial"/>
          <w:sz w:val="20"/>
          <w:szCs w:val="20"/>
        </w:rPr>
        <w:t>echnology</w:t>
      </w:r>
      <w:r w:rsidR="006C1489">
        <w:rPr>
          <w:rFonts w:ascii="Arial" w:hAnsi="Arial" w:eastAsia="Arial" w:cs="Arial"/>
          <w:sz w:val="20"/>
          <w:szCs w:val="20"/>
        </w:rPr>
        <w:t xml:space="preserve">, Office of Research and Sponsored Programs, Office of </w:t>
      </w:r>
      <w:r w:rsidR="009A1199">
        <w:rPr>
          <w:rFonts w:ascii="Arial" w:hAnsi="Arial" w:eastAsia="Arial" w:cs="Arial"/>
          <w:sz w:val="20"/>
          <w:szCs w:val="20"/>
        </w:rPr>
        <w:t>Environmental Health, Safety, and Risk Management, Office of General Counsel</w:t>
      </w:r>
      <w:r w:rsidR="00FE7EF6">
        <w:rPr>
          <w:rFonts w:ascii="Arial" w:hAnsi="Arial" w:eastAsia="Arial" w:cs="Arial"/>
          <w:sz w:val="20"/>
          <w:szCs w:val="20"/>
        </w:rPr>
        <w:t>)</w:t>
      </w:r>
      <w:r w:rsidRPr="5D51A361">
        <w:rPr>
          <w:rFonts w:ascii="Arial" w:hAnsi="Arial" w:eastAsia="Arial" w:cs="Arial"/>
          <w:sz w:val="20"/>
          <w:szCs w:val="20"/>
        </w:rPr>
        <w:t>.</w:t>
      </w:r>
    </w:p>
    <w:p w:rsidR="5D51A361" w:rsidP="5D51A361" w:rsidRDefault="5D51A361" w14:paraId="08E62BED" w14:textId="62C49D68">
      <w:pPr>
        <w:pStyle w:val="ListParagraph"/>
        <w:numPr>
          <w:ilvl w:val="0"/>
          <w:numId w:val="5"/>
        </w:numPr>
        <w:spacing w:before="160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Pending Approval</w:t>
      </w:r>
      <w:r w:rsidRPr="5D51A361">
        <w:rPr>
          <w:rFonts w:ascii="Arial" w:hAnsi="Arial" w:eastAsia="Arial" w:cs="Arial"/>
          <w:sz w:val="20"/>
          <w:szCs w:val="20"/>
        </w:rPr>
        <w:t xml:space="preserve"> - The contract</w:t>
      </w:r>
      <w:r w:rsidR="007C1183">
        <w:rPr>
          <w:rFonts w:ascii="Arial" w:hAnsi="Arial" w:eastAsia="Arial" w:cs="Arial"/>
          <w:sz w:val="20"/>
          <w:szCs w:val="20"/>
        </w:rPr>
        <w:t xml:space="preserve"> review</w:t>
      </w:r>
      <w:r w:rsidRPr="5D51A361">
        <w:rPr>
          <w:rFonts w:ascii="Arial" w:hAnsi="Arial" w:eastAsia="Arial" w:cs="Arial"/>
          <w:sz w:val="20"/>
          <w:szCs w:val="20"/>
        </w:rPr>
        <w:t xml:space="preserve"> is complete and is moving through the approval workflow.</w:t>
      </w:r>
    </w:p>
    <w:p w:rsidR="5D51A361" w:rsidP="5D51A361" w:rsidRDefault="5D51A361" w14:paraId="4AD13EF0" w14:textId="5B36D438">
      <w:pPr>
        <w:pStyle w:val="ListParagraph"/>
        <w:numPr>
          <w:ilvl w:val="0"/>
          <w:numId w:val="5"/>
        </w:numPr>
        <w:spacing w:before="160"/>
        <w:rPr>
          <w:b/>
          <w:bCs/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Pending Signature</w:t>
      </w:r>
      <w:r w:rsidRPr="5D51A361">
        <w:rPr>
          <w:rFonts w:ascii="Arial" w:hAnsi="Arial" w:eastAsia="Arial" w:cs="Arial"/>
          <w:sz w:val="20"/>
          <w:szCs w:val="20"/>
        </w:rPr>
        <w:t xml:space="preserve"> - </w:t>
      </w:r>
      <w:r w:rsidR="00092279">
        <w:rPr>
          <w:rFonts w:ascii="Arial" w:hAnsi="Arial" w:eastAsia="Arial" w:cs="Arial"/>
          <w:sz w:val="20"/>
          <w:szCs w:val="20"/>
        </w:rPr>
        <w:t>C</w:t>
      </w:r>
      <w:r w:rsidRPr="5D51A361">
        <w:rPr>
          <w:rFonts w:ascii="Arial" w:hAnsi="Arial" w:eastAsia="Arial" w:cs="Arial"/>
          <w:sz w:val="20"/>
          <w:szCs w:val="20"/>
        </w:rPr>
        <w:t>ontract</w:t>
      </w:r>
      <w:r w:rsidR="0053516F">
        <w:rPr>
          <w:rFonts w:ascii="Arial" w:hAnsi="Arial" w:eastAsia="Arial" w:cs="Arial"/>
          <w:sz w:val="20"/>
          <w:szCs w:val="20"/>
        </w:rPr>
        <w:t xml:space="preserve"> has received all the approvals,</w:t>
      </w:r>
      <w:r w:rsidRPr="5D51A361">
        <w:rPr>
          <w:rFonts w:ascii="Arial" w:hAnsi="Arial" w:eastAsia="Arial" w:cs="Arial"/>
          <w:sz w:val="20"/>
          <w:szCs w:val="20"/>
        </w:rPr>
        <w:t xml:space="preserve"> </w:t>
      </w:r>
      <w:r w:rsidR="00A80830">
        <w:rPr>
          <w:rFonts w:ascii="Arial" w:hAnsi="Arial" w:eastAsia="Arial" w:cs="Arial"/>
          <w:sz w:val="20"/>
          <w:szCs w:val="20"/>
        </w:rPr>
        <w:t>The</w:t>
      </w:r>
      <w:r w:rsidRPr="5D51A361">
        <w:rPr>
          <w:rFonts w:ascii="Arial" w:hAnsi="Arial" w:eastAsia="Arial" w:cs="Arial"/>
          <w:sz w:val="20"/>
          <w:szCs w:val="20"/>
        </w:rPr>
        <w:t xml:space="preserve"> Contract </w:t>
      </w:r>
      <w:r w:rsidR="006D0A96">
        <w:rPr>
          <w:rFonts w:ascii="Arial" w:hAnsi="Arial" w:eastAsia="Arial" w:cs="Arial"/>
          <w:sz w:val="20"/>
          <w:szCs w:val="20"/>
        </w:rPr>
        <w:t>M</w:t>
      </w:r>
      <w:r w:rsidRPr="5D51A361">
        <w:rPr>
          <w:rFonts w:ascii="Arial" w:hAnsi="Arial" w:eastAsia="Arial" w:cs="Arial"/>
          <w:sz w:val="20"/>
          <w:szCs w:val="20"/>
        </w:rPr>
        <w:t>anager need</w:t>
      </w:r>
      <w:r w:rsidR="006D0A96">
        <w:rPr>
          <w:rFonts w:ascii="Arial" w:hAnsi="Arial" w:eastAsia="Arial" w:cs="Arial"/>
          <w:sz w:val="20"/>
          <w:szCs w:val="20"/>
        </w:rPr>
        <w:t>s</w:t>
      </w:r>
      <w:r w:rsidRPr="5D51A361">
        <w:rPr>
          <w:rFonts w:ascii="Arial" w:hAnsi="Arial" w:eastAsia="Arial" w:cs="Arial"/>
          <w:sz w:val="20"/>
          <w:szCs w:val="20"/>
        </w:rPr>
        <w:t xml:space="preserve"> to </w:t>
      </w:r>
      <w:r w:rsidR="00500AFD">
        <w:rPr>
          <w:rFonts w:ascii="Arial" w:hAnsi="Arial" w:eastAsia="Arial" w:cs="Arial"/>
          <w:sz w:val="20"/>
          <w:szCs w:val="20"/>
        </w:rPr>
        <w:t>l</w:t>
      </w:r>
      <w:r w:rsidRPr="5D51A361">
        <w:rPr>
          <w:rFonts w:ascii="Arial" w:hAnsi="Arial" w:eastAsia="Arial" w:cs="Arial"/>
          <w:sz w:val="20"/>
          <w:szCs w:val="20"/>
        </w:rPr>
        <w:t xml:space="preserve">aunch </w:t>
      </w:r>
      <w:r w:rsidR="00500AFD">
        <w:rPr>
          <w:rFonts w:ascii="Arial" w:hAnsi="Arial" w:eastAsia="Arial" w:cs="Arial"/>
          <w:sz w:val="20"/>
          <w:szCs w:val="20"/>
        </w:rPr>
        <w:t xml:space="preserve">the </w:t>
      </w:r>
      <w:r w:rsidR="00371E44">
        <w:rPr>
          <w:rFonts w:ascii="Arial" w:hAnsi="Arial" w:eastAsia="Arial" w:cs="Arial"/>
          <w:sz w:val="20"/>
          <w:szCs w:val="20"/>
        </w:rPr>
        <w:t>electronic s</w:t>
      </w:r>
      <w:r w:rsidRPr="5D51A361">
        <w:rPr>
          <w:rFonts w:ascii="Arial" w:hAnsi="Arial" w:eastAsia="Arial" w:cs="Arial"/>
          <w:sz w:val="20"/>
          <w:szCs w:val="20"/>
        </w:rPr>
        <w:t>ignature action to open Adobe Sign</w:t>
      </w:r>
      <w:r w:rsidR="00371E44">
        <w:rPr>
          <w:rFonts w:ascii="Arial" w:hAnsi="Arial" w:eastAsia="Arial" w:cs="Arial"/>
          <w:sz w:val="20"/>
          <w:szCs w:val="20"/>
        </w:rPr>
        <w:t>,</w:t>
      </w:r>
      <w:r w:rsidRPr="5D51A361">
        <w:rPr>
          <w:rFonts w:ascii="Arial" w:hAnsi="Arial" w:eastAsia="Arial" w:cs="Arial"/>
          <w:sz w:val="20"/>
          <w:szCs w:val="20"/>
        </w:rPr>
        <w:t xml:space="preserve"> where they place signature block placeholders on the contract and send it out to the signers for review</w:t>
      </w:r>
      <w:r w:rsidR="00790788">
        <w:rPr>
          <w:rFonts w:ascii="Arial" w:hAnsi="Arial" w:eastAsia="Arial" w:cs="Arial"/>
          <w:sz w:val="20"/>
          <w:szCs w:val="20"/>
        </w:rPr>
        <w:t xml:space="preserve"> and signature</w:t>
      </w:r>
      <w:r w:rsidRPr="5D51A361">
        <w:rPr>
          <w:rFonts w:ascii="Arial" w:hAnsi="Arial" w:eastAsia="Arial" w:cs="Arial"/>
          <w:sz w:val="20"/>
          <w:szCs w:val="20"/>
        </w:rPr>
        <w:t>.</w:t>
      </w:r>
      <w:r w:rsidRPr="5D51A361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5D51A361" w:rsidP="5D51A361" w:rsidRDefault="5D51A361" w14:paraId="63D13572" w14:textId="6890DD3E">
      <w:pPr>
        <w:pStyle w:val="ListParagraph"/>
        <w:numPr>
          <w:ilvl w:val="0"/>
          <w:numId w:val="5"/>
        </w:numPr>
        <w:spacing w:before="160"/>
        <w:rPr>
          <w:b/>
          <w:bCs/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Out for Signature</w:t>
      </w:r>
      <w:r w:rsidRPr="5D51A361">
        <w:rPr>
          <w:rFonts w:ascii="Arial" w:hAnsi="Arial" w:eastAsia="Arial" w:cs="Arial"/>
          <w:sz w:val="20"/>
          <w:szCs w:val="20"/>
        </w:rPr>
        <w:t xml:space="preserve"> - This indicates that the contract has been sent from the e</w:t>
      </w:r>
      <w:r w:rsidR="004051CB">
        <w:rPr>
          <w:rFonts w:ascii="Arial" w:hAnsi="Arial" w:eastAsia="Arial" w:cs="Arial"/>
          <w:sz w:val="20"/>
          <w:szCs w:val="20"/>
        </w:rPr>
        <w:t xml:space="preserve">lectronic </w:t>
      </w:r>
      <w:r w:rsidR="007B4E64">
        <w:rPr>
          <w:rFonts w:ascii="Arial" w:hAnsi="Arial" w:eastAsia="Arial" w:cs="Arial"/>
          <w:sz w:val="20"/>
          <w:szCs w:val="20"/>
        </w:rPr>
        <w:t>s</w:t>
      </w:r>
      <w:r w:rsidRPr="5D51A361">
        <w:rPr>
          <w:rFonts w:ascii="Arial" w:hAnsi="Arial" w:eastAsia="Arial" w:cs="Arial"/>
          <w:sz w:val="20"/>
          <w:szCs w:val="20"/>
        </w:rPr>
        <w:t>ig</w:t>
      </w:r>
      <w:r w:rsidR="007B4E64">
        <w:rPr>
          <w:rFonts w:ascii="Arial" w:hAnsi="Arial" w:eastAsia="Arial" w:cs="Arial"/>
          <w:sz w:val="20"/>
          <w:szCs w:val="20"/>
        </w:rPr>
        <w:t>nature</w:t>
      </w:r>
      <w:r w:rsidR="00F862E2">
        <w:rPr>
          <w:rFonts w:ascii="Arial" w:hAnsi="Arial" w:eastAsia="Arial" w:cs="Arial"/>
          <w:sz w:val="20"/>
          <w:szCs w:val="20"/>
        </w:rPr>
        <w:t xml:space="preserve"> application to the </w:t>
      </w:r>
      <w:r w:rsidR="002E2617">
        <w:rPr>
          <w:rFonts w:ascii="Arial" w:hAnsi="Arial" w:eastAsia="Arial" w:cs="Arial"/>
          <w:sz w:val="20"/>
          <w:szCs w:val="20"/>
        </w:rPr>
        <w:t>people that will signing the contract</w:t>
      </w:r>
      <w:r w:rsidRPr="5D51A361">
        <w:rPr>
          <w:rFonts w:ascii="Arial" w:hAnsi="Arial" w:eastAsia="Arial" w:cs="Arial"/>
          <w:sz w:val="20"/>
          <w:szCs w:val="20"/>
        </w:rPr>
        <w:t xml:space="preserve">.  </w:t>
      </w:r>
    </w:p>
    <w:p w:rsidR="5D51A361" w:rsidP="5D51A361" w:rsidRDefault="5D51A361" w14:paraId="03F1D6F1" w14:textId="79EE0D25">
      <w:pPr>
        <w:pStyle w:val="ListParagraph"/>
        <w:numPr>
          <w:ilvl w:val="0"/>
          <w:numId w:val="5"/>
        </w:numPr>
        <w:spacing w:before="160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Executed: Future</w:t>
      </w:r>
      <w:r w:rsidRPr="5D51A361">
        <w:rPr>
          <w:rFonts w:ascii="Arial" w:hAnsi="Arial" w:eastAsia="Arial" w:cs="Arial"/>
          <w:sz w:val="20"/>
          <w:szCs w:val="20"/>
        </w:rPr>
        <w:t xml:space="preserve"> - The contract is </w:t>
      </w:r>
      <w:r w:rsidR="00A302D5">
        <w:rPr>
          <w:rFonts w:ascii="Arial" w:hAnsi="Arial" w:eastAsia="Arial" w:cs="Arial"/>
          <w:sz w:val="20"/>
          <w:szCs w:val="20"/>
        </w:rPr>
        <w:t>Fully Executed</w:t>
      </w:r>
      <w:r w:rsidRPr="5D51A361">
        <w:rPr>
          <w:rFonts w:ascii="Arial" w:hAnsi="Arial" w:eastAsia="Arial" w:cs="Arial"/>
          <w:sz w:val="20"/>
          <w:szCs w:val="20"/>
        </w:rPr>
        <w:t xml:space="preserve"> but will not be in effect until its scheduled start date</w:t>
      </w:r>
      <w:r w:rsidR="00192B5B">
        <w:rPr>
          <w:rFonts w:ascii="Arial" w:hAnsi="Arial" w:eastAsia="Arial" w:cs="Arial"/>
          <w:sz w:val="20"/>
          <w:szCs w:val="20"/>
        </w:rPr>
        <w:t>.</w:t>
      </w:r>
    </w:p>
    <w:p w:rsidR="5D51A361" w:rsidP="5D51A361" w:rsidRDefault="5D51A361" w14:paraId="00E13DCF" w14:textId="33D0D29F">
      <w:pPr>
        <w:pStyle w:val="ListParagraph"/>
        <w:numPr>
          <w:ilvl w:val="0"/>
          <w:numId w:val="5"/>
        </w:numPr>
        <w:spacing w:before="160" w:line="264" w:lineRule="auto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Executed: In Effect</w:t>
      </w:r>
      <w:r w:rsidRPr="5D51A361">
        <w:rPr>
          <w:rFonts w:ascii="Arial" w:hAnsi="Arial" w:eastAsia="Arial" w:cs="Arial"/>
          <w:sz w:val="20"/>
          <w:szCs w:val="20"/>
        </w:rPr>
        <w:t xml:space="preserve">- The contract is </w:t>
      </w:r>
      <w:r w:rsidR="00D9627D">
        <w:rPr>
          <w:rFonts w:ascii="Arial" w:hAnsi="Arial" w:eastAsia="Arial" w:cs="Arial"/>
          <w:sz w:val="20"/>
          <w:szCs w:val="20"/>
        </w:rPr>
        <w:t>F</w:t>
      </w:r>
      <w:r w:rsidR="00192B5B">
        <w:rPr>
          <w:rFonts w:ascii="Arial" w:hAnsi="Arial" w:eastAsia="Arial" w:cs="Arial"/>
          <w:sz w:val="20"/>
          <w:szCs w:val="20"/>
        </w:rPr>
        <w:t xml:space="preserve">ully </w:t>
      </w:r>
      <w:r w:rsidR="00D9627D">
        <w:rPr>
          <w:rFonts w:ascii="Arial" w:hAnsi="Arial" w:eastAsia="Arial" w:cs="Arial"/>
          <w:sz w:val="20"/>
          <w:szCs w:val="20"/>
        </w:rPr>
        <w:t>E</w:t>
      </w:r>
      <w:r w:rsidR="00192B5B">
        <w:rPr>
          <w:rFonts w:ascii="Arial" w:hAnsi="Arial" w:eastAsia="Arial" w:cs="Arial"/>
          <w:sz w:val="20"/>
          <w:szCs w:val="20"/>
        </w:rPr>
        <w:t>xecuted</w:t>
      </w:r>
      <w:r w:rsidRPr="5D51A361" w:rsidR="00192B5B">
        <w:rPr>
          <w:rFonts w:ascii="Arial" w:hAnsi="Arial" w:eastAsia="Arial" w:cs="Arial"/>
          <w:sz w:val="20"/>
          <w:szCs w:val="20"/>
        </w:rPr>
        <w:t xml:space="preserve"> </w:t>
      </w:r>
      <w:r w:rsidRPr="5D51A361">
        <w:rPr>
          <w:rFonts w:ascii="Arial" w:hAnsi="Arial" w:eastAsia="Arial" w:cs="Arial"/>
          <w:sz w:val="20"/>
          <w:szCs w:val="20"/>
        </w:rPr>
        <w:t xml:space="preserve">and </w:t>
      </w:r>
      <w:r w:rsidR="00B72B35">
        <w:rPr>
          <w:rFonts w:ascii="Arial" w:hAnsi="Arial" w:eastAsia="Arial" w:cs="Arial"/>
          <w:sz w:val="20"/>
          <w:szCs w:val="20"/>
        </w:rPr>
        <w:t>within the service dates of the Contract</w:t>
      </w:r>
    </w:p>
    <w:p w:rsidR="5D51A361" w:rsidP="5D51A361" w:rsidRDefault="5D51A361" w14:paraId="4541E299" w14:textId="4EBC1382">
      <w:pPr>
        <w:pStyle w:val="ListParagraph"/>
        <w:numPr>
          <w:ilvl w:val="0"/>
          <w:numId w:val="5"/>
        </w:numPr>
        <w:spacing w:before="160" w:line="264" w:lineRule="auto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Expired</w:t>
      </w:r>
      <w:r w:rsidRPr="5D51A361">
        <w:rPr>
          <w:rFonts w:ascii="Arial" w:hAnsi="Arial" w:eastAsia="Arial" w:cs="Arial"/>
          <w:sz w:val="20"/>
          <w:szCs w:val="20"/>
        </w:rPr>
        <w:t xml:space="preserve"> - A contract is automatically marked as expired once its end date has passed.</w:t>
      </w:r>
    </w:p>
    <w:p w:rsidR="5D51A361" w:rsidP="5D51A361" w:rsidRDefault="5D51A361" w14:paraId="7C2B00AA" w14:textId="1B448EED">
      <w:pPr>
        <w:pStyle w:val="ListParagraph"/>
        <w:numPr>
          <w:ilvl w:val="0"/>
          <w:numId w:val="5"/>
        </w:numPr>
        <w:spacing w:before="160" w:line="264" w:lineRule="auto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Complete</w:t>
      </w:r>
      <w:r w:rsidRPr="5D51A361">
        <w:rPr>
          <w:rFonts w:ascii="Arial" w:hAnsi="Arial" w:eastAsia="Arial" w:cs="Arial"/>
          <w:sz w:val="20"/>
          <w:szCs w:val="20"/>
        </w:rPr>
        <w:t xml:space="preserve"> - The contract has reached its scheduled end date and all </w:t>
      </w:r>
      <w:r w:rsidR="004A7657">
        <w:rPr>
          <w:rFonts w:ascii="Arial" w:hAnsi="Arial" w:eastAsia="Arial" w:cs="Arial"/>
          <w:sz w:val="20"/>
          <w:szCs w:val="20"/>
        </w:rPr>
        <w:t xml:space="preserve">contract closeout </w:t>
      </w:r>
      <w:r w:rsidRPr="5D51A361">
        <w:rPr>
          <w:rFonts w:ascii="Arial" w:hAnsi="Arial" w:eastAsia="Arial" w:cs="Arial"/>
          <w:sz w:val="20"/>
          <w:szCs w:val="20"/>
        </w:rPr>
        <w:t xml:space="preserve">steps have been </w:t>
      </w:r>
      <w:r w:rsidR="004A7657">
        <w:rPr>
          <w:rFonts w:ascii="Arial" w:hAnsi="Arial" w:eastAsia="Arial" w:cs="Arial"/>
          <w:sz w:val="20"/>
          <w:szCs w:val="20"/>
        </w:rPr>
        <w:t>completed</w:t>
      </w:r>
      <w:r w:rsidRPr="5D51A361">
        <w:rPr>
          <w:rFonts w:ascii="Arial" w:hAnsi="Arial" w:eastAsia="Arial" w:cs="Arial"/>
          <w:sz w:val="20"/>
          <w:szCs w:val="20"/>
        </w:rPr>
        <w:t xml:space="preserve">. </w:t>
      </w:r>
    </w:p>
    <w:p w:rsidR="5D51A361" w:rsidP="5D51A361" w:rsidRDefault="5D51A361" w14:paraId="2ED66DB3" w14:textId="1510E27F">
      <w:pPr>
        <w:pStyle w:val="ListParagraph"/>
        <w:numPr>
          <w:ilvl w:val="0"/>
          <w:numId w:val="5"/>
        </w:numPr>
        <w:spacing w:before="160" w:line="264" w:lineRule="auto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Superseded</w:t>
      </w:r>
      <w:r w:rsidRPr="5D51A361">
        <w:rPr>
          <w:rFonts w:ascii="Arial" w:hAnsi="Arial" w:eastAsia="Arial" w:cs="Arial"/>
          <w:sz w:val="20"/>
          <w:szCs w:val="20"/>
        </w:rPr>
        <w:t xml:space="preserve"> - The contract is an old version of a contract that is no longer in effect. It has been replaced with a newer version of the contract that is in the status "Executed: In Effect".</w:t>
      </w:r>
    </w:p>
    <w:p w:rsidR="5D51A361" w:rsidP="5D51A361" w:rsidRDefault="5D51A361" w14:paraId="7A502744" w14:textId="61D3F42D">
      <w:pPr>
        <w:pStyle w:val="ListParagraph"/>
        <w:numPr>
          <w:ilvl w:val="0"/>
          <w:numId w:val="5"/>
        </w:numPr>
        <w:spacing w:before="160" w:line="264" w:lineRule="auto"/>
        <w:rPr>
          <w:sz w:val="20"/>
          <w:szCs w:val="20"/>
        </w:rPr>
      </w:pPr>
      <w:r w:rsidRPr="5D51A361">
        <w:rPr>
          <w:rFonts w:ascii="Arial" w:hAnsi="Arial" w:eastAsia="Arial" w:cs="Arial"/>
          <w:b/>
          <w:bCs/>
          <w:sz w:val="20"/>
          <w:szCs w:val="20"/>
        </w:rPr>
        <w:t>Terminated</w:t>
      </w:r>
      <w:r w:rsidRPr="5D51A361">
        <w:rPr>
          <w:rFonts w:ascii="Arial" w:hAnsi="Arial" w:eastAsia="Arial" w:cs="Arial"/>
          <w:sz w:val="20"/>
          <w:szCs w:val="20"/>
        </w:rPr>
        <w:t xml:space="preserve"> - The contract has been </w:t>
      </w:r>
      <w:r w:rsidR="00E05001">
        <w:rPr>
          <w:rFonts w:ascii="Arial" w:hAnsi="Arial" w:eastAsia="Arial" w:cs="Arial"/>
          <w:sz w:val="20"/>
          <w:szCs w:val="20"/>
        </w:rPr>
        <w:t>terminated</w:t>
      </w:r>
      <w:r w:rsidRPr="5D51A361" w:rsidR="00E05001">
        <w:rPr>
          <w:rFonts w:ascii="Arial" w:hAnsi="Arial" w:eastAsia="Arial" w:cs="Arial"/>
          <w:sz w:val="20"/>
          <w:szCs w:val="20"/>
        </w:rPr>
        <w:t xml:space="preserve"> </w:t>
      </w:r>
      <w:r w:rsidRPr="5D51A361">
        <w:rPr>
          <w:rFonts w:ascii="Arial" w:hAnsi="Arial" w:eastAsia="Arial" w:cs="Arial"/>
          <w:sz w:val="20"/>
          <w:szCs w:val="20"/>
        </w:rPr>
        <w:t>before its scheduled end date. A termination is used post-execution. You can copy and print a terminated contract, but it cannot be returned to active status.</w:t>
      </w:r>
    </w:p>
    <w:p w:rsidR="5D51A361" w:rsidP="5D51A361" w:rsidRDefault="5D51A361" w14:paraId="22C930E7" w14:textId="337F0FA6">
      <w:pPr>
        <w:rPr>
          <w:rFonts w:ascii="Arial" w:hAnsi="Arial" w:eastAsia="Arial" w:cs="Arial"/>
        </w:rPr>
      </w:pPr>
    </w:p>
    <w:p w:rsidR="5D51A361" w:rsidP="5D51A361" w:rsidRDefault="5D51A361" w14:paraId="1D2EAD8D" w14:textId="5BE789B5">
      <w:pPr>
        <w:pStyle w:val="Heading5"/>
      </w:pPr>
      <w:r w:rsidRPr="5D51A361">
        <w:rPr>
          <w:rFonts w:ascii="Arial" w:hAnsi="Arial" w:eastAsia="Arial" w:cs="Arial"/>
          <w:sz w:val="20"/>
          <w:szCs w:val="20"/>
        </w:rPr>
        <w:t xml:space="preserve">Step-by-Step </w:t>
      </w:r>
      <w:r w:rsidR="00F218F4">
        <w:rPr>
          <w:rFonts w:ascii="Arial" w:hAnsi="Arial" w:eastAsia="Arial" w:cs="Arial"/>
          <w:sz w:val="20"/>
          <w:szCs w:val="20"/>
        </w:rPr>
        <w:t>to View</w:t>
      </w:r>
      <w:r w:rsidR="00C507B3">
        <w:rPr>
          <w:rFonts w:ascii="Arial" w:hAnsi="Arial" w:eastAsia="Arial" w:cs="Arial"/>
          <w:sz w:val="20"/>
          <w:szCs w:val="20"/>
        </w:rPr>
        <w:t xml:space="preserve"> the</w:t>
      </w:r>
      <w:r w:rsidRPr="5D51A361" w:rsidR="00F218F4">
        <w:rPr>
          <w:rFonts w:ascii="Arial" w:hAnsi="Arial" w:eastAsia="Arial" w:cs="Arial"/>
          <w:sz w:val="20"/>
          <w:szCs w:val="20"/>
        </w:rPr>
        <w:t xml:space="preserve"> </w:t>
      </w:r>
      <w:r w:rsidRPr="5D51A361">
        <w:rPr>
          <w:rFonts w:ascii="Arial" w:hAnsi="Arial" w:eastAsia="Arial" w:cs="Arial"/>
          <w:sz w:val="20"/>
          <w:szCs w:val="20"/>
        </w:rPr>
        <w:t>Contract Status</w:t>
      </w:r>
    </w:p>
    <w:p w:rsidR="5D51A361" w:rsidP="5D51A361" w:rsidRDefault="5D51A361" w14:paraId="09111068" w14:textId="038E0D6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D51A361">
        <w:rPr>
          <w:rFonts w:ascii="Arial" w:hAnsi="Arial" w:eastAsia="Arial" w:cs="Arial"/>
          <w:sz w:val="20"/>
          <w:szCs w:val="20"/>
        </w:rPr>
        <w:t>Navigate to Contracts &gt; Requests &gt; My Contract Requests.</w:t>
      </w:r>
    </w:p>
    <w:p w:rsidR="5D51A361" w:rsidP="5D51A361" w:rsidRDefault="5D51A361" w14:paraId="40DA79EE" w14:textId="56436D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D51A361">
        <w:rPr>
          <w:rFonts w:ascii="Arial" w:hAnsi="Arial" w:eastAsia="Arial" w:cs="Arial"/>
          <w:sz w:val="20"/>
          <w:szCs w:val="20"/>
        </w:rPr>
        <w:t>Click Filter Contract Requests.</w:t>
      </w:r>
    </w:p>
    <w:p w:rsidR="5D51A361" w:rsidP="5D51A361" w:rsidRDefault="5D51A361" w14:paraId="3718D65C" w14:textId="75C4DC95">
      <w:pPr>
        <w:pStyle w:val="ListParagraph"/>
        <w:numPr>
          <w:ilvl w:val="0"/>
          <w:numId w:val="4"/>
        </w:numPr>
        <w:spacing w:line="264" w:lineRule="auto"/>
        <w:rPr>
          <w:sz w:val="20"/>
          <w:szCs w:val="20"/>
        </w:rPr>
      </w:pPr>
      <w:r w:rsidRPr="5D51A361">
        <w:rPr>
          <w:rFonts w:ascii="Arial" w:hAnsi="Arial" w:eastAsia="Arial" w:cs="Arial"/>
          <w:sz w:val="20"/>
          <w:szCs w:val="20"/>
        </w:rPr>
        <w:t>Select the checkbox next to each status that applies to the contract requests that you want to display.</w:t>
      </w:r>
    </w:p>
    <w:p w:rsidR="5D51A361" w:rsidP="5D51A361" w:rsidRDefault="5D51A361" w14:paraId="66770177" w14:textId="05C260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D51A361">
        <w:rPr>
          <w:rFonts w:ascii="Arial" w:hAnsi="Arial" w:eastAsia="Arial" w:cs="Arial"/>
          <w:sz w:val="20"/>
          <w:szCs w:val="20"/>
        </w:rPr>
        <w:t>Click Apply. Contract requests that match the filter criteria are listed.</w:t>
      </w:r>
    </w:p>
    <w:p w:rsidR="5D51A361" w:rsidP="5D51A361" w:rsidRDefault="5D51A361" w14:paraId="61E1A3FB" w14:textId="1BDB6E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D51A361">
        <w:rPr>
          <w:rFonts w:ascii="Arial" w:hAnsi="Arial" w:eastAsia="Arial" w:cs="Arial"/>
          <w:sz w:val="20"/>
          <w:szCs w:val="20"/>
        </w:rPr>
        <w:t xml:space="preserve">Click the </w:t>
      </w:r>
      <w:r w:rsidR="000C1D5C">
        <w:rPr>
          <w:rFonts w:ascii="Arial" w:hAnsi="Arial" w:eastAsia="Arial" w:cs="Arial"/>
          <w:sz w:val="20"/>
          <w:szCs w:val="20"/>
        </w:rPr>
        <w:t>C</w:t>
      </w:r>
      <w:r w:rsidRPr="5D51A361">
        <w:rPr>
          <w:rFonts w:ascii="Arial" w:hAnsi="Arial" w:eastAsia="Arial" w:cs="Arial"/>
          <w:sz w:val="20"/>
          <w:szCs w:val="20"/>
        </w:rPr>
        <w:t xml:space="preserve">ontract </w:t>
      </w:r>
      <w:r w:rsidR="000C1D5C">
        <w:rPr>
          <w:rFonts w:ascii="Arial" w:hAnsi="Arial" w:eastAsia="Arial" w:cs="Arial"/>
          <w:sz w:val="20"/>
          <w:szCs w:val="20"/>
        </w:rPr>
        <w:t>R</w:t>
      </w:r>
      <w:r w:rsidRPr="5D51A361">
        <w:rPr>
          <w:rFonts w:ascii="Arial" w:hAnsi="Arial" w:eastAsia="Arial" w:cs="Arial"/>
          <w:sz w:val="20"/>
          <w:szCs w:val="20"/>
        </w:rPr>
        <w:t xml:space="preserve">equest name to open the </w:t>
      </w:r>
      <w:r w:rsidR="000C1D5C">
        <w:rPr>
          <w:rFonts w:ascii="Arial" w:hAnsi="Arial" w:eastAsia="Arial" w:cs="Arial"/>
          <w:sz w:val="20"/>
          <w:szCs w:val="20"/>
        </w:rPr>
        <w:t>Contract R</w:t>
      </w:r>
      <w:r w:rsidRPr="5D51A361">
        <w:rPr>
          <w:rFonts w:ascii="Arial" w:hAnsi="Arial" w:eastAsia="Arial" w:cs="Arial"/>
          <w:sz w:val="20"/>
          <w:szCs w:val="20"/>
        </w:rPr>
        <w:t>equest.</w:t>
      </w:r>
    </w:p>
    <w:p w:rsidR="5D51A361" w:rsidP="5D51A361" w:rsidRDefault="5D51A361" w14:paraId="3BEBFD79" w14:textId="045A2A4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D51A361">
        <w:rPr>
          <w:rFonts w:ascii="Arial" w:hAnsi="Arial" w:eastAsia="Arial" w:cs="Arial"/>
          <w:sz w:val="20"/>
          <w:szCs w:val="20"/>
        </w:rPr>
        <w:t xml:space="preserve">Click the blue hyperlinked contract number.  This will </w:t>
      </w:r>
      <w:proofErr w:type="gramStart"/>
      <w:r w:rsidRPr="5D51A361">
        <w:rPr>
          <w:rFonts w:ascii="Arial" w:hAnsi="Arial" w:eastAsia="Arial" w:cs="Arial"/>
          <w:sz w:val="20"/>
          <w:szCs w:val="20"/>
        </w:rPr>
        <w:t>open up</w:t>
      </w:r>
      <w:proofErr w:type="gramEnd"/>
      <w:r w:rsidRPr="5D51A361">
        <w:rPr>
          <w:rFonts w:ascii="Arial" w:hAnsi="Arial" w:eastAsia="Arial" w:cs="Arial"/>
          <w:sz w:val="20"/>
          <w:szCs w:val="20"/>
        </w:rPr>
        <w:t xml:space="preserve"> the contract connected to the contract request.</w:t>
      </w:r>
    </w:p>
    <w:p w:rsidR="5D51A361" w:rsidP="5D51A361" w:rsidRDefault="5D51A361" w14:paraId="71638533" w14:textId="0C75043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29B5E98C" w:rsidR="5D51A361">
        <w:rPr>
          <w:rFonts w:ascii="Arial" w:hAnsi="Arial" w:eastAsia="Arial" w:cs="Arial"/>
          <w:sz w:val="20"/>
          <w:szCs w:val="20"/>
        </w:rPr>
        <w:t>Contract Status is in upper left</w:t>
      </w:r>
      <w:r w:rsidRPr="29B5E98C" w:rsidR="00454AD9">
        <w:rPr>
          <w:rFonts w:ascii="Arial" w:hAnsi="Arial" w:eastAsia="Arial" w:cs="Arial"/>
          <w:sz w:val="20"/>
          <w:szCs w:val="20"/>
        </w:rPr>
        <w:t>-</w:t>
      </w:r>
      <w:r w:rsidRPr="29B5E98C" w:rsidR="5D51A361">
        <w:rPr>
          <w:rFonts w:ascii="Arial" w:hAnsi="Arial" w:eastAsia="Arial" w:cs="Arial"/>
          <w:sz w:val="20"/>
          <w:szCs w:val="20"/>
        </w:rPr>
        <w:t>hand corner above the contract number</w:t>
      </w:r>
      <w:r w:rsidRPr="29B5E98C" w:rsidR="00454AD9">
        <w:rPr>
          <w:rFonts w:ascii="Arial" w:hAnsi="Arial" w:eastAsia="Arial" w:cs="Arial"/>
          <w:sz w:val="20"/>
          <w:szCs w:val="20"/>
        </w:rPr>
        <w:t>.</w:t>
      </w:r>
    </w:p>
    <w:p w:rsidR="5D51A361" w:rsidP="5D51A361" w:rsidRDefault="5D51A361" w14:paraId="2EBF57EA" w14:textId="10478515">
      <w:pPr>
        <w:rPr>
          <w:rFonts w:ascii="Arial" w:hAnsi="Arial" w:eastAsia="Arial" w:cs="Arial"/>
        </w:rPr>
      </w:pPr>
      <w:bookmarkStart w:name="_GoBack" w:id="3"/>
      <w:bookmarkEnd w:id="3"/>
    </w:p>
    <w:p w:rsidR="5D51A361" w:rsidP="5D51A361" w:rsidRDefault="5D51A361" w14:paraId="3473A9DA" w14:textId="207EBFF8">
      <w:pPr>
        <w:rPr>
          <w:rFonts w:ascii="Arial" w:hAnsi="Arial" w:eastAsia="Arial" w:cs="Arial"/>
        </w:rPr>
      </w:pPr>
    </w:p>
    <w:sectPr w:rsidR="5D51A36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F7C12"/>
    <w:multiLevelType w:val="hybridMultilevel"/>
    <w:tmpl w:val="3B56ACD8"/>
    <w:lvl w:ilvl="0" w:tplc="7BA280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D238B6">
      <w:start w:val="1"/>
      <w:numFmt w:val="lowerLetter"/>
      <w:lvlText w:val="%2."/>
      <w:lvlJc w:val="left"/>
      <w:pPr>
        <w:ind w:left="1440" w:hanging="360"/>
      </w:pPr>
    </w:lvl>
    <w:lvl w:ilvl="2" w:tplc="158CDA06">
      <w:start w:val="1"/>
      <w:numFmt w:val="lowerRoman"/>
      <w:lvlText w:val="%3."/>
      <w:lvlJc w:val="right"/>
      <w:pPr>
        <w:ind w:left="2160" w:hanging="180"/>
      </w:pPr>
    </w:lvl>
    <w:lvl w:ilvl="3" w:tplc="C3ECF042">
      <w:start w:val="1"/>
      <w:numFmt w:val="decimal"/>
      <w:lvlText w:val="%4."/>
      <w:lvlJc w:val="left"/>
      <w:pPr>
        <w:ind w:left="2880" w:hanging="360"/>
      </w:pPr>
    </w:lvl>
    <w:lvl w:ilvl="4" w:tplc="A6188F7E">
      <w:start w:val="1"/>
      <w:numFmt w:val="lowerLetter"/>
      <w:lvlText w:val="%5."/>
      <w:lvlJc w:val="left"/>
      <w:pPr>
        <w:ind w:left="3600" w:hanging="360"/>
      </w:pPr>
    </w:lvl>
    <w:lvl w:ilvl="5" w:tplc="753286B8">
      <w:start w:val="1"/>
      <w:numFmt w:val="lowerRoman"/>
      <w:lvlText w:val="%6."/>
      <w:lvlJc w:val="right"/>
      <w:pPr>
        <w:ind w:left="4320" w:hanging="180"/>
      </w:pPr>
    </w:lvl>
    <w:lvl w:ilvl="6" w:tplc="DD5E21C2">
      <w:start w:val="1"/>
      <w:numFmt w:val="decimal"/>
      <w:lvlText w:val="%7."/>
      <w:lvlJc w:val="left"/>
      <w:pPr>
        <w:ind w:left="5040" w:hanging="360"/>
      </w:pPr>
    </w:lvl>
    <w:lvl w:ilvl="7" w:tplc="94785A64">
      <w:start w:val="1"/>
      <w:numFmt w:val="lowerLetter"/>
      <w:lvlText w:val="%8."/>
      <w:lvlJc w:val="left"/>
      <w:pPr>
        <w:ind w:left="5760" w:hanging="360"/>
      </w:pPr>
    </w:lvl>
    <w:lvl w:ilvl="8" w:tplc="44166E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93696"/>
    <w:multiLevelType w:val="hybridMultilevel"/>
    <w:tmpl w:val="FFFFFFFF"/>
    <w:lvl w:ilvl="0" w:tplc="939E9014">
      <w:start w:val="50"/>
      <w:numFmt w:val="lowerRoman"/>
      <w:lvlText w:val="%1."/>
      <w:lvlJc w:val="left"/>
      <w:pPr>
        <w:ind w:left="720" w:hanging="360"/>
      </w:pPr>
    </w:lvl>
    <w:lvl w:ilvl="1" w:tplc="DB9CB26C">
      <w:start w:val="1"/>
      <w:numFmt w:val="lowerLetter"/>
      <w:lvlText w:val="%2."/>
      <w:lvlJc w:val="left"/>
      <w:pPr>
        <w:ind w:left="1440" w:hanging="360"/>
      </w:pPr>
    </w:lvl>
    <w:lvl w:ilvl="2" w:tplc="6A5CD5AE">
      <w:start w:val="1"/>
      <w:numFmt w:val="lowerRoman"/>
      <w:lvlText w:val="%3."/>
      <w:lvlJc w:val="right"/>
      <w:pPr>
        <w:ind w:left="2160" w:hanging="180"/>
      </w:pPr>
    </w:lvl>
    <w:lvl w:ilvl="3" w:tplc="28C2F4C4">
      <w:start w:val="1"/>
      <w:numFmt w:val="decimal"/>
      <w:lvlText w:val="%4."/>
      <w:lvlJc w:val="left"/>
      <w:pPr>
        <w:ind w:left="2880" w:hanging="360"/>
      </w:pPr>
    </w:lvl>
    <w:lvl w:ilvl="4" w:tplc="C486EBC4">
      <w:start w:val="1"/>
      <w:numFmt w:val="lowerLetter"/>
      <w:lvlText w:val="%5."/>
      <w:lvlJc w:val="left"/>
      <w:pPr>
        <w:ind w:left="3600" w:hanging="360"/>
      </w:pPr>
    </w:lvl>
    <w:lvl w:ilvl="5" w:tplc="58008CE0">
      <w:start w:val="1"/>
      <w:numFmt w:val="lowerRoman"/>
      <w:lvlText w:val="%6."/>
      <w:lvlJc w:val="right"/>
      <w:pPr>
        <w:ind w:left="4320" w:hanging="180"/>
      </w:pPr>
    </w:lvl>
    <w:lvl w:ilvl="6" w:tplc="FE023DFA">
      <w:start w:val="1"/>
      <w:numFmt w:val="decimal"/>
      <w:lvlText w:val="%7."/>
      <w:lvlJc w:val="left"/>
      <w:pPr>
        <w:ind w:left="5040" w:hanging="360"/>
      </w:pPr>
    </w:lvl>
    <w:lvl w:ilvl="7" w:tplc="10E6B62A">
      <w:start w:val="1"/>
      <w:numFmt w:val="lowerLetter"/>
      <w:lvlText w:val="%8."/>
      <w:lvlJc w:val="left"/>
      <w:pPr>
        <w:ind w:left="5760" w:hanging="360"/>
      </w:pPr>
    </w:lvl>
    <w:lvl w:ilvl="8" w:tplc="F022F5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E05CA"/>
    <w:multiLevelType w:val="hybridMultilevel"/>
    <w:tmpl w:val="FFFFFFFF"/>
    <w:lvl w:ilvl="0" w:tplc="8F90060A">
      <w:start w:val="1"/>
      <w:numFmt w:val="decimal"/>
      <w:lvlText w:val="%1."/>
      <w:lvlJc w:val="left"/>
      <w:pPr>
        <w:ind w:left="720" w:hanging="360"/>
      </w:pPr>
    </w:lvl>
    <w:lvl w:ilvl="1" w:tplc="FB800E66">
      <w:start w:val="1"/>
      <w:numFmt w:val="lowerLetter"/>
      <w:lvlText w:val="%2."/>
      <w:lvlJc w:val="left"/>
      <w:pPr>
        <w:ind w:left="1440" w:hanging="360"/>
      </w:pPr>
    </w:lvl>
    <w:lvl w:ilvl="2" w:tplc="D81AEA0C">
      <w:start w:val="1"/>
      <w:numFmt w:val="lowerRoman"/>
      <w:lvlText w:val="%3."/>
      <w:lvlJc w:val="right"/>
      <w:pPr>
        <w:ind w:left="2160" w:hanging="180"/>
      </w:pPr>
    </w:lvl>
    <w:lvl w:ilvl="3" w:tplc="6D0621DE">
      <w:start w:val="1"/>
      <w:numFmt w:val="decimal"/>
      <w:lvlText w:val="%4."/>
      <w:lvlJc w:val="left"/>
      <w:pPr>
        <w:ind w:left="2880" w:hanging="360"/>
      </w:pPr>
    </w:lvl>
    <w:lvl w:ilvl="4" w:tplc="C08EA67C">
      <w:start w:val="1"/>
      <w:numFmt w:val="lowerLetter"/>
      <w:lvlText w:val="%5."/>
      <w:lvlJc w:val="left"/>
      <w:pPr>
        <w:ind w:left="3600" w:hanging="360"/>
      </w:pPr>
    </w:lvl>
    <w:lvl w:ilvl="5" w:tplc="7F2E6944">
      <w:start w:val="1"/>
      <w:numFmt w:val="lowerRoman"/>
      <w:lvlText w:val="%6."/>
      <w:lvlJc w:val="right"/>
      <w:pPr>
        <w:ind w:left="4320" w:hanging="180"/>
      </w:pPr>
    </w:lvl>
    <w:lvl w:ilvl="6" w:tplc="B30A1C30">
      <w:start w:val="1"/>
      <w:numFmt w:val="decimal"/>
      <w:lvlText w:val="%7."/>
      <w:lvlJc w:val="left"/>
      <w:pPr>
        <w:ind w:left="5040" w:hanging="360"/>
      </w:pPr>
    </w:lvl>
    <w:lvl w:ilvl="7" w:tplc="C4CA25F2">
      <w:start w:val="1"/>
      <w:numFmt w:val="lowerLetter"/>
      <w:lvlText w:val="%8."/>
      <w:lvlJc w:val="left"/>
      <w:pPr>
        <w:ind w:left="5760" w:hanging="360"/>
      </w:pPr>
    </w:lvl>
    <w:lvl w:ilvl="8" w:tplc="F6687D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120E9"/>
    <w:multiLevelType w:val="hybridMultilevel"/>
    <w:tmpl w:val="FFFFFFFF"/>
    <w:lvl w:ilvl="0" w:tplc="A54E0D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52EBAE">
      <w:start w:val="1"/>
      <w:numFmt w:val="lowerLetter"/>
      <w:lvlText w:val="%2."/>
      <w:lvlJc w:val="left"/>
      <w:pPr>
        <w:ind w:left="1440" w:hanging="360"/>
      </w:pPr>
    </w:lvl>
    <w:lvl w:ilvl="2" w:tplc="2D72F588">
      <w:start w:val="1"/>
      <w:numFmt w:val="lowerRoman"/>
      <w:lvlText w:val="%3."/>
      <w:lvlJc w:val="right"/>
      <w:pPr>
        <w:ind w:left="2160" w:hanging="180"/>
      </w:pPr>
    </w:lvl>
    <w:lvl w:ilvl="3" w:tplc="1398F938">
      <w:start w:val="1"/>
      <w:numFmt w:val="decimal"/>
      <w:lvlText w:val="%4."/>
      <w:lvlJc w:val="left"/>
      <w:pPr>
        <w:ind w:left="2880" w:hanging="360"/>
      </w:pPr>
    </w:lvl>
    <w:lvl w:ilvl="4" w:tplc="92C88EBE">
      <w:start w:val="1"/>
      <w:numFmt w:val="lowerLetter"/>
      <w:lvlText w:val="%5."/>
      <w:lvlJc w:val="left"/>
      <w:pPr>
        <w:ind w:left="3600" w:hanging="360"/>
      </w:pPr>
    </w:lvl>
    <w:lvl w:ilvl="5" w:tplc="99446866">
      <w:start w:val="1"/>
      <w:numFmt w:val="lowerRoman"/>
      <w:lvlText w:val="%6."/>
      <w:lvlJc w:val="right"/>
      <w:pPr>
        <w:ind w:left="4320" w:hanging="180"/>
      </w:pPr>
    </w:lvl>
    <w:lvl w:ilvl="6" w:tplc="867A5AB8">
      <w:start w:val="1"/>
      <w:numFmt w:val="decimal"/>
      <w:lvlText w:val="%7."/>
      <w:lvlJc w:val="left"/>
      <w:pPr>
        <w:ind w:left="5040" w:hanging="360"/>
      </w:pPr>
    </w:lvl>
    <w:lvl w:ilvl="7" w:tplc="B4CEF0D6">
      <w:start w:val="1"/>
      <w:numFmt w:val="lowerLetter"/>
      <w:lvlText w:val="%8."/>
      <w:lvlJc w:val="left"/>
      <w:pPr>
        <w:ind w:left="5760" w:hanging="360"/>
      </w:pPr>
    </w:lvl>
    <w:lvl w:ilvl="8" w:tplc="DD0CD0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84EF8"/>
    <w:multiLevelType w:val="hybridMultilevel"/>
    <w:tmpl w:val="7EAAC3AA"/>
    <w:lvl w:ilvl="0" w:tplc="E622220E">
      <w:start w:val="50"/>
      <w:numFmt w:val="lowerRoman"/>
      <w:lvlText w:val="%1."/>
      <w:lvlJc w:val="left"/>
      <w:pPr>
        <w:ind w:left="720" w:hanging="360"/>
      </w:pPr>
    </w:lvl>
    <w:lvl w:ilvl="1" w:tplc="BEFC7ACA">
      <w:start w:val="1"/>
      <w:numFmt w:val="lowerLetter"/>
      <w:lvlText w:val="%2."/>
      <w:lvlJc w:val="left"/>
      <w:pPr>
        <w:ind w:left="1440" w:hanging="360"/>
      </w:pPr>
    </w:lvl>
    <w:lvl w:ilvl="2" w:tplc="0C12535A">
      <w:start w:val="1"/>
      <w:numFmt w:val="lowerRoman"/>
      <w:lvlText w:val="%3."/>
      <w:lvlJc w:val="right"/>
      <w:pPr>
        <w:ind w:left="2160" w:hanging="180"/>
      </w:pPr>
    </w:lvl>
    <w:lvl w:ilvl="3" w:tplc="068ECCCE">
      <w:start w:val="1"/>
      <w:numFmt w:val="decimal"/>
      <w:lvlText w:val="%4."/>
      <w:lvlJc w:val="left"/>
      <w:pPr>
        <w:ind w:left="2880" w:hanging="360"/>
      </w:pPr>
    </w:lvl>
    <w:lvl w:ilvl="4" w:tplc="AECC4434">
      <w:start w:val="1"/>
      <w:numFmt w:val="lowerLetter"/>
      <w:lvlText w:val="%5."/>
      <w:lvlJc w:val="left"/>
      <w:pPr>
        <w:ind w:left="3600" w:hanging="360"/>
      </w:pPr>
    </w:lvl>
    <w:lvl w:ilvl="5" w:tplc="08E471DA">
      <w:start w:val="1"/>
      <w:numFmt w:val="lowerRoman"/>
      <w:lvlText w:val="%6."/>
      <w:lvlJc w:val="right"/>
      <w:pPr>
        <w:ind w:left="4320" w:hanging="180"/>
      </w:pPr>
    </w:lvl>
    <w:lvl w:ilvl="6" w:tplc="2FC64B72">
      <w:start w:val="1"/>
      <w:numFmt w:val="decimal"/>
      <w:lvlText w:val="%7."/>
      <w:lvlJc w:val="left"/>
      <w:pPr>
        <w:ind w:left="5040" w:hanging="360"/>
      </w:pPr>
    </w:lvl>
    <w:lvl w:ilvl="7" w:tplc="AF1E98F4">
      <w:start w:val="1"/>
      <w:numFmt w:val="lowerLetter"/>
      <w:lvlText w:val="%8."/>
      <w:lvlJc w:val="left"/>
      <w:pPr>
        <w:ind w:left="5760" w:hanging="360"/>
      </w:pPr>
    </w:lvl>
    <w:lvl w:ilvl="8" w:tplc="2EF864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6027"/>
    <w:multiLevelType w:val="hybridMultilevel"/>
    <w:tmpl w:val="EF7AB0F2"/>
    <w:lvl w:ilvl="0" w:tplc="C0FC2F94">
      <w:start w:val="1"/>
      <w:numFmt w:val="decimal"/>
      <w:lvlText w:val="%1."/>
      <w:lvlJc w:val="left"/>
      <w:pPr>
        <w:ind w:left="720" w:hanging="360"/>
      </w:pPr>
    </w:lvl>
    <w:lvl w:ilvl="1" w:tplc="AB0807BE">
      <w:start w:val="1"/>
      <w:numFmt w:val="lowerLetter"/>
      <w:lvlText w:val="%2."/>
      <w:lvlJc w:val="left"/>
      <w:pPr>
        <w:ind w:left="1440" w:hanging="360"/>
      </w:pPr>
    </w:lvl>
    <w:lvl w:ilvl="2" w:tplc="61EAAFC8">
      <w:start w:val="1"/>
      <w:numFmt w:val="lowerRoman"/>
      <w:lvlText w:val="%3."/>
      <w:lvlJc w:val="right"/>
      <w:pPr>
        <w:ind w:left="2160" w:hanging="180"/>
      </w:pPr>
    </w:lvl>
    <w:lvl w:ilvl="3" w:tplc="18EC95BA">
      <w:start w:val="1"/>
      <w:numFmt w:val="decimal"/>
      <w:lvlText w:val="%4."/>
      <w:lvlJc w:val="left"/>
      <w:pPr>
        <w:ind w:left="2880" w:hanging="360"/>
      </w:pPr>
    </w:lvl>
    <w:lvl w:ilvl="4" w:tplc="71CE7D86">
      <w:start w:val="1"/>
      <w:numFmt w:val="lowerLetter"/>
      <w:lvlText w:val="%5."/>
      <w:lvlJc w:val="left"/>
      <w:pPr>
        <w:ind w:left="3600" w:hanging="360"/>
      </w:pPr>
    </w:lvl>
    <w:lvl w:ilvl="5" w:tplc="000AC37C">
      <w:start w:val="1"/>
      <w:numFmt w:val="lowerRoman"/>
      <w:lvlText w:val="%6."/>
      <w:lvlJc w:val="right"/>
      <w:pPr>
        <w:ind w:left="4320" w:hanging="180"/>
      </w:pPr>
    </w:lvl>
    <w:lvl w:ilvl="6" w:tplc="F78A2A7C">
      <w:start w:val="1"/>
      <w:numFmt w:val="decimal"/>
      <w:lvlText w:val="%7."/>
      <w:lvlJc w:val="left"/>
      <w:pPr>
        <w:ind w:left="5040" w:hanging="360"/>
      </w:pPr>
    </w:lvl>
    <w:lvl w:ilvl="7" w:tplc="2C46C46E">
      <w:start w:val="1"/>
      <w:numFmt w:val="lowerLetter"/>
      <w:lvlText w:val="%8."/>
      <w:lvlJc w:val="left"/>
      <w:pPr>
        <w:ind w:left="5760" w:hanging="360"/>
      </w:pPr>
    </w:lvl>
    <w:lvl w:ilvl="8" w:tplc="21B221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0DDAF4"/>
    <w:rsid w:val="00015B6B"/>
    <w:rsid w:val="00054D3E"/>
    <w:rsid w:val="00092279"/>
    <w:rsid w:val="000C1D5C"/>
    <w:rsid w:val="000F1E14"/>
    <w:rsid w:val="00102F44"/>
    <w:rsid w:val="001120E7"/>
    <w:rsid w:val="001632E4"/>
    <w:rsid w:val="00174A71"/>
    <w:rsid w:val="00192B5B"/>
    <w:rsid w:val="001A5CDA"/>
    <w:rsid w:val="001F1E6F"/>
    <w:rsid w:val="001F6240"/>
    <w:rsid w:val="00270280"/>
    <w:rsid w:val="00271627"/>
    <w:rsid w:val="002E2617"/>
    <w:rsid w:val="00310FA8"/>
    <w:rsid w:val="00371E44"/>
    <w:rsid w:val="00390283"/>
    <w:rsid w:val="0039260A"/>
    <w:rsid w:val="003C43E7"/>
    <w:rsid w:val="004051CB"/>
    <w:rsid w:val="00450627"/>
    <w:rsid w:val="00454AD9"/>
    <w:rsid w:val="00472604"/>
    <w:rsid w:val="004921B3"/>
    <w:rsid w:val="004A7657"/>
    <w:rsid w:val="004D54C8"/>
    <w:rsid w:val="00500AFD"/>
    <w:rsid w:val="00512E15"/>
    <w:rsid w:val="0051745C"/>
    <w:rsid w:val="0053516F"/>
    <w:rsid w:val="005E4D1C"/>
    <w:rsid w:val="0063471D"/>
    <w:rsid w:val="006C1489"/>
    <w:rsid w:val="006D0A96"/>
    <w:rsid w:val="006F601E"/>
    <w:rsid w:val="00704979"/>
    <w:rsid w:val="00790788"/>
    <w:rsid w:val="007B4E64"/>
    <w:rsid w:val="007C1183"/>
    <w:rsid w:val="007D210A"/>
    <w:rsid w:val="007F4869"/>
    <w:rsid w:val="00840D01"/>
    <w:rsid w:val="00862973"/>
    <w:rsid w:val="00950056"/>
    <w:rsid w:val="00963679"/>
    <w:rsid w:val="00967183"/>
    <w:rsid w:val="00980206"/>
    <w:rsid w:val="009952BA"/>
    <w:rsid w:val="009A1199"/>
    <w:rsid w:val="009D59A8"/>
    <w:rsid w:val="00A01B34"/>
    <w:rsid w:val="00A302D5"/>
    <w:rsid w:val="00A377DA"/>
    <w:rsid w:val="00A75AF1"/>
    <w:rsid w:val="00A80830"/>
    <w:rsid w:val="00AB1404"/>
    <w:rsid w:val="00B72B35"/>
    <w:rsid w:val="00BF0E68"/>
    <w:rsid w:val="00C30530"/>
    <w:rsid w:val="00C35E32"/>
    <w:rsid w:val="00C507B3"/>
    <w:rsid w:val="00C536EF"/>
    <w:rsid w:val="00C73194"/>
    <w:rsid w:val="00CB61D4"/>
    <w:rsid w:val="00D14BBA"/>
    <w:rsid w:val="00D5304B"/>
    <w:rsid w:val="00D8148B"/>
    <w:rsid w:val="00D9627D"/>
    <w:rsid w:val="00DC45F5"/>
    <w:rsid w:val="00E05001"/>
    <w:rsid w:val="00E14EC0"/>
    <w:rsid w:val="00F218F4"/>
    <w:rsid w:val="00F406B3"/>
    <w:rsid w:val="00F56833"/>
    <w:rsid w:val="00F862E2"/>
    <w:rsid w:val="00FB3A93"/>
    <w:rsid w:val="00FC2C7D"/>
    <w:rsid w:val="00FE7EF6"/>
    <w:rsid w:val="0D4AAA68"/>
    <w:rsid w:val="1305590D"/>
    <w:rsid w:val="29B5E98C"/>
    <w:rsid w:val="5D51A361"/>
    <w:rsid w:val="710DD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DAF4"/>
  <w15:chartTrackingRefBased/>
  <w15:docId w15:val="{C2D42A1B-ADCD-4371-880F-B6F21D6E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24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20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0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254C9-90CC-4A17-AB40-7B6C25361816}">
  <ds:schemaRefs>
    <ds:schemaRef ds:uri="http://purl.org/dc/terms/"/>
    <ds:schemaRef ds:uri="http://schemas.openxmlformats.org/package/2006/metadata/core-properties"/>
    <ds:schemaRef ds:uri="http://purl.org/dc/dcmitype/"/>
    <ds:schemaRef ds:uri="e6849b7c-8b3b-474c-8cb8-838ce76c2c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F80227-9BE8-4E22-BF7B-352FC3AE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27B0C-5C64-45CF-9183-318BB2931C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Kirchner, John A</dc:creator>
  <keywords/>
  <dc:description/>
  <lastModifiedBy>Kirchner, John A</lastModifiedBy>
  <revision>83</revision>
  <dcterms:created xsi:type="dcterms:W3CDTF">2019-11-06T23:28:00.0000000Z</dcterms:created>
  <dcterms:modified xsi:type="dcterms:W3CDTF">2020-07-09T19:41:36.2679700Z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