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AF77" w14:textId="77777777" w:rsidR="005933EE" w:rsidRDefault="0058538F">
      <w:pPr>
        <w:pStyle w:val="BodyText"/>
        <w:spacing w:before="54"/>
        <w:ind w:right="25"/>
      </w:pPr>
      <w:r>
        <w:t>Political Science Academic</w:t>
      </w:r>
      <w:r>
        <w:rPr>
          <w:spacing w:val="-9"/>
        </w:rPr>
        <w:t xml:space="preserve"> </w:t>
      </w:r>
      <w:r>
        <w:t>Scholarship</w:t>
      </w:r>
    </w:p>
    <w:p w14:paraId="5AFF33C2" w14:textId="77777777" w:rsidR="005933EE" w:rsidRDefault="00593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7176EA" w14:textId="150C882A" w:rsidR="005933EE" w:rsidRDefault="0058538F">
      <w:pPr>
        <w:pStyle w:val="BodyText"/>
        <w:ind w:right="25" w:firstLine="719"/>
      </w:pPr>
      <w:r>
        <w:t>The Political Science Academic Scholarship is given annually to graduate students</w:t>
      </w:r>
      <w:r>
        <w:rPr>
          <w:spacing w:val="-13"/>
        </w:rPr>
        <w:t xml:space="preserve"> </w:t>
      </w:r>
      <w:r>
        <w:t>with exceptional academic achievement. The monetary award varies from $</w:t>
      </w:r>
      <w:r w:rsidR="005D3BA3">
        <w:t>500</w:t>
      </w:r>
      <w:r>
        <w:t xml:space="preserve"> - $2,500</w:t>
      </w:r>
      <w:r>
        <w:rPr>
          <w:spacing w:val="-7"/>
        </w:rPr>
        <w:t xml:space="preserve"> </w:t>
      </w:r>
      <w:r>
        <w:t>per academic year. Students are responsible for submitting applications to the Political</w:t>
      </w:r>
      <w:r>
        <w:rPr>
          <w:spacing w:val="-11"/>
        </w:rPr>
        <w:t xml:space="preserve"> </w:t>
      </w:r>
      <w:r>
        <w:t>Science Department. Part-time and full-time graduate students may apply, provided they meet</w:t>
      </w:r>
      <w:r>
        <w:rPr>
          <w:spacing w:val="-12"/>
        </w:rPr>
        <w:t xml:space="preserve"> </w:t>
      </w:r>
      <w:r>
        <w:t>the following</w:t>
      </w:r>
      <w:r>
        <w:rPr>
          <w:spacing w:val="-5"/>
        </w:rPr>
        <w:t xml:space="preserve"> </w:t>
      </w:r>
      <w:r>
        <w:t>criteria:</w:t>
      </w:r>
    </w:p>
    <w:p w14:paraId="1AEBB5E4" w14:textId="77777777" w:rsidR="005933EE" w:rsidRDefault="00593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ADBF39" w14:textId="77777777" w:rsidR="005933EE" w:rsidRDefault="0058538F">
      <w:pPr>
        <w:pStyle w:val="ListParagraph"/>
        <w:numPr>
          <w:ilvl w:val="0"/>
          <w:numId w:val="1"/>
        </w:numPr>
        <w:tabs>
          <w:tab w:val="left" w:pos="821"/>
        </w:tabs>
        <w:ind w:righ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Graduate GPA of at least a 3.0; or, for students without previous graduate credit,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 cumulative undergraduate GPA of at least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3.0;</w:t>
      </w:r>
    </w:p>
    <w:p w14:paraId="278DCDEB" w14:textId="77777777" w:rsidR="005933EE" w:rsidRDefault="00593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16C8B" w14:textId="77777777" w:rsidR="005933EE" w:rsidRDefault="0058538F">
      <w:pPr>
        <w:pStyle w:val="ListParagraph"/>
        <w:numPr>
          <w:ilvl w:val="0"/>
          <w:numId w:val="1"/>
        </w:numPr>
        <w:tabs>
          <w:tab w:val="left" w:pos="821"/>
        </w:tabs>
        <w:ind w:right="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Unconditional acceptance in the MA Political Science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14:paraId="4B4DBE80" w14:textId="77777777" w:rsidR="005933EE" w:rsidRDefault="005933E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00922293" w14:textId="2CEBB7E4" w:rsidR="005933EE" w:rsidRDefault="0058538F">
      <w:pPr>
        <w:pStyle w:val="BodyText"/>
        <w:ind w:right="25" w:firstLine="719"/>
      </w:pPr>
      <w:r>
        <w:t>Preference will be given to those graduate students who have taken less than 18</w:t>
      </w:r>
      <w:r>
        <w:rPr>
          <w:spacing w:val="-11"/>
        </w:rPr>
        <w:t xml:space="preserve"> </w:t>
      </w:r>
      <w:r>
        <w:t>graduate credit hours. Students must send: (a) a cover letter; (b) a resume; (c) a copy of</w:t>
      </w:r>
      <w:r>
        <w:rPr>
          <w:spacing w:val="-10"/>
        </w:rPr>
        <w:t xml:space="preserve"> </w:t>
      </w:r>
      <w:r>
        <w:t>their undergraduate and graduate transcripts; and (d) two recent academic letters of</w:t>
      </w:r>
      <w:r>
        <w:rPr>
          <w:spacing w:val="-15"/>
        </w:rPr>
        <w:t xml:space="preserve"> </w:t>
      </w:r>
      <w:r>
        <w:t>recommendation. Students may apply to both the Academic Scholarship and Need-Based Assistance</w:t>
      </w:r>
      <w:r>
        <w:rPr>
          <w:spacing w:val="-15"/>
        </w:rPr>
        <w:t xml:space="preserve"> </w:t>
      </w:r>
      <w:r>
        <w:t xml:space="preserve">Scholarship, but they will not be eligible to </w:t>
      </w:r>
      <w:r w:rsidR="005D3BA3">
        <w:t>be awarded</w:t>
      </w:r>
      <w:r>
        <w:t xml:space="preserve"> both </w:t>
      </w:r>
      <w:r w:rsidR="005D3BA3">
        <w:t xml:space="preserve">scholarships </w:t>
      </w:r>
      <w:r>
        <w:t>simultaneously. Applications are due</w:t>
      </w:r>
      <w:r>
        <w:rPr>
          <w:spacing w:val="-11"/>
        </w:rPr>
        <w:t xml:space="preserve"> </w:t>
      </w:r>
      <w:r>
        <w:t xml:space="preserve">by </w:t>
      </w:r>
      <w:r w:rsidR="00260AFE">
        <w:t>October</w:t>
      </w:r>
      <w:r w:rsidR="004F0380">
        <w:t xml:space="preserve"> 15</w:t>
      </w:r>
      <w:r>
        <w:t>.</w:t>
      </w:r>
    </w:p>
    <w:p w14:paraId="01450E5D" w14:textId="77777777" w:rsidR="005933EE" w:rsidRDefault="00593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4B8A9" w14:textId="47DB337B" w:rsidR="005933EE" w:rsidRDefault="0058538F" w:rsidP="009C6DBA">
      <w:pPr>
        <w:pStyle w:val="BodyText"/>
        <w:ind w:right="25" w:firstLine="620"/>
      </w:pPr>
      <w:r>
        <w:t xml:space="preserve">The awardee will be chosen by the </w:t>
      </w:r>
      <w:r w:rsidR="009C6DBA">
        <w:t>P</w:t>
      </w:r>
      <w:r>
        <w:t xml:space="preserve">olitical </w:t>
      </w:r>
      <w:r w:rsidR="009C6DBA">
        <w:t>S</w:t>
      </w:r>
      <w:r>
        <w:t xml:space="preserve">cience </w:t>
      </w:r>
      <w:r w:rsidR="009C6DBA">
        <w:t>Academic and Need-Based Assistance Scholarship C</w:t>
      </w:r>
      <w:r>
        <w:t>ommittee.</w:t>
      </w:r>
    </w:p>
    <w:p w14:paraId="546D1D8B" w14:textId="77777777" w:rsidR="005933EE" w:rsidRDefault="00593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134F89" w14:textId="00350365" w:rsidR="005933EE" w:rsidRDefault="0058538F">
      <w:pPr>
        <w:pStyle w:val="BodyText"/>
        <w:ind w:right="25"/>
      </w:pPr>
      <w:r>
        <w:rPr>
          <w:color w:val="1A1A1A"/>
        </w:rPr>
        <w:t>NOTE: The committee may recommend that no award</w:t>
      </w:r>
      <w:r w:rsidR="00260AFE">
        <w:rPr>
          <w:color w:val="1A1A1A"/>
        </w:rPr>
        <w:t>s</w:t>
      </w:r>
      <w:r>
        <w:rPr>
          <w:color w:val="1A1A1A"/>
        </w:rPr>
        <w:t xml:space="preserve"> be presented for the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year.</w:t>
      </w:r>
    </w:p>
    <w:p w14:paraId="74DF2624" w14:textId="77777777" w:rsidR="005933EE" w:rsidRDefault="00593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C71828" w14:textId="77777777" w:rsidR="005933EE" w:rsidRDefault="00593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F691B9" w14:textId="77777777" w:rsidR="005933EE" w:rsidRDefault="0058538F">
      <w:pPr>
        <w:pStyle w:val="BodyText"/>
        <w:ind w:right="6494"/>
      </w:pPr>
      <w:r>
        <w:t>Please send applications</w:t>
      </w:r>
      <w:r>
        <w:rPr>
          <w:spacing w:val="-5"/>
        </w:rPr>
        <w:t xml:space="preserve"> </w:t>
      </w:r>
      <w:r>
        <w:t>to: Dr. Thomas</w:t>
      </w:r>
      <w:r>
        <w:rPr>
          <w:spacing w:val="-1"/>
        </w:rPr>
        <w:t xml:space="preserve"> </w:t>
      </w:r>
      <w:r>
        <w:t>Varacalli Political Science, UAC</w:t>
      </w:r>
      <w:r>
        <w:rPr>
          <w:spacing w:val="-6"/>
        </w:rPr>
        <w:t xml:space="preserve"> </w:t>
      </w:r>
      <w:r>
        <w:t>355 Texas State</w:t>
      </w:r>
      <w:r>
        <w:rPr>
          <w:spacing w:val="-1"/>
        </w:rPr>
        <w:t xml:space="preserve"> </w:t>
      </w:r>
      <w:r>
        <w:t>University</w:t>
      </w:r>
    </w:p>
    <w:p w14:paraId="25411BDC" w14:textId="77777777" w:rsidR="005933EE" w:rsidRDefault="0058538F">
      <w:pPr>
        <w:pStyle w:val="BodyText"/>
        <w:ind w:right="25"/>
      </w:pPr>
      <w:r>
        <w:t>601 University</w:t>
      </w:r>
      <w:r>
        <w:rPr>
          <w:spacing w:val="-3"/>
        </w:rPr>
        <w:t xml:space="preserve"> </w:t>
      </w:r>
      <w:r>
        <w:t>Dr.</w:t>
      </w:r>
    </w:p>
    <w:p w14:paraId="4DD67C7F" w14:textId="77777777" w:rsidR="005933EE" w:rsidRDefault="0058538F">
      <w:pPr>
        <w:pStyle w:val="BodyText"/>
        <w:ind w:right="25"/>
      </w:pPr>
      <w:r>
        <w:t>San Marcos, TX</w:t>
      </w:r>
      <w:r>
        <w:rPr>
          <w:spacing w:val="-4"/>
        </w:rPr>
        <w:t xml:space="preserve"> </w:t>
      </w:r>
      <w:r>
        <w:t>78666</w:t>
      </w:r>
    </w:p>
    <w:p w14:paraId="3872E91B" w14:textId="77777777" w:rsidR="005933EE" w:rsidRDefault="00593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6589E6" w14:textId="77777777" w:rsidR="005933EE" w:rsidRDefault="0058538F">
      <w:pPr>
        <w:pStyle w:val="BodyText"/>
        <w:ind w:right="25"/>
      </w:pPr>
      <w:r>
        <w:t>or electronically to:</w:t>
      </w:r>
      <w:r>
        <w:rPr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tfv2@txstate.edu</w:t>
        </w:r>
      </w:hyperlink>
    </w:p>
    <w:sectPr w:rsidR="005933EE">
      <w:type w:val="continuous"/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32B"/>
    <w:multiLevelType w:val="hybridMultilevel"/>
    <w:tmpl w:val="6A641186"/>
    <w:lvl w:ilvl="0" w:tplc="8ADA2F1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0FCEB6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15C8E5D2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64F2EC84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39946264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FF48F9B4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2DC8DEF2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6BAAB94E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790E77EA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3EE"/>
    <w:rsid w:val="00260AFE"/>
    <w:rsid w:val="004F0380"/>
    <w:rsid w:val="0058538F"/>
    <w:rsid w:val="005933EE"/>
    <w:rsid w:val="005D3BA3"/>
    <w:rsid w:val="009C6DBA"/>
    <w:rsid w:val="00A53AE5"/>
    <w:rsid w:val="00C32051"/>
    <w:rsid w:val="00F9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D44E"/>
  <w15:docId w15:val="{FDFD79D7-C549-4B79-A76D-33C9873D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fv2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Varacalli, Thomas F</cp:lastModifiedBy>
  <cp:revision>2</cp:revision>
  <cp:lastPrinted>2019-01-23T02:20:00Z</cp:lastPrinted>
  <dcterms:created xsi:type="dcterms:W3CDTF">2021-10-13T20:03:00Z</dcterms:created>
  <dcterms:modified xsi:type="dcterms:W3CDTF">2021-10-13T20:03:00Z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