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36150CC7" w:rsidR="00CC50B2" w:rsidRDefault="000F6BB6" w:rsidP="00FA3CAC">
      <w:pPr>
        <w:pStyle w:val="Heading2"/>
        <w:spacing w:before="0" w:line="240" w:lineRule="auto"/>
        <w:ind w:left="360" w:right="180"/>
      </w:pPr>
      <w:r w:rsidRPr="000F6BB6">
        <w:t xml:space="preserve">Major in </w:t>
      </w:r>
      <w:r w:rsidR="00275ED0">
        <w:t>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0409AD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296EA047"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p>
        </w:tc>
        <w:tc>
          <w:tcPr>
            <w:tcW w:w="4230" w:type="dxa"/>
          </w:tcPr>
          <w:p w14:paraId="231D2DF6" w14:textId="02B4CF51"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p>
        </w:tc>
      </w:tr>
      <w:tr w:rsidR="000F4DBC" w:rsidRPr="002975B6" w14:paraId="19DAA7CD" w14:textId="77777777" w:rsidTr="000F4DBC">
        <w:trPr>
          <w:trHeight w:val="265"/>
          <w:tblHeader/>
        </w:trPr>
        <w:tc>
          <w:tcPr>
            <w:tcW w:w="4662" w:type="dxa"/>
          </w:tcPr>
          <w:p w14:paraId="53D6AD80" w14:textId="3C27AAF6" w:rsidR="000F4DBC" w:rsidRDefault="00275ED0" w:rsidP="000F4DBC">
            <w:pPr>
              <w:ind w:right="180"/>
              <w:rPr>
                <w:rFonts w:asciiTheme="majorHAnsi" w:hAnsiTheme="majorHAnsi"/>
                <w:sz w:val="21"/>
                <w:szCs w:val="21"/>
              </w:rPr>
            </w:pPr>
            <w:r>
              <w:rPr>
                <w:rFonts w:asciiTheme="majorHAnsi" w:hAnsiTheme="majorHAnsi"/>
                <w:sz w:val="21"/>
                <w:szCs w:val="21"/>
              </w:rPr>
              <w:t>GEOG 1303</w:t>
            </w:r>
          </w:p>
        </w:tc>
        <w:tc>
          <w:tcPr>
            <w:tcW w:w="4230" w:type="dxa"/>
          </w:tcPr>
          <w:p w14:paraId="6DCAD858" w14:textId="232BD0A3" w:rsidR="000F4DBC" w:rsidRDefault="00275ED0" w:rsidP="000F4DBC">
            <w:pPr>
              <w:ind w:right="180"/>
              <w:rPr>
                <w:rFonts w:asciiTheme="majorHAnsi" w:hAnsiTheme="majorHAnsi"/>
                <w:sz w:val="21"/>
                <w:szCs w:val="21"/>
              </w:rPr>
            </w:pPr>
            <w:r>
              <w:rPr>
                <w:rFonts w:asciiTheme="majorHAnsi" w:hAnsiTheme="majorHAnsi"/>
                <w:sz w:val="21"/>
                <w:szCs w:val="21"/>
              </w:rPr>
              <w:t>GEO 1310</w:t>
            </w:r>
          </w:p>
        </w:tc>
      </w:tr>
      <w:tr w:rsidR="00275ED0" w:rsidRPr="002975B6" w14:paraId="04FA1028" w14:textId="77777777" w:rsidTr="000F4DBC">
        <w:trPr>
          <w:trHeight w:val="265"/>
          <w:tblHeader/>
        </w:trPr>
        <w:tc>
          <w:tcPr>
            <w:tcW w:w="4662" w:type="dxa"/>
          </w:tcPr>
          <w:p w14:paraId="75139B8B" w14:textId="0391DB3F" w:rsidR="00275ED0" w:rsidRDefault="00275ED0" w:rsidP="000F4DBC">
            <w:pPr>
              <w:ind w:right="180"/>
              <w:rPr>
                <w:rFonts w:asciiTheme="majorHAnsi" w:hAnsiTheme="majorHAnsi"/>
                <w:sz w:val="21"/>
                <w:szCs w:val="21"/>
              </w:rPr>
            </w:pPr>
            <w:r>
              <w:rPr>
                <w:rFonts w:asciiTheme="majorHAnsi" w:hAnsiTheme="majorHAnsi"/>
                <w:sz w:val="21"/>
                <w:szCs w:val="21"/>
              </w:rPr>
              <w:t>GEOL 1147</w:t>
            </w:r>
          </w:p>
        </w:tc>
        <w:tc>
          <w:tcPr>
            <w:tcW w:w="4230" w:type="dxa"/>
          </w:tcPr>
          <w:p w14:paraId="0C4317F0" w14:textId="1F0BF844" w:rsidR="00275ED0" w:rsidRDefault="00275ED0" w:rsidP="000F4DBC">
            <w:pPr>
              <w:ind w:right="180"/>
              <w:rPr>
                <w:rFonts w:asciiTheme="majorHAnsi" w:hAnsiTheme="majorHAnsi"/>
                <w:sz w:val="21"/>
                <w:szCs w:val="21"/>
              </w:rPr>
            </w:pPr>
            <w:r>
              <w:rPr>
                <w:rFonts w:asciiTheme="majorHAnsi" w:hAnsiTheme="majorHAnsi"/>
                <w:sz w:val="21"/>
                <w:szCs w:val="21"/>
              </w:rPr>
              <w:t>GEO 1105</w:t>
            </w:r>
          </w:p>
        </w:tc>
      </w:tr>
      <w:tr w:rsidR="00275ED0" w:rsidRPr="002975B6" w14:paraId="34381834" w14:textId="77777777" w:rsidTr="000F4DBC">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9DD7D8F" w:rsidR="002975B6" w:rsidRDefault="000F6BB6" w:rsidP="00FA3CAC">
      <w:pPr>
        <w:pStyle w:val="BodyText"/>
        <w:ind w:left="360" w:right="180"/>
        <w:rPr>
          <w:rFonts w:asciiTheme="majorHAnsi" w:hAnsiTheme="majorHAnsi"/>
        </w:rPr>
      </w:pPr>
      <w:r w:rsidRPr="002975B6">
        <w:rPr>
          <w:rFonts w:asciiTheme="majorHAnsi" w:hAnsiTheme="majorHAnsi"/>
        </w:rPr>
        <w:t>512.245.</w:t>
      </w:r>
      <w:r w:rsidR="007701FE">
        <w:rPr>
          <w:rFonts w:asciiTheme="majorHAnsi" w:hAnsiTheme="majorHAnsi"/>
        </w:rPr>
        <w:t>1852</w:t>
      </w:r>
      <w:bookmarkStart w:id="0" w:name="_GoBack"/>
      <w:bookmarkEnd w:id="0"/>
    </w:p>
    <w:p w14:paraId="20C172B8" w14:textId="0487507B" w:rsidR="00B16860" w:rsidRPr="002975B6" w:rsidRDefault="007701FE"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75ED0"/>
    <w:rsid w:val="002975B6"/>
    <w:rsid w:val="00401089"/>
    <w:rsid w:val="00403514"/>
    <w:rsid w:val="004F0C1F"/>
    <w:rsid w:val="00541824"/>
    <w:rsid w:val="006D0F9F"/>
    <w:rsid w:val="0072357D"/>
    <w:rsid w:val="007701FE"/>
    <w:rsid w:val="0079457C"/>
    <w:rsid w:val="007B0025"/>
    <w:rsid w:val="00AA5FB8"/>
    <w:rsid w:val="00AC2F6F"/>
    <w:rsid w:val="00B16860"/>
    <w:rsid w:val="00B30C85"/>
    <w:rsid w:val="00B76511"/>
    <w:rsid w:val="00BC4F3C"/>
    <w:rsid w:val="00C13710"/>
    <w:rsid w:val="00C42CCF"/>
    <w:rsid w:val="00CC50B2"/>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2</cp:revision>
  <dcterms:created xsi:type="dcterms:W3CDTF">2020-01-07T18:29:00Z</dcterms:created>
  <dcterms:modified xsi:type="dcterms:W3CDTF">2020-01-07T18:29:00Z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