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4E9C" w14:textId="77777777" w:rsidR="00C10811" w:rsidRDefault="00C10811" w:rsidP="00C10811">
      <w:pPr>
        <w:pStyle w:val="Default"/>
        <w:suppressLineNumbers/>
        <w:rPr>
          <w:b/>
          <w:bCs/>
        </w:rPr>
      </w:pPr>
      <w:bookmarkStart w:id="0" w:name="_GoBack"/>
      <w:bookmarkEnd w:id="0"/>
      <w:r w:rsidRPr="009B45EF">
        <w:rPr>
          <w:b/>
          <w:bCs/>
        </w:rPr>
        <w:t>AUTHOR</w:t>
      </w:r>
    </w:p>
    <w:p w14:paraId="4F7B7875" w14:textId="3030D613" w:rsidR="00C10811" w:rsidRPr="000D262F" w:rsidRDefault="000D262F" w:rsidP="00C10811">
      <w:pPr>
        <w:pStyle w:val="Default"/>
        <w:suppressLineNumbers/>
        <w:rPr>
          <w:bCs/>
        </w:rPr>
      </w:pPr>
      <w:r w:rsidRPr="000D262F">
        <w:rPr>
          <w:bCs/>
        </w:rPr>
        <w:t>Senator Herrel, Jake</w:t>
      </w:r>
    </w:p>
    <w:p w14:paraId="1855D749" w14:textId="77777777" w:rsidR="000D262F" w:rsidRPr="009B45EF" w:rsidRDefault="000D262F" w:rsidP="00C10811">
      <w:pPr>
        <w:pStyle w:val="Default"/>
        <w:suppressLineNumbers/>
        <w:rPr>
          <w:b/>
          <w:bCs/>
        </w:rPr>
      </w:pPr>
    </w:p>
    <w:p w14:paraId="4EC90CC6" w14:textId="77777777" w:rsidR="00C10811" w:rsidRDefault="008C708F" w:rsidP="00C10811">
      <w:pPr>
        <w:pStyle w:val="Default"/>
        <w:suppressLineNumbers/>
        <w:rPr>
          <w:b/>
          <w:bCs/>
        </w:rPr>
      </w:pPr>
      <w:r>
        <w:rPr>
          <w:b/>
          <w:bCs/>
        </w:rPr>
        <w:t>SPONSORS</w:t>
      </w:r>
    </w:p>
    <w:p w14:paraId="3863C266" w14:textId="0E6AA391" w:rsidR="000D262F" w:rsidRPr="000D262F" w:rsidRDefault="000D262F" w:rsidP="00C10811">
      <w:pPr>
        <w:pStyle w:val="Default"/>
        <w:suppressLineNumbers/>
        <w:rPr>
          <w:bCs/>
        </w:rPr>
      </w:pPr>
      <w:r w:rsidRPr="000D262F">
        <w:rPr>
          <w:bCs/>
        </w:rPr>
        <w:t>Senator McKie, Mason</w:t>
      </w:r>
    </w:p>
    <w:p w14:paraId="2D5E1C26" w14:textId="0DAFB607" w:rsidR="000D262F" w:rsidRPr="000D262F" w:rsidRDefault="000D262F" w:rsidP="00C10811">
      <w:pPr>
        <w:pStyle w:val="Default"/>
        <w:suppressLineNumbers/>
        <w:rPr>
          <w:bCs/>
        </w:rPr>
      </w:pPr>
      <w:r>
        <w:rPr>
          <w:bCs/>
        </w:rPr>
        <w:t>Senator Sikazwe, Joseph</w:t>
      </w:r>
    </w:p>
    <w:p w14:paraId="28E6D734" w14:textId="65C5F6E2" w:rsidR="000D262F" w:rsidRDefault="000D262F" w:rsidP="00C10811">
      <w:pPr>
        <w:pStyle w:val="Default"/>
        <w:suppressLineNumbers/>
        <w:rPr>
          <w:bCs/>
        </w:rPr>
      </w:pPr>
      <w:r>
        <w:rPr>
          <w:bCs/>
        </w:rPr>
        <w:t>Senator Weddle, Kayla</w:t>
      </w:r>
    </w:p>
    <w:p w14:paraId="182BDCE5" w14:textId="50BF47FC" w:rsidR="000D262F" w:rsidRPr="000D262F" w:rsidRDefault="000D262F" w:rsidP="00C10811">
      <w:pPr>
        <w:pStyle w:val="Default"/>
        <w:suppressLineNumbers/>
        <w:rPr>
          <w:bCs/>
        </w:rPr>
      </w:pPr>
      <w:r>
        <w:rPr>
          <w:bCs/>
        </w:rPr>
        <w:t>Senator Galo, Anthony</w:t>
      </w:r>
    </w:p>
    <w:p w14:paraId="09C5D513" w14:textId="77777777" w:rsidR="00C10811" w:rsidRPr="009B45EF" w:rsidRDefault="00C10811" w:rsidP="00C10811">
      <w:pPr>
        <w:pStyle w:val="Default"/>
        <w:suppressLineNumbers/>
      </w:pPr>
    </w:p>
    <w:p w14:paraId="058BF134" w14:textId="5B64198A" w:rsidR="00C10811" w:rsidRPr="009B45EF" w:rsidRDefault="000D262F" w:rsidP="00C10811">
      <w:pPr>
        <w:pStyle w:val="Default"/>
        <w:suppressLineNumbers/>
        <w:rPr>
          <w:b/>
        </w:rPr>
      </w:pPr>
      <w:r>
        <w:rPr>
          <w:b/>
        </w:rPr>
        <w:t>S.B</w:t>
      </w:r>
      <w:r w:rsidR="00982F0F">
        <w:rPr>
          <w:b/>
        </w:rPr>
        <w:t xml:space="preserve"> 2016-2017</w:t>
      </w:r>
      <w:r w:rsidR="00EF3552">
        <w:rPr>
          <w:b/>
        </w:rPr>
        <w:t>. 0</w:t>
      </w:r>
      <w:r w:rsidR="003F3765">
        <w:rPr>
          <w:b/>
        </w:rPr>
        <w:t>2</w:t>
      </w:r>
    </w:p>
    <w:p w14:paraId="64B10D50" w14:textId="77777777" w:rsidR="00C10811" w:rsidRPr="009B45EF" w:rsidRDefault="00C10811" w:rsidP="00C10811">
      <w:pPr>
        <w:pStyle w:val="Default"/>
        <w:suppressLineNumbers/>
      </w:pPr>
      <w:r w:rsidRPr="009B45EF">
        <w:t xml:space="preserve"> </w:t>
      </w:r>
    </w:p>
    <w:p w14:paraId="7758A374" w14:textId="41BC7CB6" w:rsidR="00C10811" w:rsidRPr="009B45EF" w:rsidRDefault="00C10811" w:rsidP="00C10811">
      <w:pPr>
        <w:pStyle w:val="Default"/>
        <w:suppressLineNumbers/>
        <w:rPr>
          <w:b/>
          <w:bCs/>
        </w:rPr>
      </w:pPr>
      <w:r w:rsidRPr="009B45EF">
        <w:rPr>
          <w:b/>
          <w:bCs/>
        </w:rPr>
        <w:t xml:space="preserve">Date of First Reading: </w:t>
      </w:r>
      <w:r w:rsidR="00510725">
        <w:rPr>
          <w:b/>
          <w:bCs/>
        </w:rPr>
        <w:t>April 18, 2016</w:t>
      </w:r>
    </w:p>
    <w:p w14:paraId="1E83A0D7" w14:textId="77777777" w:rsidR="00C10811" w:rsidRPr="009B45EF" w:rsidRDefault="00C10811" w:rsidP="00C10811">
      <w:pPr>
        <w:pStyle w:val="Default"/>
        <w:suppressLineNumbers/>
      </w:pPr>
    </w:p>
    <w:p w14:paraId="3ABE09C9" w14:textId="77777777" w:rsidR="00C10811" w:rsidRPr="009B45EF" w:rsidRDefault="00C10811" w:rsidP="00C10811">
      <w:pPr>
        <w:pStyle w:val="Default"/>
        <w:suppressLineNumbers/>
        <w:jc w:val="center"/>
      </w:pPr>
      <w:r w:rsidRPr="009B45EF">
        <w:rPr>
          <w:b/>
          <w:bCs/>
        </w:rPr>
        <w:t>A Bill –</w:t>
      </w:r>
    </w:p>
    <w:p w14:paraId="278A27E8" w14:textId="77777777" w:rsidR="00C10811" w:rsidRPr="009B45EF" w:rsidRDefault="00C10811" w:rsidP="00C10811">
      <w:pPr>
        <w:pStyle w:val="Default"/>
        <w:suppressLineNumbers/>
        <w:jc w:val="center"/>
      </w:pPr>
    </w:p>
    <w:p w14:paraId="7A29B87C" w14:textId="77777777" w:rsidR="00C10811" w:rsidRPr="00982F0F" w:rsidRDefault="00C10811" w:rsidP="00982F0F">
      <w:pPr>
        <w:pStyle w:val="Default"/>
        <w:suppressLineNumbers/>
        <w:spacing w:after="240"/>
      </w:pPr>
      <w:r w:rsidRPr="00982F0F">
        <w:t xml:space="preserve">A bill entitled </w:t>
      </w:r>
      <w:r w:rsidRPr="00982F0F">
        <w:rPr>
          <w:u w:val="single"/>
        </w:rPr>
        <w:t>“</w:t>
      </w:r>
      <w:r w:rsidR="00982F0F" w:rsidRPr="00982F0F">
        <w:rPr>
          <w:u w:val="single"/>
        </w:rPr>
        <w:t>Senate Committee Structure Simplification Act</w:t>
      </w:r>
      <w:r w:rsidRPr="00982F0F">
        <w:rPr>
          <w:u w:val="single"/>
        </w:rPr>
        <w:t>”</w:t>
      </w:r>
      <w:r w:rsidR="006712E6" w:rsidRPr="00982F0F">
        <w:t xml:space="preserve"> which </w:t>
      </w:r>
      <w:r w:rsidR="00EB70F5" w:rsidRPr="00982F0F">
        <w:t xml:space="preserve">amends the Student Government Code to </w:t>
      </w:r>
      <w:r w:rsidR="00982F0F" w:rsidRPr="00982F0F">
        <w:t>reorganize how committees are formed, abolishes all current standing committees, and clarifies remaining select committee responsibilities.</w:t>
      </w:r>
    </w:p>
    <w:p w14:paraId="2D9758A5" w14:textId="330D508C" w:rsidR="00982F0F" w:rsidRDefault="00C10811" w:rsidP="00982F0F">
      <w:pPr>
        <w:pStyle w:val="Default"/>
        <w:spacing w:line="480" w:lineRule="auto"/>
        <w:ind w:left="1440" w:hanging="1440"/>
        <w:rPr>
          <w:b/>
          <w:bCs/>
        </w:rPr>
      </w:pPr>
      <w:r w:rsidRPr="009B45EF">
        <w:rPr>
          <w:b/>
          <w:bCs/>
        </w:rPr>
        <w:t>WHEREAS:</w:t>
      </w:r>
      <w:r w:rsidRPr="009B45EF">
        <w:rPr>
          <w:b/>
          <w:bCs/>
        </w:rPr>
        <w:tab/>
      </w:r>
      <w:r w:rsidR="00697A69">
        <w:rPr>
          <w:bCs/>
        </w:rPr>
        <w:t>We take great pride in the productivity of Student Government and the responsibilities and duties therein</w:t>
      </w:r>
      <w:r w:rsidR="0023400E">
        <w:rPr>
          <w:bCs/>
        </w:rPr>
        <w:t>;</w:t>
      </w:r>
      <w:r w:rsidR="00697A69">
        <w:rPr>
          <w:bCs/>
        </w:rPr>
        <w:t xml:space="preserve"> and</w:t>
      </w:r>
    </w:p>
    <w:p w14:paraId="2230857D" w14:textId="20D7D7BD" w:rsidR="00982F0F" w:rsidRPr="00697A69" w:rsidRDefault="00982F0F" w:rsidP="00982F0F">
      <w:pPr>
        <w:pStyle w:val="Default"/>
        <w:spacing w:line="480" w:lineRule="auto"/>
        <w:ind w:left="1440" w:hanging="1440"/>
        <w:rPr>
          <w:bCs/>
        </w:rPr>
      </w:pPr>
      <w:r w:rsidRPr="009B45EF">
        <w:rPr>
          <w:b/>
          <w:bCs/>
        </w:rPr>
        <w:t>WHEREAS:</w:t>
      </w:r>
      <w:r w:rsidRPr="009B45EF">
        <w:rPr>
          <w:b/>
          <w:bCs/>
        </w:rPr>
        <w:tab/>
      </w:r>
      <w:r w:rsidR="00697A69">
        <w:rPr>
          <w:bCs/>
        </w:rPr>
        <w:t>We desire for our Student Government to operate in the most effective and efficient manner to ensure productivity</w:t>
      </w:r>
      <w:r w:rsidR="0023400E">
        <w:rPr>
          <w:bCs/>
        </w:rPr>
        <w:t>;</w:t>
      </w:r>
      <w:r w:rsidR="00697A69">
        <w:rPr>
          <w:bCs/>
        </w:rPr>
        <w:t xml:space="preserve"> and</w:t>
      </w:r>
    </w:p>
    <w:p w14:paraId="3A7DD431" w14:textId="77777777" w:rsidR="00C10811" w:rsidRPr="009B45EF" w:rsidRDefault="00C01554" w:rsidP="008B0CC4">
      <w:pPr>
        <w:pStyle w:val="Default"/>
        <w:spacing w:line="480" w:lineRule="auto"/>
        <w:ind w:left="1440" w:hanging="1440"/>
      </w:pPr>
      <w:r w:rsidRPr="00C01554">
        <w:rPr>
          <w:b/>
        </w:rPr>
        <w:t>WHEREAS:</w:t>
      </w:r>
      <w:r>
        <w:tab/>
      </w:r>
      <w:r w:rsidR="00C10811" w:rsidRPr="009B45EF">
        <w:t>This bill has been compiled a</w:t>
      </w:r>
      <w:r w:rsidR="00016B89">
        <w:t>nd is authorized</w:t>
      </w:r>
      <w:r w:rsidR="00C10811" w:rsidRPr="009B45EF">
        <w:t xml:space="preserve"> by the Student Government Constit</w:t>
      </w:r>
      <w:r w:rsidR="008C708F">
        <w:t>ution Article III, Section 10</w:t>
      </w:r>
      <w:r w:rsidR="00982F0F">
        <w:t xml:space="preserve"> </w:t>
      </w:r>
      <w:r w:rsidR="00347C35">
        <w:t>(</w:t>
      </w:r>
      <w:r w:rsidR="00982F0F">
        <w:t>b</w:t>
      </w:r>
      <w:r w:rsidR="00EB70F5">
        <w:t>), (</w:t>
      </w:r>
      <w:r w:rsidR="00982F0F">
        <w:t>j</w:t>
      </w:r>
      <w:r w:rsidR="008C708F">
        <w:t>)</w:t>
      </w:r>
      <w:r w:rsidR="00982F0F">
        <w:t xml:space="preserve">; </w:t>
      </w:r>
      <w:r w:rsidR="00C10811" w:rsidRPr="009B45EF">
        <w:t>therefore</w:t>
      </w:r>
    </w:p>
    <w:p w14:paraId="08423618" w14:textId="77777777" w:rsidR="005E74A1" w:rsidRDefault="00C10811" w:rsidP="00C01554">
      <w:pPr>
        <w:pStyle w:val="Default"/>
        <w:spacing w:line="480" w:lineRule="auto"/>
        <w:ind w:left="2310" w:hanging="2310"/>
      </w:pPr>
      <w:r w:rsidRPr="009B45EF">
        <w:rPr>
          <w:b/>
          <w:bCs/>
        </w:rPr>
        <w:t>BE IT ENACTED:</w:t>
      </w:r>
      <w:r w:rsidRPr="009B45EF">
        <w:rPr>
          <w:b/>
          <w:bCs/>
        </w:rPr>
        <w:tab/>
      </w:r>
      <w:r w:rsidR="001D1670">
        <w:t xml:space="preserve">That </w:t>
      </w:r>
      <w:r w:rsidR="00EB70F5">
        <w:t xml:space="preserve">the text in </w:t>
      </w:r>
      <w:r w:rsidR="00016B89">
        <w:t>the Student Government Code Title</w:t>
      </w:r>
      <w:r w:rsidR="00982F0F">
        <w:t xml:space="preserve"> VI</w:t>
      </w:r>
      <w:r w:rsidR="00EB70F5">
        <w:t xml:space="preserve">, Chapter </w:t>
      </w:r>
      <w:r w:rsidR="00982F0F">
        <w:t>200, Article V</w:t>
      </w:r>
      <w:r w:rsidR="00EB70F5">
        <w:t>, S</w:t>
      </w:r>
      <w:r w:rsidR="001D1670">
        <w:t>ection</w:t>
      </w:r>
      <w:r w:rsidR="00470F8E">
        <w:t>s</w:t>
      </w:r>
      <w:r w:rsidR="001D1670">
        <w:t xml:space="preserve"> </w:t>
      </w:r>
      <w:r w:rsidR="00982F0F">
        <w:t>1-7</w:t>
      </w:r>
      <w:r w:rsidR="001D1670">
        <w:t xml:space="preserve"> be</w:t>
      </w:r>
      <w:r w:rsidR="00EB70F5">
        <w:t xml:space="preserve"> amended by striking out all </w:t>
      </w:r>
      <w:r w:rsidR="00982F0F">
        <w:t>related sections and subsections and replacing it</w:t>
      </w:r>
      <w:r w:rsidR="00EB70F5">
        <w:t>:</w:t>
      </w:r>
    </w:p>
    <w:p w14:paraId="6F21E579" w14:textId="77777777" w:rsidR="00982F0F" w:rsidRDefault="00982F0F" w:rsidP="00D25E34">
      <w:pPr>
        <w:pStyle w:val="ListParagraph"/>
        <w:numPr>
          <w:ilvl w:val="4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DEFINITION. </w:t>
      </w:r>
      <w:r w:rsidRPr="00E605A5">
        <w:rPr>
          <w:rFonts w:ascii="Times New Roman" w:hAnsi="Times New Roman" w:cs="Times New Roman"/>
          <w:sz w:val="24"/>
          <w:szCs w:val="24"/>
        </w:rPr>
        <w:t xml:space="preserve">A committee reviews </w:t>
      </w:r>
      <w:r w:rsidRPr="002E47A8">
        <w:rPr>
          <w:rFonts w:ascii="Times New Roman" w:hAnsi="Times New Roman" w:cs="Times New Roman"/>
          <w:sz w:val="24"/>
          <w:szCs w:val="24"/>
        </w:rPr>
        <w:t>legislation</w:t>
      </w:r>
      <w:r w:rsidRPr="00E605A5">
        <w:rPr>
          <w:rFonts w:ascii="Times New Roman" w:hAnsi="Times New Roman" w:cs="Times New Roman"/>
          <w:sz w:val="24"/>
          <w:szCs w:val="24"/>
        </w:rPr>
        <w:t xml:space="preserve"> specific to its jurisdiction, investigates student </w:t>
      </w:r>
      <w:r w:rsidRPr="002E47A8">
        <w:rPr>
          <w:rFonts w:ascii="Times New Roman" w:hAnsi="Times New Roman" w:cs="Times New Roman"/>
          <w:sz w:val="24"/>
          <w:szCs w:val="24"/>
        </w:rPr>
        <w:t>concerns</w:t>
      </w:r>
      <w:r w:rsidRPr="00E605A5">
        <w:rPr>
          <w:rFonts w:ascii="Times New Roman" w:hAnsi="Times New Roman" w:cs="Times New Roman"/>
          <w:sz w:val="24"/>
          <w:szCs w:val="24"/>
        </w:rPr>
        <w:t>, does research on behalf of its members to help create new legislation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5A5">
        <w:rPr>
          <w:rFonts w:ascii="Times New Roman" w:hAnsi="Times New Roman" w:cs="Times New Roman"/>
          <w:sz w:val="24"/>
          <w:szCs w:val="24"/>
        </w:rPr>
        <w:t xml:space="preserve"> makes recommendations on how to improve campus life</w:t>
      </w:r>
      <w:r>
        <w:rPr>
          <w:rFonts w:ascii="Times New Roman" w:hAnsi="Times New Roman" w:cs="Times New Roman"/>
          <w:sz w:val="24"/>
          <w:szCs w:val="24"/>
        </w:rPr>
        <w:t>, or performs Senate administrative functions as necessary.</w:t>
      </w:r>
    </w:p>
    <w:p w14:paraId="026D39FD" w14:textId="77777777" w:rsidR="00982F0F" w:rsidRPr="000A4217" w:rsidRDefault="00982F0F" w:rsidP="00D25E34">
      <w:pPr>
        <w:pStyle w:val="ListParagraph"/>
        <w:numPr>
          <w:ilvl w:val="4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b/>
          <w:sz w:val="24"/>
          <w:szCs w:val="24"/>
        </w:rPr>
        <w:t>STANDING COMMITTEES.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Senate may authorize, disband, or reauthorize standing committees through Simple Senate Resolution.  </w:t>
      </w:r>
    </w:p>
    <w:p w14:paraId="33564919" w14:textId="4BF98F6C" w:rsidR="00982F0F" w:rsidRPr="00736148" w:rsidRDefault="00982F0F" w:rsidP="00D25E34">
      <w:pPr>
        <w:pStyle w:val="ListParagraph"/>
        <w:numPr>
          <w:ilvl w:val="4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148">
        <w:rPr>
          <w:rFonts w:ascii="Times New Roman" w:hAnsi="Times New Roman" w:cs="Times New Roman"/>
          <w:b/>
          <w:sz w:val="24"/>
          <w:szCs w:val="24"/>
        </w:rPr>
        <w:t xml:space="preserve">SELECT COMMITTEES. </w:t>
      </w:r>
      <w:r w:rsidRPr="00736148">
        <w:rPr>
          <w:rFonts w:ascii="Times New Roman" w:hAnsi="Times New Roman" w:cs="Times New Roman"/>
          <w:sz w:val="24"/>
          <w:szCs w:val="24"/>
        </w:rPr>
        <w:t xml:space="preserve">Senate Select Committees </w:t>
      </w:r>
      <w:r w:rsidR="0023400E">
        <w:rPr>
          <w:rFonts w:ascii="Times New Roman" w:hAnsi="Times New Roman" w:cs="Times New Roman"/>
          <w:sz w:val="24"/>
          <w:szCs w:val="24"/>
        </w:rPr>
        <w:t>may</w:t>
      </w:r>
      <w:r w:rsidR="0023400E" w:rsidRPr="00736148">
        <w:rPr>
          <w:rFonts w:ascii="Times New Roman" w:hAnsi="Times New Roman" w:cs="Times New Roman"/>
          <w:sz w:val="24"/>
          <w:szCs w:val="24"/>
        </w:rPr>
        <w:t xml:space="preserve"> </w:t>
      </w:r>
      <w:r w:rsidRPr="00736148">
        <w:rPr>
          <w:rFonts w:ascii="Times New Roman" w:hAnsi="Times New Roman" w:cs="Times New Roman"/>
          <w:sz w:val="24"/>
          <w:szCs w:val="24"/>
        </w:rPr>
        <w:t xml:space="preserve">meet on an as needed basis as business warrants and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736148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granted all necessary powers to execute their charge herein:</w:t>
      </w:r>
    </w:p>
    <w:p w14:paraId="103F01AE" w14:textId="37862951" w:rsidR="00AA3499" w:rsidRDefault="00982F0F" w:rsidP="00D25E34">
      <w:pPr>
        <w:pStyle w:val="ListParagraph"/>
        <w:numPr>
          <w:ilvl w:val="5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17">
        <w:rPr>
          <w:rFonts w:ascii="Times New Roman" w:hAnsi="Times New Roman" w:cs="Times New Roman"/>
          <w:sz w:val="24"/>
          <w:szCs w:val="24"/>
        </w:rPr>
        <w:t xml:space="preserve">The Senate Select Committee on Selections and </w:t>
      </w:r>
      <w:r w:rsidR="0023400E" w:rsidRPr="000A4217">
        <w:rPr>
          <w:rFonts w:ascii="Times New Roman" w:hAnsi="Times New Roman" w:cs="Times New Roman"/>
          <w:sz w:val="24"/>
          <w:szCs w:val="24"/>
        </w:rPr>
        <w:t>Appointment</w:t>
      </w:r>
      <w:r w:rsidR="0023400E">
        <w:rPr>
          <w:rFonts w:ascii="Times New Roman" w:hAnsi="Times New Roman" w:cs="Times New Roman"/>
          <w:sz w:val="24"/>
          <w:szCs w:val="24"/>
        </w:rPr>
        <w:t xml:space="preserve">s will </w:t>
      </w:r>
      <w:r w:rsidR="00AA3499">
        <w:rPr>
          <w:rFonts w:ascii="Times New Roman" w:hAnsi="Times New Roman" w:cs="Times New Roman"/>
          <w:sz w:val="24"/>
          <w:szCs w:val="24"/>
        </w:rPr>
        <w:t xml:space="preserve">oversee the selection of senators to fill vacant senate seats and follow procedures to ensure fair nomination of qualified applications. </w:t>
      </w:r>
    </w:p>
    <w:p w14:paraId="5C30202A" w14:textId="77777777" w:rsidR="00AA3499" w:rsidRDefault="00AA3499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</w:t>
      </w:r>
      <w:r w:rsidR="0023400E">
        <w:rPr>
          <w:rFonts w:ascii="Times New Roman" w:hAnsi="Times New Roman" w:cs="Times New Roman"/>
          <w:sz w:val="24"/>
          <w:szCs w:val="24"/>
        </w:rPr>
        <w:t xml:space="preserve">establish a Senate Application each year and publish the application in the event of Senate vacancy. The application will be open to any eligible student so that interested </w:t>
      </w:r>
      <w:r w:rsidR="00505CC8">
        <w:rPr>
          <w:rFonts w:ascii="Times New Roman" w:hAnsi="Times New Roman" w:cs="Times New Roman"/>
          <w:sz w:val="24"/>
          <w:szCs w:val="24"/>
        </w:rPr>
        <w:t>persons</w:t>
      </w:r>
      <w:r w:rsidR="0023400E">
        <w:rPr>
          <w:rFonts w:ascii="Times New Roman" w:hAnsi="Times New Roman" w:cs="Times New Roman"/>
          <w:sz w:val="24"/>
          <w:szCs w:val="24"/>
        </w:rPr>
        <w:t xml:space="preserve"> can apply to fill the seat. </w:t>
      </w:r>
    </w:p>
    <w:p w14:paraId="3D4ECEB0" w14:textId="30EBD1DB" w:rsidR="00AA3499" w:rsidRDefault="0023400E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2F0F">
        <w:rPr>
          <w:rFonts w:ascii="Times New Roman" w:hAnsi="Times New Roman" w:cs="Times New Roman"/>
          <w:sz w:val="24"/>
          <w:szCs w:val="24"/>
        </w:rPr>
        <w:t>he committee</w:t>
      </w:r>
      <w:r w:rsidR="00982F0F" w:rsidRPr="000A4217">
        <w:rPr>
          <w:rFonts w:ascii="Times New Roman" w:hAnsi="Times New Roman" w:cs="Times New Roman"/>
          <w:sz w:val="24"/>
          <w:szCs w:val="24"/>
        </w:rPr>
        <w:t xml:space="preserve"> </w:t>
      </w:r>
      <w:r w:rsidR="00505CC8">
        <w:rPr>
          <w:rFonts w:ascii="Times New Roman" w:hAnsi="Times New Roman" w:cs="Times New Roman"/>
          <w:sz w:val="24"/>
          <w:szCs w:val="24"/>
        </w:rPr>
        <w:t xml:space="preserve">may establish a reasonable screening process for applicants. </w:t>
      </w:r>
    </w:p>
    <w:p w14:paraId="135C1134" w14:textId="5E0DA10C" w:rsidR="00AA3499" w:rsidRDefault="00505CC8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982F0F">
        <w:rPr>
          <w:rFonts w:ascii="Times New Roman" w:hAnsi="Times New Roman" w:cs="Times New Roman"/>
          <w:sz w:val="24"/>
          <w:szCs w:val="24"/>
        </w:rPr>
        <w:t>must</w:t>
      </w:r>
      <w:r w:rsidR="00982F0F" w:rsidRPr="000A4217">
        <w:rPr>
          <w:rFonts w:ascii="Times New Roman" w:hAnsi="Times New Roman" w:cs="Times New Roman"/>
          <w:sz w:val="24"/>
          <w:szCs w:val="24"/>
        </w:rPr>
        <w:t xml:space="preserve"> review all applicants</w:t>
      </w:r>
      <w:r w:rsidR="0023400E">
        <w:rPr>
          <w:rFonts w:ascii="Times New Roman" w:hAnsi="Times New Roman" w:cs="Times New Roman"/>
          <w:sz w:val="24"/>
          <w:szCs w:val="24"/>
        </w:rPr>
        <w:t xml:space="preserve">, determine which of them meets the </w:t>
      </w:r>
      <w:r>
        <w:rPr>
          <w:rFonts w:ascii="Times New Roman" w:hAnsi="Times New Roman" w:cs="Times New Roman"/>
          <w:sz w:val="24"/>
          <w:szCs w:val="24"/>
        </w:rPr>
        <w:t>committee’s</w:t>
      </w:r>
      <w:r w:rsidR="0023400E">
        <w:rPr>
          <w:rFonts w:ascii="Times New Roman" w:hAnsi="Times New Roman" w:cs="Times New Roman"/>
          <w:sz w:val="24"/>
          <w:szCs w:val="24"/>
        </w:rPr>
        <w:t xml:space="preserve"> criteria for nomination, and forward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23400E">
        <w:rPr>
          <w:rFonts w:ascii="Times New Roman" w:hAnsi="Times New Roman" w:cs="Times New Roman"/>
          <w:sz w:val="24"/>
          <w:szCs w:val="24"/>
        </w:rPr>
        <w:t xml:space="preserve"> names to the </w:t>
      </w:r>
      <w:r w:rsidR="005E74A1">
        <w:rPr>
          <w:rFonts w:ascii="Times New Roman" w:hAnsi="Times New Roman" w:cs="Times New Roman"/>
          <w:sz w:val="24"/>
          <w:szCs w:val="24"/>
        </w:rPr>
        <w:t xml:space="preserve">Senate </w:t>
      </w:r>
      <w:r w:rsidR="0023400E">
        <w:rPr>
          <w:rFonts w:ascii="Times New Roman" w:hAnsi="Times New Roman" w:cs="Times New Roman"/>
          <w:sz w:val="24"/>
          <w:szCs w:val="24"/>
        </w:rPr>
        <w:t xml:space="preserve">Pro-Tempore. </w:t>
      </w:r>
    </w:p>
    <w:p w14:paraId="4E0CB482" w14:textId="6B84FCF4" w:rsidR="00AA3499" w:rsidRDefault="00982F0F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17">
        <w:rPr>
          <w:rFonts w:ascii="Times New Roman" w:hAnsi="Times New Roman" w:cs="Times New Roman"/>
          <w:sz w:val="24"/>
          <w:szCs w:val="24"/>
        </w:rPr>
        <w:t xml:space="preserve">The </w:t>
      </w:r>
      <w:r w:rsidR="005E74A1">
        <w:rPr>
          <w:rFonts w:ascii="Times New Roman" w:hAnsi="Times New Roman" w:cs="Times New Roman"/>
          <w:sz w:val="24"/>
          <w:szCs w:val="24"/>
        </w:rPr>
        <w:t xml:space="preserve">Senate </w:t>
      </w:r>
      <w:r w:rsidRPr="000A4217">
        <w:rPr>
          <w:rFonts w:ascii="Times New Roman" w:hAnsi="Times New Roman" w:cs="Times New Roman"/>
          <w:sz w:val="24"/>
          <w:szCs w:val="24"/>
        </w:rPr>
        <w:t xml:space="preserve">Pro-Tempore </w:t>
      </w:r>
      <w:r w:rsidR="0023400E">
        <w:rPr>
          <w:rFonts w:ascii="Times New Roman" w:hAnsi="Times New Roman" w:cs="Times New Roman"/>
          <w:sz w:val="24"/>
          <w:szCs w:val="24"/>
        </w:rPr>
        <w:t>will</w:t>
      </w:r>
      <w:r w:rsidR="0023400E" w:rsidRPr="000A4217">
        <w:rPr>
          <w:rFonts w:ascii="Times New Roman" w:hAnsi="Times New Roman" w:cs="Times New Roman"/>
          <w:sz w:val="24"/>
          <w:szCs w:val="24"/>
        </w:rPr>
        <w:t xml:space="preserve"> </w:t>
      </w:r>
      <w:r w:rsidRPr="000A4217">
        <w:rPr>
          <w:rFonts w:ascii="Times New Roman" w:hAnsi="Times New Roman" w:cs="Times New Roman"/>
          <w:sz w:val="24"/>
          <w:szCs w:val="24"/>
        </w:rPr>
        <w:t xml:space="preserve">make </w:t>
      </w:r>
      <w:r w:rsidR="0023400E">
        <w:rPr>
          <w:rFonts w:ascii="Times New Roman" w:hAnsi="Times New Roman" w:cs="Times New Roman"/>
          <w:sz w:val="24"/>
          <w:szCs w:val="24"/>
        </w:rPr>
        <w:t>nominations</w:t>
      </w:r>
      <w:r w:rsidR="0023400E" w:rsidRPr="000A4217">
        <w:rPr>
          <w:rFonts w:ascii="Times New Roman" w:hAnsi="Times New Roman" w:cs="Times New Roman"/>
          <w:sz w:val="24"/>
          <w:szCs w:val="24"/>
        </w:rPr>
        <w:t xml:space="preserve"> </w:t>
      </w:r>
      <w:r w:rsidRPr="000A4217">
        <w:rPr>
          <w:rFonts w:ascii="Times New Roman" w:hAnsi="Times New Roman" w:cs="Times New Roman"/>
          <w:sz w:val="24"/>
          <w:szCs w:val="24"/>
        </w:rPr>
        <w:t xml:space="preserve">via formal memorandum </w:t>
      </w:r>
      <w:r w:rsidR="0023400E">
        <w:rPr>
          <w:rFonts w:ascii="Times New Roman" w:hAnsi="Times New Roman" w:cs="Times New Roman"/>
          <w:sz w:val="24"/>
          <w:szCs w:val="24"/>
        </w:rPr>
        <w:t xml:space="preserve">from the list of committee-approved candidates and transmit this memorandum </w:t>
      </w:r>
      <w:r w:rsidRPr="000A4217">
        <w:rPr>
          <w:rFonts w:ascii="Times New Roman" w:hAnsi="Times New Roman" w:cs="Times New Roman"/>
          <w:sz w:val="24"/>
          <w:szCs w:val="24"/>
        </w:rPr>
        <w:t>to the Cabinet</w:t>
      </w:r>
      <w:r>
        <w:rPr>
          <w:rFonts w:ascii="Times New Roman" w:hAnsi="Times New Roman" w:cs="Times New Roman"/>
          <w:sz w:val="24"/>
          <w:szCs w:val="24"/>
        </w:rPr>
        <w:t xml:space="preserve"> or Senate</w:t>
      </w:r>
      <w:r w:rsidR="002340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5B70B" w14:textId="77777777" w:rsidR="00AA3499" w:rsidRDefault="0023400E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Cabinet has the option to review the list of accepted </w:t>
      </w:r>
      <w:r w:rsidR="00505CC8">
        <w:rPr>
          <w:rFonts w:ascii="Times New Roman" w:hAnsi="Times New Roman" w:cs="Times New Roman"/>
          <w:sz w:val="24"/>
          <w:szCs w:val="24"/>
        </w:rPr>
        <w:t>candidates and either deny or ascent to the list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05CC8">
        <w:rPr>
          <w:rFonts w:ascii="Times New Roman" w:hAnsi="Times New Roman" w:cs="Times New Roman"/>
          <w:sz w:val="24"/>
          <w:szCs w:val="24"/>
        </w:rPr>
        <w:t>the President may waive this review, resulting in automatic transmittal of the approved candidates to the Senate.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FBF657" w14:textId="2ED0D244" w:rsidR="00AA3499" w:rsidRDefault="0023400E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74A1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 xml:space="preserve">Pro-Tempore will </w:t>
      </w:r>
      <w:r w:rsidR="00505CC8">
        <w:rPr>
          <w:rFonts w:ascii="Times New Roman" w:hAnsi="Times New Roman" w:cs="Times New Roman"/>
          <w:sz w:val="24"/>
          <w:szCs w:val="24"/>
        </w:rPr>
        <w:t>ensure that</w:t>
      </w:r>
      <w:r>
        <w:rPr>
          <w:rFonts w:ascii="Times New Roman" w:hAnsi="Times New Roman" w:cs="Times New Roman"/>
          <w:sz w:val="24"/>
          <w:szCs w:val="24"/>
        </w:rPr>
        <w:t xml:space="preserve"> the final candidate list</w:t>
      </w:r>
      <w:r w:rsidR="00505CC8">
        <w:rPr>
          <w:rFonts w:ascii="Times New Roman" w:hAnsi="Times New Roman" w:cs="Times New Roman"/>
          <w:sz w:val="24"/>
          <w:szCs w:val="24"/>
        </w:rPr>
        <w:t xml:space="preserve"> is transmitted</w:t>
      </w:r>
      <w:r>
        <w:rPr>
          <w:rFonts w:ascii="Times New Roman" w:hAnsi="Times New Roman" w:cs="Times New Roman"/>
          <w:sz w:val="24"/>
          <w:szCs w:val="24"/>
        </w:rPr>
        <w:t xml:space="preserve"> to the Senate. </w:t>
      </w:r>
    </w:p>
    <w:p w14:paraId="7B263D2C" w14:textId="578232AF" w:rsidR="00AA3499" w:rsidRDefault="0023400E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will have final say on who of the recommended candidates is confirmed to the Senate</w:t>
      </w:r>
      <w:r w:rsidR="005E74A1">
        <w:rPr>
          <w:rFonts w:ascii="Times New Roman" w:hAnsi="Times New Roman" w:cs="Times New Roman"/>
          <w:sz w:val="24"/>
          <w:szCs w:val="24"/>
        </w:rPr>
        <w:t xml:space="preserve"> by a way of majority vote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AB76" w14:textId="1DEDCC60" w:rsidR="00982F0F" w:rsidRDefault="00505CC8" w:rsidP="007743C2">
      <w:pPr>
        <w:pStyle w:val="ListParagraph"/>
        <w:numPr>
          <w:ilvl w:val="6"/>
          <w:numId w:val="9"/>
        </w:numPr>
        <w:tabs>
          <w:tab w:val="clear" w:pos="1656"/>
          <w:tab w:val="num" w:pos="1800"/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74A1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>Pro-Tempore is responsible for the execution of this subsection.</w:t>
      </w:r>
    </w:p>
    <w:p w14:paraId="35FDA5EE" w14:textId="77777777" w:rsidR="00EF3552" w:rsidRDefault="00982F0F" w:rsidP="00D25E34">
      <w:pPr>
        <w:pStyle w:val="ListParagraph"/>
        <w:numPr>
          <w:ilvl w:val="5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Committee</w:t>
      </w:r>
      <w:r w:rsidR="00A529AC">
        <w:rPr>
          <w:rFonts w:ascii="Times New Roman" w:hAnsi="Times New Roman" w:cs="Times New Roman"/>
          <w:sz w:val="24"/>
          <w:szCs w:val="24"/>
        </w:rPr>
        <w:t xml:space="preserve"> shall meet on an as needed basis to discuss, review, plan for, and follow up on pieces of legislation that have or will be brought to the Senate </w:t>
      </w:r>
      <w:r w:rsidR="00A529AC">
        <w:rPr>
          <w:rFonts w:ascii="Times New Roman" w:hAnsi="Times New Roman" w:cs="Times New Roman"/>
          <w:sz w:val="24"/>
          <w:szCs w:val="24"/>
        </w:rPr>
        <w:lastRenderedPageBreak/>
        <w:t xml:space="preserve">floor. </w:t>
      </w:r>
      <w:r w:rsidR="00EF3552">
        <w:rPr>
          <w:rFonts w:ascii="Times New Roman" w:hAnsi="Times New Roman" w:cs="Times New Roman"/>
          <w:sz w:val="24"/>
          <w:szCs w:val="24"/>
        </w:rPr>
        <w:t xml:space="preserve"> The committee will work alongside the Student Services Commission to ensure communication and effective organization within Student Government.</w:t>
      </w:r>
      <w:r w:rsidR="00A529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64FD29" w14:textId="747A055C" w:rsidR="00EF3552" w:rsidRDefault="00982F0F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</w:t>
      </w:r>
      <w:r w:rsidR="00EF3552">
        <w:rPr>
          <w:rFonts w:ascii="Times New Roman" w:hAnsi="Times New Roman" w:cs="Times New Roman"/>
          <w:sz w:val="24"/>
          <w:szCs w:val="24"/>
        </w:rPr>
        <w:t xml:space="preserve"> </w:t>
      </w:r>
      <w:r w:rsidR="00A529AC">
        <w:rPr>
          <w:rFonts w:ascii="Times New Roman" w:hAnsi="Times New Roman" w:cs="Times New Roman"/>
          <w:sz w:val="24"/>
          <w:szCs w:val="24"/>
        </w:rPr>
        <w:t xml:space="preserve">shall be assembled by the Vice President and the Senate Pro Tempore. </w:t>
      </w:r>
    </w:p>
    <w:p w14:paraId="7B8A7362" w14:textId="77777777" w:rsidR="00EF3552" w:rsidRDefault="00A529AC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include Senators who have</w:t>
      </w:r>
      <w:r w:rsidR="00EF3552">
        <w:rPr>
          <w:rFonts w:ascii="Times New Roman" w:hAnsi="Times New Roman" w:cs="Times New Roman"/>
          <w:sz w:val="24"/>
          <w:szCs w:val="24"/>
        </w:rPr>
        <w:t xml:space="preserve"> shown interest in the topic(s) </w:t>
      </w:r>
      <w:r w:rsidR="0097440D">
        <w:rPr>
          <w:rFonts w:ascii="Times New Roman" w:hAnsi="Times New Roman" w:cs="Times New Roman"/>
          <w:sz w:val="24"/>
          <w:szCs w:val="24"/>
        </w:rPr>
        <w:t xml:space="preserve">which are to be discussed. There is no limit to the number of Senators in the committee. </w:t>
      </w:r>
    </w:p>
    <w:p w14:paraId="7EC66FE7" w14:textId="77777777" w:rsidR="00EF3552" w:rsidRDefault="0097440D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meet at a time and place chosen by the Vice President and Senate Pro Tempore. </w:t>
      </w:r>
    </w:p>
    <w:p w14:paraId="76B43046" w14:textId="2E048E30" w:rsidR="00EF3552" w:rsidRDefault="0097440D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can also </w:t>
      </w:r>
      <w:r w:rsidR="00EF3552">
        <w:rPr>
          <w:rFonts w:ascii="Times New Roman" w:hAnsi="Times New Roman" w:cs="Times New Roman"/>
          <w:sz w:val="24"/>
          <w:szCs w:val="24"/>
        </w:rPr>
        <w:t>invite members of the House to collaborate on efforts being taken</w:t>
      </w:r>
      <w:r w:rsidR="00D56432">
        <w:rPr>
          <w:rFonts w:ascii="Times New Roman" w:hAnsi="Times New Roman" w:cs="Times New Roman"/>
          <w:sz w:val="24"/>
          <w:szCs w:val="24"/>
        </w:rPr>
        <w:t xml:space="preserve">. The House leader shall be in charge of gathering members from the House to join meetings set by the Vice President and Senate Pro Tempore. </w:t>
      </w:r>
    </w:p>
    <w:p w14:paraId="0C42199B" w14:textId="77777777" w:rsidR="00EF3552" w:rsidRDefault="00D56432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meetings shall be classified as Senate Conference Meetings, must have an agenda, and will be chaired by the Vice President, Senate Pro Tempore, and if present, the House Leader. </w:t>
      </w:r>
    </w:p>
    <w:p w14:paraId="58FB4C9E" w14:textId="783E83DB" w:rsidR="00EF3552" w:rsidRDefault="00EF3552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Chairs of the meeting shall assign a member to take minutes at these meetings, and all minutes shall include any action plans the committee has drafted. All minutes shall then be forwarded to the Student Services Director. </w:t>
      </w:r>
    </w:p>
    <w:p w14:paraId="458F85B0" w14:textId="4133BF2B" w:rsidR="00982F0F" w:rsidRPr="000A4217" w:rsidRDefault="00D56432" w:rsidP="00A3383D">
      <w:pPr>
        <w:pStyle w:val="ListParagraph"/>
        <w:numPr>
          <w:ilvl w:val="6"/>
          <w:numId w:val="9"/>
        </w:numPr>
        <w:tabs>
          <w:tab w:val="left" w:pos="8370"/>
          <w:tab w:val="left" w:pos="855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meetings shall be considered closed meetings, unless otherwise decided by the chairs of the meeting. </w:t>
      </w:r>
    </w:p>
    <w:p w14:paraId="2E089724" w14:textId="77777777" w:rsidR="00C01554" w:rsidRPr="00C01554" w:rsidRDefault="00C01554" w:rsidP="00016B89">
      <w:pPr>
        <w:spacing w:line="360" w:lineRule="auto"/>
        <w:ind w:left="2340" w:hanging="2340"/>
        <w:rPr>
          <w:rFonts w:ascii="Courier New" w:hAnsi="Courier New" w:cs="Courier New"/>
          <w:b/>
          <w:sz w:val="24"/>
          <w:szCs w:val="24"/>
        </w:rPr>
      </w:pPr>
      <w:r w:rsidRPr="00C01554">
        <w:rPr>
          <w:rFonts w:ascii="Courier New" w:hAnsi="Courier New" w:cs="Courier New"/>
          <w:b/>
          <w:sz w:val="24"/>
          <w:szCs w:val="24"/>
        </w:rPr>
        <w:t>BE IT ENACTED:</w:t>
      </w:r>
      <w:r w:rsidR="00016B89">
        <w:rPr>
          <w:rFonts w:ascii="Courier New" w:hAnsi="Courier New" w:cs="Courier New"/>
          <w:b/>
          <w:sz w:val="24"/>
          <w:szCs w:val="24"/>
        </w:rPr>
        <w:tab/>
      </w:r>
      <w:r w:rsidRPr="00C01554">
        <w:rPr>
          <w:rFonts w:ascii="Courier New" w:hAnsi="Courier New" w:cs="Courier New"/>
          <w:sz w:val="24"/>
          <w:szCs w:val="24"/>
        </w:rPr>
        <w:t>That upon passage this bill be forwarded to the Student</w:t>
      </w:r>
      <w:r w:rsidR="00EB70F5">
        <w:rPr>
          <w:rFonts w:ascii="Courier New" w:hAnsi="Courier New" w:cs="Courier New"/>
          <w:sz w:val="24"/>
          <w:szCs w:val="24"/>
        </w:rPr>
        <w:t xml:space="preserve"> Body</w:t>
      </w:r>
      <w:r w:rsidRPr="00C01554">
        <w:rPr>
          <w:rFonts w:ascii="Courier New" w:hAnsi="Courier New" w:cs="Courier New"/>
          <w:sz w:val="24"/>
          <w:szCs w:val="24"/>
        </w:rPr>
        <w:t xml:space="preserve"> President</w:t>
      </w:r>
      <w:r w:rsidR="00697A69">
        <w:rPr>
          <w:rFonts w:ascii="Courier New" w:hAnsi="Courier New" w:cs="Courier New"/>
          <w:sz w:val="24"/>
          <w:szCs w:val="24"/>
        </w:rPr>
        <w:t xml:space="preserve"> Andrew Homann </w:t>
      </w:r>
      <w:r w:rsidR="00697A69" w:rsidRPr="00C01554">
        <w:rPr>
          <w:rFonts w:ascii="Courier New" w:hAnsi="Courier New" w:cs="Courier New"/>
          <w:sz w:val="24"/>
          <w:szCs w:val="24"/>
        </w:rPr>
        <w:t>for</w:t>
      </w:r>
      <w:r w:rsidRPr="00C01554">
        <w:rPr>
          <w:rFonts w:ascii="Courier New" w:hAnsi="Courier New" w:cs="Courier New"/>
          <w:sz w:val="24"/>
          <w:szCs w:val="24"/>
        </w:rPr>
        <w:t xml:space="preserve"> action.</w:t>
      </w:r>
    </w:p>
    <w:sectPr w:rsidR="00C01554" w:rsidRPr="00C01554" w:rsidSect="008B0CC4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81A9" w14:textId="77777777" w:rsidR="004C2202" w:rsidRDefault="004C2202" w:rsidP="00653F3F">
      <w:pPr>
        <w:spacing w:after="0" w:line="240" w:lineRule="auto"/>
      </w:pPr>
      <w:r>
        <w:separator/>
      </w:r>
    </w:p>
  </w:endnote>
  <w:endnote w:type="continuationSeparator" w:id="0">
    <w:p w14:paraId="2D080CD5" w14:textId="77777777" w:rsidR="004C2202" w:rsidRDefault="004C2202" w:rsidP="006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6588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noProof/>
        <w:sz w:val="24"/>
        <w:szCs w:val="24"/>
      </w:rPr>
    </w:sdtEndPr>
    <w:sdtContent>
      <w:p w14:paraId="5546EFF9" w14:textId="73636BA1" w:rsidR="0097440D" w:rsidRPr="00D33977" w:rsidRDefault="0097440D">
        <w:pPr>
          <w:pStyle w:val="Footer"/>
          <w:jc w:val="center"/>
          <w:rPr>
            <w:rFonts w:ascii="Courier New" w:hAnsi="Courier New" w:cs="Courier New"/>
            <w:b/>
            <w:sz w:val="24"/>
            <w:szCs w:val="24"/>
          </w:rPr>
        </w:pPr>
        <w:r w:rsidRPr="00D33977">
          <w:rPr>
            <w:rFonts w:ascii="Courier New" w:hAnsi="Courier New" w:cs="Courier New"/>
            <w:b/>
            <w:sz w:val="24"/>
            <w:szCs w:val="24"/>
          </w:rPr>
          <w:fldChar w:fldCharType="begin"/>
        </w:r>
        <w:r w:rsidRPr="00D33977">
          <w:rPr>
            <w:rFonts w:ascii="Courier New" w:hAnsi="Courier New" w:cs="Courier New"/>
            <w:b/>
            <w:sz w:val="24"/>
            <w:szCs w:val="24"/>
          </w:rPr>
          <w:instrText xml:space="preserve"> PAGE   \* MERGEFORMAT </w:instrText>
        </w:r>
        <w:r w:rsidRPr="00D33977">
          <w:rPr>
            <w:rFonts w:ascii="Courier New" w:hAnsi="Courier New" w:cs="Courier New"/>
            <w:b/>
            <w:sz w:val="24"/>
            <w:szCs w:val="24"/>
          </w:rPr>
          <w:fldChar w:fldCharType="separate"/>
        </w:r>
        <w:r w:rsidR="00BF61BE">
          <w:rPr>
            <w:rFonts w:ascii="Courier New" w:hAnsi="Courier New" w:cs="Courier New"/>
            <w:b/>
            <w:noProof/>
            <w:sz w:val="24"/>
            <w:szCs w:val="24"/>
          </w:rPr>
          <w:t>1</w:t>
        </w:r>
        <w:r w:rsidRPr="00D33977">
          <w:rPr>
            <w:rFonts w:ascii="Courier New" w:hAnsi="Courier New" w:cs="Courier New"/>
            <w:b/>
            <w:noProof/>
            <w:sz w:val="24"/>
            <w:szCs w:val="24"/>
          </w:rPr>
          <w:fldChar w:fldCharType="end"/>
        </w:r>
      </w:p>
    </w:sdtContent>
  </w:sdt>
  <w:p w14:paraId="1D710CE2" w14:textId="77777777" w:rsidR="0097440D" w:rsidRDefault="0097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AFC0" w14:textId="77777777" w:rsidR="004C2202" w:rsidRDefault="004C2202" w:rsidP="00653F3F">
      <w:pPr>
        <w:spacing w:after="0" w:line="240" w:lineRule="auto"/>
      </w:pPr>
      <w:r>
        <w:separator/>
      </w:r>
    </w:p>
  </w:footnote>
  <w:footnote w:type="continuationSeparator" w:id="0">
    <w:p w14:paraId="6E7311A9" w14:textId="77777777" w:rsidR="004C2202" w:rsidRDefault="004C2202" w:rsidP="006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910"/>
    <w:multiLevelType w:val="hybridMultilevel"/>
    <w:tmpl w:val="0534E6D8"/>
    <w:lvl w:ilvl="0" w:tplc="F852FE5E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161907"/>
    <w:multiLevelType w:val="multilevel"/>
    <w:tmpl w:val="FA60DA0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5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240F02B4"/>
    <w:multiLevelType w:val="multilevel"/>
    <w:tmpl w:val="65DC43E4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1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80F0AC4"/>
    <w:multiLevelType w:val="multilevel"/>
    <w:tmpl w:val="2F6811F0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2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2A8F7351"/>
    <w:multiLevelType w:val="multilevel"/>
    <w:tmpl w:val="260E49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35F24BED"/>
    <w:multiLevelType w:val="multilevel"/>
    <w:tmpl w:val="918E945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7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cs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36523743"/>
    <w:multiLevelType w:val="multilevel"/>
    <w:tmpl w:val="AC48B54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2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6EA33995"/>
    <w:multiLevelType w:val="multilevel"/>
    <w:tmpl w:val="8FD2F0FC"/>
    <w:lvl w:ilvl="0">
      <w:start w:val="1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86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cs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744B4080"/>
    <w:multiLevelType w:val="multilevel"/>
    <w:tmpl w:val="DC40FC90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1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3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6"/>
    <w:rsid w:val="0000207F"/>
    <w:rsid w:val="00016B89"/>
    <w:rsid w:val="000434FA"/>
    <w:rsid w:val="00071617"/>
    <w:rsid w:val="00091B4D"/>
    <w:rsid w:val="000C5AAD"/>
    <w:rsid w:val="000D262F"/>
    <w:rsid w:val="00113EBE"/>
    <w:rsid w:val="00114521"/>
    <w:rsid w:val="001B26DF"/>
    <w:rsid w:val="001D1670"/>
    <w:rsid w:val="001E61B6"/>
    <w:rsid w:val="001E6688"/>
    <w:rsid w:val="00202EEF"/>
    <w:rsid w:val="00203345"/>
    <w:rsid w:val="0023400E"/>
    <w:rsid w:val="0023435C"/>
    <w:rsid w:val="00280B52"/>
    <w:rsid w:val="002E3F07"/>
    <w:rsid w:val="00305DCB"/>
    <w:rsid w:val="00335FCC"/>
    <w:rsid w:val="00347C35"/>
    <w:rsid w:val="003557D3"/>
    <w:rsid w:val="00380CD4"/>
    <w:rsid w:val="003C3E3D"/>
    <w:rsid w:val="003D49B9"/>
    <w:rsid w:val="003F3765"/>
    <w:rsid w:val="004023B9"/>
    <w:rsid w:val="00411334"/>
    <w:rsid w:val="00426F38"/>
    <w:rsid w:val="00432F2F"/>
    <w:rsid w:val="00442E27"/>
    <w:rsid w:val="00470F8E"/>
    <w:rsid w:val="004C0A23"/>
    <w:rsid w:val="004C1407"/>
    <w:rsid w:val="004C2202"/>
    <w:rsid w:val="004E2823"/>
    <w:rsid w:val="00505CC8"/>
    <w:rsid w:val="00510725"/>
    <w:rsid w:val="00561D07"/>
    <w:rsid w:val="005653BC"/>
    <w:rsid w:val="005972A8"/>
    <w:rsid w:val="005E7005"/>
    <w:rsid w:val="005E74A1"/>
    <w:rsid w:val="005F3838"/>
    <w:rsid w:val="00607328"/>
    <w:rsid w:val="00653F3F"/>
    <w:rsid w:val="00655734"/>
    <w:rsid w:val="006712E6"/>
    <w:rsid w:val="00697A69"/>
    <w:rsid w:val="006A64C7"/>
    <w:rsid w:val="007224E6"/>
    <w:rsid w:val="00731B48"/>
    <w:rsid w:val="007743C2"/>
    <w:rsid w:val="00795797"/>
    <w:rsid w:val="007B5106"/>
    <w:rsid w:val="007E769D"/>
    <w:rsid w:val="007F0295"/>
    <w:rsid w:val="008B0CC4"/>
    <w:rsid w:val="008C708F"/>
    <w:rsid w:val="008F740A"/>
    <w:rsid w:val="00973D7B"/>
    <w:rsid w:val="0097440D"/>
    <w:rsid w:val="00982F0F"/>
    <w:rsid w:val="009B45EF"/>
    <w:rsid w:val="009F7745"/>
    <w:rsid w:val="00A11153"/>
    <w:rsid w:val="00A3383D"/>
    <w:rsid w:val="00A529AC"/>
    <w:rsid w:val="00A63A4E"/>
    <w:rsid w:val="00A90677"/>
    <w:rsid w:val="00A94062"/>
    <w:rsid w:val="00AA3499"/>
    <w:rsid w:val="00AF7EA0"/>
    <w:rsid w:val="00B06AFF"/>
    <w:rsid w:val="00B4553B"/>
    <w:rsid w:val="00BF61BE"/>
    <w:rsid w:val="00C01554"/>
    <w:rsid w:val="00C10811"/>
    <w:rsid w:val="00C1137F"/>
    <w:rsid w:val="00C22B0C"/>
    <w:rsid w:val="00C81F95"/>
    <w:rsid w:val="00C859C0"/>
    <w:rsid w:val="00CC286D"/>
    <w:rsid w:val="00CD449C"/>
    <w:rsid w:val="00D13BB2"/>
    <w:rsid w:val="00D2354F"/>
    <w:rsid w:val="00D25E34"/>
    <w:rsid w:val="00D33977"/>
    <w:rsid w:val="00D56432"/>
    <w:rsid w:val="00D84450"/>
    <w:rsid w:val="00D84554"/>
    <w:rsid w:val="00D86F84"/>
    <w:rsid w:val="00DE47D1"/>
    <w:rsid w:val="00E100C5"/>
    <w:rsid w:val="00E10896"/>
    <w:rsid w:val="00EB6348"/>
    <w:rsid w:val="00EB70F5"/>
    <w:rsid w:val="00EF3552"/>
    <w:rsid w:val="00F105E2"/>
    <w:rsid w:val="00F242BC"/>
    <w:rsid w:val="00F54D8D"/>
    <w:rsid w:val="00F57EAC"/>
    <w:rsid w:val="00F72C23"/>
    <w:rsid w:val="00FD1913"/>
    <w:rsid w:val="00FD5680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BA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55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ListParagraph"/>
    <w:link w:val="Heading4Char"/>
    <w:semiHidden/>
    <w:unhideWhenUsed/>
    <w:qFormat/>
    <w:rsid w:val="001E61B6"/>
    <w:pPr>
      <w:ind w:left="0"/>
      <w:jc w:val="center"/>
      <w:outlineLvl w:val="3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E61B6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1E6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3F"/>
  </w:style>
  <w:style w:type="paragraph" w:styleId="Footer">
    <w:name w:val="footer"/>
    <w:basedOn w:val="Normal"/>
    <w:link w:val="FooterChar"/>
    <w:uiPriority w:val="99"/>
    <w:unhideWhenUsed/>
    <w:rsid w:val="0065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3F"/>
  </w:style>
  <w:style w:type="paragraph" w:customStyle="1" w:styleId="Default">
    <w:name w:val="Default"/>
    <w:rsid w:val="00C108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B0CC4"/>
  </w:style>
  <w:style w:type="character" w:customStyle="1" w:styleId="Heading3Char">
    <w:name w:val="Heading 3 Char"/>
    <w:basedOn w:val="DefaultParagraphFont"/>
    <w:link w:val="Heading3"/>
    <w:uiPriority w:val="9"/>
    <w:semiHidden/>
    <w:rsid w:val="00C015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A149-72D0-415C-A4F2-CB5189F0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DeSalvo, Cody Lee</dc:creator>
  <cp:lastModifiedBy>Homann, Andrew</cp:lastModifiedBy>
  <cp:revision>2</cp:revision>
  <cp:lastPrinted>2015-02-17T01:12:00Z</cp:lastPrinted>
  <dcterms:created xsi:type="dcterms:W3CDTF">2016-04-26T13:33:00Z</dcterms:created>
  <dcterms:modified xsi:type="dcterms:W3CDTF">2016-04-26T13:33:00Z</dcterms:modified>
</cp:coreProperties>
</file>