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2CA58" w14:textId="22AFC9AE" w:rsidR="001728B4" w:rsidRDefault="001728B4" w:rsidP="001728B4">
      <w:pPr>
        <w:jc w:val="center"/>
      </w:pPr>
    </w:p>
    <w:p w14:paraId="31E1A331" w14:textId="383E6AAA" w:rsidR="001728B4" w:rsidRDefault="001728B4" w:rsidP="001728B4">
      <w:pPr>
        <w:jc w:val="center"/>
      </w:pPr>
    </w:p>
    <w:p w14:paraId="4D8EC9C2" w14:textId="47D171AB" w:rsidR="001728B4" w:rsidRDefault="001728B4" w:rsidP="001728B4">
      <w:pPr>
        <w:jc w:val="center"/>
        <w:rPr>
          <w:sz w:val="44"/>
          <w:szCs w:val="44"/>
        </w:rPr>
      </w:pPr>
    </w:p>
    <w:p w14:paraId="4D87C275" w14:textId="772A0D41" w:rsidR="001728B4" w:rsidRDefault="001728B4" w:rsidP="00AC7056">
      <w:pPr>
        <w:jc w:val="center"/>
        <w:rPr>
          <w:rStyle w:val="Strong"/>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Style w:val="Strong"/>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PROFESSIONAL MASTER’S PROGRAM IN ATHLETIC TRAINING</w:t>
      </w:r>
    </w:p>
    <w:p w14:paraId="234B7D30" w14:textId="220E569B" w:rsidR="001728B4" w:rsidRDefault="001728B4" w:rsidP="001728B4">
      <w:pPr>
        <w:jc w:val="center"/>
        <w:rPr>
          <w:rStyle w:val="Strong"/>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B1D4CAE" w14:textId="466DD730" w:rsidR="001728B4" w:rsidRDefault="001728B4" w:rsidP="001728B4">
      <w:pPr>
        <w:jc w:val="center"/>
        <w:rPr>
          <w:rStyle w:val="Strong"/>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Style w:val="Strong"/>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2020-2021</w:t>
      </w:r>
    </w:p>
    <w:p w14:paraId="1D2B57C8" w14:textId="7EE52201" w:rsidR="001728B4" w:rsidRDefault="001728B4" w:rsidP="001728B4">
      <w:pPr>
        <w:jc w:val="center"/>
        <w:rPr>
          <w:rStyle w:val="Strong"/>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Style w:val="Strong"/>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POLICIES &amp; PROCEDURES MANUAL</w:t>
      </w:r>
    </w:p>
    <w:p w14:paraId="37566AD6" w14:textId="3C06D171" w:rsidR="001728B4" w:rsidRDefault="001728B4" w:rsidP="001728B4">
      <w:pPr>
        <w:jc w:val="center"/>
        <w:rPr>
          <w:rStyle w:val="Strong"/>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C9DB85C" w14:textId="79B6993B" w:rsidR="001728B4" w:rsidRDefault="001728B4" w:rsidP="001728B4">
      <w:pPr>
        <w:jc w:val="center"/>
        <w:rPr>
          <w:rStyle w:val="Strong"/>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D267134" w14:textId="5DE0DB8F" w:rsidR="00AC7056" w:rsidRDefault="00AC7056" w:rsidP="00AC7056">
      <w:pPr>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53E16E" w14:textId="1095DA91" w:rsidR="00B0318B" w:rsidRDefault="00B0318B" w:rsidP="00AC7056">
      <w:pPr>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21000FF4" w14:textId="4D3FD427" w:rsidR="00B0318B" w:rsidRDefault="00B0318B" w:rsidP="00AC7056">
      <w:pPr>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A13FE7" w14:textId="77777777" w:rsidR="00AC7056" w:rsidRDefault="00AC7056" w:rsidP="00AC7056">
      <w:pPr>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5856DD" w14:textId="3F8323D3" w:rsidR="00AC7056" w:rsidRDefault="00B0318B" w:rsidP="00AC7056">
      <w:pPr>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25022F7E" wp14:editId="5FE4C672">
            <wp:extent cx="1556657" cy="637797"/>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ATE_Accreditation_Seal_Full_Color.jpg"/>
                    <pic:cNvPicPr/>
                  </pic:nvPicPr>
                  <pic:blipFill>
                    <a:blip r:embed="rId7">
                      <a:extLst>
                        <a:ext uri="{28A0092B-C50C-407E-A947-70E740481C1C}">
                          <a14:useLocalDpi xmlns:a14="http://schemas.microsoft.com/office/drawing/2010/main" val="0"/>
                        </a:ext>
                      </a:extLst>
                    </a:blip>
                    <a:stretch>
                      <a:fillRect/>
                    </a:stretch>
                  </pic:blipFill>
                  <pic:spPr>
                    <a:xfrm>
                      <a:off x="0" y="0"/>
                      <a:ext cx="1561194" cy="639656"/>
                    </a:xfrm>
                    <a:prstGeom prst="rect">
                      <a:avLst/>
                    </a:prstGeom>
                  </pic:spPr>
                </pic:pic>
              </a:graphicData>
            </a:graphic>
          </wp:inline>
        </w:drawing>
      </w:r>
    </w:p>
    <w:p w14:paraId="58224E17" w14:textId="77777777" w:rsidR="00AC7056" w:rsidRDefault="00AC7056" w:rsidP="00AC7056">
      <w:pPr>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FB5348" w14:textId="77777777" w:rsidR="00AC7056" w:rsidRDefault="00AC7056" w:rsidP="00AC7056">
      <w:pPr>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DC97C6" w14:textId="4079A587" w:rsidR="00AC7056" w:rsidRDefault="00B0318B" w:rsidP="00AC7056">
      <w:pPr>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sz w:val="20"/>
        </w:rPr>
        <w:drawing>
          <wp:inline distT="0" distB="0" distL="0" distR="0" wp14:anchorId="15D01459" wp14:editId="3C3FCC37">
            <wp:extent cx="1343680" cy="602977"/>
            <wp:effectExtent l="0" t="0" r="2540" b="0"/>
            <wp:docPr id="7" name="image1.jpeg"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51569" cy="606517"/>
                    </a:xfrm>
                    <a:prstGeom prst="rect">
                      <a:avLst/>
                    </a:prstGeom>
                  </pic:spPr>
                </pic:pic>
              </a:graphicData>
            </a:graphic>
          </wp:inline>
        </w:drawing>
      </w:r>
    </w:p>
    <w:p w14:paraId="3AF3C120" w14:textId="77777777" w:rsidR="00AC7056" w:rsidRDefault="00AC7056" w:rsidP="00AC7056">
      <w:pPr>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B779FE" w14:textId="77777777" w:rsidR="00AC7056" w:rsidRDefault="00AC7056" w:rsidP="00AC7056">
      <w:pPr>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B23896" w14:textId="0082DD24" w:rsidR="00AC7056" w:rsidRDefault="00B0318B" w:rsidP="00AC7056">
      <w:pPr>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rPr>
        <w:drawing>
          <wp:inline distT="0" distB="0" distL="0" distR="0" wp14:anchorId="376A58B7" wp14:editId="026C7186">
            <wp:extent cx="1968657" cy="573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C Main Logo-2172907b1e853bc95eef85c51f420fb2ba8b48df7d46a737c7da8b64f48c3be7.png"/>
                    <pic:cNvPicPr/>
                  </pic:nvPicPr>
                  <pic:blipFill>
                    <a:blip r:embed="rId9">
                      <a:extLst>
                        <a:ext uri="{28A0092B-C50C-407E-A947-70E740481C1C}">
                          <a14:useLocalDpi xmlns:a14="http://schemas.microsoft.com/office/drawing/2010/main" val="0"/>
                        </a:ext>
                      </a:extLst>
                    </a:blip>
                    <a:stretch>
                      <a:fillRect/>
                    </a:stretch>
                  </pic:blipFill>
                  <pic:spPr>
                    <a:xfrm>
                      <a:off x="0" y="0"/>
                      <a:ext cx="2056256" cy="598920"/>
                    </a:xfrm>
                    <a:prstGeom prst="rect">
                      <a:avLst/>
                    </a:prstGeom>
                  </pic:spPr>
                </pic:pic>
              </a:graphicData>
            </a:graphic>
          </wp:inline>
        </w:drawing>
      </w:r>
    </w:p>
    <w:p w14:paraId="463C6D24" w14:textId="77777777" w:rsidR="00AC7056" w:rsidRDefault="00AC7056" w:rsidP="00AC7056">
      <w:pPr>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14D962" w14:textId="77777777" w:rsidR="00AC7056" w:rsidRDefault="00AC7056" w:rsidP="00AC7056">
      <w:pPr>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6159BC" w14:textId="77777777" w:rsidR="00AC7056" w:rsidRDefault="00AC7056" w:rsidP="00AC7056">
      <w:pPr>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D29D22" w14:textId="77777777" w:rsidR="0087200A" w:rsidRDefault="0087200A" w:rsidP="00AC7056">
      <w:pPr>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60C042" w14:textId="77777777" w:rsidR="009C337C" w:rsidRDefault="009C337C"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2C990F" w14:textId="77777777" w:rsidR="00B0318B" w:rsidRDefault="00B0318B"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3D4A69" w14:textId="77777777" w:rsidR="00B0318B" w:rsidRDefault="00B0318B"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21575B" w14:textId="5FEEB25C" w:rsidR="001728B4" w:rsidRPr="0087200A" w:rsidRDefault="00AC7056"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PROGRAM DIRECTORY</w:t>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498C486B" w14:textId="5A6DE46A" w:rsidR="00AC7056" w:rsidRPr="0087200A" w:rsidRDefault="00AC7056"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PROGRAM MISSION</w:t>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3123CEFB" w14:textId="50FF69AC" w:rsidR="0087200A" w:rsidRDefault="00AC7056"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 STUDENT CODE OF CONDUCT</w:t>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200B9">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36258671" w14:textId="77777777" w:rsidR="00B70AF7" w:rsidRDefault="00AC7056"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 PROGRAM ADMISSIONS</w:t>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70AF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0F4E67EB" w14:textId="429B14BB" w:rsidR="00AC7056" w:rsidRPr="0087200A" w:rsidRDefault="00AC7056"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  ACADEMIC PROGRAM</w:t>
      </w:r>
      <w:r w:rsidR="00B70AF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63032">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ACADEMIC STANDARDS</w:t>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25EFCA37" w14:textId="2005DD39" w:rsidR="00AC7056" w:rsidRPr="0087200A" w:rsidRDefault="00AC7056"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SCHEDULING &amp; ADVISING</w:t>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3440056D" w14:textId="1C049499" w:rsidR="00AC7056" w:rsidRPr="0087200A" w:rsidRDefault="00AC7056"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STUDENTS WITH DISABILITIES</w:t>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31967BAC" w14:textId="3FBF735D" w:rsidR="00B70AF7" w:rsidRDefault="00AC7056"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STUDENT PROGRAM PORTFOLIOS</w:t>
      </w:r>
      <w:r w:rsidR="00B70AF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48038811" w14:textId="0679020B" w:rsidR="00B70AF7" w:rsidRDefault="00AC7056"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ADDITIONAL PROGRAM EXPENSES</w:t>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70AF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0E42193F" w14:textId="3FEE2BD3" w:rsidR="00B70AF7" w:rsidRDefault="00AC7056"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 AWARDS &amp; SCHOLARSHIPS</w:t>
      </w:r>
      <w:r w:rsidR="00B70AF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00B70AF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B70AF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163C6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74B5F789" w14:textId="77777777" w:rsidR="00B70AF7" w:rsidRDefault="00AC7056"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VIII. PROGRAM ORIENTATION &amp; MEETINGS</w:t>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70AF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1E088EFA" w14:textId="77777777" w:rsidR="00B70AF7" w:rsidRDefault="00AC7056"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IX.  PROGRAM EXPECTATIONS</w:t>
      </w:r>
      <w:r w:rsidR="00B70AF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13D7D29E" w14:textId="122881BE" w:rsidR="00AC7056" w:rsidRPr="0087200A" w:rsidRDefault="00AC7056"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 CLINICAL EDUCATION</w:t>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70AF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00B70AF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B70AF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CLINICAL ASSIGNMENTS</w:t>
      </w:r>
    </w:p>
    <w:p w14:paraId="152861DF" w14:textId="1F65344E" w:rsidR="00840F59" w:rsidRPr="0087200A" w:rsidRDefault="00840F59"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CLINICAL EDUCATION ASSESSMENTS</w:t>
      </w:r>
    </w:p>
    <w:p w14:paraId="0894699C" w14:textId="447BF94A" w:rsidR="00840F59" w:rsidRPr="0087200A" w:rsidRDefault="00840F59"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PROFESSIONAL EXPECTATIONS</w:t>
      </w:r>
    </w:p>
    <w:p w14:paraId="631772E8" w14:textId="0604129A" w:rsidR="00840F59" w:rsidRPr="0087200A" w:rsidRDefault="00840F59"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ORIENTATION</w:t>
      </w:r>
    </w:p>
    <w:p w14:paraId="654A5551" w14:textId="40ECA2DA" w:rsidR="00840F59" w:rsidRPr="0087200A" w:rsidRDefault="00840F59"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DRESS CODE</w:t>
      </w:r>
    </w:p>
    <w:p w14:paraId="5130628F" w14:textId="713A9550" w:rsidR="00840F59" w:rsidRPr="0087200A" w:rsidRDefault="00840F59"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DRUG &amp; ALCOHOL POLICY</w:t>
      </w:r>
    </w:p>
    <w:p w14:paraId="5DAB287A" w14:textId="15C8209C" w:rsidR="00AC7056" w:rsidRPr="0087200A" w:rsidRDefault="00AC7056"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EMERGENCY ACTION PLANS</w:t>
      </w:r>
    </w:p>
    <w:p w14:paraId="3997C994" w14:textId="66F55970" w:rsidR="00840F59" w:rsidRPr="0087200A" w:rsidRDefault="00840F59"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COMMUNICABLE DISEASES</w:t>
      </w:r>
    </w:p>
    <w:p w14:paraId="21F2FC7D" w14:textId="6BE7BF11" w:rsidR="00AC7056" w:rsidRPr="0087200A" w:rsidRDefault="00AC7056"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40F59"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OSHA &amp; </w:t>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BLOOD BORNE PATHOGEN TRAINING</w:t>
      </w:r>
    </w:p>
    <w:p w14:paraId="79D2F2CB" w14:textId="3E1A4741" w:rsidR="00840F59" w:rsidRPr="0087200A" w:rsidRDefault="00AC7056"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40F59"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ATTENDANCE</w:t>
      </w:r>
    </w:p>
    <w:p w14:paraId="129225D7" w14:textId="65AB7073" w:rsidR="00840F59" w:rsidRPr="0087200A" w:rsidRDefault="00840F59"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CLINICAL EXPERIENCE HOURS</w:t>
      </w:r>
    </w:p>
    <w:p w14:paraId="7D05C65D" w14:textId="559E14BA" w:rsidR="00840F59" w:rsidRPr="0087200A" w:rsidRDefault="00840F59"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HOLIDAY BREAKS/INCLEMENT WEATHER</w:t>
      </w:r>
    </w:p>
    <w:p w14:paraId="6A389AEE" w14:textId="01E4C881" w:rsidR="00AC7056" w:rsidRPr="0087200A" w:rsidRDefault="00AC7056"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TRAVEL</w:t>
      </w:r>
    </w:p>
    <w:p w14:paraId="1FDD8C37" w14:textId="3AEB0E5C" w:rsidR="00AC7056" w:rsidRPr="0087200A" w:rsidRDefault="00AC7056"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40F59"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INTERCOLLEGIATE SPORTS PARTICIPATION/EXTRACURRICULAR ACTIVTITY</w:t>
      </w:r>
    </w:p>
    <w:p w14:paraId="06A7B317" w14:textId="6BED60D3" w:rsidR="00840F59" w:rsidRPr="0087200A" w:rsidRDefault="00840F59"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CONFIDENTIALITY</w:t>
      </w:r>
    </w:p>
    <w:p w14:paraId="28EA4B4A" w14:textId="15555F54" w:rsidR="00AC7056" w:rsidRPr="0087200A" w:rsidRDefault="00AC7056"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XI. INTERPERSONAL RELATIONSHIPS</w:t>
      </w:r>
      <w:r w:rsidR="00B70AF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1474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70AF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p w14:paraId="06792D6A" w14:textId="121D9E7A" w:rsidR="00AC7056" w:rsidRPr="0087200A" w:rsidRDefault="00AC7056"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XII.  GRIEVANCES</w:t>
      </w:r>
      <w:r w:rsidR="00B70AF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1474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70AF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p w14:paraId="0CCF6E9A" w14:textId="2F154F84" w:rsidR="00AC7056" w:rsidRPr="0087200A" w:rsidRDefault="00AC7056" w:rsidP="00682DBF">
      <w:pPr>
        <w:jc w:val="cente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APPENDICIES</w:t>
      </w:r>
    </w:p>
    <w:p w14:paraId="5F9838FE" w14:textId="51319DAD" w:rsidR="00AC7056" w:rsidRDefault="00AC7056"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APPENDIX A</w:t>
      </w:r>
      <w:r w:rsidR="000C7539"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5783A"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C7539"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NATA CODE OF ETHICS</w:t>
      </w:r>
      <w:r w:rsidR="00B70AF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1474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70AF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A7F60">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3F2A7FBF" w14:textId="6AAAD4E4" w:rsidR="001470F6" w:rsidRPr="0087200A" w:rsidRDefault="001470F6"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APPENDIX B: </w:t>
      </w:r>
      <w: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FITNESS FOR PROFESSION FORM…………………………………………………………</w:t>
      </w:r>
      <w:r w:rsidR="003A7F60">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A7F60">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218130A9" w14:textId="16E9D3F9" w:rsidR="00AC7056" w:rsidRPr="0087200A" w:rsidRDefault="00AC7056"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APPENDIX </w:t>
      </w:r>
      <w:r w:rsidR="001470F6">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0C7539"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5783A"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728E3">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PHYSCIAL EXAMINATION VERFICATION FORM</w:t>
      </w:r>
      <w:r w:rsidR="00B70AF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1474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70AF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A7F60">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14:paraId="695A0982" w14:textId="04992A34" w:rsidR="00AC7056" w:rsidRPr="0087200A" w:rsidRDefault="00AC7056"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APPENDIX </w:t>
      </w:r>
      <w:r w:rsidR="001470F6">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0C7539"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5783A"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70F6">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TECHNICAL STANDARDS FORM.</w:t>
      </w:r>
      <w:r w:rsidR="00B70AF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1474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70AF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A7F60">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14:paraId="07A5D580" w14:textId="0EC97FAE" w:rsidR="00AC7056" w:rsidRPr="0087200A" w:rsidRDefault="00AC7056"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APPENDIX </w:t>
      </w:r>
      <w:r w:rsidR="001470F6">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0C7539"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5783A"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30685">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PERFORMANCE EVALUATION FORM </w:t>
      </w:r>
      <w:r w:rsidR="00B70AF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003A7F60">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90509">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B70AF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A7F60">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14:paraId="1154E930" w14:textId="35A375B2" w:rsidR="000C7539" w:rsidRPr="0087200A" w:rsidRDefault="000C7539"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APPENDIX </w:t>
      </w:r>
      <w:r w:rsidR="001470F6">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5783A"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30685">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REMEDIATION PLAN </w:t>
      </w:r>
      <w:r w:rsidR="00B70AF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470F6">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70AF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1474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A7F60">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70AF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1474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A7F60">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90509">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A7F60">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p w14:paraId="667DF11F" w14:textId="5AE6EE1A" w:rsidR="000C7539" w:rsidRPr="0087200A" w:rsidRDefault="000C7539"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APPENDIX </w:t>
      </w:r>
      <w:r w:rsidR="001470F6">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5783A"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30685">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COMMUNICABLE DISEASE POLICY </w:t>
      </w:r>
      <w:r w:rsidR="001470F6">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70AF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1474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70AF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A7F60">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90509">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A7F60">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p>
    <w:p w14:paraId="54B02C0B" w14:textId="5CC47539" w:rsidR="000C7539" w:rsidRPr="0087200A" w:rsidRDefault="000C7539"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APPENDIX </w:t>
      </w:r>
      <w:r w:rsidR="001470F6">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5783A"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30685">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BLOODBORNE PATHOGEN</w:t>
      </w:r>
      <w:r w:rsidR="00440391">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1870">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EXPOSURE </w:t>
      </w:r>
      <w:r w:rsidR="00440391">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w:t>
      </w:r>
      <w:r w:rsidR="00B30685">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70AF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41870">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70AF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A7F60">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90509">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A7F60">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w:t>
      </w:r>
    </w:p>
    <w:p w14:paraId="57C58758" w14:textId="72093FD6" w:rsidR="000C7539" w:rsidRPr="0087200A" w:rsidRDefault="000C7539"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APPENDIX </w:t>
      </w:r>
      <w:r w:rsidR="001470F6">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5783A"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30685">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LEAVE OF ABSENCE FORM </w:t>
      </w:r>
      <w:r w:rsidR="00682DBF">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70AF7">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1474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A7F60">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p>
    <w:p w14:paraId="1F3C7919" w14:textId="178C0CF9" w:rsidR="000C7539" w:rsidRDefault="000C7539" w:rsidP="00AC7056">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APPENDIX </w:t>
      </w:r>
      <w:r w:rsidR="001470F6">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87200A">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63032">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30685">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HIPPA/CONFIDENTIALITY FORM </w:t>
      </w:r>
      <w:r w:rsidR="00682DBF">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3A7F60">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2F2D5A42" w14:textId="51340479" w:rsidR="0011547A" w:rsidRPr="00982C34" w:rsidRDefault="00982C34" w:rsidP="00982C34">
      <w:pP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APPENDIX K:</w:t>
      </w:r>
      <w: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CLINICAL ORIENTATION FORM………………………………………………………………..</w:t>
      </w:r>
      <w:r w:rsidR="002C4899">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p>
    <w:p w14:paraId="00800DF7" w14:textId="5B38DAC3" w:rsidR="000C7539" w:rsidRPr="0040483B" w:rsidRDefault="000C7539" w:rsidP="0040483B">
      <w:pPr>
        <w:jc w:val="center"/>
        <w:rPr>
          <w:rStyle w:val="Strong"/>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Cs w:val="0"/>
          <w:color w:val="A5A5A5" w:themeColor="accent3"/>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PROGRAM DIRECTORY</w:t>
      </w:r>
    </w:p>
    <w:p w14:paraId="397F91AC" w14:textId="6E043DBC" w:rsidR="000C7539" w:rsidRDefault="000C7539" w:rsidP="000C7539">
      <w:pPr>
        <w:jc w:val="center"/>
        <w:rPr>
          <w:rStyle w:val="Strong"/>
          <w:bCs w:val="0"/>
          <w:color w:val="A5A5A5" w:themeColor="accent3"/>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bl>
      <w:tblPr>
        <w:tblStyle w:val="TableGrid"/>
        <w:tblW w:w="0" w:type="auto"/>
        <w:tblLayout w:type="fixed"/>
        <w:tblLook w:val="04A0" w:firstRow="1" w:lastRow="0" w:firstColumn="1" w:lastColumn="0" w:noHBand="0" w:noVBand="1"/>
      </w:tblPr>
      <w:tblGrid>
        <w:gridCol w:w="2146"/>
        <w:gridCol w:w="432"/>
        <w:gridCol w:w="2097"/>
        <w:gridCol w:w="2774"/>
        <w:gridCol w:w="1901"/>
      </w:tblGrid>
      <w:tr w:rsidR="000C7539" w14:paraId="27164533" w14:textId="77777777" w:rsidTr="0087200A">
        <w:trPr>
          <w:trHeight w:val="449"/>
        </w:trPr>
        <w:tc>
          <w:tcPr>
            <w:tcW w:w="9350" w:type="dxa"/>
            <w:gridSpan w:val="5"/>
            <w:shd w:val="pct20" w:color="auto" w:fill="auto"/>
          </w:tcPr>
          <w:p w14:paraId="337B952A" w14:textId="0C38B1D9" w:rsidR="000C7539" w:rsidRPr="0087200A" w:rsidRDefault="000C7539" w:rsidP="000C7539">
            <w:pPr>
              <w:jc w:val="center"/>
              <w:rPr>
                <w:rStyle w:val="Strong"/>
                <w:rFonts w:cstheme="minorHAns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ATHLETIC TRAINING PROGRAM FACULTY</w:t>
            </w:r>
          </w:p>
        </w:tc>
      </w:tr>
      <w:tr w:rsidR="000C7539" w14:paraId="01A81347" w14:textId="77777777" w:rsidTr="0087200A">
        <w:tc>
          <w:tcPr>
            <w:tcW w:w="2578" w:type="dxa"/>
            <w:gridSpan w:val="2"/>
          </w:tcPr>
          <w:p w14:paraId="1C69804F" w14:textId="2C93443A" w:rsidR="000C7539" w:rsidRPr="0087200A" w:rsidRDefault="000C7539" w:rsidP="00651E39">
            <w:pPr>
              <w:jc w:val="center"/>
              <w:rPr>
                <w:rStyle w:val="Strong"/>
                <w:rFonts w:cstheme="minorHAnsi"/>
                <w:b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p>
        </w:tc>
        <w:tc>
          <w:tcPr>
            <w:tcW w:w="2097" w:type="dxa"/>
          </w:tcPr>
          <w:p w14:paraId="166C14D1" w14:textId="51E703F9" w:rsidR="000C7539" w:rsidRPr="0087200A" w:rsidRDefault="000C7539" w:rsidP="00651E39">
            <w:pPr>
              <w:jc w:val="center"/>
              <w:rPr>
                <w:rStyle w:val="Strong"/>
                <w:rFonts w:cstheme="minorHAnsi"/>
                <w:b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w:t>
            </w:r>
          </w:p>
        </w:tc>
        <w:tc>
          <w:tcPr>
            <w:tcW w:w="2774" w:type="dxa"/>
          </w:tcPr>
          <w:p w14:paraId="4B675FA8" w14:textId="48D5E8C8" w:rsidR="000C7539" w:rsidRPr="0087200A" w:rsidRDefault="000C7539" w:rsidP="00651E39">
            <w:pPr>
              <w:jc w:val="center"/>
              <w:rPr>
                <w:rStyle w:val="Strong"/>
                <w:rFonts w:cstheme="minorHAnsi"/>
                <w:b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p>
        </w:tc>
        <w:tc>
          <w:tcPr>
            <w:tcW w:w="1901" w:type="dxa"/>
          </w:tcPr>
          <w:p w14:paraId="57CD7FAE" w14:textId="2584A79C" w:rsidR="000C7539" w:rsidRPr="0087200A" w:rsidRDefault="000C7539" w:rsidP="00651E39">
            <w:pPr>
              <w:jc w:val="center"/>
              <w:rPr>
                <w:rStyle w:val="Strong"/>
                <w:rFonts w:cstheme="minorHAnsi"/>
                <w:b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#/PHONE</w:t>
            </w:r>
          </w:p>
        </w:tc>
      </w:tr>
      <w:tr w:rsidR="000C7539" w14:paraId="4FFC680A" w14:textId="77777777" w:rsidTr="0087200A">
        <w:tc>
          <w:tcPr>
            <w:tcW w:w="2578" w:type="dxa"/>
            <w:gridSpan w:val="2"/>
          </w:tcPr>
          <w:p w14:paraId="27F82ED6" w14:textId="417F9B38" w:rsidR="000C7539" w:rsidRPr="0087200A" w:rsidRDefault="000740C6" w:rsidP="000740C6">
            <w:pP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Darcy Downey, EdD, ATC, LAT</w:t>
            </w:r>
          </w:p>
        </w:tc>
        <w:tc>
          <w:tcPr>
            <w:tcW w:w="2097" w:type="dxa"/>
          </w:tcPr>
          <w:p w14:paraId="77298961" w14:textId="5418A863" w:rsidR="000C7539" w:rsidRPr="0087200A" w:rsidRDefault="000740C6"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Director</w:t>
            </w:r>
          </w:p>
        </w:tc>
        <w:tc>
          <w:tcPr>
            <w:tcW w:w="2774" w:type="dxa"/>
          </w:tcPr>
          <w:p w14:paraId="0F883814" w14:textId="4192837B" w:rsidR="000C7539" w:rsidRPr="0087200A" w:rsidRDefault="0009799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 w:history="1">
              <w:r w:rsidR="000740C6" w:rsidRPr="0087200A">
                <w:rPr>
                  <w:rStyle w:val="Hyperlink"/>
                  <w:rFonts w:cstheme="minorHAnsi"/>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Dd09@txstate.edu</w:t>
              </w:r>
            </w:hyperlink>
          </w:p>
        </w:tc>
        <w:tc>
          <w:tcPr>
            <w:tcW w:w="1901" w:type="dxa"/>
          </w:tcPr>
          <w:p w14:paraId="77DC0D70" w14:textId="326DA722" w:rsidR="000C7539" w:rsidRPr="0087200A" w:rsidRDefault="000740C6"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A135/245-2980</w:t>
            </w:r>
          </w:p>
        </w:tc>
      </w:tr>
      <w:tr w:rsidR="000C7539" w14:paraId="01ED291A" w14:textId="77777777" w:rsidTr="0087200A">
        <w:tc>
          <w:tcPr>
            <w:tcW w:w="2578" w:type="dxa"/>
            <w:gridSpan w:val="2"/>
          </w:tcPr>
          <w:p w14:paraId="21302645" w14:textId="2115EEDE" w:rsidR="000C7539" w:rsidRPr="0087200A" w:rsidRDefault="000740C6" w:rsidP="000740C6">
            <w:pP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Carla Heffner, MS, ATC, LAT</w:t>
            </w:r>
          </w:p>
        </w:tc>
        <w:tc>
          <w:tcPr>
            <w:tcW w:w="2097" w:type="dxa"/>
          </w:tcPr>
          <w:p w14:paraId="4F38E85A" w14:textId="3E768F17" w:rsidR="000C7539" w:rsidRPr="0087200A" w:rsidRDefault="000740C6"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Clinical Coordinator</w:t>
            </w:r>
          </w:p>
        </w:tc>
        <w:tc>
          <w:tcPr>
            <w:tcW w:w="2774" w:type="dxa"/>
          </w:tcPr>
          <w:p w14:paraId="5536A2E1" w14:textId="29377F02" w:rsidR="000C7539" w:rsidRPr="0087200A" w:rsidRDefault="0009799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 w:history="1">
              <w:r w:rsidR="000740C6" w:rsidRPr="0087200A">
                <w:rPr>
                  <w:rStyle w:val="Hyperlink"/>
                  <w:rFonts w:cstheme="minorHAnsi"/>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Ch37@txstate.edu</w:t>
              </w:r>
            </w:hyperlink>
          </w:p>
        </w:tc>
        <w:tc>
          <w:tcPr>
            <w:tcW w:w="1901" w:type="dxa"/>
          </w:tcPr>
          <w:p w14:paraId="2C1377F1" w14:textId="13565074" w:rsidR="000C7539" w:rsidRPr="0087200A" w:rsidRDefault="000740C6"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651E39">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164/245-6638</w:t>
            </w:r>
          </w:p>
        </w:tc>
      </w:tr>
      <w:tr w:rsidR="000C7539" w14:paraId="20F166FA" w14:textId="77777777" w:rsidTr="0087200A">
        <w:tc>
          <w:tcPr>
            <w:tcW w:w="2578" w:type="dxa"/>
            <w:gridSpan w:val="2"/>
          </w:tcPr>
          <w:p w14:paraId="024E880A" w14:textId="7775D300" w:rsidR="000C7539" w:rsidRPr="0087200A" w:rsidRDefault="000740C6" w:rsidP="000740C6">
            <w:pP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Rod Harter, PhD, ATC, LAT</w:t>
            </w:r>
          </w:p>
        </w:tc>
        <w:tc>
          <w:tcPr>
            <w:tcW w:w="2097" w:type="dxa"/>
          </w:tcPr>
          <w:p w14:paraId="19C5A6F4" w14:textId="1AD20D7F" w:rsidR="000C7539" w:rsidRPr="0087200A" w:rsidRDefault="000740C6"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Faculty</w:t>
            </w:r>
          </w:p>
        </w:tc>
        <w:tc>
          <w:tcPr>
            <w:tcW w:w="2774" w:type="dxa"/>
          </w:tcPr>
          <w:p w14:paraId="0D48C726" w14:textId="5EAA26F2" w:rsidR="000C7539" w:rsidRPr="0087200A" w:rsidRDefault="0009799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2" w:history="1">
              <w:r w:rsidR="00DF1286" w:rsidRPr="0087200A">
                <w:rPr>
                  <w:rStyle w:val="Hyperlink"/>
                  <w:rFonts w:cstheme="minorHAnsi"/>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rod.harter@txstate.edu</w:t>
              </w:r>
            </w:hyperlink>
          </w:p>
          <w:p w14:paraId="4EA29568" w14:textId="0B210851" w:rsidR="00DF1286" w:rsidRPr="0087200A" w:rsidRDefault="00DF1286"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01" w:type="dxa"/>
          </w:tcPr>
          <w:p w14:paraId="4E4AA6E4" w14:textId="0B367BEF" w:rsidR="000C7539" w:rsidRPr="0087200A" w:rsidRDefault="00DF1286"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A132/245-2972</w:t>
            </w:r>
          </w:p>
        </w:tc>
      </w:tr>
      <w:tr w:rsidR="000C7539" w14:paraId="54F5E4F5" w14:textId="77777777" w:rsidTr="0087200A">
        <w:tc>
          <w:tcPr>
            <w:tcW w:w="2578" w:type="dxa"/>
            <w:gridSpan w:val="2"/>
          </w:tcPr>
          <w:p w14:paraId="680838BE" w14:textId="26EE0B5D" w:rsidR="000C7539" w:rsidRPr="0087200A" w:rsidRDefault="000740C6" w:rsidP="000740C6">
            <w:pP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Natalie Myers, PhD, ATC, LAT</w:t>
            </w:r>
          </w:p>
        </w:tc>
        <w:tc>
          <w:tcPr>
            <w:tcW w:w="2097" w:type="dxa"/>
          </w:tcPr>
          <w:p w14:paraId="1E75CC82" w14:textId="57F6587B" w:rsidR="000C7539" w:rsidRPr="0087200A" w:rsidRDefault="000740C6"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Faculty</w:t>
            </w:r>
          </w:p>
        </w:tc>
        <w:tc>
          <w:tcPr>
            <w:tcW w:w="2774" w:type="dxa"/>
          </w:tcPr>
          <w:p w14:paraId="1675C8EE" w14:textId="257E2FF5" w:rsidR="000C7539" w:rsidRPr="0087200A" w:rsidRDefault="0009799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3" w:history="1">
              <w:r w:rsidR="00DF1286" w:rsidRPr="0087200A">
                <w:rPr>
                  <w:rStyle w:val="Hyperlink"/>
                  <w:rFonts w:cstheme="minorHAnsi"/>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natalie.myers@txstate.edu</w:t>
              </w:r>
            </w:hyperlink>
          </w:p>
          <w:p w14:paraId="283357E4" w14:textId="40A509CD" w:rsidR="00DF1286" w:rsidRPr="0087200A" w:rsidRDefault="00DF1286"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01" w:type="dxa"/>
          </w:tcPr>
          <w:p w14:paraId="54BF964D" w14:textId="17E5FF8D" w:rsidR="000C7539" w:rsidRPr="0087200A" w:rsidRDefault="00DF1286"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A153/245-2561</w:t>
            </w:r>
          </w:p>
        </w:tc>
      </w:tr>
      <w:tr w:rsidR="000C7539" w14:paraId="31402688" w14:textId="77777777" w:rsidTr="0087200A">
        <w:tc>
          <w:tcPr>
            <w:tcW w:w="2578" w:type="dxa"/>
            <w:gridSpan w:val="2"/>
          </w:tcPr>
          <w:p w14:paraId="785D74CD" w14:textId="3CF676BA" w:rsidR="000C7539" w:rsidRPr="0087200A" w:rsidRDefault="000740C6" w:rsidP="000740C6">
            <w:pP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Missy Fraser, PhD, ATC, LAT</w:t>
            </w:r>
          </w:p>
        </w:tc>
        <w:tc>
          <w:tcPr>
            <w:tcW w:w="2097" w:type="dxa"/>
          </w:tcPr>
          <w:p w14:paraId="3456C898" w14:textId="2C8E33A1" w:rsidR="000C7539" w:rsidRPr="0087200A" w:rsidRDefault="000740C6"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Faculty</w:t>
            </w:r>
          </w:p>
        </w:tc>
        <w:tc>
          <w:tcPr>
            <w:tcW w:w="2774" w:type="dxa"/>
          </w:tcPr>
          <w:p w14:paraId="6A814A15" w14:textId="4DC02589" w:rsidR="000C7539" w:rsidRPr="0087200A" w:rsidRDefault="0009799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4" w:history="1">
              <w:r w:rsidR="00685905" w:rsidRPr="0087200A">
                <w:rPr>
                  <w:rStyle w:val="Hyperlink"/>
                  <w:rFonts w:cstheme="minorHAnsi"/>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missyfraser@txstate.edu</w:t>
              </w:r>
            </w:hyperlink>
          </w:p>
          <w:p w14:paraId="005A4D42" w14:textId="6F8C0AA5" w:rsidR="00685905" w:rsidRPr="0087200A" w:rsidRDefault="00685905"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01" w:type="dxa"/>
          </w:tcPr>
          <w:p w14:paraId="23528EE2" w14:textId="0C2B2DE3" w:rsidR="000C7539" w:rsidRPr="0087200A" w:rsidRDefault="00685905"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A126/245-4373</w:t>
            </w:r>
          </w:p>
        </w:tc>
      </w:tr>
      <w:tr w:rsidR="000C7539" w14:paraId="1073272F" w14:textId="77777777" w:rsidTr="0087200A">
        <w:tc>
          <w:tcPr>
            <w:tcW w:w="2578" w:type="dxa"/>
            <w:gridSpan w:val="2"/>
          </w:tcPr>
          <w:p w14:paraId="0512FAA3" w14:textId="2ECA28AC" w:rsidR="000C7539" w:rsidRPr="0087200A" w:rsidRDefault="000740C6" w:rsidP="000740C6">
            <w:pP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James Farnsworth, PhD, ATC, LAT</w:t>
            </w:r>
          </w:p>
        </w:tc>
        <w:tc>
          <w:tcPr>
            <w:tcW w:w="2097" w:type="dxa"/>
          </w:tcPr>
          <w:p w14:paraId="442600C7" w14:textId="5193904F" w:rsidR="000C7539" w:rsidRPr="0087200A" w:rsidRDefault="000740C6"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Faculty</w:t>
            </w:r>
          </w:p>
        </w:tc>
        <w:tc>
          <w:tcPr>
            <w:tcW w:w="2774" w:type="dxa"/>
          </w:tcPr>
          <w:p w14:paraId="00F8A9AA" w14:textId="0730C527" w:rsidR="000C7539" w:rsidRPr="0087200A" w:rsidRDefault="0009799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5" w:history="1">
              <w:r w:rsidR="00685905" w:rsidRPr="0087200A">
                <w:rPr>
                  <w:rStyle w:val="Hyperlink"/>
                  <w:rFonts w:cstheme="minorHAnsi"/>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farnsworth@txstate.edu</w:t>
              </w:r>
            </w:hyperlink>
          </w:p>
        </w:tc>
        <w:tc>
          <w:tcPr>
            <w:tcW w:w="1901" w:type="dxa"/>
          </w:tcPr>
          <w:p w14:paraId="5E918A4A" w14:textId="02DA84F6" w:rsidR="000C7539" w:rsidRPr="0087200A" w:rsidRDefault="00685905"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A127/245-2939</w:t>
            </w:r>
          </w:p>
        </w:tc>
      </w:tr>
      <w:tr w:rsidR="00DF1286" w14:paraId="66352F02" w14:textId="77777777" w:rsidTr="0087200A">
        <w:trPr>
          <w:trHeight w:val="791"/>
        </w:trPr>
        <w:tc>
          <w:tcPr>
            <w:tcW w:w="2578" w:type="dxa"/>
            <w:gridSpan w:val="2"/>
            <w:tcBorders>
              <w:bottom w:val="single" w:sz="4" w:space="0" w:color="auto"/>
            </w:tcBorders>
          </w:tcPr>
          <w:p w14:paraId="5BC377A3" w14:textId="77777777" w:rsidR="000740C6" w:rsidRPr="0087200A" w:rsidRDefault="000740C6" w:rsidP="000740C6">
            <w:pP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Rachel Rolfe, PhD, ATC, LAT</w:t>
            </w:r>
          </w:p>
        </w:tc>
        <w:tc>
          <w:tcPr>
            <w:tcW w:w="2097" w:type="dxa"/>
            <w:tcBorders>
              <w:bottom w:val="single" w:sz="4" w:space="0" w:color="auto"/>
            </w:tcBorders>
          </w:tcPr>
          <w:p w14:paraId="681C8AE0" w14:textId="2AE985EC" w:rsidR="000740C6" w:rsidRPr="0087200A" w:rsidRDefault="000740C6"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Faculty</w:t>
            </w:r>
          </w:p>
        </w:tc>
        <w:tc>
          <w:tcPr>
            <w:tcW w:w="2774" w:type="dxa"/>
            <w:tcBorders>
              <w:bottom w:val="single" w:sz="4" w:space="0" w:color="auto"/>
            </w:tcBorders>
          </w:tcPr>
          <w:p w14:paraId="44A4C6BD" w14:textId="18F1706F" w:rsidR="000740C6" w:rsidRPr="0087200A" w:rsidRDefault="0009799A" w:rsidP="000C7539">
            <w:pPr>
              <w:jc w:val="center"/>
              <w:rPr>
                <w:rStyle w:val="Strong"/>
                <w:rFonts w:cstheme="minorHAnsi"/>
                <w:b w:val="0"/>
                <w:bCs w:val="0"/>
                <w:color w:val="000000" w:themeColor="text1"/>
                <w:sz w:val="21"/>
                <w:szCs w:val="21"/>
              </w:rPr>
            </w:pPr>
            <w:hyperlink r:id="rId16" w:history="1">
              <w:r w:rsidR="00DF1286" w:rsidRPr="0087200A">
                <w:rPr>
                  <w:rStyle w:val="Hyperlink"/>
                  <w:rFonts w:cstheme="minorHAnsi"/>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DF1286" w:rsidRPr="0087200A">
                <w:rPr>
                  <w:rStyle w:val="Hyperlink"/>
                  <w:rFonts w:cstheme="minorHAnsi"/>
                  <w:sz w:val="21"/>
                  <w:szCs w:val="21"/>
                </w:rPr>
                <w:t>mr@txstate.edu</w:t>
              </w:r>
            </w:hyperlink>
          </w:p>
          <w:p w14:paraId="2A08B3E1" w14:textId="195A9F7A" w:rsidR="00DF1286" w:rsidRPr="0087200A" w:rsidRDefault="00DF1286"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01" w:type="dxa"/>
            <w:tcBorders>
              <w:bottom w:val="single" w:sz="4" w:space="0" w:color="auto"/>
            </w:tcBorders>
          </w:tcPr>
          <w:p w14:paraId="4B17AC2E" w14:textId="45A656BE" w:rsidR="000740C6" w:rsidRPr="0087200A" w:rsidRDefault="00DF1286"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87200A">
              <w:rPr>
                <w:rStyle w:val="Strong"/>
                <w:rFonts w:cstheme="minorHAnsi"/>
                <w:b w:val="0"/>
                <w:bCs w:val="0"/>
                <w:color w:val="000000" w:themeColor="text1"/>
                <w:sz w:val="21"/>
                <w:szCs w:val="21"/>
              </w:rPr>
              <w:t>134/245-2561</w:t>
            </w:r>
          </w:p>
        </w:tc>
      </w:tr>
      <w:tr w:rsidR="000740C6" w14:paraId="4E1CC46C" w14:textId="77777777" w:rsidTr="00ED53F4">
        <w:trPr>
          <w:trHeight w:val="512"/>
        </w:trPr>
        <w:tc>
          <w:tcPr>
            <w:tcW w:w="9350" w:type="dxa"/>
            <w:gridSpan w:val="5"/>
            <w:tcBorders>
              <w:bottom w:val="single" w:sz="4" w:space="0" w:color="auto"/>
            </w:tcBorders>
            <w:shd w:val="pct20" w:color="auto" w:fill="auto"/>
          </w:tcPr>
          <w:p w14:paraId="22D12FA0" w14:textId="211280F5" w:rsidR="000740C6" w:rsidRPr="0087200A" w:rsidRDefault="00ED53F4" w:rsidP="000C7539">
            <w:pPr>
              <w:jc w:val="center"/>
              <w:rPr>
                <w:rStyle w:val="Strong"/>
                <w:rFonts w:cstheme="minorHAns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heme="minorHAns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DIRECTOR</w:t>
            </w:r>
          </w:p>
        </w:tc>
      </w:tr>
      <w:tr w:rsidR="00ED53F4" w14:paraId="6B8407D1" w14:textId="77777777" w:rsidTr="00782813">
        <w:trPr>
          <w:trHeight w:val="512"/>
        </w:trPr>
        <w:tc>
          <w:tcPr>
            <w:tcW w:w="4675" w:type="dxa"/>
            <w:gridSpan w:val="3"/>
            <w:shd w:val="clear" w:color="auto" w:fill="auto"/>
          </w:tcPr>
          <w:p w14:paraId="712BFA34" w14:textId="77777777" w:rsidR="00ED53F4" w:rsidRDefault="00ED53F4" w:rsidP="000C7539">
            <w:pPr>
              <w:jc w:val="center"/>
              <w:rPr>
                <w:rStyle w:val="Strong"/>
                <w:rFonts w:cstheme="minorHAns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heme="minorHAns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Joshua Crum</w:t>
            </w:r>
          </w:p>
        </w:tc>
        <w:tc>
          <w:tcPr>
            <w:tcW w:w="4675" w:type="dxa"/>
            <w:gridSpan w:val="2"/>
            <w:shd w:val="clear" w:color="auto" w:fill="auto"/>
          </w:tcPr>
          <w:p w14:paraId="1B283766" w14:textId="77777777" w:rsidR="00ED53F4" w:rsidRDefault="00ED53F4" w:rsidP="000C7539">
            <w:pPr>
              <w:jc w:val="center"/>
              <w:rPr>
                <w:rStyle w:val="Strong"/>
                <w:rFonts w:cstheme="minorHAns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heme="minorHAns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 Marcos Orthopedics</w:t>
            </w:r>
          </w:p>
          <w:p w14:paraId="75983707" w14:textId="34579EC3" w:rsidR="00ED53F4" w:rsidRDefault="00ED53F4" w:rsidP="000C7539">
            <w:pPr>
              <w:jc w:val="center"/>
              <w:rPr>
                <w:rStyle w:val="Strong"/>
                <w:rFonts w:cstheme="minorHAns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heme="minorHAns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512-878-4203</w:t>
            </w:r>
          </w:p>
        </w:tc>
      </w:tr>
      <w:tr w:rsidR="00ED53F4" w14:paraId="2233B59F" w14:textId="77777777" w:rsidTr="0087200A">
        <w:trPr>
          <w:trHeight w:val="512"/>
        </w:trPr>
        <w:tc>
          <w:tcPr>
            <w:tcW w:w="9350" w:type="dxa"/>
            <w:gridSpan w:val="5"/>
            <w:shd w:val="pct20" w:color="auto" w:fill="auto"/>
          </w:tcPr>
          <w:p w14:paraId="3C945954" w14:textId="11471B2F" w:rsidR="00ED53F4" w:rsidRPr="0087200A" w:rsidRDefault="00ED53F4" w:rsidP="00ED53F4">
            <w:pPr>
              <w:jc w:val="center"/>
              <w:rPr>
                <w:rStyle w:val="Strong"/>
                <w:rFonts w:cstheme="minorHAns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TEXAS STATE CLINICAL FACULTY</w:t>
            </w:r>
          </w:p>
        </w:tc>
      </w:tr>
      <w:tr w:rsidR="00DF1286" w14:paraId="136EC463" w14:textId="77777777" w:rsidTr="0087200A">
        <w:trPr>
          <w:trHeight w:val="512"/>
        </w:trPr>
        <w:tc>
          <w:tcPr>
            <w:tcW w:w="2146" w:type="dxa"/>
          </w:tcPr>
          <w:p w14:paraId="78FB409C" w14:textId="420445CF" w:rsidR="000740C6" w:rsidRPr="0087200A" w:rsidRDefault="000740C6"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Jason </w:t>
            </w:r>
            <w:proofErr w:type="spellStart"/>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Karlik</w:t>
            </w:r>
            <w:proofErr w:type="spellEnd"/>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MS, ATC</w:t>
            </w:r>
            <w:r w:rsidR="005C7A8E">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LAT</w:t>
            </w:r>
          </w:p>
        </w:tc>
        <w:tc>
          <w:tcPr>
            <w:tcW w:w="2529" w:type="dxa"/>
            <w:gridSpan w:val="2"/>
          </w:tcPr>
          <w:p w14:paraId="59EA9988" w14:textId="76305B94" w:rsidR="000740C6" w:rsidRPr="0087200A" w:rsidRDefault="000740C6"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 of Sports Medicine</w:t>
            </w:r>
          </w:p>
        </w:tc>
        <w:tc>
          <w:tcPr>
            <w:tcW w:w="2774" w:type="dxa"/>
          </w:tcPr>
          <w:p w14:paraId="74C24C75" w14:textId="265AA150" w:rsidR="000740C6" w:rsidRPr="005C7A8E" w:rsidRDefault="0009799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7" w:history="1">
              <w:r w:rsidR="005C7A8E" w:rsidRPr="005C7A8E">
                <w:rPr>
                  <w:rStyle w:val="Hyperlink"/>
                  <w:rFonts w:cstheme="minorHAnsi"/>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Jk19@txstate.edu</w:t>
              </w:r>
            </w:hyperlink>
          </w:p>
          <w:p w14:paraId="1810CFCC" w14:textId="65BBE80E" w:rsidR="005C7A8E" w:rsidRPr="0087200A" w:rsidRDefault="005C7A8E" w:rsidP="000C7539">
            <w:pPr>
              <w:jc w:val="center"/>
              <w:rPr>
                <w:rStyle w:val="Strong"/>
                <w:rFonts w:cstheme="minorHAns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01" w:type="dxa"/>
          </w:tcPr>
          <w:p w14:paraId="021CC8DD" w14:textId="77777777" w:rsidR="000740C6" w:rsidRDefault="005C7A8E"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UEC 126 F</w:t>
            </w:r>
          </w:p>
          <w:p w14:paraId="36DE9109" w14:textId="6FB4DABF" w:rsidR="00390509" w:rsidRPr="005C7A8E" w:rsidRDefault="00390509"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245-2979</w:t>
            </w:r>
          </w:p>
        </w:tc>
      </w:tr>
      <w:tr w:rsidR="00DF1286" w14:paraId="21D94E90" w14:textId="77777777" w:rsidTr="0087200A">
        <w:trPr>
          <w:trHeight w:val="512"/>
        </w:trPr>
        <w:tc>
          <w:tcPr>
            <w:tcW w:w="2146" w:type="dxa"/>
          </w:tcPr>
          <w:p w14:paraId="2BF0B13A" w14:textId="0BA1E9B3" w:rsidR="000740C6" w:rsidRPr="0087200A" w:rsidRDefault="000740C6"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Jeremy Cobb, MS, ATC, LAT</w:t>
            </w:r>
          </w:p>
        </w:tc>
        <w:tc>
          <w:tcPr>
            <w:tcW w:w="2529" w:type="dxa"/>
            <w:gridSpan w:val="2"/>
          </w:tcPr>
          <w:p w14:paraId="4BCBCD58" w14:textId="64500FED" w:rsidR="000740C6" w:rsidRPr="0087200A" w:rsidRDefault="000740C6"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 Football Athletic Trainer</w:t>
            </w:r>
          </w:p>
        </w:tc>
        <w:tc>
          <w:tcPr>
            <w:tcW w:w="2774" w:type="dxa"/>
          </w:tcPr>
          <w:p w14:paraId="621387EC" w14:textId="3A35584F" w:rsidR="000740C6" w:rsidRPr="005C7A8E" w:rsidRDefault="0009799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8" w:history="1">
              <w:r w:rsidR="005C7A8E" w:rsidRPr="005C7A8E">
                <w:rPr>
                  <w:rStyle w:val="Hyperlink"/>
                  <w:rFonts w:cstheme="minorHAnsi"/>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Jc2035@txstate.edu</w:t>
              </w:r>
            </w:hyperlink>
          </w:p>
          <w:p w14:paraId="6491898D" w14:textId="43D1C8DC" w:rsidR="005C7A8E" w:rsidRPr="0087200A" w:rsidRDefault="005C7A8E" w:rsidP="000C7539">
            <w:pPr>
              <w:jc w:val="center"/>
              <w:rPr>
                <w:rStyle w:val="Strong"/>
                <w:rFonts w:cstheme="minorHAns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01" w:type="dxa"/>
          </w:tcPr>
          <w:p w14:paraId="34BC8737" w14:textId="169C4563" w:rsidR="000740C6" w:rsidRPr="005C7A8E" w:rsidRDefault="005C7A8E"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A8E">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Endzone</w:t>
            </w:r>
            <w: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w:t>
            </w:r>
            <w:r w:rsidR="00390509">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113</w:t>
            </w:r>
            <w:r w:rsidR="002C4899">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p w14:paraId="3E56C53B" w14:textId="06490FC9" w:rsidR="005C7A8E" w:rsidRPr="0087200A" w:rsidRDefault="00390509" w:rsidP="000C7539">
            <w:pPr>
              <w:jc w:val="center"/>
              <w:rPr>
                <w:rStyle w:val="Strong"/>
                <w:rFonts w:cstheme="minorHAns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245-</w:t>
            </w:r>
            <w:r w:rsidR="002C4899">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4854</w:t>
            </w:r>
          </w:p>
        </w:tc>
      </w:tr>
      <w:tr w:rsidR="00DF1286" w14:paraId="45B4C828" w14:textId="77777777" w:rsidTr="0087200A">
        <w:trPr>
          <w:trHeight w:val="512"/>
        </w:trPr>
        <w:tc>
          <w:tcPr>
            <w:tcW w:w="2146" w:type="dxa"/>
          </w:tcPr>
          <w:p w14:paraId="554771F7" w14:textId="3E9B26FB" w:rsidR="000740C6" w:rsidRPr="0087200A" w:rsidRDefault="000740C6" w:rsidP="000740C6">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ATC, LAT</w:t>
            </w:r>
          </w:p>
        </w:tc>
        <w:tc>
          <w:tcPr>
            <w:tcW w:w="2529" w:type="dxa"/>
            <w:gridSpan w:val="2"/>
          </w:tcPr>
          <w:p w14:paraId="30EBED6B" w14:textId="2F7D76D1" w:rsidR="000740C6" w:rsidRPr="0087200A" w:rsidRDefault="0009799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Assistant</w:t>
            </w:r>
            <w:r w:rsidR="000740C6"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Athletic Trainer</w:t>
            </w:r>
          </w:p>
        </w:tc>
        <w:tc>
          <w:tcPr>
            <w:tcW w:w="2774" w:type="dxa"/>
          </w:tcPr>
          <w:p w14:paraId="65FFEFCB" w14:textId="770EE029" w:rsidR="005C7A8E" w:rsidRPr="005C7A8E" w:rsidRDefault="005C7A8E" w:rsidP="0009799A">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01" w:type="dxa"/>
          </w:tcPr>
          <w:p w14:paraId="05ED29B2" w14:textId="77777777" w:rsidR="000740C6" w:rsidRDefault="005C7A8E"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A8E">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UEC 126D</w:t>
            </w:r>
          </w:p>
          <w:p w14:paraId="269F3B5B" w14:textId="221C98EC" w:rsidR="00390509" w:rsidRPr="005C7A8E" w:rsidRDefault="00390509"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245-1970</w:t>
            </w:r>
          </w:p>
        </w:tc>
      </w:tr>
      <w:tr w:rsidR="00DF1286" w14:paraId="1BA8656A" w14:textId="77777777" w:rsidTr="0087200A">
        <w:trPr>
          <w:trHeight w:val="512"/>
        </w:trPr>
        <w:tc>
          <w:tcPr>
            <w:tcW w:w="2146" w:type="dxa"/>
          </w:tcPr>
          <w:p w14:paraId="18E09691" w14:textId="434BE53C" w:rsidR="000740C6" w:rsidRPr="0087200A" w:rsidRDefault="000740C6"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Bleey</w:t>
            </w:r>
            <w:proofErr w:type="spellEnd"/>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Martinez, MS, ATC, LAT</w:t>
            </w:r>
          </w:p>
        </w:tc>
        <w:tc>
          <w:tcPr>
            <w:tcW w:w="2529" w:type="dxa"/>
            <w:gridSpan w:val="2"/>
          </w:tcPr>
          <w:p w14:paraId="7AFCE81A" w14:textId="2D284FDA" w:rsidR="000740C6" w:rsidRPr="0087200A" w:rsidRDefault="000740C6"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Associate Athletic Trainer</w:t>
            </w:r>
          </w:p>
        </w:tc>
        <w:tc>
          <w:tcPr>
            <w:tcW w:w="2774" w:type="dxa"/>
          </w:tcPr>
          <w:p w14:paraId="7C130A5F" w14:textId="2EA1A9D5" w:rsidR="000740C6" w:rsidRDefault="0009799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9" w:history="1">
              <w:r w:rsidR="005C7A8E" w:rsidRPr="00FB4C04">
                <w:rPr>
                  <w:rStyle w:val="Hyperlink"/>
                  <w:rFonts w:cstheme="minorHAnsi"/>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Brm54@txstate.edu</w:t>
              </w:r>
            </w:hyperlink>
          </w:p>
          <w:p w14:paraId="53612CD3" w14:textId="5E303FF9" w:rsidR="005C7A8E" w:rsidRPr="005C7A8E" w:rsidRDefault="005C7A8E"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01" w:type="dxa"/>
          </w:tcPr>
          <w:p w14:paraId="6C8579B9" w14:textId="77777777" w:rsidR="000740C6" w:rsidRDefault="005C7A8E"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A8E">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UEC 126D</w:t>
            </w:r>
          </w:p>
          <w:p w14:paraId="52016C66" w14:textId="557373D6" w:rsidR="00390509" w:rsidRPr="005C7A8E" w:rsidRDefault="00390509"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245-2905</w:t>
            </w:r>
          </w:p>
        </w:tc>
      </w:tr>
      <w:tr w:rsidR="00DF1286" w14:paraId="5DB953D3" w14:textId="77777777" w:rsidTr="0087200A">
        <w:trPr>
          <w:trHeight w:val="512"/>
        </w:trPr>
        <w:tc>
          <w:tcPr>
            <w:tcW w:w="2146" w:type="dxa"/>
          </w:tcPr>
          <w:p w14:paraId="22F3209A" w14:textId="4605075A" w:rsidR="00AE519A" w:rsidRPr="0087200A" w:rsidRDefault="00AE519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William </w:t>
            </w:r>
            <w:proofErr w:type="spellStart"/>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DeCreane</w:t>
            </w:r>
            <w:proofErr w:type="spellEnd"/>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MS, ATC, LAT</w:t>
            </w:r>
          </w:p>
        </w:tc>
        <w:tc>
          <w:tcPr>
            <w:tcW w:w="2529" w:type="dxa"/>
            <w:gridSpan w:val="2"/>
          </w:tcPr>
          <w:p w14:paraId="64368038" w14:textId="4926110B" w:rsidR="00AE519A" w:rsidRPr="0087200A" w:rsidRDefault="00AE519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Assistant Athletic Trainer</w:t>
            </w:r>
          </w:p>
        </w:tc>
        <w:tc>
          <w:tcPr>
            <w:tcW w:w="2774" w:type="dxa"/>
          </w:tcPr>
          <w:p w14:paraId="06A7091A" w14:textId="14E3377E" w:rsidR="00AE519A" w:rsidRDefault="0009799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0" w:history="1">
              <w:r w:rsidR="005C7A8E" w:rsidRPr="00FB4C04">
                <w:rPr>
                  <w:rStyle w:val="Hyperlink"/>
                  <w:rFonts w:cstheme="minorHAnsi"/>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Wpd6@txstate.edu</w:t>
              </w:r>
            </w:hyperlink>
          </w:p>
          <w:p w14:paraId="19E1E11A" w14:textId="7E7C6E79" w:rsidR="005C7A8E" w:rsidRPr="005C7A8E" w:rsidRDefault="005C7A8E"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01" w:type="dxa"/>
          </w:tcPr>
          <w:p w14:paraId="010FB001" w14:textId="041EAEFA" w:rsidR="00AE519A" w:rsidRDefault="00390509"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Endzone AT 113</w:t>
            </w:r>
            <w:r w:rsidR="002C4899">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p w14:paraId="0985667C" w14:textId="4E9C825F" w:rsidR="00390509" w:rsidRPr="005C7A8E" w:rsidRDefault="00390509"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245-</w:t>
            </w:r>
            <w:r w:rsidR="002C4899">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0075</w:t>
            </w:r>
          </w:p>
        </w:tc>
      </w:tr>
      <w:tr w:rsidR="00DF1286" w14:paraId="24841ECC" w14:textId="77777777" w:rsidTr="0087200A">
        <w:trPr>
          <w:trHeight w:val="512"/>
        </w:trPr>
        <w:tc>
          <w:tcPr>
            <w:tcW w:w="2146" w:type="dxa"/>
          </w:tcPr>
          <w:p w14:paraId="5D52B804" w14:textId="65E1A6BB" w:rsidR="000740C6" w:rsidRPr="0087200A" w:rsidRDefault="000740C6"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Colleen Hamman, MS, ATC, LAT</w:t>
            </w:r>
          </w:p>
        </w:tc>
        <w:tc>
          <w:tcPr>
            <w:tcW w:w="2529" w:type="dxa"/>
            <w:gridSpan w:val="2"/>
          </w:tcPr>
          <w:p w14:paraId="496A69DD" w14:textId="4B837D19" w:rsidR="000740C6" w:rsidRPr="0087200A" w:rsidRDefault="000740C6"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Assistant Athletic Trainer</w:t>
            </w:r>
          </w:p>
        </w:tc>
        <w:tc>
          <w:tcPr>
            <w:tcW w:w="2774" w:type="dxa"/>
          </w:tcPr>
          <w:p w14:paraId="085A24EC" w14:textId="6BEC3A17" w:rsidR="000740C6" w:rsidRDefault="0009799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1" w:history="1">
              <w:r w:rsidR="005C7A8E" w:rsidRPr="00FB4C04">
                <w:rPr>
                  <w:rStyle w:val="Hyperlink"/>
                  <w:rFonts w:cstheme="minorHAnsi"/>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Cbh70@txstate.edu</w:t>
              </w:r>
            </w:hyperlink>
          </w:p>
          <w:p w14:paraId="126C1928" w14:textId="2F70758B" w:rsidR="005C7A8E" w:rsidRPr="005C7A8E" w:rsidRDefault="005C7A8E"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01" w:type="dxa"/>
          </w:tcPr>
          <w:p w14:paraId="45FF8E82" w14:textId="77777777" w:rsidR="000740C6" w:rsidRDefault="005C7A8E"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A8E">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UEC 126E</w:t>
            </w:r>
          </w:p>
          <w:p w14:paraId="580DCD26" w14:textId="7CFA81FE" w:rsidR="00390509" w:rsidRPr="005C7A8E" w:rsidRDefault="00390509"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245-2227</w:t>
            </w:r>
          </w:p>
        </w:tc>
      </w:tr>
      <w:tr w:rsidR="00DF1286" w14:paraId="78FBB6C7" w14:textId="77777777" w:rsidTr="0087200A">
        <w:trPr>
          <w:trHeight w:val="512"/>
        </w:trPr>
        <w:tc>
          <w:tcPr>
            <w:tcW w:w="2146" w:type="dxa"/>
            <w:tcBorders>
              <w:bottom w:val="single" w:sz="4" w:space="0" w:color="auto"/>
            </w:tcBorders>
          </w:tcPr>
          <w:p w14:paraId="3C1C57C2" w14:textId="285589DD" w:rsidR="000740C6" w:rsidRPr="0087200A" w:rsidRDefault="000740C6"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Taylor Lippert, MS, ATC, LAT</w:t>
            </w:r>
          </w:p>
        </w:tc>
        <w:tc>
          <w:tcPr>
            <w:tcW w:w="2529" w:type="dxa"/>
            <w:gridSpan w:val="2"/>
            <w:tcBorders>
              <w:bottom w:val="single" w:sz="4" w:space="0" w:color="auto"/>
            </w:tcBorders>
          </w:tcPr>
          <w:p w14:paraId="265F8CB6" w14:textId="4EC797A6" w:rsidR="000740C6" w:rsidRPr="0087200A" w:rsidRDefault="000740C6"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Assistant Athletic Trainer</w:t>
            </w:r>
          </w:p>
        </w:tc>
        <w:tc>
          <w:tcPr>
            <w:tcW w:w="2774" w:type="dxa"/>
            <w:tcBorders>
              <w:bottom w:val="single" w:sz="4" w:space="0" w:color="auto"/>
            </w:tcBorders>
          </w:tcPr>
          <w:p w14:paraId="44E3A3AA" w14:textId="08395E6F" w:rsidR="000740C6" w:rsidRDefault="0009799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2" w:history="1">
              <w:r w:rsidR="005C7A8E" w:rsidRPr="00FB4C04">
                <w:rPr>
                  <w:rStyle w:val="Hyperlink"/>
                  <w:rFonts w:cstheme="minorHAnsi"/>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Tcl62@txstate.edu</w:t>
              </w:r>
            </w:hyperlink>
          </w:p>
          <w:p w14:paraId="3AA5F6C9" w14:textId="5183B5D6" w:rsidR="005C7A8E" w:rsidRPr="005C7A8E" w:rsidRDefault="005C7A8E"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01" w:type="dxa"/>
            <w:tcBorders>
              <w:bottom w:val="single" w:sz="4" w:space="0" w:color="auto"/>
            </w:tcBorders>
          </w:tcPr>
          <w:p w14:paraId="62D868FA" w14:textId="77777777" w:rsidR="000740C6" w:rsidRDefault="005C7A8E"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A8E">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UEC 126E</w:t>
            </w:r>
          </w:p>
          <w:p w14:paraId="0BF9609A" w14:textId="3BAEAACF" w:rsidR="00390509" w:rsidRPr="005C7A8E" w:rsidRDefault="00390509"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245-2227</w:t>
            </w:r>
          </w:p>
        </w:tc>
      </w:tr>
      <w:tr w:rsidR="00AE519A" w14:paraId="2683AE27" w14:textId="77777777" w:rsidTr="0087200A">
        <w:trPr>
          <w:trHeight w:val="512"/>
        </w:trPr>
        <w:tc>
          <w:tcPr>
            <w:tcW w:w="9350" w:type="dxa"/>
            <w:gridSpan w:val="5"/>
            <w:shd w:val="pct20" w:color="auto" w:fill="auto"/>
          </w:tcPr>
          <w:p w14:paraId="35E17CF6" w14:textId="5AB9F976" w:rsidR="00AE519A" w:rsidRPr="0087200A" w:rsidRDefault="00AE519A" w:rsidP="000C7539">
            <w:pPr>
              <w:jc w:val="center"/>
              <w:rPr>
                <w:rStyle w:val="Strong"/>
                <w:rFonts w:cstheme="minorHAns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AFFILIATED CLINICAL SITE PRECEPTORS</w:t>
            </w:r>
          </w:p>
        </w:tc>
      </w:tr>
      <w:tr w:rsidR="00AE519A" w14:paraId="08BB276A" w14:textId="77777777" w:rsidTr="0087200A">
        <w:trPr>
          <w:trHeight w:val="429"/>
        </w:trPr>
        <w:tc>
          <w:tcPr>
            <w:tcW w:w="2146" w:type="dxa"/>
          </w:tcPr>
          <w:p w14:paraId="68250084" w14:textId="7DBAC8B1" w:rsidR="00AE519A" w:rsidRPr="0087200A" w:rsidRDefault="00AE519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 MARCOS HS</w:t>
            </w:r>
          </w:p>
        </w:tc>
        <w:tc>
          <w:tcPr>
            <w:tcW w:w="7204" w:type="dxa"/>
            <w:gridSpan w:val="4"/>
          </w:tcPr>
          <w:p w14:paraId="565B543A" w14:textId="54EAA79E" w:rsidR="00AE519A" w:rsidRPr="0087200A" w:rsidRDefault="00AE519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Jaime Perez &amp; </w:t>
            </w:r>
            <w:r w:rsidR="005C7A8E">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Tristen Trevino</w:t>
            </w:r>
          </w:p>
        </w:tc>
      </w:tr>
      <w:tr w:rsidR="00AE519A" w14:paraId="66EA35CD" w14:textId="77777777" w:rsidTr="0087200A">
        <w:trPr>
          <w:trHeight w:val="428"/>
        </w:trPr>
        <w:tc>
          <w:tcPr>
            <w:tcW w:w="2146" w:type="dxa"/>
          </w:tcPr>
          <w:p w14:paraId="4BD09956" w14:textId="100A194D" w:rsidR="00AE519A" w:rsidRPr="0087200A" w:rsidRDefault="00AE519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Braunfels HS</w:t>
            </w:r>
          </w:p>
        </w:tc>
        <w:tc>
          <w:tcPr>
            <w:tcW w:w="7204" w:type="dxa"/>
            <w:gridSpan w:val="4"/>
          </w:tcPr>
          <w:p w14:paraId="0304B6EC" w14:textId="2515AA9E" w:rsidR="00AE519A" w:rsidRPr="0087200A" w:rsidRDefault="00AE519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Joseph Hernandez &amp; </w:t>
            </w:r>
            <w:r w:rsidR="005C7A8E">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Talia </w:t>
            </w:r>
            <w:proofErr w:type="spellStart"/>
            <w:r w:rsidR="005C7A8E">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Risgner</w:t>
            </w:r>
            <w:proofErr w:type="spellEnd"/>
          </w:p>
        </w:tc>
      </w:tr>
      <w:tr w:rsidR="00AE519A" w14:paraId="380CF9A8" w14:textId="77777777" w:rsidTr="0087200A">
        <w:trPr>
          <w:trHeight w:val="428"/>
        </w:trPr>
        <w:tc>
          <w:tcPr>
            <w:tcW w:w="2146" w:type="dxa"/>
          </w:tcPr>
          <w:p w14:paraId="2834A2F1" w14:textId="22D1A0CA" w:rsidR="00AE519A" w:rsidRPr="0087200A" w:rsidRDefault="00AE519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Canyon HS</w:t>
            </w:r>
          </w:p>
        </w:tc>
        <w:tc>
          <w:tcPr>
            <w:tcW w:w="7204" w:type="dxa"/>
            <w:gridSpan w:val="4"/>
          </w:tcPr>
          <w:p w14:paraId="421EF0E9" w14:textId="18C98A4A" w:rsidR="00AE519A" w:rsidRPr="0087200A" w:rsidRDefault="005C7A8E"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Maxwell &amp; Tara Farr</w:t>
            </w:r>
          </w:p>
        </w:tc>
      </w:tr>
      <w:tr w:rsidR="00AE519A" w14:paraId="75FE98B0" w14:textId="77777777" w:rsidTr="0087200A">
        <w:trPr>
          <w:trHeight w:val="428"/>
        </w:trPr>
        <w:tc>
          <w:tcPr>
            <w:tcW w:w="2146" w:type="dxa"/>
          </w:tcPr>
          <w:p w14:paraId="235096EE" w14:textId="7B012A0E" w:rsidR="00AE519A" w:rsidRPr="0087200A" w:rsidRDefault="00AE519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Canyon Lake HS</w:t>
            </w:r>
          </w:p>
        </w:tc>
        <w:tc>
          <w:tcPr>
            <w:tcW w:w="7204" w:type="dxa"/>
            <w:gridSpan w:val="4"/>
          </w:tcPr>
          <w:p w14:paraId="64D261CB" w14:textId="6062081E" w:rsidR="00AE519A" w:rsidRPr="0087200A" w:rsidRDefault="00AE519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Isr</w:t>
            </w:r>
            <w:r w:rsidR="0087200A"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ae</w:t>
            </w: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 Pena &amp; </w:t>
            </w:r>
            <w:r w:rsidR="005C7A8E">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 Steinhoff</w:t>
            </w:r>
          </w:p>
        </w:tc>
      </w:tr>
      <w:tr w:rsidR="00AE519A" w14:paraId="501FD878" w14:textId="77777777" w:rsidTr="0087200A">
        <w:trPr>
          <w:trHeight w:val="428"/>
        </w:trPr>
        <w:tc>
          <w:tcPr>
            <w:tcW w:w="2146" w:type="dxa"/>
          </w:tcPr>
          <w:p w14:paraId="1A93CA4D" w14:textId="241DFCE2" w:rsidR="00AE519A" w:rsidRPr="0087200A" w:rsidRDefault="00AE519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Seguin HS</w:t>
            </w:r>
          </w:p>
        </w:tc>
        <w:tc>
          <w:tcPr>
            <w:tcW w:w="7204" w:type="dxa"/>
            <w:gridSpan w:val="4"/>
          </w:tcPr>
          <w:p w14:paraId="43348003" w14:textId="2AD01A42" w:rsidR="00AE519A" w:rsidRPr="0087200A" w:rsidRDefault="00AE519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Sarah Anderson &amp; John Mize</w:t>
            </w:r>
          </w:p>
        </w:tc>
      </w:tr>
      <w:tr w:rsidR="00AE519A" w14:paraId="1B05DCE8" w14:textId="77777777" w:rsidTr="0087200A">
        <w:trPr>
          <w:trHeight w:val="428"/>
        </w:trPr>
        <w:tc>
          <w:tcPr>
            <w:tcW w:w="2146" w:type="dxa"/>
          </w:tcPr>
          <w:p w14:paraId="27F9F5E1" w14:textId="6516639D" w:rsidR="00AE519A" w:rsidRPr="0087200A" w:rsidRDefault="00AE519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Hays HS</w:t>
            </w:r>
          </w:p>
        </w:tc>
        <w:tc>
          <w:tcPr>
            <w:tcW w:w="7204" w:type="dxa"/>
            <w:gridSpan w:val="4"/>
          </w:tcPr>
          <w:p w14:paraId="70C04437" w14:textId="12B818B8" w:rsidR="00AE519A" w:rsidRPr="0087200A" w:rsidRDefault="00AE519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Winters &amp;</w:t>
            </w:r>
            <w:r w:rsidR="005C7A8E">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Sarah Leo</w:t>
            </w:r>
          </w:p>
        </w:tc>
      </w:tr>
      <w:tr w:rsidR="00AE519A" w14:paraId="30526315" w14:textId="77777777" w:rsidTr="0087200A">
        <w:trPr>
          <w:trHeight w:val="428"/>
        </w:trPr>
        <w:tc>
          <w:tcPr>
            <w:tcW w:w="2146" w:type="dxa"/>
          </w:tcPr>
          <w:p w14:paraId="78648A5E" w14:textId="6FEDDD5C" w:rsidR="00AE519A" w:rsidRPr="0087200A" w:rsidRDefault="00AE519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Lehman HS</w:t>
            </w:r>
          </w:p>
        </w:tc>
        <w:tc>
          <w:tcPr>
            <w:tcW w:w="7204" w:type="dxa"/>
            <w:gridSpan w:val="4"/>
          </w:tcPr>
          <w:p w14:paraId="441D3A4D" w14:textId="790FA522" w:rsidR="00AE519A" w:rsidRPr="0087200A" w:rsidRDefault="005C7A8E"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Monica Smith &amp; Rob White</w:t>
            </w:r>
          </w:p>
        </w:tc>
      </w:tr>
      <w:tr w:rsidR="00AE519A" w14:paraId="57C02FB2" w14:textId="77777777" w:rsidTr="0087200A">
        <w:trPr>
          <w:trHeight w:val="428"/>
        </w:trPr>
        <w:tc>
          <w:tcPr>
            <w:tcW w:w="2146" w:type="dxa"/>
          </w:tcPr>
          <w:p w14:paraId="55BDB5F8" w14:textId="414BD033" w:rsidR="00AE519A" w:rsidRPr="0087200A" w:rsidRDefault="00AE519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Austin HS</w:t>
            </w:r>
          </w:p>
        </w:tc>
        <w:tc>
          <w:tcPr>
            <w:tcW w:w="7204" w:type="dxa"/>
            <w:gridSpan w:val="4"/>
          </w:tcPr>
          <w:p w14:paraId="69FADB69" w14:textId="0BB3A460" w:rsidR="00AE519A" w:rsidRPr="0087200A" w:rsidRDefault="0087200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Martha Baldwin &amp; Dexter </w:t>
            </w:r>
            <w:proofErr w:type="spellStart"/>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Lising</w:t>
            </w:r>
            <w:proofErr w:type="spellEnd"/>
          </w:p>
        </w:tc>
      </w:tr>
      <w:tr w:rsidR="00AE519A" w14:paraId="49411A38" w14:textId="77777777" w:rsidTr="0087200A">
        <w:trPr>
          <w:trHeight w:val="428"/>
        </w:trPr>
        <w:tc>
          <w:tcPr>
            <w:tcW w:w="2146" w:type="dxa"/>
          </w:tcPr>
          <w:p w14:paraId="4D27A185" w14:textId="4F662648" w:rsidR="00AE519A" w:rsidRPr="0087200A" w:rsidRDefault="00AE519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PTRC</w:t>
            </w:r>
            <w:r w:rsidR="0087200A"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-Wimberly</w:t>
            </w:r>
          </w:p>
        </w:tc>
        <w:tc>
          <w:tcPr>
            <w:tcW w:w="7204" w:type="dxa"/>
            <w:gridSpan w:val="4"/>
          </w:tcPr>
          <w:p w14:paraId="046C4935" w14:textId="464FC3B1" w:rsidR="00AE519A" w:rsidRPr="0087200A" w:rsidRDefault="0087200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Darcy </w:t>
            </w:r>
            <w:r w:rsidR="005C7A8E">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Bentley</w:t>
            </w:r>
          </w:p>
        </w:tc>
      </w:tr>
      <w:tr w:rsidR="00AE519A" w14:paraId="56BED17E" w14:textId="77777777" w:rsidTr="0087200A">
        <w:trPr>
          <w:trHeight w:val="428"/>
        </w:trPr>
        <w:tc>
          <w:tcPr>
            <w:tcW w:w="2146" w:type="dxa"/>
          </w:tcPr>
          <w:p w14:paraId="2B794A48" w14:textId="37A62486" w:rsidR="00AE519A" w:rsidRPr="0087200A" w:rsidRDefault="00AE519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Health Center</w:t>
            </w:r>
          </w:p>
        </w:tc>
        <w:tc>
          <w:tcPr>
            <w:tcW w:w="7204" w:type="dxa"/>
            <w:gridSpan w:val="4"/>
          </w:tcPr>
          <w:p w14:paraId="672377FB" w14:textId="5EC6FD4B" w:rsidR="00AE519A" w:rsidRPr="0087200A" w:rsidRDefault="0087200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Bryant Frazier</w:t>
            </w:r>
          </w:p>
        </w:tc>
      </w:tr>
      <w:tr w:rsidR="00AE519A" w14:paraId="357A3DB6" w14:textId="77777777" w:rsidTr="0087200A">
        <w:trPr>
          <w:trHeight w:val="428"/>
        </w:trPr>
        <w:tc>
          <w:tcPr>
            <w:tcW w:w="2146" w:type="dxa"/>
          </w:tcPr>
          <w:p w14:paraId="56672DEB" w14:textId="04F46052" w:rsidR="00AE519A" w:rsidRPr="0087200A" w:rsidRDefault="00AE519A"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24/7 My ER</w:t>
            </w:r>
          </w:p>
        </w:tc>
        <w:tc>
          <w:tcPr>
            <w:tcW w:w="7204" w:type="dxa"/>
            <w:gridSpan w:val="4"/>
          </w:tcPr>
          <w:p w14:paraId="4F597214" w14:textId="2AA8A0AC" w:rsidR="00AE519A" w:rsidRPr="0087200A" w:rsidRDefault="005C7A8E"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Casandra Harrington</w:t>
            </w:r>
          </w:p>
        </w:tc>
      </w:tr>
      <w:tr w:rsidR="00AE519A" w14:paraId="436B17BD" w14:textId="77777777" w:rsidTr="0087200A">
        <w:trPr>
          <w:trHeight w:val="428"/>
        </w:trPr>
        <w:tc>
          <w:tcPr>
            <w:tcW w:w="2146" w:type="dxa"/>
          </w:tcPr>
          <w:p w14:paraId="0BC81488" w14:textId="73CD2B98" w:rsidR="00AE519A" w:rsidRPr="005C7A8E" w:rsidRDefault="005C7A8E"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A8E">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Warren HS</w:t>
            </w:r>
          </w:p>
        </w:tc>
        <w:tc>
          <w:tcPr>
            <w:tcW w:w="7204" w:type="dxa"/>
            <w:gridSpan w:val="4"/>
          </w:tcPr>
          <w:p w14:paraId="15C8622D" w14:textId="34AECD44" w:rsidR="00AE519A" w:rsidRPr="005C7A8E" w:rsidRDefault="005C7A8E"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A8E">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Leah Melones &amp; Micha Ramos</w:t>
            </w:r>
          </w:p>
        </w:tc>
      </w:tr>
      <w:tr w:rsidR="00AE519A" w14:paraId="7812699E" w14:textId="77777777" w:rsidTr="0087200A">
        <w:trPr>
          <w:trHeight w:val="428"/>
        </w:trPr>
        <w:tc>
          <w:tcPr>
            <w:tcW w:w="2146" w:type="dxa"/>
          </w:tcPr>
          <w:p w14:paraId="77D01EF5" w14:textId="55027C00" w:rsidR="00AE519A" w:rsidRPr="005C7A8E" w:rsidRDefault="005C7A8E"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A8E">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Randolph HS</w:t>
            </w:r>
          </w:p>
        </w:tc>
        <w:tc>
          <w:tcPr>
            <w:tcW w:w="7204" w:type="dxa"/>
            <w:gridSpan w:val="4"/>
          </w:tcPr>
          <w:p w14:paraId="06409EA2" w14:textId="005B792F" w:rsidR="005C7A8E" w:rsidRPr="005C7A8E" w:rsidRDefault="005C7A8E" w:rsidP="005C7A8E">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A8E">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Todd Olivera</w:t>
            </w:r>
          </w:p>
        </w:tc>
      </w:tr>
      <w:tr w:rsidR="005C7A8E" w14:paraId="770D54DF" w14:textId="77777777" w:rsidTr="0087200A">
        <w:trPr>
          <w:trHeight w:val="428"/>
        </w:trPr>
        <w:tc>
          <w:tcPr>
            <w:tcW w:w="2146" w:type="dxa"/>
          </w:tcPr>
          <w:p w14:paraId="60EFEF18" w14:textId="02453424" w:rsidR="005C7A8E" w:rsidRPr="005C7A8E" w:rsidRDefault="005C7A8E" w:rsidP="000C7539">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A8E">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PTRC-San Marcos</w:t>
            </w:r>
          </w:p>
        </w:tc>
        <w:tc>
          <w:tcPr>
            <w:tcW w:w="7204" w:type="dxa"/>
            <w:gridSpan w:val="4"/>
          </w:tcPr>
          <w:p w14:paraId="6FB4682C" w14:textId="09FE3EC3" w:rsidR="005C7A8E" w:rsidRPr="005C7A8E" w:rsidRDefault="005C7A8E" w:rsidP="005C7A8E">
            <w:pPr>
              <w:jc w:val="center"/>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A8E">
              <w:rPr>
                <w:rStyle w:val="Strong"/>
                <w:rFonts w:cstheme="minorHAnsi"/>
                <w:b w:val="0"/>
                <w:b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Kirk Painter</w:t>
            </w:r>
          </w:p>
        </w:tc>
      </w:tr>
    </w:tbl>
    <w:p w14:paraId="33C155BA" w14:textId="77777777" w:rsidR="000C7539" w:rsidRPr="000C7539" w:rsidRDefault="000C7539" w:rsidP="000C7539">
      <w:pPr>
        <w:jc w:val="center"/>
        <w:rPr>
          <w:rStyle w:val="Strong"/>
          <w:bCs w:val="0"/>
          <w:color w:val="A5A5A5" w:themeColor="accent3"/>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AFE4E69" w14:textId="77777777" w:rsidR="00AC7056" w:rsidRPr="00AC7056" w:rsidRDefault="00AC7056" w:rsidP="00AC7056">
      <w:pPr>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18774C" w14:textId="7DA9E084" w:rsidR="001728B4" w:rsidRDefault="001728B4" w:rsidP="001728B4">
      <w:pPr>
        <w:jc w:val="center"/>
        <w:rPr>
          <w:rStyle w:val="Strong"/>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9172AED" w14:textId="08D6B36C" w:rsidR="00AE519A" w:rsidRDefault="00AE519A" w:rsidP="001728B4">
      <w:pPr>
        <w:jc w:val="center"/>
        <w:rPr>
          <w:rStyle w:val="Strong"/>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FADEA50" w14:textId="3E02BBC1" w:rsidR="00AE519A" w:rsidRDefault="00AE519A" w:rsidP="001728B4">
      <w:pPr>
        <w:jc w:val="center"/>
        <w:rPr>
          <w:rStyle w:val="Strong"/>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9E9B9E7" w14:textId="668D7DC6" w:rsidR="00AE519A" w:rsidRDefault="00AE519A" w:rsidP="001728B4">
      <w:pPr>
        <w:jc w:val="center"/>
        <w:rPr>
          <w:rStyle w:val="Strong"/>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D1F113C" w14:textId="0BE511C0" w:rsidR="00AE519A" w:rsidRDefault="00AE519A" w:rsidP="001728B4">
      <w:pPr>
        <w:jc w:val="center"/>
        <w:rPr>
          <w:rStyle w:val="Strong"/>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DE6BC41" w14:textId="47D0EAB8" w:rsidR="00AE519A" w:rsidRDefault="00AE519A" w:rsidP="001728B4">
      <w:pPr>
        <w:jc w:val="center"/>
        <w:rPr>
          <w:rStyle w:val="Strong"/>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4C97E45" w14:textId="30FDE659" w:rsidR="00AE519A" w:rsidRDefault="00AE519A" w:rsidP="001728B4">
      <w:pPr>
        <w:jc w:val="center"/>
        <w:rPr>
          <w:rStyle w:val="Strong"/>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77AB089" w14:textId="58D34731" w:rsidR="00AE519A" w:rsidRDefault="00AE519A" w:rsidP="001728B4">
      <w:pPr>
        <w:jc w:val="center"/>
        <w:rPr>
          <w:rStyle w:val="Strong"/>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C5F1152" w14:textId="26284D8F" w:rsidR="00AE519A" w:rsidRDefault="00AE519A" w:rsidP="001728B4">
      <w:pPr>
        <w:jc w:val="center"/>
        <w:rPr>
          <w:rStyle w:val="Strong"/>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3342776" w14:textId="32DAC2C5" w:rsidR="00AE519A" w:rsidRDefault="00AE519A" w:rsidP="001728B4">
      <w:pPr>
        <w:jc w:val="center"/>
        <w:rPr>
          <w:rStyle w:val="Strong"/>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2066BDC" w14:textId="77777777" w:rsidR="00A03C30" w:rsidRDefault="00A03C30" w:rsidP="00AE519A">
      <w:pPr>
        <w:rPr>
          <w:rStyle w:val="Strong"/>
          <w:b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70DC00" w14:textId="15D68704" w:rsidR="00AE519A" w:rsidRPr="0087200A" w:rsidRDefault="00AE519A" w:rsidP="00AE519A">
      <w:pPr>
        <w:rPr>
          <w:rStyle w:val="Strong"/>
          <w:b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  Program Mission</w:t>
      </w:r>
    </w:p>
    <w:p w14:paraId="55DBBFA4" w14:textId="2B64B4BC" w:rsidR="00AE519A" w:rsidRDefault="00AE519A"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mission of the Professional Master’s in Athletic Training Program is in keeping with the College and University mission of </w:t>
      </w:r>
      <w:r w:rsidR="001100B0">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creating new knowledge, embracing diversity of people and ideas</w:t>
      </w:r>
      <w:r w:rsidR="001100B0">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preparing graduates</w:t>
      </w:r>
      <w:r w:rsidR="001100B0">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100B0">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w:t>
      </w: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100B0">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focus is on educating clinically competent patient-centered athletic trainers who are capable of serving the community in a variety of employment settings.  To develop clinically competent students</w:t>
      </w:r>
      <w:r w:rsidR="00A03C30">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100B0">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program has developed a comprehensive curriculum that encompas</w:t>
      </w:r>
      <w:r w:rsidR="008E148B">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ses</w:t>
      </w:r>
      <w:r w:rsidR="001100B0">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didactic</w:t>
      </w:r>
      <w:r w:rsidR="008E148B">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1100B0">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clinical education</w:t>
      </w:r>
      <w:r w:rsidR="008E148B">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focusing on best practices through evidence-based medicine.</w:t>
      </w:r>
      <w:r w:rsidR="001100B0">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addition, the program strives to graduate clinicians who exhibit </w:t>
      </w:r>
      <w:r w:rsidR="001100B0" w:rsidRPr="00EA6938">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professionalism</w:t>
      </w:r>
      <w:r w:rsidR="001100B0">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University’s core values such as: character, integrity, honesty, compassion, respect and ethical behavior. </w:t>
      </w:r>
    </w:p>
    <w:p w14:paraId="4D335885" w14:textId="0E532642" w:rsidR="008E148B" w:rsidRDefault="008E148B"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EF645E" w14:textId="152A8484" w:rsidR="008E148B" w:rsidRDefault="008E148B" w:rsidP="00AE519A">
      <w:pP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48B">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Program </w:t>
      </w:r>
      <w:r w:rsidR="00EA6938">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Goals </w:t>
      </w:r>
      <w:r w:rsidRPr="008E148B">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 Objectives:</w:t>
      </w:r>
    </w:p>
    <w:p w14:paraId="1B2A8BE7" w14:textId="7F593786" w:rsidR="00EA6938" w:rsidRDefault="00EA6938"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Texas State University’s Professional Master’s program in Athletic Training consists of a carefully planned series of integrated and interdependent didactic, laboratory and clinical experiences.  The clinical component of the program offers practical experience under the direct supervision of athletic training preceptors and varied licensed allied health care professionals.  The clinical education component is </w:t>
      </w:r>
      <w:r w:rsidR="004709CB">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organized</w:t>
      </w: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promote self-directed learning</w:t>
      </w:r>
      <w:r w:rsidR="004709CB">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well as strategies to provide the students with a wide range of learning opportunities.</w:t>
      </w:r>
    </w:p>
    <w:p w14:paraId="1CB41401" w14:textId="77777777" w:rsidR="004709CB" w:rsidRPr="00EA6938" w:rsidRDefault="004709CB"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4548D5" w14:textId="04A43200" w:rsidR="008E148B" w:rsidRDefault="004709CB"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9CB">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Goal 1:</w:t>
      </w:r>
      <w:r w:rsidR="008E148B">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 graduates will be prepared to sit for and pass the BOC Examination.</w:t>
      </w:r>
    </w:p>
    <w:p w14:paraId="563968F5" w14:textId="77777777" w:rsidR="004709CB" w:rsidRPr="004709CB" w:rsidRDefault="004709CB" w:rsidP="00AE519A">
      <w:pP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709CB">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Objectives: </w:t>
      </w:r>
    </w:p>
    <w:p w14:paraId="2A1EDD8D" w14:textId="75FA3DF7" w:rsidR="004709CB" w:rsidRDefault="004709CB" w:rsidP="004709CB">
      <w:pPr>
        <w:pStyle w:val="ListParagraph"/>
        <w:numPr>
          <w:ilvl w:val="0"/>
          <w:numId w:val="1"/>
        </w:num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9CB">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students with the skills and knowledge needed in areas such as patient centered care, interprofessional education, evidence</w:t>
      </w: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709CB">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based practice, quality improvement, health care informatics and professionalism.</w:t>
      </w:r>
    </w:p>
    <w:p w14:paraId="40287872" w14:textId="51057CBC" w:rsidR="004709CB" w:rsidRDefault="004709CB" w:rsidP="004709CB">
      <w:pPr>
        <w:pStyle w:val="ListParagraph"/>
        <w:numPr>
          <w:ilvl w:val="0"/>
          <w:numId w:val="1"/>
        </w:num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 opportunities for students to work within a variety of clinical experiences.</w:t>
      </w:r>
    </w:p>
    <w:p w14:paraId="5A7D60BF" w14:textId="49451E6A" w:rsidR="004709CB" w:rsidRDefault="004709CB" w:rsidP="004709CB">
      <w:pPr>
        <w:pStyle w:val="ListParagraph"/>
        <w:numPr>
          <w:ilvl w:val="0"/>
          <w:numId w:val="1"/>
        </w:num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 opportunities for students to work with a variety of allied healthcare professionals.</w:t>
      </w:r>
    </w:p>
    <w:p w14:paraId="7BAC9EF9" w14:textId="77777777" w:rsidR="00685905" w:rsidRPr="004709CB" w:rsidRDefault="00685905" w:rsidP="00685905">
      <w:pPr>
        <w:pStyle w:val="ListParagraph"/>
        <w:ind w:left="1440"/>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4D5598" w14:textId="155C4C1A" w:rsidR="008E148B" w:rsidRDefault="004709CB" w:rsidP="004709CB">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9CB">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Goal 2:</w:t>
      </w: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E148B">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Program graduates will be </w:t>
      </w:r>
      <w:r w:rsidR="0076109A">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able to provide patient centered care.</w:t>
      </w:r>
    </w:p>
    <w:p w14:paraId="10E0470F" w14:textId="3137F467" w:rsidR="004709CB" w:rsidRDefault="004709CB" w:rsidP="004709CB">
      <w:pP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Objectives:</w:t>
      </w:r>
    </w:p>
    <w:p w14:paraId="3E44740D" w14:textId="77777777" w:rsidR="004709CB" w:rsidRDefault="004709CB" w:rsidP="004709CB">
      <w:pPr>
        <w:pStyle w:val="ListParagraph"/>
        <w:numPr>
          <w:ilvl w:val="0"/>
          <w:numId w:val="2"/>
        </w:num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students with a variety of clinical experiences.</w:t>
      </w:r>
    </w:p>
    <w:p w14:paraId="4AA7E7F0" w14:textId="05A4BD85" w:rsidR="004709CB" w:rsidRDefault="004709CB" w:rsidP="004709CB">
      <w:pPr>
        <w:pStyle w:val="ListParagraph"/>
        <w:numPr>
          <w:ilvl w:val="0"/>
          <w:numId w:val="2"/>
        </w:num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9CB">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 opportunities to work with a variety of allied healthcare professionals.</w:t>
      </w:r>
    </w:p>
    <w:p w14:paraId="06BF323B" w14:textId="5D3D01AA" w:rsidR="004709CB" w:rsidRPr="004709CB" w:rsidRDefault="004709CB" w:rsidP="004709CB">
      <w:pPr>
        <w:pStyle w:val="ListParagraph"/>
        <w:numPr>
          <w:ilvl w:val="0"/>
          <w:numId w:val="2"/>
        </w:num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students structured opportunities in the classroom and clinical settings.</w:t>
      </w:r>
    </w:p>
    <w:p w14:paraId="589FEB05" w14:textId="77777777" w:rsidR="004709CB" w:rsidRDefault="004709CB"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629F98" w14:textId="0655B617" w:rsidR="008E148B" w:rsidRDefault="004709CB"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9CB">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Goal </w:t>
      </w:r>
      <w:r w:rsidR="008E148B" w:rsidRPr="004709CB">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4709CB">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E148B">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109A">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graduates will be able to practice in collaboration with other health care &amp; wellness professionals.</w:t>
      </w:r>
    </w:p>
    <w:p w14:paraId="247DF84D" w14:textId="7B37F41F" w:rsidR="004709CB" w:rsidRDefault="004709CB" w:rsidP="00685905">
      <w:pPr>
        <w:ind w:firstLine="720"/>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Objectives:</w:t>
      </w:r>
    </w:p>
    <w:p w14:paraId="0023B862" w14:textId="07BBC36F" w:rsidR="004709CB" w:rsidRDefault="004709CB" w:rsidP="004709CB">
      <w:pPr>
        <w:pStyle w:val="ListParagraph"/>
        <w:numPr>
          <w:ilvl w:val="0"/>
          <w:numId w:val="3"/>
        </w:num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9CB">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students with a variety of clinical experiences with allied healthcare professionals</w:t>
      </w:r>
      <w:r w:rsidR="00685905">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B4196E9" w14:textId="5F2ACB07" w:rsidR="000C62BA" w:rsidRPr="000C62BA" w:rsidRDefault="000C62BA" w:rsidP="000C62BA">
      <w:pPr>
        <w:pStyle w:val="ListParagraph"/>
        <w:numPr>
          <w:ilvl w:val="0"/>
          <w:numId w:val="3"/>
        </w:num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Provide students opportunities to learn and develop new skills taught by varied allied healthcare professionals</w:t>
      </w:r>
      <w:r w:rsidR="00685905">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691C41B" w14:textId="77777777" w:rsidR="004709CB" w:rsidRPr="004709CB" w:rsidRDefault="004709CB" w:rsidP="00AE519A">
      <w:pP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2C3CDB" w14:textId="3E9A4673" w:rsidR="0076109A" w:rsidRDefault="000C62BA"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Goal 4: </w:t>
      </w:r>
      <w:r w:rsidR="0076109A">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graduates will be able to provide athletic training services in a manner that uses evidence to inform practice.</w:t>
      </w:r>
    </w:p>
    <w:p w14:paraId="3F8D7648" w14:textId="0EAF5359" w:rsidR="000C62BA" w:rsidRDefault="000C62BA" w:rsidP="00AE519A">
      <w:pP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Objectives:</w:t>
      </w:r>
    </w:p>
    <w:p w14:paraId="771D35E6" w14:textId="043C913B" w:rsidR="000C62BA" w:rsidRDefault="000C62BA" w:rsidP="000C62BA">
      <w:pPr>
        <w:pStyle w:val="ListParagraph"/>
        <w:numPr>
          <w:ilvl w:val="0"/>
          <w:numId w:val="4"/>
        </w:num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students with most up to date and valid research to guide practice</w:t>
      </w:r>
      <w:r w:rsidR="00685905">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DA814A0" w14:textId="229C3F08" w:rsidR="000C62BA" w:rsidRDefault="000C62BA" w:rsidP="000C62BA">
      <w:pPr>
        <w:pStyle w:val="ListParagraph"/>
        <w:numPr>
          <w:ilvl w:val="0"/>
          <w:numId w:val="4"/>
        </w:num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students opportunities to develop and carry out research</w:t>
      </w:r>
      <w:r w:rsidR="00685905">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18771B" w14:textId="77777777" w:rsidR="000C62BA" w:rsidRPr="000C62BA" w:rsidRDefault="000C62BA" w:rsidP="000C62BA">
      <w:pPr>
        <w:pStyle w:val="ListParagraph"/>
        <w:ind w:left="1440"/>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CF8711" w14:textId="37EDF522" w:rsidR="0076109A" w:rsidRDefault="000C62BA"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Goal 5:</w:t>
      </w: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109A">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graduates will be able to practice in a manner that is congruent with the and ethical standards of the profession</w:t>
      </w:r>
      <w:r w:rsidR="00D728E3">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(Appendix A)</w:t>
      </w:r>
      <w:r w:rsidR="0076109A">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B70E6BB" w14:textId="698DB6EA" w:rsidR="000C62BA" w:rsidRDefault="000C62BA" w:rsidP="00AE519A">
      <w:pP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Objectives:</w:t>
      </w:r>
    </w:p>
    <w:p w14:paraId="7CAF24CB" w14:textId="7EBBF4C3" w:rsidR="000C62BA" w:rsidRPr="00685905" w:rsidRDefault="000C62BA" w:rsidP="000C62BA">
      <w:pPr>
        <w:pStyle w:val="ListParagraph"/>
        <w:numPr>
          <w:ilvl w:val="0"/>
          <w:numId w:val="5"/>
        </w:numP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students with knowledge and skills and opportunities to engage in foundations of professional practice.</w:t>
      </w:r>
    </w:p>
    <w:p w14:paraId="0BA9D661" w14:textId="2869F72F" w:rsidR="00685905" w:rsidRPr="000176DA" w:rsidRDefault="00685905" w:rsidP="000C62BA">
      <w:pPr>
        <w:pStyle w:val="ListParagraph"/>
        <w:numPr>
          <w:ilvl w:val="0"/>
          <w:numId w:val="5"/>
        </w:numP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students with the opportunity to establish foundations of professional practice during patient care and interactions.</w:t>
      </w:r>
    </w:p>
    <w:p w14:paraId="31B01C0A" w14:textId="77777777" w:rsidR="000176DA" w:rsidRPr="000C62BA" w:rsidRDefault="000176DA" w:rsidP="000176DA">
      <w:pPr>
        <w:pStyle w:val="ListParagraph"/>
        <w:ind w:left="1440"/>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5498F9" w14:textId="1EE7646D" w:rsidR="0076109A" w:rsidRDefault="000C62BA"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Goal 6:</w:t>
      </w:r>
      <w:r w:rsidR="0076109A">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 graduates will be able to use systems of quality improvement and quality assurance to enhance patient care.</w:t>
      </w:r>
    </w:p>
    <w:p w14:paraId="2E047534" w14:textId="1CD0A6F3" w:rsidR="000C62BA" w:rsidRDefault="000C62BA" w:rsidP="00AE519A">
      <w:pP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Objectives:</w:t>
      </w:r>
    </w:p>
    <w:p w14:paraId="35BEE231" w14:textId="0A961EEF" w:rsidR="000D7480" w:rsidRPr="000176DA" w:rsidRDefault="000C62BA" w:rsidP="00AE519A">
      <w:pPr>
        <w:pStyle w:val="ListParagraph"/>
        <w:numPr>
          <w:ilvl w:val="0"/>
          <w:numId w:val="5"/>
        </w:numP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Provide students </w:t>
      </w:r>
      <w:r w:rsidR="00C4502C">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knowledge and skills </w:t>
      </w:r>
      <w:r w:rsidR="000176DA">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understand the process of assessment to ensure that service is meeting desired levels.</w:t>
      </w:r>
    </w:p>
    <w:p w14:paraId="3C2D6248" w14:textId="602F66FF" w:rsidR="000176DA" w:rsidRPr="000D7480" w:rsidRDefault="000176DA" w:rsidP="00AE519A">
      <w:pPr>
        <w:pStyle w:val="ListParagraph"/>
        <w:numPr>
          <w:ilvl w:val="0"/>
          <w:numId w:val="5"/>
        </w:numP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Provide students with opportunities to develop to assess processes and implement changes or improvements to health care systems. </w:t>
      </w:r>
    </w:p>
    <w:p w14:paraId="578593B2" w14:textId="77777777" w:rsidR="00C4502C" w:rsidRPr="00C4502C" w:rsidRDefault="00C4502C" w:rsidP="000176DA">
      <w:pPr>
        <w:pStyle w:val="ListParagraph"/>
        <w:ind w:left="1440"/>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1A9C92" w14:textId="142B8DFD" w:rsidR="0076109A" w:rsidRDefault="00C4502C" w:rsidP="00C4502C">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Goal 7: </w:t>
      </w:r>
      <w:r w:rsidR="0076109A" w:rsidRPr="00C4502C">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 graduates will be able to use technology in the delivery of care and maintenance of patient records.</w:t>
      </w:r>
    </w:p>
    <w:p w14:paraId="65F2D45D" w14:textId="1815A0D8" w:rsidR="00685905" w:rsidRPr="00685905" w:rsidRDefault="00685905" w:rsidP="00C4502C">
      <w:pP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Objectives:</w:t>
      </w:r>
    </w:p>
    <w:p w14:paraId="7D353C59" w14:textId="3B5D1AE0" w:rsidR="000176DA" w:rsidRDefault="000176DA" w:rsidP="000176DA">
      <w:pPr>
        <w:pStyle w:val="ListParagraph"/>
        <w:numPr>
          <w:ilvl w:val="0"/>
          <w:numId w:val="6"/>
        </w:num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76DA">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Provide students with the knowledge and skills to </w:t>
      </w: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patient-file management systems for documentation.</w:t>
      </w:r>
    </w:p>
    <w:p w14:paraId="7DDCC934" w14:textId="5167307C" w:rsidR="000176DA" w:rsidRPr="000176DA" w:rsidRDefault="000176DA" w:rsidP="000176DA">
      <w:pPr>
        <w:pStyle w:val="ListParagraph"/>
        <w:numPr>
          <w:ilvl w:val="0"/>
          <w:numId w:val="6"/>
        </w:num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Provide students the opportunity to </w:t>
      </w:r>
      <w:r w:rsidR="00685905">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utilize patient file management systems for patient records.</w:t>
      </w:r>
    </w:p>
    <w:p w14:paraId="10ADF043" w14:textId="77777777" w:rsidR="00EA6938" w:rsidRDefault="00EA6938"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8190BA" w14:textId="77777777" w:rsidR="0076109A" w:rsidRPr="008E148B" w:rsidRDefault="0076109A"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1ABDCA" w14:textId="51C9982C" w:rsidR="008E148B" w:rsidRDefault="00685905" w:rsidP="00AE519A">
      <w:pPr>
        <w:rPr>
          <w:rStyle w:val="Strong"/>
          <w:b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  Student Code of Conduct</w:t>
      </w:r>
    </w:p>
    <w:p w14:paraId="3DDF9F2F" w14:textId="76B05F0D" w:rsidR="00685905" w:rsidRDefault="00685905"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are expected to conduct themselves in a professional manner at all times.  Honesty &amp; respect towards fellow students, patients, preceptors, faculty, fellow allied healthcare professionals, department personnel, coaches, officials and administrators.  Violation of the </w:t>
      </w:r>
      <w:r w:rsidR="00CA3F1D">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w:t>
      </w: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thletic </w:t>
      </w:r>
      <w:r w:rsidR="00CA3F1D">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raining </w:t>
      </w:r>
      <w:r w:rsidR="00CA3F1D">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ode of </w:t>
      </w:r>
      <w:r w:rsidR="00CA3F1D">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onduct will result in disciplinary action.  Students must follow policies and procedures described in this document and abide by Texas Department of Licensing and Regulation standards, the NATA Code of Ethics</w:t>
      </w:r>
      <w:r w:rsidR="00CA3F1D">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BOC’s Standards of Professional Practice and adhere to </w:t>
      </w:r>
      <w:r w:rsidR="00CA3F1D">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Texas State University’s Student Code of Conduct</w:t>
      </w:r>
      <w:r w:rsidR="00863032">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(Appendix B)</w:t>
      </w:r>
      <w:r w:rsidR="00CA3F1D">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2117898" w14:textId="5DDD0F37" w:rsidR="00CA3F1D" w:rsidRDefault="00CA3F1D"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following links are to be downloaded and read by the student:</w:t>
      </w:r>
    </w:p>
    <w:p w14:paraId="049D9158" w14:textId="2BDD80B6" w:rsidR="00CA3F1D" w:rsidRDefault="00CA3F1D"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9F923E" w14:textId="7D45F566" w:rsidR="00CA3F1D" w:rsidRDefault="00CA3F1D"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Texas State University Code of Conduct:</w:t>
      </w:r>
    </w:p>
    <w:p w14:paraId="7FE44F6C" w14:textId="1DBC4B42" w:rsidR="00CA3F1D" w:rsidRDefault="0009799A"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3" w:history="1">
        <w:r w:rsidR="00CA3F1D" w:rsidRPr="00997854">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https://studenthandbook.txstate.edu/rules-and-policies/code-of-student-conduct.html</w:t>
        </w:r>
      </w:hyperlink>
    </w:p>
    <w:p w14:paraId="1A3BEEBF" w14:textId="5B9FE3B7" w:rsidR="00CA3F1D" w:rsidRDefault="00CA3F1D"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EFBAED" w14:textId="73B42E0B" w:rsidR="00CA3F1D" w:rsidRDefault="00CA3F1D"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Texas Department of Licensing and Regulation/Athletic Training Practice Act:</w:t>
      </w:r>
    </w:p>
    <w:p w14:paraId="6257426C" w14:textId="6AD5A7C5" w:rsidR="00CA3F1D" w:rsidRDefault="0009799A"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4" w:history="1">
        <w:r w:rsidR="00CA3F1D" w:rsidRPr="00997854">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https://www.tdlr.texas.gov/at/atlaw.htm</w:t>
        </w:r>
      </w:hyperlink>
    </w:p>
    <w:p w14:paraId="6AD2B3C5" w14:textId="21922C5A" w:rsidR="00CA3F1D" w:rsidRDefault="00CA3F1D"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BC2EDD" w14:textId="651281E9" w:rsidR="00CA3F1D" w:rsidRDefault="00CA3F1D"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NATA Code of Ethics:</w:t>
      </w:r>
    </w:p>
    <w:p w14:paraId="120EB232" w14:textId="2C2D9B3A" w:rsidR="00CA3F1D" w:rsidRDefault="0009799A"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5" w:history="1">
        <w:r w:rsidR="00CA3F1D" w:rsidRPr="00997854">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https://www.nata.org/membership/about-membership/member-resources/code-of-ethics</w:t>
        </w:r>
      </w:hyperlink>
    </w:p>
    <w:p w14:paraId="22DACCF1" w14:textId="6CA8CA06" w:rsidR="00CA3F1D" w:rsidRDefault="00CA3F1D"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5B2CBC" w14:textId="12C52F64" w:rsidR="00CA3F1D" w:rsidRDefault="00CA3F1D"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BOC Standards of Professional Practice:</w:t>
      </w:r>
    </w:p>
    <w:p w14:paraId="31B7DC81" w14:textId="2C9CF1C6" w:rsidR="00CA3F1D" w:rsidRDefault="0009799A"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6" w:history="1">
        <w:r w:rsidR="00CA3F1D" w:rsidRPr="00997854">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http://www.bocatc.org/system/document_versions/versions/171/original/boc-standards-of-professional-practice-2019-20181207.pdf?1544218543</w:t>
        </w:r>
      </w:hyperlink>
    </w:p>
    <w:p w14:paraId="0E923AA1" w14:textId="1BF4013D" w:rsidR="00CA3F1D" w:rsidRDefault="00CA3F1D"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E03F7F" w14:textId="78252DE8" w:rsidR="00CA3F1D" w:rsidRDefault="00CA3F1D"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Discipline Code:</w:t>
      </w:r>
    </w:p>
    <w:p w14:paraId="455F1132" w14:textId="59646E2B" w:rsidR="00CA3F1D" w:rsidRDefault="00CA3F1D"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Failure to comply with the Code of Conduct and/or policies described in this document will result in one of the following disciplinary actions at the discretion of the Program Director</w:t>
      </w:r>
      <w:r w:rsidR="006C5A89">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(PD)</w:t>
      </w: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and/or University Legal Counsel.  These infractions will become part of your permanent record.</w:t>
      </w:r>
    </w:p>
    <w:p w14:paraId="16046942" w14:textId="4246B842" w:rsidR="00CA3F1D" w:rsidRDefault="00CA3F1D"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17870E" w14:textId="2CA1C262" w:rsidR="00CA3F1D" w:rsidRPr="0056309E" w:rsidRDefault="00CA3F1D" w:rsidP="00AE519A">
      <w:pP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09E">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Missed clinical assignment or tardiness without prior notification &amp; approval of preceptor:</w:t>
      </w:r>
    </w:p>
    <w:p w14:paraId="54AAF893" w14:textId="4D9CA0B0" w:rsidR="0056309E" w:rsidRDefault="0056309E" w:rsidP="0056309E">
      <w:pPr>
        <w:pStyle w:val="ListParagraph"/>
        <w:numPr>
          <w:ilvl w:val="0"/>
          <w:numId w:val="7"/>
        </w:num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56309E">
        <w:rPr>
          <w:rStyle w:val="Strong"/>
          <w:b w:val="0"/>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offense:  Formal review form &amp; fitness for profession form</w:t>
      </w:r>
      <w:r w:rsidR="001470F6">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(Appendix B)</w:t>
      </w: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E416F53" w14:textId="3219F64D" w:rsidR="0056309E" w:rsidRPr="0056309E" w:rsidRDefault="0056309E" w:rsidP="0056309E">
      <w:pPr>
        <w:pStyle w:val="ListParagraph"/>
        <w:numPr>
          <w:ilvl w:val="0"/>
          <w:numId w:val="7"/>
        </w:num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6309E">
        <w:rPr>
          <w:rStyle w:val="Strong"/>
          <w:b w:val="0"/>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subsequent offenses: written notification from the PD, student placed on probation</w:t>
      </w:r>
    </w:p>
    <w:p w14:paraId="5E94D8B7" w14:textId="290AB3BA" w:rsidR="00CA3F1D" w:rsidRPr="0056309E" w:rsidRDefault="00CA3F1D" w:rsidP="00AE519A">
      <w:pP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09E">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Dress </w:t>
      </w:r>
      <w:r w:rsidR="0056309E" w:rsidRPr="0056309E">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6309E">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ode </w:t>
      </w:r>
      <w:r w:rsidR="0056309E" w:rsidRPr="0056309E">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56309E">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iolation:</w:t>
      </w:r>
    </w:p>
    <w:p w14:paraId="1A9DB28D" w14:textId="517653A8" w:rsidR="0056309E" w:rsidRDefault="0056309E" w:rsidP="0056309E">
      <w:pPr>
        <w:pStyle w:val="ListParagraph"/>
        <w:numPr>
          <w:ilvl w:val="0"/>
          <w:numId w:val="8"/>
        </w:num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56309E">
        <w:rPr>
          <w:rStyle w:val="Strong"/>
          <w:b w:val="0"/>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offense:  Verbal wa</w:t>
      </w:r>
      <w:r w:rsidR="00A03C30">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ning from preceptor, may be asked to go home and change</w:t>
      </w:r>
    </w:p>
    <w:p w14:paraId="069B5A52" w14:textId="4723CCA8" w:rsidR="0056309E" w:rsidRDefault="0056309E" w:rsidP="0056309E">
      <w:pPr>
        <w:pStyle w:val="ListParagraph"/>
        <w:numPr>
          <w:ilvl w:val="0"/>
          <w:numId w:val="8"/>
        </w:num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6309E">
        <w:rPr>
          <w:rStyle w:val="Strong"/>
          <w:b w:val="0"/>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offense:  Formal review form &amp; </w:t>
      </w:r>
      <w:r w:rsidR="006C5A89">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Fitness for Profession form</w:t>
      </w:r>
    </w:p>
    <w:p w14:paraId="33E1359D" w14:textId="622AC348" w:rsidR="0056309E" w:rsidRPr="0056309E" w:rsidRDefault="0056309E" w:rsidP="0056309E">
      <w:pPr>
        <w:pStyle w:val="ListParagraph"/>
        <w:numPr>
          <w:ilvl w:val="0"/>
          <w:numId w:val="8"/>
        </w:num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6309E">
        <w:rPr>
          <w:rStyle w:val="Strong"/>
          <w:b w:val="0"/>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subsequent offenses:  written notification from the PD, student placed on probation</w:t>
      </w:r>
    </w:p>
    <w:p w14:paraId="04AE37C4" w14:textId="77777777" w:rsidR="0056309E" w:rsidRDefault="0056309E"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9A92E5" w14:textId="2A9E00F1" w:rsidR="00CA3F1D" w:rsidRPr="0056309E" w:rsidRDefault="00CA3F1D" w:rsidP="00AE519A">
      <w:pP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09E">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Drug &amp; Alcohol </w:t>
      </w:r>
      <w:r w:rsidR="0056309E" w:rsidRPr="0056309E">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56309E">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olicy </w:t>
      </w:r>
      <w:r w:rsidR="0056309E" w:rsidRPr="0056309E">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56309E">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iolation:</w:t>
      </w:r>
    </w:p>
    <w:p w14:paraId="0A96F3DF" w14:textId="730CCF39" w:rsidR="0056309E" w:rsidRDefault="0056309E" w:rsidP="0056309E">
      <w:pPr>
        <w:pStyle w:val="ListParagraph"/>
        <w:numPr>
          <w:ilvl w:val="0"/>
          <w:numId w:val="9"/>
        </w:num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56309E">
        <w:rPr>
          <w:rStyle w:val="Strong"/>
          <w:b w:val="0"/>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offense:  immediately placed on probation; student must undergo on-campus or other approved drug/alcohol prevention/awareness education program.  Failure to comply at this level will result in immediate dismissal from program.</w:t>
      </w:r>
    </w:p>
    <w:p w14:paraId="7D0376F5" w14:textId="0EE50C7A" w:rsidR="0056309E" w:rsidRDefault="0056309E" w:rsidP="0056309E">
      <w:pPr>
        <w:pStyle w:val="ListParagraph"/>
        <w:numPr>
          <w:ilvl w:val="0"/>
          <w:numId w:val="9"/>
        </w:num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6309E">
        <w:rPr>
          <w:rStyle w:val="Strong"/>
          <w:b w:val="0"/>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offense:  dismissal from Professional Master’s program and referral to on-campus or other approved drug/alcohol awareness/prevention program.</w:t>
      </w:r>
    </w:p>
    <w:p w14:paraId="5C75F6E3" w14:textId="77777777" w:rsidR="00680BFD" w:rsidRDefault="00680BFD" w:rsidP="002C19C4">
      <w:pP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57969A" w14:textId="77777777" w:rsidR="00680BFD" w:rsidRDefault="00680BFD" w:rsidP="002C19C4">
      <w:pP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142E2C" w14:textId="348D49DE" w:rsidR="002C19C4" w:rsidRDefault="002C19C4" w:rsidP="002C19C4">
      <w:pP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9C4">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Disciplinary probation</w:t>
      </w:r>
      <w: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206C667" w14:textId="7FC437EB" w:rsidR="002C19C4" w:rsidRPr="005A69A1" w:rsidRDefault="002C19C4" w:rsidP="005A69A1">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9A1">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probation pertains to students who have been found guilty of having had difficulty with, but not limited to, unprofessionalism or unethical behaviors, inadequate time commitment, cheating or other academic dishonesty, stealing, disrespectful behavior toward faculty, staff or fellow students, misrepresentation of oneself in the profession, or disregard for program policies.</w:t>
      </w:r>
    </w:p>
    <w:p w14:paraId="25A23C17" w14:textId="5BE812CC" w:rsidR="002C19C4" w:rsidRPr="005A69A1" w:rsidRDefault="002C19C4" w:rsidP="005A69A1">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261125" w14:textId="6E54697F" w:rsidR="002C19C4" w:rsidRPr="005A69A1" w:rsidRDefault="002C19C4" w:rsidP="005A69A1">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9A1">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a problem arises in any of these areas, the student will be asked to schedule an appointment with the PD to discuss particular situation.  The PD will identify the problem in writing, what the deficiencies are, and document any other pertinent information regarding what needs to be done to rectify the situation.  Should the situation(s) not be rectified within an acceptable timeframe (agreed upon by the PD &amp; other parties involved), the athletic training student will be dismissed from the program.  If a student is placed on probation twice during the Professional Master’s program (2-year period), he/she will be dismissed from the program.</w:t>
      </w:r>
    </w:p>
    <w:p w14:paraId="202FC559" w14:textId="63B2A346" w:rsidR="002C19C4" w:rsidRPr="005A69A1" w:rsidRDefault="002C19C4" w:rsidP="005A69A1">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2E9A42" w14:textId="5E0E8948" w:rsidR="002C19C4" w:rsidRPr="005A69A1" w:rsidRDefault="002C19C4" w:rsidP="005A69A1">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9A1">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Conduct that results in felony charges will, at minimum warrant disciplinary probation in the program and will be consistent with Texas State University policy on such offenses.  It is the student’s responsibility to notify the PD if felony charges occur (this is necessary due to background checks by participating clinical sites).</w:t>
      </w:r>
    </w:p>
    <w:p w14:paraId="184031E8" w14:textId="77777777" w:rsidR="0056309E" w:rsidRDefault="0056309E"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D66994" w14:textId="77777777" w:rsidR="00010F8C" w:rsidRDefault="0056309E" w:rsidP="00010F8C">
      <w:pP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09E">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Academic Probation:</w:t>
      </w:r>
    </w:p>
    <w:p w14:paraId="3EE7DA68" w14:textId="0B83B57E" w:rsidR="0056309E" w:rsidRPr="00010F8C" w:rsidRDefault="0056309E" w:rsidP="00010F8C">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09E">
        <w:rPr>
          <w:rFonts w:cstheme="minorHAnsi"/>
        </w:rPr>
        <w:t>A graduate or post-graduate student as defined in this catalog is required to maintain a 3.0 cumulative grade-point average (GPA) for all Texas State University 5000-, 6000-, and 7000-level courses (excluding required leveling courses) listed on a student’s degree audit for a graduate degree. Cumulative GPA’s are computed at the end of the fall term, the spring term, and the summer.</w:t>
      </w:r>
    </w:p>
    <w:p w14:paraId="5FB2AEF5" w14:textId="77777777" w:rsidR="0056309E" w:rsidRPr="0056309E" w:rsidRDefault="0056309E" w:rsidP="0056309E">
      <w:pPr>
        <w:pStyle w:val="NormalWeb"/>
        <w:rPr>
          <w:rFonts w:asciiTheme="minorHAnsi" w:hAnsiTheme="minorHAnsi" w:cstheme="minorHAnsi"/>
        </w:rPr>
      </w:pPr>
      <w:r w:rsidRPr="0056309E">
        <w:rPr>
          <w:rFonts w:asciiTheme="minorHAnsi" w:hAnsiTheme="minorHAnsi" w:cstheme="minorHAnsi"/>
        </w:rPr>
        <w:t>If a </w:t>
      </w:r>
      <w:r w:rsidRPr="0056309E">
        <w:rPr>
          <w:rStyle w:val="Strong"/>
          <w:rFonts w:asciiTheme="minorHAnsi" w:hAnsiTheme="minorHAnsi" w:cstheme="minorHAnsi"/>
        </w:rPr>
        <w:t>graduate</w:t>
      </w:r>
      <w:r w:rsidRPr="0056309E">
        <w:rPr>
          <w:rFonts w:asciiTheme="minorHAnsi" w:hAnsiTheme="minorHAnsi" w:cstheme="minorHAnsi"/>
        </w:rPr>
        <w:t> </w:t>
      </w:r>
      <w:r w:rsidRPr="0056309E">
        <w:rPr>
          <w:rStyle w:val="Strong"/>
          <w:rFonts w:asciiTheme="minorHAnsi" w:hAnsiTheme="minorHAnsi" w:cstheme="minorHAnsi"/>
        </w:rPr>
        <w:t>student’s</w:t>
      </w:r>
      <w:r w:rsidRPr="0056309E">
        <w:rPr>
          <w:rFonts w:asciiTheme="minorHAnsi" w:hAnsiTheme="minorHAnsi" w:cstheme="minorHAnsi"/>
        </w:rPr>
        <w:t xml:space="preserve"> cumulative GPA falls below 3.0 during any term of enrollment at Texas State, the student will be placed on academic probation. In the next term of enrollment, the student </w:t>
      </w:r>
      <w:r w:rsidRPr="0056309E">
        <w:rPr>
          <w:rStyle w:val="Strong"/>
          <w:rFonts w:asciiTheme="minorHAnsi" w:hAnsiTheme="minorHAnsi" w:cstheme="minorHAnsi"/>
        </w:rPr>
        <w:t>must</w:t>
      </w:r>
      <w:r w:rsidRPr="0056309E">
        <w:rPr>
          <w:rFonts w:asciiTheme="minorHAnsi" w:hAnsiTheme="minorHAnsi" w:cstheme="minorHAnsi"/>
        </w:rPr>
        <w:t> raise his or her cumulative graduate GPA to 3.0 or above or be suspended from further graduate study at Texas State. When the student has achieved a cumulative GPA of at least 3.0 at the end of the term of probation, the student will be removed from probation status.</w:t>
      </w:r>
    </w:p>
    <w:p w14:paraId="43EFB46E" w14:textId="77777777" w:rsidR="00010F8C" w:rsidRDefault="0056309E" w:rsidP="00010F8C">
      <w:pPr>
        <w:pStyle w:val="NormalWeb"/>
        <w:spacing w:before="0" w:beforeAutospacing="0" w:after="0" w:afterAutospacing="0"/>
        <w:rPr>
          <w:rFonts w:asciiTheme="minorHAnsi" w:hAnsiTheme="minorHAnsi" w:cstheme="minorHAnsi"/>
          <w:b/>
          <w:bCs/>
        </w:rPr>
      </w:pPr>
      <w:r w:rsidRPr="0056309E">
        <w:rPr>
          <w:rFonts w:asciiTheme="minorHAnsi" w:hAnsiTheme="minorHAnsi" w:cstheme="minorHAnsi"/>
          <w:b/>
          <w:bCs/>
        </w:rPr>
        <w:t>Re</w:t>
      </w:r>
      <w:r w:rsidR="00010F8C">
        <w:rPr>
          <w:rFonts w:asciiTheme="minorHAnsi" w:hAnsiTheme="minorHAnsi" w:cstheme="minorHAnsi"/>
          <w:b/>
          <w:bCs/>
        </w:rPr>
        <w:t>-</w:t>
      </w:r>
      <w:r w:rsidRPr="0056309E">
        <w:rPr>
          <w:rFonts w:asciiTheme="minorHAnsi" w:hAnsiTheme="minorHAnsi" w:cstheme="minorHAnsi"/>
          <w:b/>
          <w:bCs/>
        </w:rPr>
        <w:t>admission:</w:t>
      </w:r>
    </w:p>
    <w:p w14:paraId="37FE7641" w14:textId="13F917DB" w:rsidR="0056309E" w:rsidRDefault="0056309E" w:rsidP="00010F8C">
      <w:pPr>
        <w:pStyle w:val="NormalWeb"/>
        <w:spacing w:before="0" w:beforeAutospacing="0" w:after="0" w:afterAutospacing="0"/>
        <w:rPr>
          <w:rFonts w:asciiTheme="minorHAnsi" w:hAnsiTheme="minorHAnsi" w:cstheme="minorHAnsi"/>
        </w:rPr>
      </w:pPr>
      <w:r w:rsidRPr="0056309E">
        <w:rPr>
          <w:rFonts w:asciiTheme="minorHAnsi" w:hAnsiTheme="minorHAnsi" w:cstheme="minorHAnsi"/>
        </w:rPr>
        <w:t xml:space="preserve">A student on suspension may petition the graduate dean for permission to re-enroll in The Graduate College. An appeal form for the graduate dean is available on </w:t>
      </w:r>
      <w:hyperlink r:id="rId27" w:tgtFrame="_blank" w:history="1">
        <w:r w:rsidRPr="0056309E">
          <w:rPr>
            <w:rStyle w:val="Hyperlink"/>
            <w:rFonts w:asciiTheme="minorHAnsi" w:hAnsiTheme="minorHAnsi" w:cstheme="minorHAnsi"/>
          </w:rPr>
          <w:t>The Graduate College's website</w:t>
        </w:r>
      </w:hyperlink>
      <w:r w:rsidRPr="0056309E">
        <w:rPr>
          <w:rFonts w:asciiTheme="minorHAnsi" w:hAnsiTheme="minorHAnsi" w:cstheme="minorHAnsi"/>
        </w:rPr>
        <w:t xml:space="preserve">. This written appeal should include additional supporting documentation. The appeal will be reviewed by the graduate advisor and subsequently by the dean of The Graduate College. Each readmission decision is made on an individual basis and the dean of The Graduate College's decision is final. If a reinstatement is approved, the date of the reinstatement depends on the timing of the appeal, program policies, and/or conditions of the reinstatement. If a student is readmitted after being suspended, the student must maintain a 3.0 cumulative GPA or be </w:t>
      </w:r>
      <w:r w:rsidRPr="0056309E">
        <w:rPr>
          <w:rFonts w:asciiTheme="minorHAnsi" w:hAnsiTheme="minorHAnsi" w:cstheme="minorHAnsi"/>
        </w:rPr>
        <w:lastRenderedPageBreak/>
        <w:t>suspended again. Individual graduate programs may also impose additional cumulative GPA or course restrictions for their students.</w:t>
      </w:r>
    </w:p>
    <w:p w14:paraId="5614E68D" w14:textId="77777777" w:rsidR="00010F8C" w:rsidRPr="00010F8C" w:rsidRDefault="00010F8C" w:rsidP="00010F8C">
      <w:pPr>
        <w:pStyle w:val="NormalWeb"/>
        <w:spacing w:before="0" w:beforeAutospacing="0" w:after="0" w:afterAutospacing="0"/>
        <w:rPr>
          <w:rFonts w:asciiTheme="minorHAnsi" w:hAnsiTheme="minorHAnsi" w:cstheme="minorHAnsi"/>
          <w:b/>
          <w:bCs/>
        </w:rPr>
      </w:pPr>
    </w:p>
    <w:p w14:paraId="115F66D8" w14:textId="77777777" w:rsidR="00010F8C" w:rsidRDefault="0056309E" w:rsidP="00010F8C">
      <w:pPr>
        <w:pStyle w:val="Heading2"/>
        <w:spacing w:before="0" w:beforeAutospacing="0" w:after="0" w:afterAutospacing="0"/>
        <w:rPr>
          <w:rFonts w:asciiTheme="minorHAnsi" w:hAnsiTheme="minorHAnsi" w:cstheme="minorHAnsi"/>
          <w:sz w:val="24"/>
          <w:szCs w:val="24"/>
        </w:rPr>
      </w:pPr>
      <w:r w:rsidRPr="0056309E">
        <w:rPr>
          <w:rFonts w:asciiTheme="minorHAnsi" w:hAnsiTheme="minorHAnsi" w:cstheme="minorHAnsi"/>
          <w:sz w:val="24"/>
          <w:szCs w:val="24"/>
        </w:rPr>
        <w:t>Change of Major:</w:t>
      </w:r>
    </w:p>
    <w:p w14:paraId="45273B28" w14:textId="7ADD9FB0" w:rsidR="002C19C4" w:rsidRDefault="0056309E" w:rsidP="00010F8C">
      <w:pPr>
        <w:pStyle w:val="Heading2"/>
        <w:spacing w:before="0" w:beforeAutospacing="0" w:after="0" w:afterAutospacing="0"/>
        <w:rPr>
          <w:rFonts w:asciiTheme="minorHAnsi" w:hAnsiTheme="minorHAnsi" w:cstheme="minorHAnsi"/>
          <w:b w:val="0"/>
          <w:bCs w:val="0"/>
          <w:sz w:val="24"/>
          <w:szCs w:val="24"/>
        </w:rPr>
      </w:pPr>
      <w:r w:rsidRPr="00010F8C">
        <w:rPr>
          <w:rFonts w:asciiTheme="minorHAnsi" w:hAnsiTheme="minorHAnsi" w:cstheme="minorHAnsi"/>
          <w:b w:val="0"/>
          <w:bCs w:val="0"/>
          <w:sz w:val="24"/>
          <w:szCs w:val="24"/>
        </w:rPr>
        <w:t>Graduate students on probation may not change programs or admission status without a recommendation and special request from the prospective department. The dean of The Graduate College will review the request when making the final decision. If a suspended student wants to pursue a different program, the student must petition the dean of The Graduate College for permission. The written appeal should include a justification. If the dean of The Graduate College grants permission to a student to pursue a different program, the student must submit an application for admission and comply with instructions as identified earlier under the degree-seeking admission requirements section of the catalog. This procedure must be completed in ample time to meet the admission deadlines. Acceptance in one program does not guarantee acceptance in another program. </w:t>
      </w:r>
    </w:p>
    <w:p w14:paraId="2344156E" w14:textId="77777777" w:rsidR="00010F8C" w:rsidRPr="00010F8C" w:rsidRDefault="00010F8C" w:rsidP="00010F8C">
      <w:pPr>
        <w:pStyle w:val="Heading2"/>
        <w:spacing w:before="0" w:beforeAutospacing="0" w:after="0" w:afterAutospacing="0"/>
        <w:rPr>
          <w:rStyle w:val="Strong"/>
          <w:rFonts w:asciiTheme="minorHAnsi" w:hAnsiTheme="minorHAnsi" w:cstheme="minorHAnsi"/>
          <w:b/>
          <w:bCs/>
          <w:sz w:val="24"/>
          <w:szCs w:val="24"/>
        </w:rPr>
      </w:pPr>
    </w:p>
    <w:p w14:paraId="037423CB" w14:textId="38F87597" w:rsidR="002C19C4" w:rsidRPr="0087200A" w:rsidRDefault="002C19C4" w:rsidP="00AE519A">
      <w:pPr>
        <w:rPr>
          <w:rStyle w:val="Strong"/>
          <w:b w:val="0"/>
          <w:bCs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 Program Admissions</w:t>
      </w:r>
    </w:p>
    <w:p w14:paraId="2EC3E105" w14:textId="2B9C5B61" w:rsidR="002C19C4" w:rsidRDefault="002C19C4"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6A548F" w14:textId="6AB32E4C" w:rsidR="002C19C4" w:rsidRDefault="002C19C4"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program has admitted the last BS cohort (2019-2020 school year).  Students interested in pursuing Athletic Training should pursue a bachelor’s degree in Exercise Science or related field and then apply for the Professional Master’s program nearing or upon completion of the Bachelor’s degree.</w:t>
      </w:r>
    </w:p>
    <w:p w14:paraId="7703F83E" w14:textId="6E574C2B" w:rsidR="00CE7242" w:rsidRDefault="00CE7242"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EE50EF" w14:textId="444A1B64" w:rsidR="002C19C4" w:rsidRDefault="00CE7242"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7242">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Graduate school admission policies</w:t>
      </w:r>
      <w:r w:rsidR="00163C67">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catalog</w:t>
      </w:r>
      <w:r w:rsidRPr="00CE7242">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C2609FA" w14:textId="6A099D13" w:rsidR="002C19C4" w:rsidRDefault="0009799A" w:rsidP="00AE519A">
      <w:pPr>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8" w:history="1">
        <w:r w:rsidR="00CE7242" w:rsidRPr="003940A3">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https://www.gradcollege.txstate.edu/admissions/policy.html</w:t>
        </w:r>
      </w:hyperlink>
    </w:p>
    <w:p w14:paraId="0DDBC243" w14:textId="7E4BE34C" w:rsidR="00163C67" w:rsidRDefault="0009799A"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9" w:history="1">
        <w:r w:rsidR="00163C67" w:rsidRPr="003C1882">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https://www.gradcollege.txstate.edu/students/catalog.html</w:t>
        </w:r>
      </w:hyperlink>
    </w:p>
    <w:p w14:paraId="4DBB0555" w14:textId="1AC85F7A" w:rsidR="00CE7242" w:rsidRDefault="00CE7242"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039DBF" w14:textId="0C845CA2" w:rsidR="00CE7242" w:rsidRDefault="00CE7242"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Athletic Training admission policies:</w:t>
      </w:r>
    </w:p>
    <w:p w14:paraId="614B8C6D" w14:textId="68F79119" w:rsidR="00AA419B" w:rsidRDefault="0009799A" w:rsidP="00AE519A">
      <w:pPr>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0" w:history="1">
        <w:r w:rsidR="00CE7242" w:rsidRPr="003940A3">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https://www.gradcollege.txstate.edu/programs/athletic-training.html</w:t>
        </w:r>
      </w:hyperlink>
    </w:p>
    <w:p w14:paraId="7C864F49" w14:textId="479C903E" w:rsidR="00863032" w:rsidRDefault="00863032" w:rsidP="00AE519A">
      <w:pPr>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566394" w14:textId="694417D7" w:rsidR="00863032" w:rsidRDefault="00863032" w:rsidP="00AE519A">
      <w:pPr>
        <w:rPr>
          <w:rStyle w:val="Hyperlink"/>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3032">
        <w:rPr>
          <w:rStyle w:val="Hyperlink"/>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 Materials Post Admission:</w:t>
      </w:r>
    </w:p>
    <w:p w14:paraId="3153EF8A" w14:textId="468B9BF3" w:rsidR="00863032" w:rsidRDefault="00863032" w:rsidP="007C2DD7">
      <w:pPr>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students</w:t>
      </w:r>
      <w:r w:rsidR="007C2DD7">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admitted to Texas State University’s Professional Master’s Program in Athletic Training must submit a physical examination verification form</w:t>
      </w:r>
      <w:r w:rsidR="00D728E3">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(Appendix </w:t>
      </w:r>
      <w:r w:rsidR="001470F6">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D728E3">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C2DD7">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confirms an appropriate immunization history that has been reviewed and verified by an MD/DO/NP/PA.  Students must possess a history of the following immunizations recommended for healthcare workers by the Centers of Disease Control and Prevention:  hepatitis B*, measles, mumps, rubella and varicella (or the disease).  In addition, the program requires proof of tuberculosis (TB for Tubercle bacillus) and tetanus immunizations.  If an affiliated setting requires additional testing or immunizations, the student must adhere to the affiliated site’s requirements.</w:t>
      </w:r>
    </w:p>
    <w:p w14:paraId="6A8472C2" w14:textId="64C1C716" w:rsidR="00D728E3" w:rsidRDefault="00D728E3" w:rsidP="007C2DD7">
      <w:pPr>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must also read and sign the Technical Standards for Admission form (</w:t>
      </w:r>
      <w:r w:rsidRPr="00D728E3">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Appendix </w:t>
      </w:r>
      <w:r w:rsidR="001470F6">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D728E3">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Strong"/>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5584545" w14:textId="5D87EB31" w:rsidR="00863032" w:rsidRPr="002C4899" w:rsidRDefault="007C2DD7" w:rsidP="00AE519A">
      <w:pPr>
        <w:rPr>
          <w:rStyle w:val="Strong"/>
          <w:b w:val="0"/>
          <w:bCs w:val="0"/>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2DD7">
        <w:rPr>
          <w:rStyle w:val="Strong"/>
          <w:b w:val="0"/>
          <w:bCs w:val="0"/>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 all athletic training students at Texas State University must provide documentation of have received hepatitis B vaccination (HBV) sequence or sign a waiver declining HBV inoculation prior to starting the clinical education component of the program</w:t>
      </w:r>
      <w:r w:rsidR="006B741F">
        <w:rPr>
          <w:rStyle w:val="Strong"/>
          <w:b w:val="0"/>
          <w:bCs w:val="0"/>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E2BC908" w14:textId="21EBFD11" w:rsidR="00CE7242" w:rsidRPr="0087200A" w:rsidRDefault="00CE7242"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Style w:val="Strong"/>
          <w:b w:val="0"/>
          <w:bCs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IV.  Academic Program</w:t>
      </w:r>
    </w:p>
    <w:p w14:paraId="33207410" w14:textId="77777777" w:rsidR="00163C67" w:rsidRDefault="00163C67"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AE894E" w14:textId="2F1426C7" w:rsidR="00CE7242" w:rsidRPr="00CE7242" w:rsidRDefault="00CE7242" w:rsidP="00AE519A">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55-credit program leading to the Master of Science in Athletic Training degree is designed to be completed in 2 full years (6 semesters).  The six-semester sequence of courses provides a recommended framework for completing the program of study in 2 years.</w:t>
      </w:r>
    </w:p>
    <w:p w14:paraId="4C51AC3A" w14:textId="218167A4" w:rsidR="00CE7242" w:rsidRPr="00863032" w:rsidRDefault="00CE7242" w:rsidP="00863032">
      <w:pPr>
        <w:spacing w:before="100" w:beforeAutospacing="1" w:after="100" w:afterAutospacing="1"/>
        <w:jc w:val="center"/>
        <w:outlineLvl w:val="1"/>
        <w:rPr>
          <w:rFonts w:ascii="Times New Roman" w:eastAsia="Times New Roman" w:hAnsi="Times New Roman" w:cs="Times New Roman"/>
          <w:b/>
          <w:bCs/>
          <w:sz w:val="28"/>
          <w:szCs w:val="28"/>
        </w:rPr>
      </w:pPr>
      <w:r w:rsidRPr="00863032">
        <w:rPr>
          <w:rFonts w:ascii="Times New Roman" w:eastAsia="Times New Roman" w:hAnsi="Times New Roman" w:cs="Times New Roman"/>
          <w:b/>
          <w:bCs/>
          <w:sz w:val="28"/>
          <w:szCs w:val="28"/>
        </w:rPr>
        <w:t>Professional Master's Degree in Athletic Training Curriculum Plan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33"/>
        <w:gridCol w:w="4511"/>
      </w:tblGrid>
      <w:tr w:rsidR="00CE7242" w:rsidRPr="00CE7242" w14:paraId="0ED620A1" w14:textId="77777777" w:rsidTr="00CE72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4909D4" w14:textId="77777777" w:rsidR="00CE7242" w:rsidRPr="00CE7242" w:rsidRDefault="00CE7242" w:rsidP="00CE7242">
            <w:pPr>
              <w:rPr>
                <w:rFonts w:ascii="Times New Roman" w:eastAsia="Times New Roman" w:hAnsi="Times New Roman" w:cs="Times New Roman"/>
              </w:rPr>
            </w:pPr>
            <w:r w:rsidRPr="00CE7242">
              <w:rPr>
                <w:rFonts w:ascii="Calibri" w:eastAsia="Times New Roman" w:hAnsi="Calibri" w:cs="Calibri"/>
                <w:b/>
                <w:bCs/>
                <w:color w:val="000000"/>
                <w:u w:val="single"/>
              </w:rPr>
              <w:t>MSAT Year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B0546" w14:textId="77777777" w:rsidR="00CE7242" w:rsidRPr="00CE7242" w:rsidRDefault="00CE7242" w:rsidP="00CE7242">
            <w:pPr>
              <w:rPr>
                <w:rFonts w:ascii="Times New Roman" w:eastAsia="Times New Roman" w:hAnsi="Times New Roman" w:cs="Times New Roman"/>
              </w:rPr>
            </w:pPr>
            <w:r w:rsidRPr="00CE7242">
              <w:rPr>
                <w:rFonts w:ascii="Calibri" w:eastAsia="Times New Roman" w:hAnsi="Calibri" w:cs="Calibri"/>
                <w:b/>
                <w:bCs/>
                <w:color w:val="000000"/>
                <w:u w:val="single"/>
              </w:rPr>
              <w:t>MSAT Year 2:</w:t>
            </w:r>
          </w:p>
        </w:tc>
      </w:tr>
      <w:tr w:rsidR="00CE7242" w:rsidRPr="00CE7242" w14:paraId="19789843" w14:textId="77777777" w:rsidTr="00CE72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AE7DEE" w14:textId="77777777" w:rsidR="00CE7242" w:rsidRPr="00CE7242" w:rsidRDefault="00CE7242" w:rsidP="00CE7242">
            <w:pPr>
              <w:rPr>
                <w:rFonts w:ascii="Times New Roman" w:eastAsia="Times New Roman" w:hAnsi="Times New Roman" w:cs="Times New Roman"/>
              </w:rPr>
            </w:pPr>
            <w:r w:rsidRPr="00CE7242">
              <w:rPr>
                <w:rFonts w:ascii="Calibri" w:eastAsia="Times New Roman" w:hAnsi="Calibri" w:cs="Calibri"/>
                <w:b/>
                <w:bCs/>
                <w:color w:val="000000"/>
                <w:u w:val="single"/>
              </w:rPr>
              <w:t>Summer-(9 SCH):</w:t>
            </w:r>
          </w:p>
          <w:p w14:paraId="0C21EB35" w14:textId="77777777" w:rsidR="00CE7242" w:rsidRPr="00CE7242" w:rsidRDefault="00CE7242" w:rsidP="00CE7242">
            <w:pPr>
              <w:rPr>
                <w:rFonts w:ascii="Times New Roman" w:eastAsia="Times New Roman" w:hAnsi="Times New Roman" w:cs="Times New Roman"/>
              </w:rPr>
            </w:pPr>
            <w:r w:rsidRPr="00CE7242">
              <w:rPr>
                <w:rFonts w:ascii="Calibri" w:eastAsia="Times New Roman" w:hAnsi="Calibri" w:cs="Calibri"/>
                <w:color w:val="000000"/>
              </w:rPr>
              <w:t>AT 5400 Gross applied anatomy (4)-10 weeks</w:t>
            </w:r>
          </w:p>
          <w:p w14:paraId="0C48F845" w14:textId="77777777" w:rsidR="00CE7242" w:rsidRPr="00CE7242" w:rsidRDefault="00CE7242" w:rsidP="00CE7242">
            <w:pPr>
              <w:rPr>
                <w:rFonts w:ascii="Times New Roman" w:eastAsia="Times New Roman" w:hAnsi="Times New Roman" w:cs="Times New Roman"/>
              </w:rPr>
            </w:pPr>
            <w:r w:rsidRPr="00CE7242">
              <w:rPr>
                <w:rFonts w:ascii="Calibri" w:eastAsia="Times New Roman" w:hAnsi="Calibri" w:cs="Calibri"/>
                <w:color w:val="000000"/>
              </w:rPr>
              <w:t>AT 5320 General Medical Conditions Assessment &amp; Care (3)-1</w:t>
            </w:r>
            <w:r w:rsidRPr="00CE7242">
              <w:rPr>
                <w:rFonts w:ascii="Calibri" w:eastAsia="Times New Roman" w:hAnsi="Calibri" w:cs="Calibri"/>
                <w:color w:val="000000"/>
                <w:sz w:val="20"/>
                <w:szCs w:val="20"/>
                <w:vertAlign w:val="superscript"/>
              </w:rPr>
              <w:t>st</w:t>
            </w:r>
            <w:r w:rsidRPr="00CE7242">
              <w:rPr>
                <w:rFonts w:ascii="Calibri" w:eastAsia="Times New Roman" w:hAnsi="Calibri" w:cs="Calibri"/>
                <w:color w:val="000000"/>
              </w:rPr>
              <w:t xml:space="preserve"> 5 weeks</w:t>
            </w:r>
          </w:p>
          <w:p w14:paraId="66692264" w14:textId="77777777" w:rsidR="00CE7242" w:rsidRPr="00CE7242" w:rsidRDefault="00CE7242" w:rsidP="00CE7242">
            <w:pPr>
              <w:rPr>
                <w:rFonts w:ascii="Times New Roman" w:eastAsia="Times New Roman" w:hAnsi="Times New Roman" w:cs="Times New Roman"/>
              </w:rPr>
            </w:pPr>
            <w:r w:rsidRPr="00CE7242">
              <w:rPr>
                <w:rFonts w:ascii="Calibri" w:eastAsia="Times New Roman" w:hAnsi="Calibri" w:cs="Calibri"/>
                <w:color w:val="000000"/>
              </w:rPr>
              <w:t>AT 5230 Clinical experience I (2) 2</w:t>
            </w:r>
            <w:r w:rsidRPr="00CE7242">
              <w:rPr>
                <w:rFonts w:ascii="Calibri" w:eastAsia="Times New Roman" w:hAnsi="Calibri" w:cs="Calibri"/>
                <w:color w:val="000000"/>
                <w:sz w:val="20"/>
                <w:szCs w:val="20"/>
                <w:vertAlign w:val="superscript"/>
              </w:rPr>
              <w:t>nd</w:t>
            </w:r>
            <w:r w:rsidRPr="00CE7242">
              <w:rPr>
                <w:rFonts w:ascii="Calibri" w:eastAsia="Times New Roman" w:hAnsi="Calibri" w:cs="Calibri"/>
                <w:color w:val="000000"/>
              </w:rPr>
              <w:t xml:space="preserve"> 5 weeks</w:t>
            </w:r>
          </w:p>
          <w:p w14:paraId="6A59406D" w14:textId="77777777" w:rsidR="00CE7242" w:rsidRPr="00CE7242" w:rsidRDefault="00CE7242" w:rsidP="00CE7242">
            <w:pPr>
              <w:rPr>
                <w:rFonts w:ascii="Times New Roman" w:eastAsia="Times New Roman" w:hAnsi="Times New Roman" w:cs="Times New Roman"/>
              </w:rPr>
            </w:pPr>
            <w:r w:rsidRPr="00CE7242">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9773A" w14:textId="77777777" w:rsidR="00CE7242" w:rsidRPr="00CE7242" w:rsidRDefault="00CE7242" w:rsidP="00CE7242">
            <w:pPr>
              <w:rPr>
                <w:rFonts w:ascii="Times New Roman" w:eastAsia="Times New Roman" w:hAnsi="Times New Roman" w:cs="Times New Roman"/>
              </w:rPr>
            </w:pPr>
            <w:r w:rsidRPr="00CE7242">
              <w:rPr>
                <w:rFonts w:ascii="Calibri" w:eastAsia="Times New Roman" w:hAnsi="Calibri" w:cs="Calibri"/>
                <w:b/>
                <w:bCs/>
                <w:color w:val="000000"/>
                <w:u w:val="single"/>
              </w:rPr>
              <w:t>Fall-Classes on T/TH and MWF full clinical (10 SCH):</w:t>
            </w:r>
          </w:p>
          <w:p w14:paraId="6F2FDFE8" w14:textId="77777777" w:rsidR="00CE7242" w:rsidRPr="00CE7242" w:rsidRDefault="00CE7242" w:rsidP="00CE7242">
            <w:pPr>
              <w:rPr>
                <w:rFonts w:ascii="Times New Roman" w:eastAsia="Times New Roman" w:hAnsi="Times New Roman" w:cs="Times New Roman"/>
              </w:rPr>
            </w:pPr>
            <w:r w:rsidRPr="00CE7242">
              <w:rPr>
                <w:rFonts w:ascii="Calibri" w:eastAsia="Times New Roman" w:hAnsi="Calibri" w:cs="Calibri"/>
                <w:color w:val="000000"/>
              </w:rPr>
              <w:t>AT 5342 Administration &amp; Leadership in Athletic Training (3)</w:t>
            </w:r>
          </w:p>
          <w:p w14:paraId="1AADC098" w14:textId="77777777" w:rsidR="00CE7242" w:rsidRPr="00CE7242" w:rsidRDefault="00CE7242" w:rsidP="00CE7242">
            <w:pPr>
              <w:rPr>
                <w:rFonts w:ascii="Times New Roman" w:eastAsia="Times New Roman" w:hAnsi="Times New Roman" w:cs="Times New Roman"/>
              </w:rPr>
            </w:pPr>
            <w:r w:rsidRPr="00CE7242">
              <w:rPr>
                <w:rFonts w:ascii="Calibri" w:eastAsia="Times New Roman" w:hAnsi="Calibri" w:cs="Calibri"/>
                <w:color w:val="000000"/>
              </w:rPr>
              <w:t>AT 5334 Clinical experience IV (3)</w:t>
            </w:r>
          </w:p>
          <w:p w14:paraId="16C23DB2" w14:textId="77777777" w:rsidR="00CE7242" w:rsidRPr="00CE7242" w:rsidRDefault="00CE7242" w:rsidP="00CE7242">
            <w:pPr>
              <w:rPr>
                <w:rFonts w:ascii="Times New Roman" w:eastAsia="Times New Roman" w:hAnsi="Times New Roman" w:cs="Times New Roman"/>
              </w:rPr>
            </w:pPr>
            <w:r w:rsidRPr="00CE7242">
              <w:rPr>
                <w:rFonts w:ascii="Calibri" w:eastAsia="Times New Roman" w:hAnsi="Calibri" w:cs="Calibri"/>
                <w:color w:val="000000"/>
              </w:rPr>
              <w:t>AT 5191 Capstone 1 (1)</w:t>
            </w:r>
          </w:p>
          <w:p w14:paraId="34C58B2A" w14:textId="77777777" w:rsidR="00CE7242" w:rsidRPr="00CE7242" w:rsidRDefault="00CE7242" w:rsidP="00CE7242">
            <w:pPr>
              <w:rPr>
                <w:rFonts w:ascii="Times New Roman" w:eastAsia="Times New Roman" w:hAnsi="Times New Roman" w:cs="Times New Roman"/>
              </w:rPr>
            </w:pPr>
            <w:r w:rsidRPr="00CE7242">
              <w:rPr>
                <w:rFonts w:ascii="Calibri" w:eastAsia="Times New Roman" w:hAnsi="Calibri" w:cs="Calibri"/>
                <w:color w:val="000000"/>
              </w:rPr>
              <w:t>AT 5343 Interdisciplinary Approach to Athletic Training (3)</w:t>
            </w:r>
          </w:p>
        </w:tc>
      </w:tr>
      <w:tr w:rsidR="00CE7242" w:rsidRPr="00CE7242" w14:paraId="518DE5FD" w14:textId="77777777" w:rsidTr="00CE72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75F930" w14:textId="77777777" w:rsidR="00CE7242" w:rsidRPr="00CE7242" w:rsidRDefault="00CE7242" w:rsidP="00CE7242">
            <w:pPr>
              <w:rPr>
                <w:rFonts w:ascii="Times New Roman" w:eastAsia="Times New Roman" w:hAnsi="Times New Roman" w:cs="Times New Roman"/>
              </w:rPr>
            </w:pPr>
            <w:r w:rsidRPr="00CE7242">
              <w:rPr>
                <w:rFonts w:ascii="Calibri" w:eastAsia="Times New Roman" w:hAnsi="Calibri" w:cs="Calibri"/>
                <w:b/>
                <w:bCs/>
                <w:color w:val="000000"/>
                <w:u w:val="single"/>
              </w:rPr>
              <w:t>Fall -Classes on MWF only T/TH full clinical (13 SCH):</w:t>
            </w:r>
          </w:p>
          <w:p w14:paraId="42E57EC7" w14:textId="77777777" w:rsidR="00CE7242" w:rsidRPr="00CE7242" w:rsidRDefault="00CE7242" w:rsidP="00CE7242">
            <w:pPr>
              <w:rPr>
                <w:rFonts w:ascii="Times New Roman" w:eastAsia="Times New Roman" w:hAnsi="Times New Roman" w:cs="Times New Roman"/>
              </w:rPr>
            </w:pPr>
            <w:r w:rsidRPr="00CE7242">
              <w:rPr>
                <w:rFonts w:ascii="Calibri" w:eastAsia="Times New Roman" w:hAnsi="Calibri" w:cs="Calibri"/>
                <w:color w:val="000000"/>
              </w:rPr>
              <w:t>AT 5401 Musculoskeletal Assessments of Upper &amp; Lower extremities (4)</w:t>
            </w:r>
          </w:p>
          <w:p w14:paraId="793D780C" w14:textId="77777777" w:rsidR="00CE7242" w:rsidRPr="00CE7242" w:rsidRDefault="00CE7242" w:rsidP="00CE7242">
            <w:pPr>
              <w:rPr>
                <w:rFonts w:ascii="Times New Roman" w:eastAsia="Times New Roman" w:hAnsi="Times New Roman" w:cs="Times New Roman"/>
              </w:rPr>
            </w:pPr>
            <w:r w:rsidRPr="00CE7242">
              <w:rPr>
                <w:rFonts w:ascii="Calibri" w:eastAsia="Times New Roman" w:hAnsi="Calibri" w:cs="Calibri"/>
                <w:color w:val="000000"/>
              </w:rPr>
              <w:t>AT 5413 Therapeutic interventions I (4)</w:t>
            </w:r>
          </w:p>
          <w:p w14:paraId="463369CE" w14:textId="77777777" w:rsidR="00CE7242" w:rsidRPr="00CE7242" w:rsidRDefault="00CE7242" w:rsidP="00CE7242">
            <w:pPr>
              <w:rPr>
                <w:rFonts w:ascii="Times New Roman" w:eastAsia="Times New Roman" w:hAnsi="Times New Roman" w:cs="Times New Roman"/>
              </w:rPr>
            </w:pPr>
            <w:r w:rsidRPr="00CE7242">
              <w:rPr>
                <w:rFonts w:ascii="Calibri" w:eastAsia="Times New Roman" w:hAnsi="Calibri" w:cs="Calibri"/>
                <w:color w:val="000000"/>
              </w:rPr>
              <w:t>AT 5231 Clinical Experience II (2)</w:t>
            </w:r>
          </w:p>
          <w:p w14:paraId="3D6EF102" w14:textId="77777777" w:rsidR="00CE7242" w:rsidRPr="00CE7242" w:rsidRDefault="00CE7242" w:rsidP="00CE7242">
            <w:pPr>
              <w:rPr>
                <w:rFonts w:ascii="Times New Roman" w:eastAsia="Times New Roman" w:hAnsi="Times New Roman" w:cs="Times New Roman"/>
              </w:rPr>
            </w:pPr>
            <w:r w:rsidRPr="00CE7242">
              <w:rPr>
                <w:rFonts w:ascii="Calibri" w:eastAsia="Times New Roman" w:hAnsi="Calibri" w:cs="Calibri"/>
                <w:color w:val="000000"/>
              </w:rPr>
              <w:t>AT 5340 Research Methods &amp; Evidence Based Practice in Athletic Training (3)</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0A627" w14:textId="77777777" w:rsidR="00CE7242" w:rsidRPr="00CE7242" w:rsidRDefault="00CE7242" w:rsidP="00CE7242">
            <w:pPr>
              <w:rPr>
                <w:rFonts w:ascii="Times New Roman" w:eastAsia="Times New Roman" w:hAnsi="Times New Roman" w:cs="Times New Roman"/>
              </w:rPr>
            </w:pPr>
            <w:r w:rsidRPr="00CE7242">
              <w:rPr>
                <w:rFonts w:ascii="Calibri" w:eastAsia="Times New Roman" w:hAnsi="Calibri" w:cs="Calibri"/>
                <w:b/>
                <w:bCs/>
                <w:color w:val="000000"/>
                <w:u w:val="single"/>
              </w:rPr>
              <w:t>Spring-Classes on T/TH and MWF full clinical (7 SCH):</w:t>
            </w:r>
          </w:p>
          <w:p w14:paraId="53930A7F" w14:textId="77777777" w:rsidR="00CE7242" w:rsidRPr="00CE7242" w:rsidRDefault="00CE7242" w:rsidP="00CE7242">
            <w:pPr>
              <w:rPr>
                <w:rFonts w:ascii="Times New Roman" w:eastAsia="Times New Roman" w:hAnsi="Times New Roman" w:cs="Times New Roman"/>
              </w:rPr>
            </w:pPr>
            <w:r w:rsidRPr="00CE7242">
              <w:rPr>
                <w:rFonts w:ascii="Calibri" w:eastAsia="Times New Roman" w:hAnsi="Calibri" w:cs="Calibri"/>
                <w:color w:val="000000"/>
              </w:rPr>
              <w:t>AT 5192 Capstone 2 (1)</w:t>
            </w:r>
          </w:p>
          <w:p w14:paraId="4B068C4B" w14:textId="77777777" w:rsidR="00CE7242" w:rsidRPr="00CE7242" w:rsidRDefault="00CE7242" w:rsidP="00CE7242">
            <w:pPr>
              <w:rPr>
                <w:rFonts w:ascii="Times New Roman" w:eastAsia="Times New Roman" w:hAnsi="Times New Roman" w:cs="Times New Roman"/>
              </w:rPr>
            </w:pPr>
            <w:r w:rsidRPr="00CE7242">
              <w:rPr>
                <w:rFonts w:ascii="Calibri" w:eastAsia="Times New Roman" w:hAnsi="Calibri" w:cs="Calibri"/>
                <w:color w:val="000000"/>
              </w:rPr>
              <w:t>AT 5344 Advanced Clinical Decision Making (3)</w:t>
            </w:r>
          </w:p>
          <w:p w14:paraId="5540F123" w14:textId="77777777" w:rsidR="00CE7242" w:rsidRPr="00CE7242" w:rsidRDefault="00CE7242" w:rsidP="00CE7242">
            <w:pPr>
              <w:rPr>
                <w:rFonts w:ascii="Times New Roman" w:eastAsia="Times New Roman" w:hAnsi="Times New Roman" w:cs="Times New Roman"/>
              </w:rPr>
            </w:pPr>
            <w:r w:rsidRPr="00CE7242">
              <w:rPr>
                <w:rFonts w:ascii="Calibri" w:eastAsia="Times New Roman" w:hAnsi="Calibri" w:cs="Calibri"/>
                <w:color w:val="000000"/>
              </w:rPr>
              <w:t>AT 5335 Clinical Experience V (3)</w:t>
            </w:r>
          </w:p>
          <w:p w14:paraId="5910D8F3" w14:textId="77777777" w:rsidR="00CE7242" w:rsidRDefault="00CE7242" w:rsidP="00CE7242">
            <w:pPr>
              <w:rPr>
                <w:rFonts w:ascii="Calibri" w:eastAsia="Times New Roman" w:hAnsi="Calibri" w:cs="Calibri"/>
                <w:color w:val="000000"/>
              </w:rPr>
            </w:pPr>
            <w:r w:rsidRPr="00CE7242">
              <w:rPr>
                <w:rFonts w:ascii="Calibri" w:eastAsia="Times New Roman" w:hAnsi="Calibri" w:cs="Calibri"/>
                <w:color w:val="000000"/>
              </w:rPr>
              <w:t xml:space="preserve">                                                            </w:t>
            </w:r>
          </w:p>
          <w:p w14:paraId="376FA807" w14:textId="7C761502" w:rsidR="00CE7242" w:rsidRPr="00CE7242" w:rsidRDefault="00CE7242" w:rsidP="00CE7242">
            <w:pPr>
              <w:rPr>
                <w:rFonts w:ascii="Times New Roman" w:eastAsia="Times New Roman" w:hAnsi="Times New Roman" w:cs="Times New Roman"/>
              </w:rPr>
            </w:pPr>
            <w:r w:rsidRPr="00CE7242">
              <w:rPr>
                <w:rFonts w:ascii="Calibri" w:eastAsia="Times New Roman" w:hAnsi="Calibri" w:cs="Calibri"/>
                <w:b/>
                <w:bCs/>
                <w:color w:val="000000"/>
              </w:rPr>
              <w:t>Total hours=55</w:t>
            </w:r>
          </w:p>
        </w:tc>
      </w:tr>
      <w:tr w:rsidR="00CE7242" w:rsidRPr="00CE7242" w14:paraId="0C37BE64" w14:textId="77777777" w:rsidTr="00CE72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BD05C2" w14:textId="77777777" w:rsidR="00CE7242" w:rsidRPr="00CE7242" w:rsidRDefault="00CE7242" w:rsidP="00CE7242">
            <w:pPr>
              <w:rPr>
                <w:rFonts w:ascii="Times New Roman" w:eastAsia="Times New Roman" w:hAnsi="Times New Roman" w:cs="Times New Roman"/>
              </w:rPr>
            </w:pPr>
            <w:r w:rsidRPr="00CE7242">
              <w:rPr>
                <w:rFonts w:ascii="Calibri" w:eastAsia="Times New Roman" w:hAnsi="Calibri" w:cs="Calibri"/>
                <w:b/>
                <w:bCs/>
                <w:color w:val="000000"/>
                <w:u w:val="single"/>
              </w:rPr>
              <w:t>Spring –Classes MWF only T/TH full clinical (10 SCH):</w:t>
            </w:r>
          </w:p>
          <w:p w14:paraId="2D92BE11" w14:textId="77777777" w:rsidR="00CE7242" w:rsidRPr="00CE7242" w:rsidRDefault="00CE7242" w:rsidP="00CE7242">
            <w:pPr>
              <w:rPr>
                <w:rFonts w:ascii="Times New Roman" w:eastAsia="Times New Roman" w:hAnsi="Times New Roman" w:cs="Times New Roman"/>
              </w:rPr>
            </w:pPr>
            <w:r w:rsidRPr="00CE7242">
              <w:rPr>
                <w:rFonts w:ascii="Calibri" w:eastAsia="Times New Roman" w:hAnsi="Calibri" w:cs="Calibri"/>
                <w:color w:val="000000"/>
              </w:rPr>
              <w:t>AT 5402 Musculoskeletal assessment of head/face/spine &amp; neurological assessment (4)</w:t>
            </w:r>
          </w:p>
          <w:p w14:paraId="71925CCD" w14:textId="77777777" w:rsidR="00CE7242" w:rsidRPr="00CE7242" w:rsidRDefault="00CE7242" w:rsidP="00CE7242">
            <w:pPr>
              <w:rPr>
                <w:rFonts w:ascii="Times New Roman" w:eastAsia="Times New Roman" w:hAnsi="Times New Roman" w:cs="Times New Roman"/>
              </w:rPr>
            </w:pPr>
            <w:r w:rsidRPr="00CE7242">
              <w:rPr>
                <w:rFonts w:ascii="Calibri" w:eastAsia="Times New Roman" w:hAnsi="Calibri" w:cs="Calibri"/>
                <w:color w:val="000000"/>
              </w:rPr>
              <w:t>AT 5414 Therapeutic Interventions II (4)</w:t>
            </w:r>
          </w:p>
          <w:p w14:paraId="16FF2162" w14:textId="77777777" w:rsidR="00CE7242" w:rsidRPr="00CE7242" w:rsidRDefault="00CE7242" w:rsidP="00CE7242">
            <w:pPr>
              <w:rPr>
                <w:rFonts w:ascii="Times New Roman" w:eastAsia="Times New Roman" w:hAnsi="Times New Roman" w:cs="Times New Roman"/>
              </w:rPr>
            </w:pPr>
            <w:r w:rsidRPr="00CE7242">
              <w:rPr>
                <w:rFonts w:ascii="Calibri" w:eastAsia="Times New Roman" w:hAnsi="Calibri" w:cs="Calibri"/>
                <w:color w:val="000000"/>
              </w:rPr>
              <w:t>AT 5232 Clinical experience III (2)</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05849" w14:textId="77777777" w:rsidR="00CE7242" w:rsidRPr="00CE7242" w:rsidRDefault="00CE7242" w:rsidP="00CE7242">
            <w:pPr>
              <w:rPr>
                <w:rFonts w:ascii="Times New Roman" w:eastAsia="Times New Roman" w:hAnsi="Times New Roman" w:cs="Times New Roman"/>
              </w:rPr>
            </w:pPr>
            <w:r w:rsidRPr="00CE7242">
              <w:rPr>
                <w:rFonts w:ascii="Times New Roman" w:eastAsia="Times New Roman" w:hAnsi="Times New Roman" w:cs="Times New Roman"/>
              </w:rPr>
              <w:t> </w:t>
            </w:r>
          </w:p>
        </w:tc>
      </w:tr>
      <w:tr w:rsidR="00CE7242" w:rsidRPr="00CE7242" w14:paraId="19129A4A" w14:textId="77777777" w:rsidTr="00CE72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8FBBF2" w14:textId="77777777" w:rsidR="00CE7242" w:rsidRPr="00CE7242" w:rsidRDefault="00CE7242" w:rsidP="00CE7242">
            <w:pPr>
              <w:rPr>
                <w:rFonts w:ascii="Times New Roman" w:eastAsia="Times New Roman" w:hAnsi="Times New Roman" w:cs="Times New Roman"/>
              </w:rPr>
            </w:pPr>
            <w:r w:rsidRPr="00CE7242">
              <w:rPr>
                <w:rFonts w:ascii="Calibri" w:eastAsia="Times New Roman" w:hAnsi="Calibri" w:cs="Calibri"/>
                <w:b/>
                <w:bCs/>
                <w:color w:val="000000"/>
                <w:u w:val="single"/>
              </w:rPr>
              <w:t>Summer (6 SCH):</w:t>
            </w:r>
          </w:p>
          <w:p w14:paraId="122A26E8" w14:textId="77777777" w:rsidR="00CE7242" w:rsidRPr="00CE7242" w:rsidRDefault="00CE7242" w:rsidP="00CE7242">
            <w:pPr>
              <w:rPr>
                <w:rFonts w:ascii="Times New Roman" w:eastAsia="Times New Roman" w:hAnsi="Times New Roman" w:cs="Times New Roman"/>
              </w:rPr>
            </w:pPr>
            <w:r w:rsidRPr="00CE7242">
              <w:rPr>
                <w:rFonts w:ascii="Calibri" w:eastAsia="Times New Roman" w:hAnsi="Calibri" w:cs="Calibri"/>
                <w:color w:val="000000"/>
              </w:rPr>
              <w:t>AT 5333 Internship (3)</w:t>
            </w:r>
          </w:p>
          <w:p w14:paraId="76234CA6" w14:textId="77777777" w:rsidR="00CE7242" w:rsidRPr="00CE7242" w:rsidRDefault="00CE7242" w:rsidP="00CE7242">
            <w:pPr>
              <w:rPr>
                <w:rFonts w:ascii="Times New Roman" w:eastAsia="Times New Roman" w:hAnsi="Times New Roman" w:cs="Times New Roman"/>
              </w:rPr>
            </w:pPr>
            <w:r w:rsidRPr="00CE7242">
              <w:rPr>
                <w:rFonts w:ascii="Calibri" w:eastAsia="Times New Roman" w:hAnsi="Calibri" w:cs="Calibri"/>
                <w:color w:val="000000"/>
              </w:rPr>
              <w:t xml:space="preserve">AT 5341 </w:t>
            </w:r>
            <w:proofErr w:type="spellStart"/>
            <w:r w:rsidRPr="00CE7242">
              <w:rPr>
                <w:rFonts w:ascii="Calibri" w:eastAsia="Times New Roman" w:hAnsi="Calibri" w:cs="Calibri"/>
                <w:color w:val="000000"/>
              </w:rPr>
              <w:t>Pathopharmacology</w:t>
            </w:r>
            <w:proofErr w:type="spellEnd"/>
            <w:r w:rsidRPr="00CE7242">
              <w:rPr>
                <w:rFonts w:ascii="Calibri" w:eastAsia="Times New Roman" w:hAnsi="Calibri" w:cs="Calibri"/>
                <w:color w:val="000000"/>
              </w:rPr>
              <w:t xml:space="preserve"> (3)-online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06940" w14:textId="77777777" w:rsidR="00CE7242" w:rsidRPr="00CE7242" w:rsidRDefault="00CE7242" w:rsidP="00CE7242">
            <w:pPr>
              <w:rPr>
                <w:rFonts w:ascii="Times New Roman" w:eastAsia="Times New Roman" w:hAnsi="Times New Roman" w:cs="Times New Roman"/>
              </w:rPr>
            </w:pPr>
            <w:r w:rsidRPr="00CE7242">
              <w:rPr>
                <w:rFonts w:ascii="Times New Roman" w:eastAsia="Times New Roman" w:hAnsi="Times New Roman" w:cs="Times New Roman"/>
              </w:rPr>
              <w:t> </w:t>
            </w:r>
          </w:p>
        </w:tc>
      </w:tr>
    </w:tbl>
    <w:p w14:paraId="3F32A493" w14:textId="63B07A3B" w:rsidR="00163C67" w:rsidRDefault="00163C67" w:rsidP="00CE7242">
      <w:pP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Academic calendars:  </w:t>
      </w:r>
    </w:p>
    <w:p w14:paraId="044E21B3" w14:textId="017C93C1" w:rsidR="00163C67" w:rsidRDefault="00163C67" w:rsidP="00CE7242">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academic calendar is set up by the University and accessible at the following link:</w:t>
      </w:r>
    </w:p>
    <w:p w14:paraId="0F655F00" w14:textId="77777777" w:rsidR="00163C67" w:rsidRDefault="0009799A" w:rsidP="00CE7242">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1" w:history="1">
        <w:r w:rsidR="00163C67" w:rsidRPr="003C1882">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https://www.registrar.txstate.edu/persistent-links/academic-calendar.html</w:t>
        </w:r>
      </w:hyperlink>
    </w:p>
    <w:p w14:paraId="2B6F24D6" w14:textId="77777777" w:rsidR="006B741F" w:rsidRDefault="006B741F" w:rsidP="00CE7242">
      <w:pP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06F0AE" w14:textId="26FBF83E" w:rsidR="00CE7242" w:rsidRPr="00163C67" w:rsidRDefault="00CE7242" w:rsidP="00CE7242">
      <w:pPr>
        <w:rPr>
          <w:rStyle w:val="Strong"/>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7242">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Academic Standards:</w:t>
      </w:r>
    </w:p>
    <w:p w14:paraId="1650FDB5" w14:textId="1A73127C" w:rsidR="00CE7242" w:rsidRDefault="00CE7242" w:rsidP="00CE7242">
      <w:pPr>
        <w:rPr>
          <w:rFonts w:cstheme="minorHAnsi"/>
        </w:rPr>
      </w:pPr>
      <w:r w:rsidRPr="0056309E">
        <w:rPr>
          <w:rFonts w:cstheme="minorHAnsi"/>
        </w:rPr>
        <w:t xml:space="preserve">A graduate or post-graduate student as defined in this catalog is required to maintain a 3.0 cumulative grade-point average (GPA) for all Texas State University 5000-, 6000-, and 7000-level </w:t>
      </w:r>
      <w:r w:rsidRPr="0056309E">
        <w:rPr>
          <w:rFonts w:cstheme="minorHAnsi"/>
        </w:rPr>
        <w:lastRenderedPageBreak/>
        <w:t>courses (excluding required leveling courses) listed on a student’s degree audit for a graduate degree. Cumulative GPA’s are computed at the end of the fall term, the spring term, and the summer.</w:t>
      </w:r>
      <w:r w:rsidR="00163C67">
        <w:rPr>
          <w:rFonts w:cstheme="minorHAnsi"/>
        </w:rPr>
        <w:t xml:space="preserve"> Link to catalog: </w:t>
      </w:r>
      <w:hyperlink r:id="rId32" w:history="1">
        <w:r w:rsidR="00163C67" w:rsidRPr="003C1882">
          <w:rPr>
            <w:rStyle w:val="Hyperlink"/>
            <w:rFonts w:cstheme="minorHAnsi"/>
          </w:rPr>
          <w:t>https://www.gradcollege.txstate.edu/students/catalog.html</w:t>
        </w:r>
      </w:hyperlink>
    </w:p>
    <w:p w14:paraId="4B98CCD4" w14:textId="3FF6BA2E" w:rsidR="006B741F" w:rsidRDefault="006B741F" w:rsidP="00CE7242">
      <w:pPr>
        <w:rPr>
          <w:rFonts w:cstheme="minorHAnsi"/>
        </w:rPr>
      </w:pPr>
    </w:p>
    <w:p w14:paraId="77515664" w14:textId="7D067CE7" w:rsidR="006B741F" w:rsidRDefault="006B741F" w:rsidP="00CE7242">
      <w:pPr>
        <w:rPr>
          <w:rFonts w:cstheme="minorHAnsi"/>
          <w:b/>
          <w:bCs/>
        </w:rPr>
      </w:pPr>
      <w:r w:rsidRPr="006B741F">
        <w:rPr>
          <w:rFonts w:cstheme="minorHAnsi"/>
          <w:b/>
          <w:bCs/>
        </w:rPr>
        <w:t>Matriculation through the program:</w:t>
      </w:r>
    </w:p>
    <w:p w14:paraId="057DAD1D" w14:textId="795B968B" w:rsidR="006B741F" w:rsidRPr="00FE26C1" w:rsidRDefault="006B741F" w:rsidP="006B741F">
      <w:pPr>
        <w:rPr>
          <w:rFonts w:ascii="Calibri" w:hAnsi="Calibri"/>
          <w:sz w:val="22"/>
        </w:rPr>
      </w:pPr>
      <w:r>
        <w:rPr>
          <w:rFonts w:ascii="Calibri" w:hAnsi="Calibri"/>
          <w:sz w:val="22"/>
        </w:rPr>
        <w:t>All members of Athletic T</w:t>
      </w:r>
      <w:r w:rsidRPr="00FE26C1">
        <w:rPr>
          <w:rFonts w:ascii="Calibri" w:hAnsi="Calibri"/>
          <w:sz w:val="22"/>
        </w:rPr>
        <w:t xml:space="preserve">raining </w:t>
      </w:r>
      <w:r>
        <w:rPr>
          <w:rFonts w:ascii="Calibri" w:hAnsi="Calibri"/>
          <w:sz w:val="22"/>
        </w:rPr>
        <w:t>cohort</w:t>
      </w:r>
      <w:r w:rsidRPr="00FE26C1">
        <w:rPr>
          <w:rFonts w:ascii="Calibri" w:hAnsi="Calibri"/>
          <w:sz w:val="22"/>
        </w:rPr>
        <w:t xml:space="preserve"> matriculating through the </w:t>
      </w:r>
      <w:r>
        <w:rPr>
          <w:rFonts w:ascii="Calibri" w:hAnsi="Calibri"/>
          <w:sz w:val="22"/>
        </w:rPr>
        <w:t>2</w:t>
      </w:r>
      <w:r w:rsidRPr="00FE26C1">
        <w:rPr>
          <w:rFonts w:ascii="Calibri" w:hAnsi="Calibri"/>
          <w:sz w:val="22"/>
        </w:rPr>
        <w:t xml:space="preserve">year, </w:t>
      </w:r>
      <w:r>
        <w:rPr>
          <w:rFonts w:ascii="Calibri" w:hAnsi="Calibri"/>
          <w:sz w:val="22"/>
        </w:rPr>
        <w:t>15</w:t>
      </w:r>
      <w:r w:rsidRPr="00FE26C1">
        <w:rPr>
          <w:rFonts w:ascii="Calibri" w:hAnsi="Calibri"/>
          <w:sz w:val="22"/>
        </w:rPr>
        <w:t xml:space="preserve">-credit coursework sequence entitled </w:t>
      </w:r>
      <w:r w:rsidRPr="00FE26C1">
        <w:rPr>
          <w:rFonts w:ascii="Calibri" w:hAnsi="Calibri"/>
          <w:i/>
          <w:sz w:val="22"/>
        </w:rPr>
        <w:t>Clinical Experiences in Athletic Training</w:t>
      </w:r>
      <w:r>
        <w:rPr>
          <w:rFonts w:ascii="Calibri" w:hAnsi="Calibri"/>
          <w:sz w:val="22"/>
        </w:rPr>
        <w:t xml:space="preserve">, i.e., AT 5230, AT 5231, AT 5232, AT 5333, AT 5334, AT 5335, must </w:t>
      </w:r>
      <w:r w:rsidRPr="00FE26C1">
        <w:rPr>
          <w:rFonts w:ascii="Calibri" w:hAnsi="Calibri"/>
          <w:sz w:val="22"/>
        </w:rPr>
        <w:t xml:space="preserve">meet minimum standards in knowledge, skills and clinical integration by case studies and </w:t>
      </w:r>
      <w:r w:rsidRPr="000837C3">
        <w:rPr>
          <w:rFonts w:ascii="Calibri" w:hAnsi="Calibri"/>
          <w:sz w:val="22"/>
          <w:u w:val="single"/>
        </w:rPr>
        <w:t>objective structured clinical examinations</w:t>
      </w:r>
      <w:r>
        <w:rPr>
          <w:rFonts w:ascii="Calibri" w:hAnsi="Calibri"/>
          <w:sz w:val="22"/>
        </w:rPr>
        <w:t xml:space="preserve"> (OSCE, pronounced “</w:t>
      </w:r>
      <w:proofErr w:type="spellStart"/>
      <w:r>
        <w:rPr>
          <w:rFonts w:ascii="Calibri" w:hAnsi="Calibri"/>
          <w:sz w:val="22"/>
        </w:rPr>
        <w:t>ozz</w:t>
      </w:r>
      <w:proofErr w:type="spellEnd"/>
      <w:r>
        <w:rPr>
          <w:rFonts w:ascii="Calibri" w:hAnsi="Calibri"/>
          <w:sz w:val="22"/>
        </w:rPr>
        <w:t>-key”</w:t>
      </w:r>
      <w:r w:rsidRPr="00FE26C1">
        <w:rPr>
          <w:rFonts w:ascii="Calibri" w:hAnsi="Calibri"/>
          <w:sz w:val="22"/>
        </w:rPr>
        <w:t xml:space="preserve">).  </w:t>
      </w:r>
    </w:p>
    <w:p w14:paraId="4166F01A" w14:textId="77777777" w:rsidR="006B741F" w:rsidRPr="00FE26C1" w:rsidRDefault="006B741F" w:rsidP="006B741F">
      <w:pPr>
        <w:rPr>
          <w:rFonts w:ascii="Calibri" w:hAnsi="Calibri"/>
          <w:sz w:val="22"/>
        </w:rPr>
      </w:pPr>
    </w:p>
    <w:p w14:paraId="2515E2A0" w14:textId="7D7F3F4C" w:rsidR="006B741F" w:rsidRPr="00FE26C1" w:rsidRDefault="006B741F" w:rsidP="006B741F">
      <w:pPr>
        <w:rPr>
          <w:rFonts w:ascii="Calibri" w:hAnsi="Calibri" w:cs="Calibri"/>
          <w:sz w:val="22"/>
        </w:rPr>
      </w:pPr>
      <w:r w:rsidRPr="00FE26C1">
        <w:rPr>
          <w:rFonts w:ascii="Calibri" w:hAnsi="Calibri"/>
          <w:sz w:val="22"/>
        </w:rPr>
        <w:t xml:space="preserve">Case studies are </w:t>
      </w:r>
      <w:r w:rsidRPr="00FE26C1">
        <w:rPr>
          <w:rFonts w:ascii="Calibri" w:hAnsi="Calibri" w:cs="Calibri"/>
          <w:sz w:val="22"/>
        </w:rPr>
        <w:t>exams made up of simulated case scenarios where a student has to demonstr</w:t>
      </w:r>
      <w:r>
        <w:rPr>
          <w:rFonts w:ascii="Calibri" w:hAnsi="Calibri" w:cs="Calibri"/>
          <w:sz w:val="22"/>
        </w:rPr>
        <w:t>ate clinical decision-</w:t>
      </w:r>
      <w:r w:rsidRPr="00FE26C1">
        <w:rPr>
          <w:rFonts w:ascii="Calibri" w:hAnsi="Calibri" w:cs="Calibri"/>
          <w:sz w:val="22"/>
        </w:rPr>
        <w:t xml:space="preserve">making skills. </w:t>
      </w:r>
      <w:r w:rsidRPr="00FE26C1">
        <w:rPr>
          <w:rFonts w:ascii="Calibri" w:hAnsi="Calibri"/>
          <w:sz w:val="22"/>
        </w:rPr>
        <w:t xml:space="preserve">The student must attain a 75% or higher on unit case studies or reach a pre-defined minimal level of competence. The student will have no more than two opportunities to obtain a 75% or higher on each case study and the first grade earned will be used as part of the </w:t>
      </w:r>
      <w:r w:rsidRPr="00FE26C1">
        <w:rPr>
          <w:rFonts w:ascii="Calibri" w:hAnsi="Calibri"/>
          <w:i/>
          <w:sz w:val="22"/>
        </w:rPr>
        <w:t>Clinical Experiences in Athletic Training</w:t>
      </w:r>
      <w:r w:rsidRPr="00FE26C1">
        <w:rPr>
          <w:rFonts w:ascii="Calibri" w:hAnsi="Calibri"/>
          <w:sz w:val="22"/>
        </w:rPr>
        <w:t xml:space="preserve"> course grade. </w:t>
      </w:r>
      <w:r w:rsidRPr="00FE26C1">
        <w:rPr>
          <w:rFonts w:ascii="Calibri" w:hAnsi="Calibri" w:cs="Calibri"/>
          <w:sz w:val="22"/>
        </w:rPr>
        <w:t xml:space="preserve">The OSCE proficiencies will be practical cases where the student will combine multiple concepts to appropriately manage a hypothetical injury/illness </w:t>
      </w:r>
      <w:r w:rsidR="00982C34">
        <w:rPr>
          <w:rFonts w:ascii="Calibri" w:hAnsi="Calibri" w:cs="Calibri"/>
          <w:sz w:val="22"/>
        </w:rPr>
        <w:t>in varying formats.</w:t>
      </w:r>
    </w:p>
    <w:p w14:paraId="1AE3BB8B" w14:textId="77777777" w:rsidR="00163C67" w:rsidRDefault="00163C67" w:rsidP="00CE7242">
      <w:pPr>
        <w:rPr>
          <w:rFonts w:cstheme="minorHAnsi"/>
        </w:rPr>
      </w:pPr>
    </w:p>
    <w:p w14:paraId="46A64CAB" w14:textId="55CF0471" w:rsidR="00AA419B" w:rsidRDefault="00AA419B" w:rsidP="00CE7242">
      <w:pPr>
        <w:rPr>
          <w:rFonts w:cstheme="minorHAnsi"/>
          <w:b/>
          <w:bCs/>
        </w:rPr>
      </w:pPr>
      <w:r>
        <w:rPr>
          <w:rFonts w:cstheme="minorHAnsi"/>
          <w:b/>
          <w:bCs/>
        </w:rPr>
        <w:t>Capstone Project:</w:t>
      </w:r>
    </w:p>
    <w:p w14:paraId="01EA40F1" w14:textId="2B05D507" w:rsidR="00AA419B" w:rsidRDefault="00AA419B" w:rsidP="00CE7242">
      <w:pPr>
        <w:rPr>
          <w:rFonts w:cstheme="minorHAnsi"/>
        </w:rPr>
      </w:pPr>
      <w:r>
        <w:rPr>
          <w:rFonts w:cstheme="minorHAnsi"/>
        </w:rPr>
        <w:t>In an effort to meet the standards of graduate school and evidence-based practice the student will be required to complete a Capstone project. In the students last year (Fall &amp; Spring) of graduate work they will be enrolled in classes to guide them in the process of fulfilling their project.  Project must be completed and paperwork turned into the graduate school for the student to be eligible for graduation.</w:t>
      </w:r>
    </w:p>
    <w:p w14:paraId="19CA48CF" w14:textId="0057E9D2" w:rsidR="00AA419B" w:rsidRDefault="00AA419B" w:rsidP="00CE7242">
      <w:pPr>
        <w:rPr>
          <w:rFonts w:cstheme="minorHAnsi"/>
        </w:rPr>
      </w:pPr>
    </w:p>
    <w:p w14:paraId="47B1CEBE" w14:textId="7965A592" w:rsidR="00AA419B" w:rsidRPr="00AA419B" w:rsidRDefault="00AA419B" w:rsidP="00CE7242">
      <w:pPr>
        <w:rPr>
          <w:rFonts w:cstheme="minorHAnsi"/>
          <w:b/>
          <w:bCs/>
        </w:rPr>
      </w:pPr>
      <w:r w:rsidRPr="00AA419B">
        <w:rPr>
          <w:rFonts w:cstheme="minorHAnsi"/>
          <w:b/>
          <w:bCs/>
        </w:rPr>
        <w:t>Scheduling &amp; Advising:</w:t>
      </w:r>
    </w:p>
    <w:p w14:paraId="4B8DDD8E" w14:textId="1D91897E" w:rsidR="00AA419B" w:rsidRDefault="00AA419B" w:rsidP="00CE7242">
      <w:pPr>
        <w:rPr>
          <w:rFonts w:cstheme="minorHAnsi"/>
        </w:rPr>
      </w:pPr>
      <w:r>
        <w:rPr>
          <w:rFonts w:cstheme="minorHAnsi"/>
        </w:rPr>
        <w:t>All students who are pursuing the Professional Master’s degree in Athletic Training will be advised by the PD</w:t>
      </w:r>
      <w:r w:rsidR="006C5A89">
        <w:rPr>
          <w:rFonts w:cstheme="minorHAnsi"/>
        </w:rPr>
        <w:t xml:space="preserve"> and Clinical Coordinator (CC)</w:t>
      </w:r>
      <w:r>
        <w:rPr>
          <w:rFonts w:cstheme="minorHAnsi"/>
        </w:rPr>
        <w:t>.  Each semester the academic advisement sheet will be completed by the PD and the student.  This document will be kept in the student’s permanent record file.  Scheduling will be in accordance with university policy.  Classes will be set up as not in interfere with traditional clinical experience times.</w:t>
      </w:r>
    </w:p>
    <w:p w14:paraId="7CEE871B" w14:textId="65C20D91" w:rsidR="00AA419B" w:rsidRDefault="00AA419B" w:rsidP="00CE7242">
      <w:pPr>
        <w:rPr>
          <w:rFonts w:cstheme="minorHAnsi"/>
        </w:rPr>
      </w:pPr>
    </w:p>
    <w:p w14:paraId="608F7021" w14:textId="66E4D571" w:rsidR="00AA419B" w:rsidRDefault="00AA419B" w:rsidP="00CE7242">
      <w:pPr>
        <w:rPr>
          <w:rFonts w:cstheme="minorHAnsi"/>
          <w:b/>
          <w:bCs/>
        </w:rPr>
      </w:pPr>
      <w:r w:rsidRPr="00AA419B">
        <w:rPr>
          <w:rFonts w:cstheme="minorHAnsi"/>
          <w:b/>
          <w:bCs/>
        </w:rPr>
        <w:t>Students with disabilities:</w:t>
      </w:r>
    </w:p>
    <w:p w14:paraId="6B83146D" w14:textId="77777777" w:rsidR="00010F8C" w:rsidRDefault="00AA419B" w:rsidP="00CE7242">
      <w:pPr>
        <w:rPr>
          <w:rFonts w:cstheme="minorHAnsi"/>
        </w:rPr>
      </w:pPr>
      <w:r>
        <w:rPr>
          <w:rFonts w:cstheme="minorHAnsi"/>
        </w:rPr>
        <w:t>Requests for approval for reasonable accommodations should be directed to the Office of Disability Services (ODS)</w:t>
      </w:r>
      <w:r w:rsidR="00010F8C">
        <w:rPr>
          <w:rFonts w:cstheme="minorHAnsi"/>
        </w:rPr>
        <w:t xml:space="preserve">.  Approved accomodations will be recorded on the ODS accommodation approval notice and provided to the student.  Students reserve the right to decide when to self-identify and when to request accommodations.  Students are expected to adhere to ODS procedures for self-identifying, providing documentation and requesting accommodations in a timely manner.  </w:t>
      </w:r>
    </w:p>
    <w:p w14:paraId="73DD4649" w14:textId="5CC825F4" w:rsidR="00AA419B" w:rsidRDefault="00010F8C" w:rsidP="00CE7242">
      <w:pPr>
        <w:rPr>
          <w:rFonts w:cstheme="minorHAnsi"/>
        </w:rPr>
      </w:pPr>
      <w:r>
        <w:rPr>
          <w:rFonts w:cstheme="minorHAnsi"/>
        </w:rPr>
        <w:t>For assistance, please use link:</w:t>
      </w:r>
    </w:p>
    <w:p w14:paraId="698AD187" w14:textId="7F310D6C" w:rsidR="00010F8C" w:rsidRDefault="0009799A" w:rsidP="00CE7242">
      <w:pPr>
        <w:rPr>
          <w:rFonts w:cstheme="minorHAnsi"/>
        </w:rPr>
      </w:pPr>
      <w:hyperlink r:id="rId33" w:history="1">
        <w:r w:rsidR="00010F8C" w:rsidRPr="003940A3">
          <w:rPr>
            <w:rStyle w:val="Hyperlink"/>
            <w:rFonts w:cstheme="minorHAnsi"/>
          </w:rPr>
          <w:t>https://www.ods.txstate.edu/</w:t>
        </w:r>
      </w:hyperlink>
    </w:p>
    <w:p w14:paraId="0BC99B09" w14:textId="77777777" w:rsidR="00982C34" w:rsidRDefault="00982C34" w:rsidP="00CE7242">
      <w:pPr>
        <w:rPr>
          <w:rFonts w:cstheme="minorHAnsi"/>
        </w:rPr>
      </w:pPr>
    </w:p>
    <w:p w14:paraId="3A8A43D3" w14:textId="15AC3DC0" w:rsidR="0087200A" w:rsidRDefault="00010F8C" w:rsidP="00CE7242">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Fonts w:cstheme="minorHAnsi"/>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Student Portfolios</w:t>
      </w:r>
    </w:p>
    <w:p w14:paraId="23665545" w14:textId="77777777" w:rsidR="0087200A" w:rsidRPr="0087200A" w:rsidRDefault="0087200A" w:rsidP="00CE7242">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72A01A" w14:textId="2FBC4421" w:rsidR="00010F8C" w:rsidRDefault="00010F8C" w:rsidP="00CE7242">
      <w:pPr>
        <w:rPr>
          <w:rFonts w:cstheme="minorHAnsi"/>
        </w:rPr>
      </w:pPr>
      <w:r>
        <w:rPr>
          <w:rFonts w:cstheme="minorHAnsi"/>
        </w:rPr>
        <w:lastRenderedPageBreak/>
        <w:t>The program will provide each student with necessary cumulative binder and program documents that must be kept throughout program.  Documents include, patient encounter logs, clinical hour logs</w:t>
      </w:r>
      <w:r w:rsidR="00882512">
        <w:rPr>
          <w:rFonts w:cstheme="minorHAnsi"/>
        </w:rPr>
        <w:t>, assessments, etc.  This will serve 2 primary purposes; to ensure evaluation &amp; proficiency of all required content knowledge/skills/abilities and secondly as a portfolio of the student’s work.</w:t>
      </w:r>
    </w:p>
    <w:p w14:paraId="648E6A19" w14:textId="46891F31" w:rsidR="00882512" w:rsidRDefault="00882512" w:rsidP="00CE7242">
      <w:pPr>
        <w:rPr>
          <w:rFonts w:cstheme="minorHAnsi"/>
        </w:rPr>
      </w:pPr>
    </w:p>
    <w:p w14:paraId="157E7A0A" w14:textId="02A06603" w:rsidR="00882512" w:rsidRDefault="00882512" w:rsidP="00CE7242">
      <w:pPr>
        <w:rPr>
          <w:rFonts w:cstheme="minorHAnsi"/>
          <w:b/>
          <w:bCs/>
        </w:rPr>
      </w:pPr>
      <w:r>
        <w:rPr>
          <w:rFonts w:cstheme="minorHAnsi"/>
          <w:b/>
          <w:bCs/>
        </w:rPr>
        <w:t>Patient encounter logs:</w:t>
      </w:r>
    </w:p>
    <w:p w14:paraId="09503E1B" w14:textId="7EB94FE3" w:rsidR="00882512" w:rsidRDefault="00882512" w:rsidP="00CE7242">
      <w:pPr>
        <w:rPr>
          <w:rFonts w:cstheme="minorHAnsi"/>
        </w:rPr>
      </w:pPr>
      <w:r>
        <w:rPr>
          <w:rFonts w:cstheme="minorHAnsi"/>
        </w:rPr>
        <w:t>Patient encounter logs are a way for the students to track the clinical skills they have had the opportunity to apply while at their clinical experiences.  This serves as a tracking mechanism and can be used to demonstrate the students’ experiences.  Logs will be a required component of each clinical education course (AT 5230, AT 5231, AT 5232, AT 5333, AT 5334, AT 5335).</w:t>
      </w:r>
    </w:p>
    <w:p w14:paraId="37B75F48" w14:textId="77777777" w:rsidR="00680BFD" w:rsidRDefault="00680BFD" w:rsidP="00CE7242">
      <w:pPr>
        <w:rPr>
          <w:rFonts w:cstheme="minorHAnsi"/>
        </w:rPr>
      </w:pPr>
    </w:p>
    <w:p w14:paraId="57E11B2A" w14:textId="27C0B93A" w:rsidR="00D23928" w:rsidRDefault="00D23928" w:rsidP="00CE7242">
      <w:pPr>
        <w:rPr>
          <w:rFonts w:cstheme="minorHAnsi"/>
          <w:b/>
          <w:bCs/>
        </w:rPr>
      </w:pPr>
      <w:r w:rsidRPr="00D23928">
        <w:rPr>
          <w:rFonts w:cstheme="minorHAnsi"/>
          <w:b/>
          <w:bCs/>
        </w:rPr>
        <w:t>Clinical skill</w:t>
      </w:r>
      <w:r>
        <w:rPr>
          <w:rFonts w:cstheme="minorHAnsi"/>
          <w:b/>
          <w:bCs/>
        </w:rPr>
        <w:t>/standards</w:t>
      </w:r>
      <w:r w:rsidRPr="00D23928">
        <w:rPr>
          <w:rFonts w:cstheme="minorHAnsi"/>
          <w:b/>
          <w:bCs/>
        </w:rPr>
        <w:t xml:space="preserve"> </w:t>
      </w:r>
      <w:r w:rsidR="006B741F" w:rsidRPr="00D23928">
        <w:rPr>
          <w:rFonts w:cstheme="minorHAnsi"/>
          <w:b/>
          <w:bCs/>
        </w:rPr>
        <w:t>log</w:t>
      </w:r>
      <w:r w:rsidRPr="00D23928">
        <w:rPr>
          <w:rFonts w:cstheme="minorHAnsi"/>
          <w:b/>
          <w:bCs/>
        </w:rPr>
        <w:t>:</w:t>
      </w:r>
    </w:p>
    <w:p w14:paraId="7CBB71BF" w14:textId="3D1E4443" w:rsidR="00D23928" w:rsidRDefault="00D23928" w:rsidP="00CE7242">
      <w:pPr>
        <w:rPr>
          <w:rFonts w:cstheme="minorHAnsi"/>
        </w:rPr>
      </w:pPr>
      <w:r>
        <w:rPr>
          <w:rFonts w:cstheme="minorHAnsi"/>
          <w:b/>
          <w:bCs/>
        </w:rPr>
        <w:t xml:space="preserve"> </w:t>
      </w:r>
      <w:r>
        <w:rPr>
          <w:rFonts w:cstheme="minorHAnsi"/>
        </w:rPr>
        <w:t xml:space="preserve">Within the binder, there are skills based on the standards that will need to be checked off once covered in class and clinical experiences.  This is a two-tiered “check off” system, peers and preceptors/instructors will evaluate each </w:t>
      </w:r>
      <w:r w:rsidR="00863032">
        <w:rPr>
          <w:rFonts w:cstheme="minorHAnsi"/>
        </w:rPr>
        <w:t>student’s</w:t>
      </w:r>
      <w:r>
        <w:rPr>
          <w:rFonts w:cstheme="minorHAnsi"/>
        </w:rPr>
        <w:t xml:space="preserve"> attainment of the skills associated with the standards.  The associated “check off” will be assigned to completed within each clinical education course.  Scoring rubrics are provided with the other information in the binder.  </w:t>
      </w:r>
    </w:p>
    <w:p w14:paraId="1DD710FF" w14:textId="5EB3D5D6" w:rsidR="00D23928" w:rsidRDefault="00D23928" w:rsidP="00CE7242">
      <w:pPr>
        <w:rPr>
          <w:rFonts w:cstheme="minorHAnsi"/>
        </w:rPr>
      </w:pPr>
    </w:p>
    <w:p w14:paraId="341F4C5C" w14:textId="1DC9C25D" w:rsidR="00D23928" w:rsidRDefault="00D23928" w:rsidP="00CE7242">
      <w:pPr>
        <w:rPr>
          <w:rFonts w:cstheme="minorHAnsi"/>
        </w:rPr>
      </w:pPr>
      <w:r>
        <w:rPr>
          <w:rFonts w:cstheme="minorHAnsi"/>
        </w:rPr>
        <w:t xml:space="preserve"> A third check off will be completed by the clinical education course instructor in evaluating the student on a practical examination scenario that encompasses the standards.  All standard/skill check offs must be completed prior to PD signing off for BOC examination.</w:t>
      </w:r>
    </w:p>
    <w:p w14:paraId="60322294" w14:textId="7E657BD3" w:rsidR="00D23928" w:rsidRDefault="00D23928" w:rsidP="00CE7242">
      <w:pPr>
        <w:rPr>
          <w:rFonts w:cstheme="minorHAnsi"/>
        </w:rPr>
      </w:pPr>
    </w:p>
    <w:p w14:paraId="164C5BB8" w14:textId="1F20A686" w:rsidR="00D23928" w:rsidRPr="0087200A" w:rsidRDefault="00D23928" w:rsidP="00CE7242">
      <w:pPr>
        <w:rPr>
          <w:rFonts w:cstheme="minorHAnsi"/>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Fonts w:cstheme="minorHAnsi"/>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Additional Program Expenses</w:t>
      </w:r>
    </w:p>
    <w:p w14:paraId="2845D7C3" w14:textId="77777777" w:rsidR="006B741F" w:rsidRDefault="006B741F" w:rsidP="00CE7242">
      <w:pPr>
        <w:rPr>
          <w:rFonts w:cstheme="minorHAnsi"/>
        </w:rPr>
      </w:pPr>
    </w:p>
    <w:p w14:paraId="3E2869FF" w14:textId="278EB1C0" w:rsidR="00D23928" w:rsidRDefault="00D23928" w:rsidP="00CE7242">
      <w:pPr>
        <w:rPr>
          <w:rFonts w:cstheme="minorHAnsi"/>
        </w:rPr>
      </w:pPr>
      <w:r>
        <w:rPr>
          <w:rFonts w:cstheme="minorHAnsi"/>
        </w:rPr>
        <w:t>There are additional costs associated with the Professional Masters program.</w:t>
      </w:r>
      <w:r w:rsidR="00565299">
        <w:rPr>
          <w:rFonts w:cstheme="minorHAnsi"/>
        </w:rPr>
        <w:t xml:space="preserve"> Students are required to purchase professional attire to be worn during clinical experiences.  Students assigned to off campus clinical sites will also incur costs associated with travel to and from the clinical site.</w:t>
      </w:r>
    </w:p>
    <w:p w14:paraId="364D414D" w14:textId="4CCEE490" w:rsidR="00565299" w:rsidRDefault="00565299" w:rsidP="00CE7242">
      <w:pPr>
        <w:rPr>
          <w:rFonts w:cstheme="minorHAnsi"/>
        </w:rPr>
      </w:pPr>
    </w:p>
    <w:p w14:paraId="38234DFE" w14:textId="1A3791EE" w:rsidR="00565299" w:rsidRDefault="00565299" w:rsidP="00CE7242">
      <w:pPr>
        <w:rPr>
          <w:rFonts w:cstheme="minorHAnsi"/>
        </w:rPr>
      </w:pPr>
      <w:r>
        <w:rPr>
          <w:rFonts w:cstheme="minorHAnsi"/>
        </w:rPr>
        <w:t>One-time program costs may include the following, depending upon clinical site:</w:t>
      </w:r>
    </w:p>
    <w:p w14:paraId="652FC30A" w14:textId="46EAA1D7" w:rsidR="00565299" w:rsidRDefault="00565299" w:rsidP="00565299">
      <w:pPr>
        <w:ind w:firstLine="720"/>
        <w:rPr>
          <w:rFonts w:cstheme="minorHAnsi"/>
        </w:rPr>
      </w:pPr>
      <w:r>
        <w:rPr>
          <w:rFonts w:cstheme="minorHAnsi"/>
        </w:rPr>
        <w:t>Criminal Background check</w:t>
      </w:r>
    </w:p>
    <w:p w14:paraId="324F867B" w14:textId="2D3A079B" w:rsidR="00565299" w:rsidRDefault="00565299" w:rsidP="00565299">
      <w:pPr>
        <w:ind w:firstLine="720"/>
        <w:rPr>
          <w:rFonts w:cstheme="minorHAnsi"/>
        </w:rPr>
      </w:pPr>
      <w:r>
        <w:rPr>
          <w:rFonts w:cstheme="minorHAnsi"/>
        </w:rPr>
        <w:t>Finger printing</w:t>
      </w:r>
    </w:p>
    <w:p w14:paraId="26429628" w14:textId="58946D1E" w:rsidR="00565299" w:rsidRDefault="00565299" w:rsidP="00565299">
      <w:pPr>
        <w:ind w:firstLine="720"/>
        <w:rPr>
          <w:rFonts w:cstheme="minorHAnsi"/>
        </w:rPr>
      </w:pPr>
      <w:r>
        <w:rPr>
          <w:rFonts w:cstheme="minorHAnsi"/>
        </w:rPr>
        <w:t>Child abuse clearance</w:t>
      </w:r>
    </w:p>
    <w:p w14:paraId="512AFB1A" w14:textId="7D1326BA" w:rsidR="007C2DD7" w:rsidRDefault="007C2DD7" w:rsidP="00565299">
      <w:pPr>
        <w:ind w:firstLine="720"/>
        <w:rPr>
          <w:rFonts w:cstheme="minorHAnsi"/>
        </w:rPr>
      </w:pPr>
      <w:r>
        <w:rPr>
          <w:rFonts w:cstheme="minorHAnsi"/>
        </w:rPr>
        <w:t xml:space="preserve">Testing or immunizations </w:t>
      </w:r>
    </w:p>
    <w:p w14:paraId="62C1AE12" w14:textId="4A13C8D3" w:rsidR="00ED53F4" w:rsidRDefault="00ED53F4" w:rsidP="00565299">
      <w:pPr>
        <w:ind w:firstLine="720"/>
        <w:rPr>
          <w:rFonts w:cstheme="minorHAnsi"/>
        </w:rPr>
      </w:pPr>
      <w:r>
        <w:rPr>
          <w:rFonts w:cstheme="minorHAnsi"/>
        </w:rPr>
        <w:t xml:space="preserve">Equipment for AT 5400 laboratory </w:t>
      </w:r>
    </w:p>
    <w:p w14:paraId="76385418" w14:textId="69FF2011" w:rsidR="00565299" w:rsidRDefault="00565299" w:rsidP="00CE7242">
      <w:pPr>
        <w:rPr>
          <w:rFonts w:cstheme="minorHAnsi"/>
        </w:rPr>
      </w:pPr>
    </w:p>
    <w:p w14:paraId="7B7E160C" w14:textId="0536B38C" w:rsidR="00565299" w:rsidRDefault="00565299" w:rsidP="00CE7242">
      <w:pPr>
        <w:rPr>
          <w:rFonts w:cstheme="minorHAnsi"/>
        </w:rPr>
      </w:pPr>
      <w:r>
        <w:rPr>
          <w:rFonts w:cstheme="minorHAnsi"/>
        </w:rPr>
        <w:t>Approximate yearly costs:</w:t>
      </w:r>
    </w:p>
    <w:p w14:paraId="1E92B3EA" w14:textId="5426E9B4" w:rsidR="00565299" w:rsidRDefault="00565299" w:rsidP="00CE7242">
      <w:pPr>
        <w:rPr>
          <w:rFonts w:cstheme="minorHAnsi"/>
        </w:rPr>
      </w:pPr>
      <w:r>
        <w:rPr>
          <w:rFonts w:cstheme="minorHAnsi"/>
        </w:rPr>
        <w:tab/>
        <w:t xml:space="preserve">Clothing (approx.) </w:t>
      </w:r>
      <w:r>
        <w:rPr>
          <w:rFonts w:cstheme="minorHAnsi"/>
        </w:rPr>
        <w:tab/>
      </w:r>
      <w:r>
        <w:rPr>
          <w:rFonts w:cstheme="minorHAnsi"/>
        </w:rPr>
        <w:tab/>
      </w:r>
      <w:r>
        <w:rPr>
          <w:rFonts w:cstheme="minorHAnsi"/>
        </w:rPr>
        <w:tab/>
      </w:r>
      <w:r>
        <w:rPr>
          <w:rFonts w:cstheme="minorHAnsi"/>
        </w:rPr>
        <w:tab/>
        <w:t>$50-100</w:t>
      </w:r>
    </w:p>
    <w:p w14:paraId="494142F1" w14:textId="407E9BAC" w:rsidR="00565299" w:rsidRDefault="00565299" w:rsidP="00CE7242">
      <w:pPr>
        <w:rPr>
          <w:rFonts w:cstheme="minorHAnsi"/>
        </w:rPr>
      </w:pPr>
      <w:r>
        <w:rPr>
          <w:rFonts w:cstheme="minorHAnsi"/>
        </w:rPr>
        <w:tab/>
        <w:t xml:space="preserve">Off campus travel </w:t>
      </w:r>
      <w:r>
        <w:rPr>
          <w:rFonts w:cstheme="minorHAnsi"/>
        </w:rPr>
        <w:tab/>
      </w:r>
      <w:r>
        <w:rPr>
          <w:rFonts w:cstheme="minorHAnsi"/>
        </w:rPr>
        <w:tab/>
      </w:r>
      <w:r>
        <w:rPr>
          <w:rFonts w:cstheme="minorHAnsi"/>
        </w:rPr>
        <w:tab/>
      </w:r>
      <w:r>
        <w:rPr>
          <w:rFonts w:cstheme="minorHAnsi"/>
        </w:rPr>
        <w:tab/>
        <w:t>$50-200 (depending upon clinical site)</w:t>
      </w:r>
    </w:p>
    <w:p w14:paraId="541E120B" w14:textId="20FA6197" w:rsidR="00565299" w:rsidRDefault="00565299" w:rsidP="00CE7242">
      <w:pPr>
        <w:rPr>
          <w:rFonts w:cstheme="minorHAnsi"/>
        </w:rPr>
      </w:pPr>
      <w:r>
        <w:rPr>
          <w:rFonts w:cstheme="minorHAnsi"/>
        </w:rPr>
        <w:tab/>
        <w:t>NATA Membership</w:t>
      </w:r>
      <w:r>
        <w:rPr>
          <w:rFonts w:cstheme="minorHAnsi"/>
        </w:rPr>
        <w:tab/>
      </w:r>
      <w:r>
        <w:rPr>
          <w:rFonts w:cstheme="minorHAnsi"/>
        </w:rPr>
        <w:tab/>
      </w:r>
      <w:r>
        <w:rPr>
          <w:rFonts w:cstheme="minorHAnsi"/>
        </w:rPr>
        <w:tab/>
      </w:r>
      <w:r>
        <w:rPr>
          <w:rFonts w:cstheme="minorHAnsi"/>
        </w:rPr>
        <w:tab/>
        <w:t>$80 (this includes state and district fees)</w:t>
      </w:r>
    </w:p>
    <w:p w14:paraId="1C171A6F" w14:textId="4C69ED28" w:rsidR="00565299" w:rsidRDefault="00565299" w:rsidP="00CE7242">
      <w:pPr>
        <w:rPr>
          <w:rFonts w:cstheme="minorHAnsi"/>
        </w:rPr>
      </w:pPr>
      <w:r>
        <w:rPr>
          <w:rFonts w:cstheme="minorHAnsi"/>
        </w:rPr>
        <w:tab/>
        <w:t>Professional development participation</w:t>
      </w:r>
      <w:r>
        <w:rPr>
          <w:rFonts w:cstheme="minorHAnsi"/>
        </w:rPr>
        <w:tab/>
        <w:t>Varied</w:t>
      </w:r>
    </w:p>
    <w:p w14:paraId="16BBEC5A" w14:textId="426703D9" w:rsidR="00565299" w:rsidRDefault="00565299" w:rsidP="00CE7242">
      <w:pPr>
        <w:rPr>
          <w:rFonts w:cstheme="minorHAnsi"/>
        </w:rPr>
      </w:pPr>
    </w:p>
    <w:p w14:paraId="0F5E7DED" w14:textId="77777777" w:rsidR="00ED53F4" w:rsidRDefault="00ED53F4" w:rsidP="00CE7242">
      <w:pPr>
        <w:rPr>
          <w:rFonts w:cstheme="minorHAnsi"/>
          <w:b/>
          <w:bCs/>
        </w:rPr>
      </w:pPr>
    </w:p>
    <w:p w14:paraId="050B7CCB" w14:textId="740C1A6B" w:rsidR="00565299" w:rsidRDefault="00565299" w:rsidP="00CE7242">
      <w:pPr>
        <w:rPr>
          <w:rFonts w:cstheme="minorHAnsi"/>
          <w:b/>
          <w:bCs/>
        </w:rPr>
      </w:pPr>
      <w:r>
        <w:rPr>
          <w:rFonts w:cstheme="minorHAnsi"/>
          <w:b/>
          <w:bCs/>
        </w:rPr>
        <w:lastRenderedPageBreak/>
        <w:t>Professional Organizations:</w:t>
      </w:r>
    </w:p>
    <w:p w14:paraId="01B6651B" w14:textId="37CD40A5" w:rsidR="00565299" w:rsidRDefault="00565299" w:rsidP="00CE7242">
      <w:pPr>
        <w:rPr>
          <w:rFonts w:cstheme="minorHAnsi"/>
        </w:rPr>
      </w:pPr>
      <w:r>
        <w:rPr>
          <w:rFonts w:cstheme="minorHAnsi"/>
        </w:rPr>
        <w:t>Student membership to the NATA is required.  A copy of your membership card must be submitted to the PD</w:t>
      </w:r>
      <w:r w:rsidR="006C5A89">
        <w:rPr>
          <w:rFonts w:cstheme="minorHAnsi"/>
        </w:rPr>
        <w:t xml:space="preserve"> by the first week of classes in Summer I</w:t>
      </w:r>
      <w:r>
        <w:rPr>
          <w:rFonts w:cstheme="minorHAnsi"/>
        </w:rPr>
        <w:t>.  There are other benefits for students who are members of the NATA including networking opportunities, NATA news, access to the Career Center and Journals.</w:t>
      </w:r>
    </w:p>
    <w:p w14:paraId="3C1F13DB" w14:textId="0F498C1B" w:rsidR="00565299" w:rsidRDefault="00565299" w:rsidP="00CE7242">
      <w:pPr>
        <w:rPr>
          <w:rFonts w:cstheme="minorHAnsi"/>
        </w:rPr>
      </w:pPr>
    </w:p>
    <w:p w14:paraId="1390AF98" w14:textId="48FEF191" w:rsidR="00565299" w:rsidRDefault="00565299" w:rsidP="00CE7242">
      <w:pPr>
        <w:rPr>
          <w:rFonts w:cstheme="minorHAnsi"/>
        </w:rPr>
      </w:pPr>
      <w:r>
        <w:rPr>
          <w:rFonts w:cstheme="minorHAnsi"/>
        </w:rPr>
        <w:t xml:space="preserve">At least once during the 2-year Professional Masters program, each student must attend a professional meeting/conference at the local, state or regional level.  </w:t>
      </w:r>
      <w:r w:rsidR="007E5BD4">
        <w:rPr>
          <w:rFonts w:cstheme="minorHAnsi"/>
        </w:rPr>
        <w:t>Local and free opportunities exist as well as potential financial assistance from the AT student organization.</w:t>
      </w:r>
    </w:p>
    <w:p w14:paraId="77863166" w14:textId="7221FB35" w:rsidR="007E5BD4" w:rsidRDefault="007E5BD4" w:rsidP="00CE7242">
      <w:pPr>
        <w:rPr>
          <w:rFonts w:cstheme="minorHAnsi"/>
        </w:rPr>
      </w:pPr>
    </w:p>
    <w:p w14:paraId="1CAF027D" w14:textId="2A49CE18" w:rsidR="007E5BD4" w:rsidRPr="0087200A" w:rsidRDefault="007E5BD4" w:rsidP="00CE7242">
      <w:pPr>
        <w:rPr>
          <w:rFonts w:cstheme="minorHAnsi"/>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Fonts w:cstheme="minorHAnsi"/>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  Awards and Scholarships</w:t>
      </w:r>
    </w:p>
    <w:p w14:paraId="6C743ED1" w14:textId="429AB86F" w:rsidR="007E5BD4" w:rsidRDefault="007E5BD4" w:rsidP="00CE7242">
      <w:pPr>
        <w:rPr>
          <w:rFonts w:cstheme="minorHAnsi"/>
        </w:rPr>
      </w:pPr>
    </w:p>
    <w:p w14:paraId="44A2525D" w14:textId="2E53D64F" w:rsidR="007E5BD4" w:rsidRDefault="007E5BD4" w:rsidP="00CE7242">
      <w:pPr>
        <w:rPr>
          <w:rFonts w:cstheme="minorHAnsi"/>
        </w:rPr>
      </w:pPr>
      <w:r>
        <w:rPr>
          <w:rFonts w:cstheme="minorHAnsi"/>
        </w:rPr>
        <w:t>NATA, SWATA &amp; TSATA Scholarship Awards:</w:t>
      </w:r>
    </w:p>
    <w:p w14:paraId="61515549" w14:textId="544A176A" w:rsidR="007E5BD4" w:rsidRDefault="007E5BD4" w:rsidP="00CE7242">
      <w:pPr>
        <w:rPr>
          <w:rFonts w:cstheme="minorHAnsi"/>
        </w:rPr>
      </w:pPr>
      <w:r>
        <w:rPr>
          <w:rFonts w:cstheme="minorHAnsi"/>
        </w:rPr>
        <w:t>Each year the NATA, SWATA and TSATA offer students an opportunity to apply for scholarship money for educational expenses.  Each organization requires independent applications for each candidate.  Refer to the respective organization’s website for scholarship opportunities and deadlines.  Athletic Training faculty/staff will also keep students updated on scholarship availability and deadlines.</w:t>
      </w:r>
    </w:p>
    <w:p w14:paraId="39710F68" w14:textId="68825852" w:rsidR="007E5BD4" w:rsidRDefault="007E5BD4" w:rsidP="00CE7242">
      <w:pPr>
        <w:rPr>
          <w:rFonts w:cstheme="minorHAnsi"/>
        </w:rPr>
      </w:pPr>
      <w:r>
        <w:rPr>
          <w:rFonts w:cstheme="minorHAnsi"/>
        </w:rPr>
        <w:t>Athletic Training program awards:</w:t>
      </w:r>
    </w:p>
    <w:p w14:paraId="6B8323B8" w14:textId="7ADD9AA0" w:rsidR="007E5BD4" w:rsidRDefault="007E5BD4" w:rsidP="00CE7242">
      <w:pPr>
        <w:rPr>
          <w:rFonts w:cstheme="minorHAnsi"/>
        </w:rPr>
      </w:pPr>
      <w:r>
        <w:rPr>
          <w:rFonts w:cstheme="minorHAnsi"/>
        </w:rPr>
        <w:t>Each year there are opportunities to apply for program scholarships and College of Education scholarships (Bobby Patton, David Gish).  All scholarships have individual criteria and deadlines that will be made available to the students by the PD, faculty and staff.</w:t>
      </w:r>
    </w:p>
    <w:p w14:paraId="2281F3F9" w14:textId="6E795712" w:rsidR="007E5BD4" w:rsidRDefault="007E5BD4" w:rsidP="00CE7242">
      <w:pPr>
        <w:rPr>
          <w:rFonts w:cstheme="minorHAnsi"/>
        </w:rPr>
      </w:pPr>
    </w:p>
    <w:p w14:paraId="400E2F8C" w14:textId="4A1B6EBF" w:rsidR="007E5BD4" w:rsidRDefault="007E5BD4" w:rsidP="00CE7242">
      <w:pPr>
        <w:rPr>
          <w:rFonts w:cstheme="minorHAnsi"/>
        </w:rPr>
      </w:pPr>
      <w:r>
        <w:rPr>
          <w:rFonts w:cstheme="minorHAnsi"/>
        </w:rPr>
        <w:t>For additional financial assistance information, visit the following link for the Office of Financial Aid:</w:t>
      </w:r>
    </w:p>
    <w:p w14:paraId="19746A0F" w14:textId="13E4135A" w:rsidR="007E5BD4" w:rsidRDefault="0009799A" w:rsidP="00CE7242">
      <w:pPr>
        <w:rPr>
          <w:rFonts w:cstheme="minorHAnsi"/>
        </w:rPr>
      </w:pPr>
      <w:hyperlink r:id="rId34" w:history="1">
        <w:r w:rsidR="007E5BD4" w:rsidRPr="00993C83">
          <w:rPr>
            <w:rStyle w:val="Hyperlink"/>
            <w:rFonts w:cstheme="minorHAnsi"/>
          </w:rPr>
          <w:t>https://www.finaid.txstate.edu/</w:t>
        </w:r>
      </w:hyperlink>
    </w:p>
    <w:p w14:paraId="03244C6B" w14:textId="27E201F3" w:rsidR="007E5BD4" w:rsidRDefault="007E5BD4" w:rsidP="00CE7242">
      <w:pPr>
        <w:rPr>
          <w:rFonts w:cstheme="minorHAnsi"/>
        </w:rPr>
      </w:pPr>
    </w:p>
    <w:p w14:paraId="24717E80" w14:textId="77777777" w:rsidR="0087200A" w:rsidRDefault="0087200A" w:rsidP="00CE7242">
      <w:pPr>
        <w:rPr>
          <w:rFonts w:cstheme="minorHAnsi"/>
        </w:rPr>
      </w:pPr>
    </w:p>
    <w:p w14:paraId="328C434C" w14:textId="40BE7EDE" w:rsidR="007E5BD4" w:rsidRPr="0087200A" w:rsidRDefault="007E5BD4" w:rsidP="00CE7242">
      <w:pPr>
        <w:rPr>
          <w:rFonts w:cstheme="minorHAnsi"/>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Fonts w:cstheme="minorHAnsi"/>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VIII.  Program Orientation and Meetings</w:t>
      </w:r>
    </w:p>
    <w:p w14:paraId="65697980" w14:textId="77777777" w:rsidR="005A7651" w:rsidRDefault="005A7651" w:rsidP="00CE7242">
      <w:pPr>
        <w:rPr>
          <w:rFonts w:cstheme="minorHAnsi"/>
        </w:rPr>
      </w:pPr>
    </w:p>
    <w:p w14:paraId="6715E888" w14:textId="732E9561" w:rsidR="007E5BD4" w:rsidRDefault="007E5BD4" w:rsidP="00CE7242">
      <w:pPr>
        <w:rPr>
          <w:rFonts w:cstheme="minorHAnsi"/>
          <w:b/>
          <w:bCs/>
        </w:rPr>
      </w:pPr>
      <w:r>
        <w:rPr>
          <w:rFonts w:cstheme="minorHAnsi"/>
        </w:rPr>
        <w:t xml:space="preserve">Prior to beginning classes in Summer </w:t>
      </w:r>
      <w:proofErr w:type="gramStart"/>
      <w:r w:rsidR="001704F8">
        <w:rPr>
          <w:rFonts w:cstheme="minorHAnsi"/>
        </w:rPr>
        <w:t>Session</w:t>
      </w:r>
      <w:proofErr w:type="gramEnd"/>
      <w:r w:rsidR="001704F8">
        <w:rPr>
          <w:rFonts w:cstheme="minorHAnsi"/>
        </w:rPr>
        <w:t xml:space="preserve"> </w:t>
      </w:r>
      <w:r>
        <w:rPr>
          <w:rFonts w:cstheme="minorHAnsi"/>
        </w:rPr>
        <w:t xml:space="preserve">I all newly admitted students will be expected to attend a Professional Masters degree orientation meeting set up by the PD, CC and faculty.  </w:t>
      </w:r>
      <w:r w:rsidR="001704F8" w:rsidRPr="001704F8">
        <w:rPr>
          <w:rFonts w:cstheme="minorHAnsi"/>
          <w:b/>
          <w:bCs/>
        </w:rPr>
        <w:t>This meeting will be mandatory.</w:t>
      </w:r>
    </w:p>
    <w:p w14:paraId="41609F30" w14:textId="32C7CBCE" w:rsidR="001704F8" w:rsidRDefault="001704F8" w:rsidP="00CE7242">
      <w:pPr>
        <w:rPr>
          <w:rFonts w:cstheme="minorHAnsi"/>
          <w:b/>
          <w:bCs/>
        </w:rPr>
      </w:pPr>
    </w:p>
    <w:p w14:paraId="35E26FBC" w14:textId="5DC1E75A" w:rsidR="001704F8" w:rsidRDefault="001704F8" w:rsidP="00CE7242">
      <w:pPr>
        <w:rPr>
          <w:rFonts w:cstheme="minorHAnsi"/>
          <w:b/>
          <w:bCs/>
        </w:rPr>
      </w:pPr>
      <w:r w:rsidRPr="001704F8">
        <w:rPr>
          <w:rFonts w:cstheme="minorHAnsi"/>
        </w:rPr>
        <w:t xml:space="preserve">Weekly meetings </w:t>
      </w:r>
      <w:r>
        <w:rPr>
          <w:rFonts w:cstheme="minorHAnsi"/>
        </w:rPr>
        <w:t xml:space="preserve">for clinical experience courses are required and will be set up by the PD or CEC.  These meetings will be agreed upon with the students’ and PD/CEC schedules allow.  </w:t>
      </w:r>
      <w:r w:rsidRPr="001704F8">
        <w:rPr>
          <w:rFonts w:cstheme="minorHAnsi"/>
          <w:b/>
          <w:bCs/>
        </w:rPr>
        <w:t>These meetings are mandatory.</w:t>
      </w:r>
    </w:p>
    <w:p w14:paraId="72D55862" w14:textId="7DACAEFE" w:rsidR="001704F8" w:rsidRDefault="001704F8" w:rsidP="00CE7242">
      <w:pPr>
        <w:rPr>
          <w:rFonts w:cstheme="minorHAnsi"/>
          <w:b/>
          <w:bCs/>
        </w:rPr>
      </w:pPr>
    </w:p>
    <w:p w14:paraId="64C24F2A" w14:textId="612BD4D1" w:rsidR="001704F8" w:rsidRPr="001704F8" w:rsidRDefault="001704F8" w:rsidP="00CE7242">
      <w:pPr>
        <w:rPr>
          <w:rFonts w:cstheme="minorHAnsi"/>
        </w:rPr>
      </w:pPr>
      <w:r>
        <w:rPr>
          <w:rFonts w:cstheme="minorHAnsi"/>
        </w:rPr>
        <w:t xml:space="preserve">If you miss a program meeting you must submit proof of emergency to the PD in writing within 24 hours of the event.  If you miss a program meeting for an unexcused reason, a Fitness for Profession form will be completed to document the offense and kept in the students permanent file.  </w:t>
      </w:r>
    </w:p>
    <w:p w14:paraId="7840DB70" w14:textId="77777777" w:rsidR="007E5BD4" w:rsidRPr="007E5BD4" w:rsidRDefault="007E5BD4" w:rsidP="00CE7242">
      <w:pPr>
        <w:rPr>
          <w:rFonts w:cstheme="minorHAnsi"/>
        </w:rPr>
      </w:pPr>
    </w:p>
    <w:p w14:paraId="4AF07148" w14:textId="57AA654E" w:rsidR="00565299" w:rsidRDefault="001704F8" w:rsidP="00CE7242">
      <w:pPr>
        <w:rPr>
          <w:rFonts w:cstheme="minorHAnsi"/>
          <w:b/>
          <w:bCs/>
        </w:rPr>
      </w:pPr>
      <w:r>
        <w:rPr>
          <w:rFonts w:cstheme="minorHAnsi"/>
          <w:b/>
          <w:bCs/>
        </w:rPr>
        <w:t>Program Engagement:</w:t>
      </w:r>
    </w:p>
    <w:p w14:paraId="3EFD4152" w14:textId="0B92CE4F" w:rsidR="001704F8" w:rsidRDefault="001704F8" w:rsidP="00CE7242">
      <w:pPr>
        <w:rPr>
          <w:rFonts w:cstheme="minorHAnsi"/>
        </w:rPr>
      </w:pPr>
      <w:r>
        <w:rPr>
          <w:rFonts w:cstheme="minorHAnsi"/>
        </w:rPr>
        <w:t>Invites to program events (social gathering, club sponsored activities, University events, etc.) are communicated to students via email</w:t>
      </w:r>
      <w:r w:rsidR="006C5A89">
        <w:rPr>
          <w:rFonts w:cstheme="minorHAnsi"/>
        </w:rPr>
        <w:t xml:space="preserve">, CANVAS </w:t>
      </w:r>
      <w:r>
        <w:rPr>
          <w:rFonts w:cstheme="minorHAnsi"/>
        </w:rPr>
        <w:t>and/or meetings.  The goal of these events</w:t>
      </w:r>
      <w:r w:rsidR="006C5A89">
        <w:rPr>
          <w:rFonts w:cstheme="minorHAnsi"/>
        </w:rPr>
        <w:t xml:space="preserve"> </w:t>
      </w:r>
      <w:proofErr w:type="gramStart"/>
      <w:r w:rsidR="006C5A89">
        <w:rPr>
          <w:rFonts w:cstheme="minorHAnsi"/>
        </w:rPr>
        <w:t>are</w:t>
      </w:r>
      <w:proofErr w:type="gramEnd"/>
      <w:r>
        <w:rPr>
          <w:rFonts w:cstheme="minorHAnsi"/>
        </w:rPr>
        <w:t xml:space="preserve"> to open the lines of communication, share a current topic and/or to provide clinical and educational pearls.  Students’ participation and attendance </w:t>
      </w:r>
      <w:r w:rsidR="006C5A89">
        <w:rPr>
          <w:rFonts w:cstheme="minorHAnsi"/>
        </w:rPr>
        <w:t>are</w:t>
      </w:r>
      <w:r>
        <w:rPr>
          <w:rFonts w:cstheme="minorHAnsi"/>
        </w:rPr>
        <w:t xml:space="preserve"> strongly encouraged and, in some cases, even required.</w:t>
      </w:r>
    </w:p>
    <w:p w14:paraId="065061AD" w14:textId="54BFD42E" w:rsidR="001704F8" w:rsidRDefault="001704F8" w:rsidP="00CE7242">
      <w:pPr>
        <w:rPr>
          <w:rFonts w:cstheme="minorHAnsi"/>
        </w:rPr>
      </w:pPr>
    </w:p>
    <w:p w14:paraId="1F4E19F2" w14:textId="59056BBD" w:rsidR="0087200A" w:rsidRDefault="001704F8" w:rsidP="00CE7242">
      <w:pPr>
        <w:rPr>
          <w:rFonts w:cstheme="minorHAnsi"/>
        </w:rPr>
      </w:pPr>
      <w:r w:rsidRPr="005D4B68">
        <w:rPr>
          <w:rFonts w:cstheme="minorHAnsi"/>
          <w:b/>
          <w:bCs/>
        </w:rPr>
        <w:t>Mentorship:</w:t>
      </w:r>
      <w:r w:rsidRPr="005D4B68">
        <w:rPr>
          <w:rFonts w:cstheme="minorHAnsi"/>
          <w:b/>
          <w:bCs/>
        </w:rPr>
        <w:br/>
      </w:r>
      <w:r w:rsidRPr="005D4B68">
        <w:rPr>
          <w:rFonts w:cstheme="minorHAnsi"/>
        </w:rPr>
        <w:t>Through the program’s extensive AT alumni resources, each student will be paired with an Alumni mentor currently employed in the profession.  This relationship will aid the student in numerous ways offering another avenue for professional advice, as well as begin to develop/understand the importance of creating a professional network.</w:t>
      </w:r>
    </w:p>
    <w:p w14:paraId="4003104B" w14:textId="77777777" w:rsidR="00163C67" w:rsidRPr="005D4B68" w:rsidRDefault="00163C67" w:rsidP="00CE7242">
      <w:pPr>
        <w:rPr>
          <w:rFonts w:cstheme="minorHAnsi"/>
        </w:rPr>
      </w:pPr>
    </w:p>
    <w:p w14:paraId="0B965AC4" w14:textId="310EC952" w:rsidR="001704F8" w:rsidRPr="0087200A" w:rsidRDefault="001704F8" w:rsidP="00CE7242">
      <w:pPr>
        <w:rPr>
          <w:rFonts w:cstheme="minorHAnsi"/>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200A">
        <w:rPr>
          <w:rFonts w:cstheme="minorHAnsi"/>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IX.  </w:t>
      </w:r>
      <w:r w:rsidR="0087200A" w:rsidRPr="0087200A">
        <w:rPr>
          <w:rFonts w:cstheme="minorHAnsi"/>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w:t>
      </w:r>
      <w:r w:rsidRPr="0087200A">
        <w:rPr>
          <w:rFonts w:cstheme="minorHAnsi"/>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Expectations</w:t>
      </w:r>
    </w:p>
    <w:p w14:paraId="2A2A4424" w14:textId="77777777" w:rsidR="005A7651" w:rsidRDefault="005A7651" w:rsidP="00CE7242">
      <w:pPr>
        <w:rPr>
          <w:rFonts w:cstheme="minorHAnsi"/>
          <w:b/>
          <w:bCs/>
        </w:rPr>
      </w:pPr>
    </w:p>
    <w:p w14:paraId="4EBFC321" w14:textId="74D85463" w:rsidR="005A7651" w:rsidRDefault="001704F8" w:rsidP="00CE7242">
      <w:pPr>
        <w:rPr>
          <w:rFonts w:cstheme="minorHAnsi"/>
          <w:b/>
          <w:bCs/>
        </w:rPr>
      </w:pPr>
      <w:r>
        <w:rPr>
          <w:rFonts w:cstheme="minorHAnsi"/>
          <w:b/>
          <w:bCs/>
        </w:rPr>
        <w:t>Classroom Attendance and Behavior:</w:t>
      </w:r>
    </w:p>
    <w:p w14:paraId="39A8D79E" w14:textId="3284DB64" w:rsidR="001704F8" w:rsidRDefault="001704F8" w:rsidP="00CE7242">
      <w:pPr>
        <w:rPr>
          <w:rFonts w:cstheme="minorHAnsi"/>
        </w:rPr>
      </w:pPr>
      <w:r>
        <w:rPr>
          <w:rFonts w:cstheme="minorHAnsi"/>
        </w:rPr>
        <w:t xml:space="preserve">Instructors develop their own attendance policies that are communicated through the course syllabus.  The program expects proper and prompt attendance in all scheduled courses.  </w:t>
      </w:r>
      <w:r w:rsidR="005A7651">
        <w:rPr>
          <w:rFonts w:cstheme="minorHAnsi"/>
        </w:rPr>
        <w:t>Attendance is a demonstration of professional integrity, respect and behavior.</w:t>
      </w:r>
    </w:p>
    <w:p w14:paraId="2DE15BA7" w14:textId="3985E4B8" w:rsidR="005A7651" w:rsidRDefault="005A7651" w:rsidP="00CE7242">
      <w:pPr>
        <w:rPr>
          <w:rFonts w:cstheme="minorHAnsi"/>
        </w:rPr>
      </w:pPr>
    </w:p>
    <w:p w14:paraId="60A43285" w14:textId="3CF36A6B" w:rsidR="005A7651" w:rsidRDefault="005A7651" w:rsidP="00CE7242">
      <w:pPr>
        <w:rPr>
          <w:rFonts w:cstheme="minorHAnsi"/>
          <w:b/>
          <w:bCs/>
        </w:rPr>
      </w:pPr>
      <w:r w:rsidRPr="005A7651">
        <w:rPr>
          <w:rFonts w:cstheme="minorHAnsi"/>
          <w:b/>
          <w:bCs/>
        </w:rPr>
        <w:t>Classroom Technology Policy:</w:t>
      </w:r>
    </w:p>
    <w:p w14:paraId="57C7EC59" w14:textId="050B4273" w:rsidR="005A7651" w:rsidRDefault="005A7651" w:rsidP="00CE7242">
      <w:pPr>
        <w:rPr>
          <w:rFonts w:cstheme="minorHAnsi"/>
        </w:rPr>
      </w:pPr>
      <w:r>
        <w:rPr>
          <w:rFonts w:cstheme="minorHAnsi"/>
        </w:rPr>
        <w:t>The use of cell phones (i.e. Texting, playing games, social media, etc.) during class lecture and laboratory is strictly prohibited.  Students may not record any lectures without the instructor’s permission.  The use of computers/tablets is permitted during class at the discretion of the instructor.  The viewing of non-academic sites and use is prohibited during class or lab time.  Violation of this policy can result in dismissal from class, an unexcused absence, and/or policy violation, at the discretion of the instructor.</w:t>
      </w:r>
    </w:p>
    <w:p w14:paraId="1C00D8EC" w14:textId="678E907A" w:rsidR="005A7651" w:rsidRDefault="005A7651" w:rsidP="00CE7242">
      <w:pPr>
        <w:rPr>
          <w:rFonts w:cstheme="minorHAnsi"/>
        </w:rPr>
      </w:pPr>
    </w:p>
    <w:p w14:paraId="634981BE" w14:textId="78F3C4F5" w:rsidR="005A7651" w:rsidRDefault="005A7651" w:rsidP="00CE7242">
      <w:pPr>
        <w:rPr>
          <w:rFonts w:cstheme="minorHAnsi"/>
          <w:b/>
          <w:bCs/>
        </w:rPr>
      </w:pPr>
      <w:r>
        <w:rPr>
          <w:rFonts w:cstheme="minorHAnsi"/>
          <w:b/>
          <w:bCs/>
        </w:rPr>
        <w:t>Social Media:</w:t>
      </w:r>
    </w:p>
    <w:p w14:paraId="3AD7EEE1" w14:textId="06719AA5" w:rsidR="005A7651" w:rsidRDefault="005A7651" w:rsidP="00CE7242">
      <w:pPr>
        <w:rPr>
          <w:rFonts w:cstheme="minorHAnsi"/>
        </w:rPr>
      </w:pPr>
      <w:r>
        <w:rPr>
          <w:rFonts w:cstheme="minorHAnsi"/>
        </w:rPr>
        <w:t xml:space="preserve">Students are expected to conduct themselves in a manner that maintains patient confidentiality when using social media.  Inappropriate use of social media involving your responsibilities or privileges as a student in the Professional Masters in Athletic Training program.  </w:t>
      </w:r>
    </w:p>
    <w:p w14:paraId="4F321491" w14:textId="34F6780E" w:rsidR="005A7651" w:rsidRDefault="005A7651" w:rsidP="00CE7242">
      <w:pPr>
        <w:rPr>
          <w:rFonts w:cstheme="minorHAnsi"/>
        </w:rPr>
      </w:pPr>
      <w:r>
        <w:rPr>
          <w:rFonts w:cstheme="minorHAnsi"/>
        </w:rPr>
        <w:t>Please keep in mind everything you decide to share through social media is public.  Although social media is a component of your private life, keep in mind that you are representing this program, the University and the profession as well as you as an individual.  Many people within our field have access to these online networks and maybe viewed by other professionals or prospective employers.</w:t>
      </w:r>
    </w:p>
    <w:p w14:paraId="6E687BA3" w14:textId="7ADA9287" w:rsidR="005A7651" w:rsidRDefault="005A7651" w:rsidP="00CE7242">
      <w:pPr>
        <w:rPr>
          <w:rFonts w:cstheme="minorHAnsi"/>
        </w:rPr>
      </w:pPr>
      <w:r>
        <w:rPr>
          <w:rFonts w:cstheme="minorHAnsi"/>
        </w:rPr>
        <w:t>If any distasteful means or inappropriate behaviors are displayed or shared through your social media you are subject to disciplinary action or expulsion form the program and possibly the University</w:t>
      </w:r>
      <w:r w:rsidR="007B0441">
        <w:rPr>
          <w:rFonts w:cstheme="minorHAnsi"/>
        </w:rPr>
        <w:t xml:space="preserve"> (see codes of conduct).</w:t>
      </w:r>
    </w:p>
    <w:p w14:paraId="2E342FD1" w14:textId="231B389F" w:rsidR="007B0441" w:rsidRDefault="007B0441" w:rsidP="00CE7242">
      <w:pPr>
        <w:rPr>
          <w:rFonts w:cstheme="minorHAnsi"/>
        </w:rPr>
      </w:pPr>
    </w:p>
    <w:p w14:paraId="6658017A" w14:textId="1887AB24" w:rsidR="007B0441" w:rsidRPr="007B0441" w:rsidRDefault="007B0441" w:rsidP="00CE7242">
      <w:pPr>
        <w:rPr>
          <w:rFonts w:cstheme="minorHAnsi"/>
          <w:b/>
          <w:bCs/>
        </w:rPr>
      </w:pPr>
      <w:r w:rsidRPr="007B0441">
        <w:rPr>
          <w:rFonts w:cstheme="minorHAnsi"/>
          <w:b/>
          <w:bCs/>
        </w:rPr>
        <w:t>Email Communication:</w:t>
      </w:r>
    </w:p>
    <w:p w14:paraId="27BD46EA" w14:textId="206924EC" w:rsidR="007B0441" w:rsidRDefault="007B0441" w:rsidP="00CE7242">
      <w:pPr>
        <w:rPr>
          <w:rFonts w:cstheme="minorHAnsi"/>
        </w:rPr>
      </w:pPr>
      <w:r>
        <w:rPr>
          <w:rFonts w:cstheme="minorHAnsi"/>
        </w:rPr>
        <w:lastRenderedPageBreak/>
        <w:t>All email communication with faculty, staff, preceptors, etc. MUST</w:t>
      </w:r>
      <w:r>
        <w:rPr>
          <w:rFonts w:cstheme="minorHAnsi"/>
        </w:rPr>
        <w:tab/>
        <w:t xml:space="preserve"> be done though the students’ Texas State email account.  All students should consistently check their email since this is the primary communication tool used by faculty, staff, preceptors and others involved in program and University activities.</w:t>
      </w:r>
    </w:p>
    <w:p w14:paraId="7CBA24FB" w14:textId="0C29BAAE" w:rsidR="007B0441" w:rsidRDefault="007B0441" w:rsidP="00CE7242">
      <w:pPr>
        <w:rPr>
          <w:rFonts w:cstheme="minorHAnsi"/>
        </w:rPr>
      </w:pPr>
    </w:p>
    <w:p w14:paraId="37EB64AD" w14:textId="43EC34E0" w:rsidR="007B0441" w:rsidRDefault="007B0441" w:rsidP="00CE7242">
      <w:pPr>
        <w:rPr>
          <w:rFonts w:cstheme="minorHAnsi"/>
          <w:b/>
          <w:bCs/>
        </w:rPr>
      </w:pPr>
      <w:r>
        <w:rPr>
          <w:rFonts w:cstheme="minorHAnsi"/>
          <w:b/>
          <w:bCs/>
        </w:rPr>
        <w:t>Cheating and Plagiarism:</w:t>
      </w:r>
    </w:p>
    <w:p w14:paraId="57B54566" w14:textId="58515C7C" w:rsidR="007B0441" w:rsidRDefault="007B0441" w:rsidP="00CE7242">
      <w:pPr>
        <w:rPr>
          <w:rFonts w:cstheme="minorHAnsi"/>
        </w:rPr>
      </w:pPr>
      <w:r>
        <w:rPr>
          <w:rFonts w:cstheme="minorHAnsi"/>
        </w:rPr>
        <w:t>The student will be held to the Texas State University Honor code policy:</w:t>
      </w:r>
    </w:p>
    <w:p w14:paraId="4455E6E0" w14:textId="3F5864FA" w:rsidR="007B0441" w:rsidRDefault="0009799A" w:rsidP="00CE7242">
      <w:pPr>
        <w:rPr>
          <w:rFonts w:cstheme="minorHAnsi"/>
        </w:rPr>
      </w:pPr>
      <w:hyperlink r:id="rId35" w:history="1">
        <w:r w:rsidR="007B0441" w:rsidRPr="00993C83">
          <w:rPr>
            <w:rStyle w:val="Hyperlink"/>
            <w:rFonts w:cstheme="minorHAnsi"/>
          </w:rPr>
          <w:t>https://policies.txstate.edu/university-policies/07-10-01.html</w:t>
        </w:r>
      </w:hyperlink>
    </w:p>
    <w:p w14:paraId="56CA1E30" w14:textId="3D26B166" w:rsidR="007B0441" w:rsidRDefault="007B0441" w:rsidP="00CE7242">
      <w:pPr>
        <w:rPr>
          <w:rFonts w:cstheme="minorHAnsi"/>
        </w:rPr>
      </w:pPr>
    </w:p>
    <w:p w14:paraId="0C8ABD60" w14:textId="5022FCF4" w:rsidR="007B0441" w:rsidRDefault="007B0441" w:rsidP="00CE7242">
      <w:pPr>
        <w:rPr>
          <w:rFonts w:cstheme="minorHAnsi"/>
          <w:b/>
          <w:bCs/>
        </w:rPr>
      </w:pPr>
      <w:r>
        <w:rPr>
          <w:rFonts w:cstheme="minorHAnsi"/>
          <w:b/>
          <w:bCs/>
        </w:rPr>
        <w:t>Professional Performance Evaluations:</w:t>
      </w:r>
    </w:p>
    <w:p w14:paraId="694EFE58" w14:textId="11A3333B" w:rsidR="007B0441" w:rsidRDefault="007B0441" w:rsidP="00CE7242">
      <w:pPr>
        <w:rPr>
          <w:rFonts w:cstheme="minorHAnsi"/>
        </w:rPr>
      </w:pPr>
      <w:r>
        <w:rPr>
          <w:rFonts w:cstheme="minorHAnsi"/>
        </w:rPr>
        <w:t xml:space="preserve">As a means to better monitor, give feedback, and force accountability to the students, the program plans to implement bi-semester evaluation meetings to discuss, individually, student’s clinical, academic and overall professional performance.  Prior to the meeting the PD with gather academic performance data from each faculty member using the Professional </w:t>
      </w:r>
      <w:r w:rsidRPr="001470F6">
        <w:rPr>
          <w:rFonts w:cstheme="minorHAnsi"/>
        </w:rPr>
        <w:t xml:space="preserve">Performance Evaluation form (Appendix </w:t>
      </w:r>
      <w:r w:rsidR="001470F6">
        <w:rPr>
          <w:rFonts w:cstheme="minorHAnsi"/>
        </w:rPr>
        <w:t>F</w:t>
      </w:r>
      <w:r w:rsidRPr="001470F6">
        <w:rPr>
          <w:rFonts w:cstheme="minorHAnsi"/>
        </w:rPr>
        <w:t>).</w:t>
      </w:r>
      <w:r>
        <w:rPr>
          <w:rFonts w:cstheme="minorHAnsi"/>
        </w:rPr>
        <w:t xml:space="preserve">  At midterms and end of semester, each student will also meet with their respective preceptors to discuss clinical experience performance. </w:t>
      </w:r>
      <w:r w:rsidR="002E5690">
        <w:rPr>
          <w:rFonts w:cstheme="minorHAnsi"/>
        </w:rPr>
        <w:t>At this time the student will also perform a self-evaluation on how they believe they are performing at their clinical sites.</w:t>
      </w:r>
      <w:r>
        <w:rPr>
          <w:rFonts w:cstheme="minorHAnsi"/>
        </w:rPr>
        <w:t xml:space="preserve"> </w:t>
      </w:r>
      <w:r w:rsidR="002E5690">
        <w:rPr>
          <w:rFonts w:cstheme="minorHAnsi"/>
        </w:rPr>
        <w:t>At the end of each clinical rotation the student will also submit a preceptor and clinical site evaluation so we can continue to monitor the various sites and their educational opportunities/experiences.</w:t>
      </w:r>
    </w:p>
    <w:p w14:paraId="04060C00" w14:textId="7707129F" w:rsidR="007B0441" w:rsidRDefault="007B0441" w:rsidP="00CE7242">
      <w:pPr>
        <w:rPr>
          <w:rFonts w:cstheme="minorHAnsi"/>
        </w:rPr>
      </w:pPr>
    </w:p>
    <w:p w14:paraId="6562478F" w14:textId="0E18CF82" w:rsidR="007B0441" w:rsidRPr="00E03D89" w:rsidRDefault="007B0441" w:rsidP="00CE7242">
      <w:pPr>
        <w:rPr>
          <w:rStyle w:val="Strong"/>
        </w:rPr>
      </w:pPr>
      <w:r w:rsidRPr="00E03D89">
        <w:rPr>
          <w:rStyle w:val="Strong"/>
        </w:rPr>
        <w:t>Remediation Plan:</w:t>
      </w:r>
    </w:p>
    <w:p w14:paraId="68DD74E2" w14:textId="629E9B37" w:rsidR="007B0441" w:rsidRDefault="007B0441" w:rsidP="00CE7242">
      <w:pPr>
        <w:rPr>
          <w:rFonts w:cstheme="minorHAnsi"/>
        </w:rPr>
      </w:pPr>
      <w:r>
        <w:rPr>
          <w:rFonts w:cstheme="minorHAnsi"/>
        </w:rPr>
        <w:t xml:space="preserve">Each semester, immediately following midterms, grades and academic performance will be assessed and reported at the AT faculty meeting.  Any student who’s grade falls </w:t>
      </w:r>
      <w:r w:rsidR="00105100">
        <w:rPr>
          <w:rFonts w:cstheme="minorHAnsi"/>
        </w:rPr>
        <w:t>below an 80 will be required to complete a remediation plan outlined by the course instructor</w:t>
      </w:r>
      <w:r w:rsidR="006C5A89">
        <w:rPr>
          <w:rFonts w:cstheme="minorHAnsi"/>
        </w:rPr>
        <w:t xml:space="preserve">, CC and PD </w:t>
      </w:r>
      <w:r w:rsidR="00105100">
        <w:rPr>
          <w:rFonts w:cstheme="minorHAnsi"/>
        </w:rPr>
        <w:t>(</w:t>
      </w:r>
      <w:r w:rsidR="00105100" w:rsidRPr="001470F6">
        <w:rPr>
          <w:rFonts w:cstheme="minorHAnsi"/>
        </w:rPr>
        <w:t xml:space="preserve">Appendix </w:t>
      </w:r>
      <w:r w:rsidR="001470F6">
        <w:rPr>
          <w:rFonts w:cstheme="minorHAnsi"/>
        </w:rPr>
        <w:t>G</w:t>
      </w:r>
      <w:r w:rsidR="00105100" w:rsidRPr="001470F6">
        <w:rPr>
          <w:rFonts w:cstheme="minorHAnsi"/>
        </w:rPr>
        <w:t>).</w:t>
      </w:r>
    </w:p>
    <w:p w14:paraId="6B671DD8" w14:textId="4C17A5AF" w:rsidR="00105100" w:rsidRDefault="00105100" w:rsidP="00CE7242">
      <w:pPr>
        <w:rPr>
          <w:rFonts w:cstheme="minorHAnsi"/>
        </w:rPr>
      </w:pPr>
      <w:r>
        <w:rPr>
          <w:rFonts w:cstheme="minorHAnsi"/>
        </w:rPr>
        <w:t>Any student who is placed on programmatic and University probation, due to an insufficient final course grade, will also be required to complete a remediation plan.  The plan will be developed with the student, course instructor and PD to devise a strategy for improved academic performance.</w:t>
      </w:r>
    </w:p>
    <w:p w14:paraId="423C0264" w14:textId="13348BAD" w:rsidR="00105100" w:rsidRDefault="00105100" w:rsidP="00CE7242">
      <w:pPr>
        <w:rPr>
          <w:rFonts w:cstheme="minorHAnsi"/>
        </w:rPr>
      </w:pPr>
    </w:p>
    <w:p w14:paraId="16F957AC" w14:textId="793E666F" w:rsidR="00A57D32" w:rsidRPr="00B70AF7" w:rsidRDefault="00A57D32" w:rsidP="00CE7242">
      <w:pPr>
        <w:rPr>
          <w:rFonts w:cstheme="minorHAnsi"/>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AF7">
        <w:rPr>
          <w:rFonts w:cstheme="minorHAnsi"/>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  Clinical Education</w:t>
      </w:r>
    </w:p>
    <w:p w14:paraId="69ECB89E" w14:textId="39736ED3" w:rsidR="00A57D32" w:rsidRDefault="00A57D32" w:rsidP="00CE7242">
      <w:pPr>
        <w:rPr>
          <w:rFonts w:cstheme="minorHAnsi"/>
        </w:rPr>
      </w:pPr>
    </w:p>
    <w:p w14:paraId="1C6F5DEF" w14:textId="47E92985" w:rsidR="00A57D32" w:rsidRDefault="00A57D32" w:rsidP="00CE7242">
      <w:pPr>
        <w:rPr>
          <w:rFonts w:cstheme="minorHAnsi"/>
        </w:rPr>
      </w:pPr>
      <w:r>
        <w:rPr>
          <w:rFonts w:cstheme="minorHAnsi"/>
        </w:rPr>
        <w:t>Clinical education presents students with opportunities for real patient care while under direct supervision of preceptors (i.e. Athletic Trainer or other credentialed health care professionals).  The clinical education course sequence is designed to provide students with the opportunity to synthesize and apply what is learned in the classroom and laboratory on a patient population.  Through both observation and “hands-on” activities, students will have the opportunity to experience and participate in the practice of athletic training.  To different degrees, students will be involved in patient centered care, interprofessional practice, evidence</w:t>
      </w:r>
      <w:r w:rsidR="002E5690">
        <w:rPr>
          <w:rFonts w:cstheme="minorHAnsi"/>
        </w:rPr>
        <w:t>-</w:t>
      </w:r>
      <w:r>
        <w:rPr>
          <w:rFonts w:cstheme="minorHAnsi"/>
        </w:rPr>
        <w:t>based practice, quality improvement, health care informatics and professionalism.  Students will have the opportunity to provide health care services for varied clinical experiences.</w:t>
      </w:r>
    </w:p>
    <w:p w14:paraId="0A41D9A4" w14:textId="1B472A38" w:rsidR="00A57D32" w:rsidRDefault="00A57D32" w:rsidP="00CE7242">
      <w:pPr>
        <w:rPr>
          <w:rFonts w:cstheme="minorHAnsi"/>
        </w:rPr>
      </w:pPr>
    </w:p>
    <w:p w14:paraId="6FE19A90" w14:textId="0EAD99BB" w:rsidR="005A7651" w:rsidRDefault="00A57D32" w:rsidP="00CE7242">
      <w:pPr>
        <w:rPr>
          <w:rFonts w:cstheme="minorHAnsi"/>
        </w:rPr>
      </w:pPr>
      <w:r>
        <w:rPr>
          <w:rFonts w:cstheme="minorHAnsi"/>
        </w:rPr>
        <w:lastRenderedPageBreak/>
        <w:t>The clinical education plan is a dynamic document, allowing the synthesis of didactic and laboratory knowledge/skills to translate into real life patient care.  Clinical education begins in the first Summer of the student</w:t>
      </w:r>
      <w:r w:rsidR="002E5690">
        <w:rPr>
          <w:rFonts w:cstheme="minorHAnsi"/>
        </w:rPr>
        <w:t>’s</w:t>
      </w:r>
      <w:r>
        <w:rPr>
          <w:rFonts w:cstheme="minorHAnsi"/>
        </w:rPr>
        <w:t xml:space="preserve"> career at Texas State University and continues until graduation. </w:t>
      </w:r>
      <w:r w:rsidR="002E5690">
        <w:rPr>
          <w:rFonts w:cstheme="minorHAnsi"/>
        </w:rPr>
        <w:t xml:space="preserve">Students receive credit for clinical education in six Athletic Training Education courses which are taken over six semesters (AT 5230, AT 5231, AT 5233, AT 5333, AT 5334, AT 5335).  </w:t>
      </w:r>
    </w:p>
    <w:p w14:paraId="34EF46C5" w14:textId="5A7AB102" w:rsidR="00163C67" w:rsidRDefault="00163C67" w:rsidP="00CE7242">
      <w:pPr>
        <w:rPr>
          <w:rFonts w:cstheme="minorHAnsi"/>
        </w:rPr>
      </w:pPr>
    </w:p>
    <w:p w14:paraId="6A9DED62" w14:textId="47305484" w:rsidR="002E5690" w:rsidRPr="00E03D89" w:rsidRDefault="002E5690" w:rsidP="00CE7242">
      <w:pPr>
        <w:rPr>
          <w:rStyle w:val="Strong"/>
        </w:rPr>
      </w:pPr>
      <w:r w:rsidRPr="00E03D89">
        <w:rPr>
          <w:rStyle w:val="Strong"/>
        </w:rPr>
        <w:t>Clinical Assignments:</w:t>
      </w:r>
    </w:p>
    <w:p w14:paraId="7DB37921" w14:textId="42A5A61C" w:rsidR="002E5690" w:rsidRDefault="002E5690" w:rsidP="00CE7242">
      <w:pPr>
        <w:rPr>
          <w:rFonts w:cstheme="minorHAnsi"/>
        </w:rPr>
      </w:pPr>
      <w:r>
        <w:rPr>
          <w:rFonts w:cstheme="minorHAnsi"/>
        </w:rPr>
        <w:t>The first clinical assignment will begin in the second summer session and last 5 weeks.  During the long semesters (Fall, Spring) assignments will be for the entire semester.  The internship required in the students second summer will be a 10</w:t>
      </w:r>
      <w:r w:rsidR="001470F6">
        <w:rPr>
          <w:rFonts w:cstheme="minorHAnsi"/>
        </w:rPr>
        <w:t>-</w:t>
      </w:r>
      <w:r>
        <w:rPr>
          <w:rFonts w:cstheme="minorHAnsi"/>
        </w:rPr>
        <w:t xml:space="preserve">week experience.  </w:t>
      </w:r>
    </w:p>
    <w:p w14:paraId="0F582B1C" w14:textId="4CB2CE99" w:rsidR="002E5690" w:rsidRDefault="002E5690" w:rsidP="00CE7242">
      <w:pPr>
        <w:rPr>
          <w:rFonts w:cstheme="minorHAnsi"/>
        </w:rPr>
      </w:pPr>
      <w:r>
        <w:rPr>
          <w:rFonts w:cstheme="minorHAnsi"/>
        </w:rPr>
        <w:t>Students are assigned to a variety of clinical experiences, under multiple preceptors, to ensure the best quality educational experience.  Variety is defined by the CAATE as settings that address the continuum of care with patients that participate in a variety of activities.  Including but not limited to: individual and team sports, equipment intensive, patients of all genders, physically active but not part of sports teams and exposures to conditions that are more systemic in nature as opposed to orthopedic.</w:t>
      </w:r>
    </w:p>
    <w:p w14:paraId="02ACA106" w14:textId="33AA03B3" w:rsidR="006B741F" w:rsidRDefault="006B741F" w:rsidP="00CE7242">
      <w:pPr>
        <w:rPr>
          <w:rFonts w:cstheme="minorHAnsi"/>
        </w:rPr>
      </w:pPr>
    </w:p>
    <w:p w14:paraId="2CDBCF72" w14:textId="77777777" w:rsidR="006B741F" w:rsidRDefault="006B741F" w:rsidP="006B741F">
      <w:pPr>
        <w:rPr>
          <w:rFonts w:cstheme="minorHAnsi"/>
          <w:b/>
          <w:bCs/>
        </w:rPr>
      </w:pPr>
      <w:r w:rsidRPr="00163C67">
        <w:rPr>
          <w:rFonts w:cstheme="minorHAnsi"/>
          <w:b/>
          <w:bCs/>
        </w:rPr>
        <w:t>Travel expectations:</w:t>
      </w:r>
    </w:p>
    <w:p w14:paraId="07B221E2" w14:textId="77777777" w:rsidR="006B741F" w:rsidRPr="00163C67" w:rsidRDefault="006B741F" w:rsidP="006B741F">
      <w:pPr>
        <w:rPr>
          <w:rFonts w:cstheme="minorHAnsi"/>
        </w:rPr>
      </w:pPr>
      <w:r>
        <w:rPr>
          <w:rFonts w:cstheme="minorHAnsi"/>
        </w:rPr>
        <w:t>Students are often assigned clinical experiences that are not on campus (i.e. high school, clinic, etc.). These sites are not within walking distance of campus and the student will be expected to travel to these sites via personal transportation.  If there are instances when the student does not have personal transportation available effort will be made to place the student at a location that is accessible via public transportation.</w:t>
      </w:r>
    </w:p>
    <w:p w14:paraId="1C5CBD6D" w14:textId="77777777" w:rsidR="006B741F" w:rsidRDefault="006B741F" w:rsidP="00CE7242">
      <w:pPr>
        <w:rPr>
          <w:rFonts w:cstheme="minorHAnsi"/>
        </w:rPr>
      </w:pPr>
    </w:p>
    <w:p w14:paraId="00378DFD" w14:textId="262FB7C8" w:rsidR="002E5690" w:rsidRPr="00E03D89" w:rsidRDefault="002E5690" w:rsidP="00CE7242">
      <w:pPr>
        <w:rPr>
          <w:rStyle w:val="Strong"/>
        </w:rPr>
      </w:pPr>
      <w:r w:rsidRPr="00E03D89">
        <w:rPr>
          <w:rStyle w:val="Strong"/>
        </w:rPr>
        <w:t>Clinical Education Ass</w:t>
      </w:r>
      <w:r w:rsidR="00066817" w:rsidRPr="00E03D89">
        <w:rPr>
          <w:rStyle w:val="Strong"/>
        </w:rPr>
        <w:t>essments</w:t>
      </w:r>
      <w:r w:rsidRPr="00E03D89">
        <w:rPr>
          <w:rStyle w:val="Strong"/>
        </w:rPr>
        <w:t>:</w:t>
      </w:r>
    </w:p>
    <w:p w14:paraId="22A9AD47" w14:textId="4322CC5C" w:rsidR="002E5690" w:rsidRDefault="002E5690" w:rsidP="00CE7242">
      <w:pPr>
        <w:rPr>
          <w:rFonts w:cstheme="minorHAnsi"/>
        </w:rPr>
      </w:pPr>
      <w:r>
        <w:rPr>
          <w:rFonts w:cstheme="minorHAnsi"/>
        </w:rPr>
        <w:t>The following clinical assignments will be conducted:</w:t>
      </w:r>
    </w:p>
    <w:p w14:paraId="2906AF3A" w14:textId="12C0B429" w:rsidR="002E5690" w:rsidRDefault="002E5690" w:rsidP="00066817">
      <w:pPr>
        <w:rPr>
          <w:rFonts w:cstheme="minorHAnsi"/>
          <w:u w:val="single"/>
        </w:rPr>
      </w:pPr>
      <w:r w:rsidRPr="00066817">
        <w:rPr>
          <w:rFonts w:cstheme="minorHAnsi"/>
          <w:u w:val="single"/>
        </w:rPr>
        <w:t>First Summer</w:t>
      </w:r>
      <w:r w:rsidR="00066817">
        <w:rPr>
          <w:rFonts w:cstheme="minorHAnsi"/>
          <w:u w:val="single"/>
        </w:rPr>
        <w:t xml:space="preserve"> in program:</w:t>
      </w:r>
    </w:p>
    <w:p w14:paraId="12B106B8" w14:textId="6DB19D51" w:rsidR="00066817" w:rsidRDefault="00066817" w:rsidP="00066817">
      <w:pPr>
        <w:rPr>
          <w:rFonts w:cstheme="minorHAnsi"/>
        </w:rPr>
      </w:pPr>
      <w:r>
        <w:rPr>
          <w:rFonts w:cstheme="minorHAnsi"/>
        </w:rPr>
        <w:t>Evaluation of student after 5</w:t>
      </w:r>
      <w:r w:rsidR="001470F6">
        <w:rPr>
          <w:rFonts w:cstheme="minorHAnsi"/>
        </w:rPr>
        <w:t>-</w:t>
      </w:r>
      <w:r>
        <w:rPr>
          <w:rFonts w:cstheme="minorHAnsi"/>
        </w:rPr>
        <w:t>week rotation during Summer Session II</w:t>
      </w:r>
    </w:p>
    <w:p w14:paraId="02745E71" w14:textId="7FA9515B" w:rsidR="00066817" w:rsidRDefault="00066817" w:rsidP="00066817">
      <w:pPr>
        <w:rPr>
          <w:rFonts w:cstheme="minorHAnsi"/>
        </w:rPr>
      </w:pPr>
      <w:r>
        <w:rPr>
          <w:rFonts w:cstheme="minorHAnsi"/>
        </w:rPr>
        <w:t>Clinical experience evaluation-performed by student after rotation</w:t>
      </w:r>
    </w:p>
    <w:p w14:paraId="1DA31C54" w14:textId="15CB2A49" w:rsidR="00066817" w:rsidRDefault="00066817" w:rsidP="00066817">
      <w:pPr>
        <w:rPr>
          <w:rFonts w:cstheme="minorHAnsi"/>
        </w:rPr>
      </w:pPr>
      <w:r>
        <w:rPr>
          <w:rFonts w:cstheme="minorHAnsi"/>
        </w:rPr>
        <w:t>Clinical preceptor evaluation-performed by student after rotation</w:t>
      </w:r>
    </w:p>
    <w:p w14:paraId="2E21E59F" w14:textId="56FFD9DC" w:rsidR="00066817" w:rsidRDefault="00066817" w:rsidP="00066817">
      <w:pPr>
        <w:rPr>
          <w:rFonts w:cstheme="minorHAnsi"/>
        </w:rPr>
      </w:pPr>
      <w:r>
        <w:rPr>
          <w:rFonts w:cstheme="minorHAnsi"/>
        </w:rPr>
        <w:t>Clinical hour logs</w:t>
      </w:r>
    </w:p>
    <w:p w14:paraId="2DD6BFC4" w14:textId="0905CB5C" w:rsidR="00066817" w:rsidRDefault="00066817" w:rsidP="00066817">
      <w:pPr>
        <w:rPr>
          <w:rFonts w:cstheme="minorHAnsi"/>
        </w:rPr>
      </w:pPr>
    </w:p>
    <w:p w14:paraId="3E574B7C" w14:textId="5160A50A" w:rsidR="00066817" w:rsidRDefault="00066817" w:rsidP="00066817">
      <w:pPr>
        <w:rPr>
          <w:rFonts w:cstheme="minorHAnsi"/>
          <w:u w:val="single"/>
        </w:rPr>
      </w:pPr>
      <w:r>
        <w:rPr>
          <w:rFonts w:cstheme="minorHAnsi"/>
          <w:u w:val="single"/>
        </w:rPr>
        <w:t>Fall &amp; Spring of first and second year:</w:t>
      </w:r>
    </w:p>
    <w:p w14:paraId="61A2B0FD" w14:textId="78A80D55" w:rsidR="00066817" w:rsidRDefault="00066817" w:rsidP="00066817">
      <w:pPr>
        <w:rPr>
          <w:rFonts w:cstheme="minorHAnsi"/>
        </w:rPr>
      </w:pPr>
      <w:r>
        <w:rPr>
          <w:rFonts w:cstheme="minorHAnsi"/>
        </w:rPr>
        <w:t>Evaluation of student at mid-term and final</w:t>
      </w:r>
    </w:p>
    <w:p w14:paraId="10C7F01C" w14:textId="77777777" w:rsidR="00066817" w:rsidRDefault="00066817" w:rsidP="00066817">
      <w:pPr>
        <w:rPr>
          <w:rFonts w:cstheme="minorHAnsi"/>
        </w:rPr>
      </w:pPr>
      <w:r>
        <w:rPr>
          <w:rFonts w:cstheme="minorHAnsi"/>
        </w:rPr>
        <w:t>Clinical experience evaluation-performed by student after rotation</w:t>
      </w:r>
    </w:p>
    <w:p w14:paraId="61530E01" w14:textId="77777777" w:rsidR="00066817" w:rsidRDefault="00066817" w:rsidP="00066817">
      <w:pPr>
        <w:rPr>
          <w:rFonts w:cstheme="minorHAnsi"/>
        </w:rPr>
      </w:pPr>
      <w:r>
        <w:rPr>
          <w:rFonts w:cstheme="minorHAnsi"/>
        </w:rPr>
        <w:t>Clinical preceptor evaluation-performed by student after rotation</w:t>
      </w:r>
    </w:p>
    <w:p w14:paraId="4A4D202B" w14:textId="0BD7E95E" w:rsidR="00066817" w:rsidRDefault="00066817" w:rsidP="00066817">
      <w:pPr>
        <w:rPr>
          <w:rFonts w:cstheme="minorHAnsi"/>
        </w:rPr>
      </w:pPr>
      <w:r>
        <w:rPr>
          <w:rFonts w:cstheme="minorHAnsi"/>
        </w:rPr>
        <w:t>Clinical hour logs</w:t>
      </w:r>
    </w:p>
    <w:p w14:paraId="75206328" w14:textId="7688F595" w:rsidR="00066817" w:rsidRDefault="00066817" w:rsidP="00066817">
      <w:pPr>
        <w:rPr>
          <w:rFonts w:cstheme="minorHAnsi"/>
        </w:rPr>
      </w:pPr>
    </w:p>
    <w:p w14:paraId="62146B97" w14:textId="4AF8B963" w:rsidR="00066817" w:rsidRDefault="00066817" w:rsidP="00066817">
      <w:pPr>
        <w:rPr>
          <w:rFonts w:cstheme="minorHAnsi"/>
          <w:u w:val="single"/>
        </w:rPr>
      </w:pPr>
      <w:r>
        <w:rPr>
          <w:rFonts w:cstheme="minorHAnsi"/>
          <w:u w:val="single"/>
        </w:rPr>
        <w:t>Second Summer in program (internship):</w:t>
      </w:r>
    </w:p>
    <w:p w14:paraId="0E4A8F9A" w14:textId="7D0766CB" w:rsidR="00066817" w:rsidRDefault="00066817" w:rsidP="00066817">
      <w:pPr>
        <w:rPr>
          <w:rFonts w:cstheme="minorHAnsi"/>
        </w:rPr>
      </w:pPr>
      <w:r>
        <w:rPr>
          <w:rFonts w:cstheme="minorHAnsi"/>
        </w:rPr>
        <w:t>Evaluation of student after first 5 weeks and at end of rotation</w:t>
      </w:r>
    </w:p>
    <w:p w14:paraId="5D73C728" w14:textId="77777777" w:rsidR="00066817" w:rsidRDefault="00066817" w:rsidP="00066817">
      <w:pPr>
        <w:rPr>
          <w:rFonts w:cstheme="minorHAnsi"/>
        </w:rPr>
      </w:pPr>
      <w:r>
        <w:rPr>
          <w:rFonts w:cstheme="minorHAnsi"/>
        </w:rPr>
        <w:t>Clinical experience evaluation-performed by student after rotation</w:t>
      </w:r>
    </w:p>
    <w:p w14:paraId="3DAC3CEC" w14:textId="77777777" w:rsidR="00066817" w:rsidRDefault="00066817" w:rsidP="00066817">
      <w:pPr>
        <w:rPr>
          <w:rFonts w:cstheme="minorHAnsi"/>
        </w:rPr>
      </w:pPr>
      <w:r>
        <w:rPr>
          <w:rFonts w:cstheme="minorHAnsi"/>
        </w:rPr>
        <w:t>Clinical preceptor evaluation-performed by student after rotation</w:t>
      </w:r>
    </w:p>
    <w:p w14:paraId="13A9F916" w14:textId="1FFF6233" w:rsidR="00066817" w:rsidRDefault="00066817" w:rsidP="00066817">
      <w:pPr>
        <w:rPr>
          <w:rFonts w:cstheme="minorHAnsi"/>
        </w:rPr>
      </w:pPr>
      <w:r>
        <w:rPr>
          <w:rFonts w:cstheme="minorHAnsi"/>
        </w:rPr>
        <w:t>Clinical hour logs</w:t>
      </w:r>
    </w:p>
    <w:p w14:paraId="2366FA19" w14:textId="40955411" w:rsidR="00066817" w:rsidRDefault="00066817" w:rsidP="00066817">
      <w:pPr>
        <w:rPr>
          <w:rFonts w:cstheme="minorHAnsi"/>
        </w:rPr>
      </w:pPr>
    </w:p>
    <w:p w14:paraId="3BC6F8DA" w14:textId="52A4B5A3" w:rsidR="00066817" w:rsidRPr="00066817" w:rsidRDefault="00066817" w:rsidP="00066817">
      <w:pPr>
        <w:rPr>
          <w:rFonts w:cstheme="minorHAnsi"/>
          <w:b/>
          <w:bCs/>
          <w:sz w:val="15"/>
          <w:szCs w:val="15"/>
        </w:rPr>
      </w:pPr>
      <w:r w:rsidRPr="00066817">
        <w:rPr>
          <w:rFonts w:cstheme="minorHAnsi"/>
          <w:b/>
          <w:bCs/>
          <w:sz w:val="15"/>
          <w:szCs w:val="15"/>
        </w:rPr>
        <w:lastRenderedPageBreak/>
        <w:t>Note:  the above evaluations will be counted in the grading system of each clinical education course in which the student is enrolled and will be reflected in the clinical education course final grade.</w:t>
      </w:r>
    </w:p>
    <w:p w14:paraId="42ECE81A" w14:textId="13D8FF97" w:rsidR="00066817" w:rsidRDefault="00066817" w:rsidP="00066817">
      <w:pPr>
        <w:rPr>
          <w:rFonts w:cstheme="minorHAnsi"/>
        </w:rPr>
      </w:pPr>
    </w:p>
    <w:p w14:paraId="06D20160" w14:textId="133DCC3C" w:rsidR="00066817" w:rsidRPr="00E03D89" w:rsidRDefault="00066817" w:rsidP="00066817">
      <w:pPr>
        <w:rPr>
          <w:rStyle w:val="Strong"/>
        </w:rPr>
      </w:pPr>
      <w:r w:rsidRPr="00E03D89">
        <w:rPr>
          <w:rStyle w:val="Strong"/>
        </w:rPr>
        <w:t>Professional Expectations During Clinical Education Experiences</w:t>
      </w:r>
    </w:p>
    <w:p w14:paraId="2A8AE66B" w14:textId="558BD89A" w:rsidR="00066817" w:rsidRDefault="00192D5B" w:rsidP="00066817">
      <w:pPr>
        <w:rPr>
          <w:rFonts w:cstheme="minorHAnsi"/>
        </w:rPr>
      </w:pPr>
      <w:r>
        <w:rPr>
          <w:rFonts w:cstheme="minorHAnsi"/>
        </w:rPr>
        <w:t>Clinical education assignment to a preceptor is a privilege.  We appreciate and rely on our clinical sites and preceptors and they should be treated with respect.</w:t>
      </w:r>
    </w:p>
    <w:p w14:paraId="710179CA" w14:textId="3BAAFC02" w:rsidR="00192D5B" w:rsidRDefault="00192D5B" w:rsidP="00066817">
      <w:pPr>
        <w:rPr>
          <w:rFonts w:cstheme="minorHAnsi"/>
        </w:rPr>
      </w:pPr>
      <w:r>
        <w:rPr>
          <w:rFonts w:cstheme="minorHAnsi"/>
        </w:rPr>
        <w:tab/>
        <w:t>1.  Act in a professional manner at all times</w:t>
      </w:r>
    </w:p>
    <w:p w14:paraId="2992A1A2" w14:textId="209C22B9" w:rsidR="00192D5B" w:rsidRDefault="00192D5B" w:rsidP="00192D5B">
      <w:pPr>
        <w:ind w:left="720"/>
        <w:rPr>
          <w:rFonts w:cstheme="minorHAnsi"/>
        </w:rPr>
      </w:pPr>
      <w:r>
        <w:rPr>
          <w:rFonts w:cstheme="minorHAnsi"/>
        </w:rPr>
        <w:t>2.  Discuss various activities such as sitting, studying or other activities with your preceptor prior to starting your experience.</w:t>
      </w:r>
    </w:p>
    <w:p w14:paraId="6E682311" w14:textId="664F7433" w:rsidR="00192D5B" w:rsidRDefault="00192D5B" w:rsidP="00192D5B">
      <w:pPr>
        <w:ind w:left="720"/>
        <w:rPr>
          <w:rFonts w:cstheme="minorHAnsi"/>
        </w:rPr>
      </w:pPr>
      <w:r>
        <w:rPr>
          <w:rFonts w:cstheme="minorHAnsi"/>
        </w:rPr>
        <w:t xml:space="preserve">3.  Communicate with your preceptor to plan your clinical schedule, you will be required to complete a clinical site orientation form </w:t>
      </w:r>
      <w:r w:rsidR="001470F6">
        <w:rPr>
          <w:rFonts w:cstheme="minorHAnsi"/>
        </w:rPr>
        <w:t>(</w:t>
      </w:r>
      <w:r w:rsidRPr="001470F6">
        <w:rPr>
          <w:rFonts w:cstheme="minorHAnsi"/>
        </w:rPr>
        <w:t xml:space="preserve">Appendix </w:t>
      </w:r>
      <w:r w:rsidR="00982C34">
        <w:rPr>
          <w:rFonts w:cstheme="minorHAnsi"/>
        </w:rPr>
        <w:t>K</w:t>
      </w:r>
      <w:r w:rsidRPr="001470F6">
        <w:rPr>
          <w:rFonts w:cstheme="minorHAnsi"/>
        </w:rPr>
        <w:t>)</w:t>
      </w:r>
      <w:r>
        <w:rPr>
          <w:rFonts w:cstheme="minorHAnsi"/>
        </w:rPr>
        <w:t xml:space="preserve"> prior to beginning your experience to plan a schedule, review expectations and disc</w:t>
      </w:r>
      <w:r w:rsidR="001470F6">
        <w:rPr>
          <w:rFonts w:cstheme="minorHAnsi"/>
        </w:rPr>
        <w:t>u</w:t>
      </w:r>
      <w:r>
        <w:rPr>
          <w:rFonts w:cstheme="minorHAnsi"/>
        </w:rPr>
        <w:t>ss P &amp; P’s and EAP’s.</w:t>
      </w:r>
    </w:p>
    <w:p w14:paraId="669A1DCB" w14:textId="6D948FF5" w:rsidR="00192D5B" w:rsidRDefault="00192D5B" w:rsidP="00192D5B">
      <w:pPr>
        <w:ind w:left="720"/>
        <w:rPr>
          <w:rFonts w:cstheme="minorHAnsi"/>
        </w:rPr>
      </w:pPr>
      <w:r>
        <w:rPr>
          <w:rFonts w:cstheme="minorHAnsi"/>
        </w:rPr>
        <w:t>4.  If you need to miss day(s) at your clinical site, complete a Request for Leave of Absence Form (</w:t>
      </w:r>
      <w:r w:rsidRPr="001470F6">
        <w:rPr>
          <w:rFonts w:cstheme="minorHAnsi"/>
        </w:rPr>
        <w:t xml:space="preserve">Appendix </w:t>
      </w:r>
      <w:r w:rsidR="001470F6" w:rsidRPr="001470F6">
        <w:rPr>
          <w:rFonts w:cstheme="minorHAnsi"/>
        </w:rPr>
        <w:t>I</w:t>
      </w:r>
      <w:r w:rsidRPr="001470F6">
        <w:rPr>
          <w:rFonts w:cstheme="minorHAnsi"/>
        </w:rPr>
        <w:t>)</w:t>
      </w:r>
      <w:r>
        <w:rPr>
          <w:rFonts w:cstheme="minorHAnsi"/>
        </w:rPr>
        <w:t xml:space="preserve"> and submit it to the preceptor at least 1 week in advance.</w:t>
      </w:r>
    </w:p>
    <w:p w14:paraId="67EA5D33" w14:textId="69CA8410" w:rsidR="00192D5B" w:rsidRDefault="00192D5B" w:rsidP="00192D5B">
      <w:pPr>
        <w:ind w:left="720"/>
        <w:rPr>
          <w:rFonts w:cstheme="minorHAnsi"/>
        </w:rPr>
      </w:pPr>
      <w:r>
        <w:rPr>
          <w:rFonts w:cstheme="minorHAnsi"/>
        </w:rPr>
        <w:t>5.  Communicate with your preceptor if you are ill and/or other instance where you will miss your regularly scheduled experience.</w:t>
      </w:r>
    </w:p>
    <w:p w14:paraId="193955AC" w14:textId="3AABFA23" w:rsidR="00192D5B" w:rsidRDefault="00192D5B" w:rsidP="00192D5B">
      <w:pPr>
        <w:ind w:left="720"/>
        <w:rPr>
          <w:rFonts w:cstheme="minorHAnsi"/>
        </w:rPr>
      </w:pPr>
      <w:r>
        <w:rPr>
          <w:rFonts w:cstheme="minorHAnsi"/>
        </w:rPr>
        <w:t>6.  Professionally communicate with all coaches, parents, patients and other medical professionals.</w:t>
      </w:r>
    </w:p>
    <w:p w14:paraId="72A7F351" w14:textId="15618DE3" w:rsidR="00192D5B" w:rsidRDefault="00192D5B" w:rsidP="00192D5B">
      <w:pPr>
        <w:ind w:left="720"/>
        <w:rPr>
          <w:rFonts w:cstheme="minorHAnsi"/>
        </w:rPr>
      </w:pPr>
      <w:r>
        <w:rPr>
          <w:rFonts w:cstheme="minorHAnsi"/>
        </w:rPr>
        <w:t>7.  Maximize the clinical experience time and be ENGAGED in learning opportunities.</w:t>
      </w:r>
    </w:p>
    <w:p w14:paraId="7AB03F80" w14:textId="29B8EEE3" w:rsidR="00192D5B" w:rsidRDefault="00192D5B" w:rsidP="00192D5B">
      <w:pPr>
        <w:ind w:left="720"/>
        <w:rPr>
          <w:rFonts w:cstheme="minorHAnsi"/>
        </w:rPr>
      </w:pPr>
      <w:r>
        <w:rPr>
          <w:rFonts w:cstheme="minorHAnsi"/>
        </w:rPr>
        <w:t>8.  Portable devices such as cell phones, tablets, computers, etc., are permitted for educational and professional purposes only (this should be discussed with your preceptor during orientation see #2).  Otherwise, CELL PHONE USE IS PROHIBITED.</w:t>
      </w:r>
    </w:p>
    <w:p w14:paraId="36B13B6E" w14:textId="12BF2005" w:rsidR="00192D5B" w:rsidRDefault="00192D5B" w:rsidP="00192D5B">
      <w:pPr>
        <w:ind w:left="720"/>
        <w:rPr>
          <w:rFonts w:cstheme="minorHAnsi"/>
        </w:rPr>
      </w:pPr>
      <w:r>
        <w:rPr>
          <w:rFonts w:cstheme="minorHAnsi"/>
        </w:rPr>
        <w:t>9.  Expected clothing and attire requirements should be discussed with your preceptor during orientation (you should always dress professionally and in appropriate attire).</w:t>
      </w:r>
    </w:p>
    <w:p w14:paraId="493C1A09" w14:textId="61E10E36" w:rsidR="00192D5B" w:rsidRDefault="00192D5B" w:rsidP="00192D5B">
      <w:pPr>
        <w:ind w:left="720"/>
        <w:rPr>
          <w:rFonts w:cstheme="minorHAnsi"/>
        </w:rPr>
      </w:pPr>
      <w:r>
        <w:rPr>
          <w:rFonts w:cstheme="minorHAnsi"/>
        </w:rPr>
        <w:t xml:space="preserve">10.  Jewelry, hair styles, </w:t>
      </w:r>
      <w:r w:rsidR="005A69A1">
        <w:rPr>
          <w:rFonts w:cstheme="minorHAnsi"/>
        </w:rPr>
        <w:t xml:space="preserve">fingernails, tattoos, </w:t>
      </w:r>
      <w:r>
        <w:rPr>
          <w:rFonts w:cstheme="minorHAnsi"/>
        </w:rPr>
        <w:t>etc., should be discussed with your preceptor at orientation</w:t>
      </w:r>
      <w:r w:rsidR="005A69A1">
        <w:rPr>
          <w:rFonts w:cstheme="minorHAnsi"/>
        </w:rPr>
        <w:t>.  These things should not interfere with your safety or the safety of the patient.  They should not be distracting or unprofessional.  Grooming and hygiene are essential.</w:t>
      </w:r>
    </w:p>
    <w:p w14:paraId="11EB0C41" w14:textId="0141DCE7" w:rsidR="005A69A1" w:rsidRDefault="005A69A1" w:rsidP="00192D5B">
      <w:pPr>
        <w:ind w:left="720"/>
        <w:rPr>
          <w:rFonts w:cstheme="minorHAnsi"/>
        </w:rPr>
      </w:pPr>
    </w:p>
    <w:p w14:paraId="56C441BD" w14:textId="1B7EE6DD" w:rsidR="005A69A1" w:rsidRPr="00E03D89" w:rsidRDefault="005A69A1" w:rsidP="00BA2764">
      <w:pPr>
        <w:rPr>
          <w:rStyle w:val="Strong"/>
        </w:rPr>
      </w:pPr>
      <w:r w:rsidRPr="00E03D89">
        <w:rPr>
          <w:rStyle w:val="Strong"/>
        </w:rPr>
        <w:t>Drug and Alcohol Policy:</w:t>
      </w:r>
    </w:p>
    <w:p w14:paraId="6E6B5C29" w14:textId="270083C3" w:rsidR="005A69A1" w:rsidRDefault="005A69A1" w:rsidP="00BA2764">
      <w:pPr>
        <w:rPr>
          <w:rFonts w:cstheme="minorHAnsi"/>
        </w:rPr>
      </w:pPr>
      <w:r>
        <w:rPr>
          <w:rFonts w:cstheme="minorHAnsi"/>
        </w:rPr>
        <w:t xml:space="preserve">Students who show up to a clinical assignment under the influence of drugs or alcohol, or are found using illicit drugs and/or alcohol at the clinical site, will immediately be placed on two weeks probation, or further disciplinary action as determined by the PD.  </w:t>
      </w:r>
      <w:r w:rsidRPr="005A69A1">
        <w:rPr>
          <w:rFonts w:cstheme="minorHAnsi"/>
          <w:i/>
          <w:iCs/>
        </w:rPr>
        <w:t>See drug/alcohol policy in Part II/Student Code of Conduct.</w:t>
      </w:r>
    </w:p>
    <w:p w14:paraId="59CBA4E2" w14:textId="74815228" w:rsidR="007C2DD7" w:rsidRDefault="007C2DD7" w:rsidP="00BA2764">
      <w:pPr>
        <w:rPr>
          <w:rFonts w:cstheme="minorHAnsi"/>
        </w:rPr>
      </w:pPr>
    </w:p>
    <w:p w14:paraId="2039C37E" w14:textId="6E51B235" w:rsidR="007C2DD7" w:rsidRDefault="007C2DD7" w:rsidP="00BA2764">
      <w:pPr>
        <w:rPr>
          <w:rFonts w:cstheme="minorHAnsi"/>
          <w:b/>
          <w:bCs/>
        </w:rPr>
      </w:pPr>
      <w:r>
        <w:rPr>
          <w:rFonts w:cstheme="minorHAnsi"/>
          <w:b/>
          <w:bCs/>
        </w:rPr>
        <w:t>Professional Liability Insurance:</w:t>
      </w:r>
    </w:p>
    <w:p w14:paraId="4F2E7CF6" w14:textId="20FF8018" w:rsidR="007C2DD7" w:rsidRDefault="007C2DD7" w:rsidP="00BA2764">
      <w:pPr>
        <w:rPr>
          <w:rFonts w:cstheme="minorHAnsi"/>
        </w:rPr>
      </w:pPr>
      <w:r>
        <w:rPr>
          <w:rFonts w:cstheme="minorHAnsi"/>
        </w:rPr>
        <w:t xml:space="preserve">Athletic Training students at Texas State University obtain professional liability insurance for all </w:t>
      </w:r>
      <w:r w:rsidR="00A87BAA">
        <w:rPr>
          <w:rFonts w:cstheme="minorHAnsi"/>
        </w:rPr>
        <w:t>semesters required to complete the clinical experience courses.  The amount of personal liability insurance coverage provided through a group student insurance plan is $1,000,000 per incident and $5,000,000 per year.  This insurance is provided by the Department of Health and Human Performance.</w:t>
      </w:r>
    </w:p>
    <w:p w14:paraId="04E1D50A" w14:textId="66B69C93" w:rsidR="00A87BAA" w:rsidRDefault="00A87BAA" w:rsidP="00BA2764">
      <w:pPr>
        <w:rPr>
          <w:rFonts w:cstheme="minorHAnsi"/>
        </w:rPr>
      </w:pPr>
    </w:p>
    <w:p w14:paraId="6BEA31A1" w14:textId="0FD06AE4" w:rsidR="005A69A1" w:rsidRPr="00E03D89" w:rsidRDefault="005A69A1" w:rsidP="00BA2764">
      <w:pPr>
        <w:rPr>
          <w:rStyle w:val="Strong"/>
        </w:rPr>
      </w:pPr>
      <w:r w:rsidRPr="00E03D89">
        <w:rPr>
          <w:rStyle w:val="Strong"/>
        </w:rPr>
        <w:t>Emergency Action Plans:</w:t>
      </w:r>
    </w:p>
    <w:p w14:paraId="49A168FF" w14:textId="2276AAD9" w:rsidR="005A69A1" w:rsidRPr="005A69A1" w:rsidRDefault="005A69A1" w:rsidP="00BA2764">
      <w:pPr>
        <w:rPr>
          <w:rStyle w:val="Strong"/>
          <w:b w:val="0"/>
          <w:bCs w:val="0"/>
        </w:rPr>
      </w:pPr>
      <w:r>
        <w:rPr>
          <w:rStyle w:val="Strong"/>
          <w:b w:val="0"/>
          <w:bCs w:val="0"/>
        </w:rPr>
        <w:t>Each clinical education site is to have a copy of its emergency action plan (EAP) accessible to the students.  Prior to the start of clinical rotation, as a part of the student’s orientation</w:t>
      </w:r>
      <w:r w:rsidR="00682DBF">
        <w:rPr>
          <w:rStyle w:val="Strong"/>
          <w:b w:val="0"/>
          <w:bCs w:val="0"/>
        </w:rPr>
        <w:t xml:space="preserve"> (Appendix G)</w:t>
      </w:r>
      <w:r>
        <w:rPr>
          <w:rStyle w:val="Strong"/>
          <w:b w:val="0"/>
          <w:bCs w:val="0"/>
        </w:rPr>
        <w:t xml:space="preserve"> </w:t>
      </w:r>
      <w:r>
        <w:rPr>
          <w:rStyle w:val="Strong"/>
          <w:b w:val="0"/>
          <w:bCs w:val="0"/>
        </w:rPr>
        <w:lastRenderedPageBreak/>
        <w:t>to the clinical site/facility, they must acknowledge they know where the EAP is located and describe his/her responsibilities.</w:t>
      </w:r>
    </w:p>
    <w:p w14:paraId="5AC9EE86" w14:textId="7E46E01F" w:rsidR="005A69A1" w:rsidRDefault="005A69A1" w:rsidP="00BA2764">
      <w:pPr>
        <w:rPr>
          <w:rFonts w:cstheme="minorHAnsi"/>
        </w:rPr>
      </w:pPr>
      <w:r>
        <w:rPr>
          <w:rFonts w:cstheme="minorHAnsi"/>
        </w:rPr>
        <w:t>Emergency action plans are venue-specific and describe conditions and circumstances that create challenges not usually seen in standard emergency responses.  In the event of an emergency, follow the procedures designated by your facility/venue.</w:t>
      </w:r>
    </w:p>
    <w:p w14:paraId="0010FEF3" w14:textId="27116328" w:rsidR="005A69A1" w:rsidRDefault="005A69A1" w:rsidP="00192D5B">
      <w:pPr>
        <w:ind w:left="720"/>
        <w:rPr>
          <w:rFonts w:cstheme="minorHAnsi"/>
        </w:rPr>
      </w:pPr>
    </w:p>
    <w:p w14:paraId="6115B5D2" w14:textId="0B15BE35" w:rsidR="005A69A1" w:rsidRPr="00E03D89" w:rsidRDefault="005A69A1" w:rsidP="00BA2764">
      <w:pPr>
        <w:rPr>
          <w:rStyle w:val="Strong"/>
        </w:rPr>
      </w:pPr>
      <w:r w:rsidRPr="00E03D89">
        <w:rPr>
          <w:rStyle w:val="Strong"/>
        </w:rPr>
        <w:t>Communicable Disease Policy:</w:t>
      </w:r>
    </w:p>
    <w:p w14:paraId="5C2EAAF4" w14:textId="32AC8A07" w:rsidR="005A69A1" w:rsidRDefault="007D1E79" w:rsidP="00BA2764">
      <w:pPr>
        <w:rPr>
          <w:rFonts w:cstheme="minorHAnsi"/>
        </w:rPr>
      </w:pPr>
      <w:r>
        <w:rPr>
          <w:rFonts w:cstheme="minorHAnsi"/>
        </w:rPr>
        <w:t xml:space="preserve">Students admitted to the Professional Master’s program in Athletic Training will be required to read and sign the Communicable Disease Policy-Verification Form </w:t>
      </w:r>
      <w:r w:rsidRPr="00682DBF">
        <w:rPr>
          <w:rFonts w:cstheme="minorHAnsi"/>
        </w:rPr>
        <w:t xml:space="preserve">(Appendix </w:t>
      </w:r>
      <w:r w:rsidR="001470F6" w:rsidRPr="00682DBF">
        <w:rPr>
          <w:rFonts w:cstheme="minorHAnsi"/>
        </w:rPr>
        <w:t>H</w:t>
      </w:r>
      <w:r w:rsidRPr="00682DBF">
        <w:rPr>
          <w:rFonts w:cstheme="minorHAnsi"/>
        </w:rPr>
        <w:t>).</w:t>
      </w:r>
      <w:r>
        <w:rPr>
          <w:rFonts w:cstheme="minorHAnsi"/>
        </w:rPr>
        <w:t xml:space="preserve">  </w:t>
      </w:r>
      <w:r w:rsidR="00D728E3">
        <w:rPr>
          <w:rFonts w:cstheme="minorHAnsi"/>
        </w:rPr>
        <w:t xml:space="preserve">This form will be kept in the student’s personal file.  </w:t>
      </w:r>
      <w:r>
        <w:rPr>
          <w:rFonts w:cstheme="minorHAnsi"/>
        </w:rPr>
        <w:t>As a student, you may be exposed to various communicable diseases during your clinical assignments.  If you contract one of these diseases, regardless of the source, contact your preceptor and Clinical Coordinator to request permission to not attend your clinical experience until the symptoms are reduced.  Communicable diseases include but are not limited to:</w:t>
      </w:r>
    </w:p>
    <w:p w14:paraId="0A575640" w14:textId="2068D4F4" w:rsidR="007D1E79" w:rsidRDefault="007D1E79" w:rsidP="00192D5B">
      <w:pPr>
        <w:ind w:left="720"/>
        <w:rPr>
          <w:rFonts w:cstheme="minorHAnsi"/>
        </w:rPr>
      </w:pPr>
      <w:r>
        <w:rPr>
          <w:rFonts w:cstheme="minorHAnsi"/>
        </w:rPr>
        <w:tab/>
        <w:t>Influenza</w:t>
      </w:r>
      <w:r>
        <w:rPr>
          <w:rFonts w:cstheme="minorHAnsi"/>
        </w:rPr>
        <w:tab/>
      </w:r>
      <w:r>
        <w:rPr>
          <w:rFonts w:cstheme="minorHAnsi"/>
        </w:rPr>
        <w:tab/>
        <w:t>Mononucleosis</w:t>
      </w:r>
      <w:r>
        <w:rPr>
          <w:rFonts w:cstheme="minorHAnsi"/>
        </w:rPr>
        <w:tab/>
        <w:t>Strep throat</w:t>
      </w:r>
    </w:p>
    <w:p w14:paraId="0B2622B7" w14:textId="70BE56E0" w:rsidR="007D1E79" w:rsidRDefault="007D1E79" w:rsidP="00192D5B">
      <w:pPr>
        <w:ind w:left="720"/>
        <w:rPr>
          <w:rFonts w:cstheme="minorHAnsi"/>
        </w:rPr>
      </w:pPr>
      <w:r>
        <w:rPr>
          <w:rFonts w:cstheme="minorHAnsi"/>
        </w:rPr>
        <w:tab/>
        <w:t>Common cold</w:t>
      </w:r>
      <w:r>
        <w:rPr>
          <w:rFonts w:cstheme="minorHAnsi"/>
        </w:rPr>
        <w:tab/>
      </w:r>
      <w:r>
        <w:rPr>
          <w:rFonts w:cstheme="minorHAnsi"/>
        </w:rPr>
        <w:tab/>
        <w:t>Conjunctivitis</w:t>
      </w:r>
      <w:r>
        <w:rPr>
          <w:rFonts w:cstheme="minorHAnsi"/>
        </w:rPr>
        <w:tab/>
      </w:r>
      <w:r>
        <w:rPr>
          <w:rFonts w:cstheme="minorHAnsi"/>
        </w:rPr>
        <w:tab/>
        <w:t>Bronchitis</w:t>
      </w:r>
    </w:p>
    <w:p w14:paraId="615C77DA" w14:textId="745D5DB2" w:rsidR="007D1E79" w:rsidRDefault="007D1E79" w:rsidP="00BA2764">
      <w:pPr>
        <w:rPr>
          <w:rFonts w:cstheme="minorHAnsi"/>
          <w:b/>
          <w:bCs/>
          <w:i/>
          <w:iCs/>
        </w:rPr>
      </w:pPr>
      <w:r>
        <w:rPr>
          <w:rFonts w:cstheme="minorHAnsi"/>
        </w:rPr>
        <w:t xml:space="preserve">In order to provide consistent and competent care for athletic training students as well as the protection and quality care for patients, healthcare procedures are established for students with communicable disease.  At any time, if a student develops a condition that warrants advanced medical care, the student will be referred to student health services and any further determined medical services as needed.  </w:t>
      </w:r>
      <w:r w:rsidRPr="007D1E79">
        <w:rPr>
          <w:rFonts w:cstheme="minorHAnsi"/>
          <w:b/>
          <w:bCs/>
          <w:i/>
          <w:iCs/>
        </w:rPr>
        <w:t>If a student</w:t>
      </w:r>
      <w:r>
        <w:rPr>
          <w:rFonts w:cstheme="minorHAnsi"/>
          <w:b/>
          <w:bCs/>
          <w:i/>
          <w:iCs/>
        </w:rPr>
        <w:t xml:space="preserve"> i</w:t>
      </w:r>
      <w:r w:rsidRPr="007D1E79">
        <w:rPr>
          <w:rFonts w:cstheme="minorHAnsi"/>
          <w:b/>
          <w:bCs/>
          <w:i/>
          <w:iCs/>
        </w:rPr>
        <w:t>s too ill to attend class, they will be considered too ill to attend clinical rotations.</w:t>
      </w:r>
    </w:p>
    <w:p w14:paraId="49BC732B" w14:textId="5D9B0DF7" w:rsidR="007D1E79" w:rsidRDefault="007D1E79" w:rsidP="00192D5B">
      <w:pPr>
        <w:ind w:left="720"/>
        <w:rPr>
          <w:rFonts w:cstheme="minorHAnsi"/>
          <w:b/>
          <w:bCs/>
          <w:i/>
          <w:iCs/>
        </w:rPr>
      </w:pPr>
    </w:p>
    <w:p w14:paraId="763774E2" w14:textId="77777777" w:rsidR="00680BFD" w:rsidRDefault="00680BFD" w:rsidP="00BA2764">
      <w:pPr>
        <w:rPr>
          <w:rStyle w:val="Strong"/>
        </w:rPr>
      </w:pPr>
    </w:p>
    <w:p w14:paraId="2073924D" w14:textId="10CF27D3" w:rsidR="007D1E79" w:rsidRPr="00E03D89" w:rsidRDefault="007D1E79" w:rsidP="00BA2764">
      <w:pPr>
        <w:rPr>
          <w:rStyle w:val="Strong"/>
        </w:rPr>
      </w:pPr>
      <w:r w:rsidRPr="00E03D89">
        <w:rPr>
          <w:rStyle w:val="Strong"/>
        </w:rPr>
        <w:t>OSHA and Bloodborne Pathogens Training:</w:t>
      </w:r>
    </w:p>
    <w:p w14:paraId="0DC4749F" w14:textId="1CF3A220" w:rsidR="007D1E79" w:rsidRDefault="007D1E79" w:rsidP="00BA2764">
      <w:pPr>
        <w:rPr>
          <w:rFonts w:cstheme="minorHAnsi"/>
        </w:rPr>
      </w:pPr>
      <w:r>
        <w:rPr>
          <w:rFonts w:cstheme="minorHAnsi"/>
        </w:rPr>
        <w:t xml:space="preserve">OSHA guidelines must be followed by students at all clinical sites.  </w:t>
      </w:r>
      <w:r w:rsidR="00680BFD">
        <w:rPr>
          <w:rFonts w:cstheme="minorHAnsi"/>
        </w:rPr>
        <w:t xml:space="preserve">A detailed post-exposure plan can be found </w:t>
      </w:r>
      <w:r w:rsidR="009843FE">
        <w:rPr>
          <w:rFonts w:cstheme="minorHAnsi"/>
        </w:rPr>
        <w:t>in Appendix H.</w:t>
      </w:r>
    </w:p>
    <w:p w14:paraId="2BC3DD28" w14:textId="3883CD82" w:rsidR="005A69A1" w:rsidRDefault="00E03D89" w:rsidP="00BA2764">
      <w:pPr>
        <w:rPr>
          <w:rFonts w:cstheme="minorHAnsi"/>
        </w:rPr>
      </w:pPr>
      <w:r>
        <w:rPr>
          <w:rFonts w:cstheme="minorHAnsi"/>
        </w:rPr>
        <w:t xml:space="preserve">All students must complete an annual OSHA and Bloodborne Pathogen Training.  The self-paced training available through </w:t>
      </w:r>
      <w:r w:rsidR="00E200B9">
        <w:rPr>
          <w:rFonts w:cstheme="minorHAnsi"/>
        </w:rPr>
        <w:t>the Texas State University</w:t>
      </w:r>
      <w:r>
        <w:rPr>
          <w:rFonts w:cstheme="minorHAnsi"/>
        </w:rPr>
        <w:t xml:space="preserve"> secure learning management system (C</w:t>
      </w:r>
      <w:r w:rsidR="00E200B9">
        <w:rPr>
          <w:rFonts w:cstheme="minorHAnsi"/>
        </w:rPr>
        <w:t>ANVAS</w:t>
      </w:r>
      <w:r>
        <w:rPr>
          <w:rFonts w:cstheme="minorHAnsi"/>
        </w:rPr>
        <w:t xml:space="preserve">).  Students must complete the training each year </w:t>
      </w:r>
      <w:r>
        <w:rPr>
          <w:rFonts w:cstheme="minorHAnsi"/>
          <w:i/>
          <w:iCs/>
          <w:u w:val="single"/>
        </w:rPr>
        <w:t xml:space="preserve">prior </w:t>
      </w:r>
      <w:r>
        <w:rPr>
          <w:rFonts w:cstheme="minorHAnsi"/>
        </w:rPr>
        <w:t xml:space="preserve">the start of clinical assignments.  The </w:t>
      </w:r>
      <w:r w:rsidR="00E200B9">
        <w:rPr>
          <w:rFonts w:cstheme="minorHAnsi"/>
        </w:rPr>
        <w:t>CC</w:t>
      </w:r>
      <w:r>
        <w:rPr>
          <w:rFonts w:cstheme="minorHAnsi"/>
        </w:rPr>
        <w:t xml:space="preserve"> monitors the training for completion and alerts preceptors and students if training has not been completed or a passing score is not recorded.  The training culminates with a quiz that requires the student to complete the quiz; acceptable completion is a score of 90% or higher.</w:t>
      </w:r>
    </w:p>
    <w:p w14:paraId="0C705187" w14:textId="77777777" w:rsidR="00BA2764" w:rsidRDefault="00BA2764" w:rsidP="00BA2764">
      <w:pPr>
        <w:rPr>
          <w:rFonts w:cstheme="minorHAnsi"/>
        </w:rPr>
      </w:pPr>
    </w:p>
    <w:p w14:paraId="0B3C1C83" w14:textId="74A132E7" w:rsidR="005A7651" w:rsidRDefault="00E03D89" w:rsidP="00BA2764">
      <w:pPr>
        <w:rPr>
          <w:rStyle w:val="Strong"/>
        </w:rPr>
      </w:pPr>
      <w:r w:rsidRPr="00E03D89">
        <w:rPr>
          <w:rStyle w:val="Strong"/>
        </w:rPr>
        <w:t>Attendance:</w:t>
      </w:r>
    </w:p>
    <w:p w14:paraId="672AB4DD" w14:textId="18149AFB" w:rsidR="00E03D89" w:rsidRDefault="00E03D89" w:rsidP="00BA2764">
      <w:pPr>
        <w:rPr>
          <w:rStyle w:val="Strong"/>
          <w:b w:val="0"/>
          <w:bCs w:val="0"/>
        </w:rPr>
      </w:pPr>
      <w:r>
        <w:rPr>
          <w:rStyle w:val="Strong"/>
          <w:b w:val="0"/>
          <w:bCs w:val="0"/>
        </w:rPr>
        <w:t xml:space="preserve">Clinical education is a class.  Presence at clinical rotations is a critical component of the educational success.  Therefore, students are expected to attend their clinical assignments according to their </w:t>
      </w:r>
      <w:r w:rsidR="0081765D">
        <w:rPr>
          <w:rStyle w:val="Strong"/>
          <w:b w:val="0"/>
          <w:bCs w:val="0"/>
        </w:rPr>
        <w:t>pre-determined schedule set by the preceptor during their initial conference with the student.  Students should communicate regularly with their preceptor to determine their schedule and potential conflicts, and they should plan ahead if needing to miss clinical times.</w:t>
      </w:r>
    </w:p>
    <w:p w14:paraId="698A5038" w14:textId="7B0F96A1" w:rsidR="0081765D" w:rsidRDefault="0081765D" w:rsidP="00BA2764">
      <w:pPr>
        <w:rPr>
          <w:rStyle w:val="Strong"/>
          <w:b w:val="0"/>
          <w:bCs w:val="0"/>
        </w:rPr>
      </w:pPr>
      <w:r>
        <w:rPr>
          <w:rStyle w:val="Strong"/>
          <w:b w:val="0"/>
          <w:bCs w:val="0"/>
        </w:rPr>
        <w:t>For an anticipated excused absence from a clinical assignment, you must complete a Request for Leave of Absence form</w:t>
      </w:r>
      <w:r w:rsidR="00682DBF">
        <w:rPr>
          <w:rStyle w:val="Strong"/>
          <w:b w:val="0"/>
          <w:bCs w:val="0"/>
        </w:rPr>
        <w:t xml:space="preserve"> (Appendix J)</w:t>
      </w:r>
      <w:r>
        <w:rPr>
          <w:rStyle w:val="Strong"/>
          <w:b w:val="0"/>
          <w:bCs w:val="0"/>
        </w:rPr>
        <w:t>.  This form must be submitted one week prior to the scheduled absence.  Both approved and declined requests will be kept in the student’s academic file.  Failure to follow the appropriate procedures/timeline will result in filing a Fitness for Profession Form.</w:t>
      </w:r>
    </w:p>
    <w:p w14:paraId="31EBBF08" w14:textId="6A23AF0E" w:rsidR="0081765D" w:rsidRDefault="0081765D" w:rsidP="00BA2764">
      <w:pPr>
        <w:rPr>
          <w:rStyle w:val="Strong"/>
          <w:b w:val="0"/>
          <w:bCs w:val="0"/>
        </w:rPr>
      </w:pPr>
      <w:r>
        <w:rPr>
          <w:rStyle w:val="Strong"/>
          <w:b w:val="0"/>
          <w:bCs w:val="0"/>
        </w:rPr>
        <w:lastRenderedPageBreak/>
        <w:t>If a clinical experience is missed for any unexcused reason, the preceptor will submit a Fitness for Profession Form to the Clinical Coordinator.  Family emergencies will be handled on a case by case basis.  If this situation should arise it is the student’s responsibility to inform your preceptor and the Clinical Coordinator as soon as possible.</w:t>
      </w:r>
    </w:p>
    <w:p w14:paraId="75FF96A2" w14:textId="6942A9ED" w:rsidR="0081765D" w:rsidRDefault="0081765D" w:rsidP="0081765D">
      <w:pPr>
        <w:ind w:left="720"/>
        <w:rPr>
          <w:rStyle w:val="Strong"/>
          <w:b w:val="0"/>
          <w:bCs w:val="0"/>
        </w:rPr>
      </w:pPr>
    </w:p>
    <w:p w14:paraId="3D7DEAA6" w14:textId="4BF4694E" w:rsidR="0081765D" w:rsidRDefault="0081765D" w:rsidP="00BA2764">
      <w:pPr>
        <w:rPr>
          <w:rStyle w:val="Strong"/>
          <w:b w:val="0"/>
          <w:bCs w:val="0"/>
        </w:rPr>
      </w:pPr>
      <w:r>
        <w:rPr>
          <w:rStyle w:val="Strong"/>
          <w:b w:val="0"/>
          <w:bCs w:val="0"/>
        </w:rPr>
        <w:t>You are expected to report on time to the events of your assigned clinical site.  Classes have been scheduled so you are able to attend full days at your clinical sites.</w:t>
      </w:r>
      <w:r w:rsidR="00710506">
        <w:rPr>
          <w:rStyle w:val="Strong"/>
          <w:b w:val="0"/>
          <w:bCs w:val="0"/>
        </w:rPr>
        <w:t xml:space="preserve"> If you are late or have an unexcused absence for any reason the preceptor can submit a Fitness for the Profession form to the Clinical Coordinator.  Please communicate any anticipated changes in schedule or tardiness to the preceptor immediately.</w:t>
      </w:r>
    </w:p>
    <w:p w14:paraId="7A78B730" w14:textId="77777777" w:rsidR="00BA2764" w:rsidRDefault="00BA2764" w:rsidP="00BA2764">
      <w:pPr>
        <w:rPr>
          <w:rStyle w:val="Strong"/>
          <w:b w:val="0"/>
          <w:bCs w:val="0"/>
        </w:rPr>
      </w:pPr>
    </w:p>
    <w:p w14:paraId="7C593090" w14:textId="7F85CE5E" w:rsidR="00710506" w:rsidRDefault="00710506" w:rsidP="00BA2764">
      <w:pPr>
        <w:rPr>
          <w:rStyle w:val="Strong"/>
        </w:rPr>
      </w:pPr>
      <w:r>
        <w:rPr>
          <w:rStyle w:val="Strong"/>
        </w:rPr>
        <w:t>Clinical Experience Hours:</w:t>
      </w:r>
    </w:p>
    <w:p w14:paraId="47BE51B5" w14:textId="03F23FCA" w:rsidR="00710506" w:rsidRDefault="00710506" w:rsidP="00BA2764">
      <w:pPr>
        <w:rPr>
          <w:rStyle w:val="Strong"/>
          <w:b w:val="0"/>
          <w:bCs w:val="0"/>
        </w:rPr>
      </w:pPr>
      <w:r>
        <w:rPr>
          <w:rStyle w:val="Strong"/>
          <w:b w:val="0"/>
          <w:bCs w:val="0"/>
        </w:rPr>
        <w:t>D</w:t>
      </w:r>
      <w:r w:rsidR="00CC22F9">
        <w:rPr>
          <w:rStyle w:val="Strong"/>
          <w:b w:val="0"/>
          <w:bCs w:val="0"/>
        </w:rPr>
        <w:t xml:space="preserve">epending upon the clinical setting and scheduling hours will be kept on a clinical hour log and signed off by the preceptor.  </w:t>
      </w:r>
      <w:r w:rsidR="00682DBF">
        <w:rPr>
          <w:rStyle w:val="Strong"/>
          <w:b w:val="0"/>
          <w:bCs w:val="0"/>
        </w:rPr>
        <w:t>Students in their first year of the Professional Master’s program should attend clinical experiences for at least 20 hours per week and no more than 25 hours per week.  Students in their second year of the program should attend clinical experiences for at least 25 hours per week and no more than 30 hours per week.</w:t>
      </w:r>
    </w:p>
    <w:p w14:paraId="1E104986" w14:textId="263E767D" w:rsidR="005106DF" w:rsidRDefault="005106DF" w:rsidP="00BA2764">
      <w:pPr>
        <w:rPr>
          <w:rStyle w:val="Strong"/>
          <w:b w:val="0"/>
          <w:bCs w:val="0"/>
        </w:rPr>
      </w:pPr>
      <w:r>
        <w:rPr>
          <w:rStyle w:val="Strong"/>
          <w:b w:val="0"/>
          <w:bCs w:val="0"/>
        </w:rPr>
        <w:t>During the internship, which is considered an immersive experience, the student will not have hour requirements and will be expected to immerse themselves in the clinical experience and the day/time that is required to be fully immersed in the experience (for example if you are doing internship with a college team that has scheduled summer workouts you are expected to be there during all activities with that team as well as time for administrative duties, etc.)</w:t>
      </w:r>
    </w:p>
    <w:p w14:paraId="36288B5B" w14:textId="4C76F082" w:rsidR="005106DF" w:rsidRDefault="005106DF" w:rsidP="0081765D">
      <w:pPr>
        <w:ind w:left="720"/>
        <w:rPr>
          <w:rStyle w:val="Strong"/>
          <w:b w:val="0"/>
          <w:bCs w:val="0"/>
        </w:rPr>
      </w:pPr>
    </w:p>
    <w:p w14:paraId="09F58BE3" w14:textId="41783CF8" w:rsidR="005106DF" w:rsidRDefault="005106DF" w:rsidP="00BA2764">
      <w:pPr>
        <w:rPr>
          <w:rStyle w:val="Strong"/>
          <w:b w:val="0"/>
          <w:bCs w:val="0"/>
        </w:rPr>
      </w:pPr>
      <w:r>
        <w:rPr>
          <w:rStyle w:val="Strong"/>
          <w:b w:val="0"/>
          <w:bCs w:val="0"/>
        </w:rPr>
        <w:t>Students must have at least one day off per 7-day period.  A day off is considered no contact or interaction with his or her clinical assignment.  Travel to or from a competition as well as travel preparation (packing or unpacking) is not considered a day off.  It is the student’s responsibility to schedule his/her days off with the preceptor during initial scheduling with the preceptor.</w:t>
      </w:r>
    </w:p>
    <w:p w14:paraId="235B74DC" w14:textId="5DFD48C4" w:rsidR="00BA2764" w:rsidRDefault="00BA2764" w:rsidP="00BA2764">
      <w:pPr>
        <w:rPr>
          <w:rStyle w:val="Strong"/>
          <w:b w:val="0"/>
          <w:bCs w:val="0"/>
        </w:rPr>
      </w:pPr>
    </w:p>
    <w:p w14:paraId="58DD720D" w14:textId="61CE8104" w:rsidR="00D728E3" w:rsidRDefault="00D728E3" w:rsidP="00BA2764">
      <w:pPr>
        <w:rPr>
          <w:rStyle w:val="Strong"/>
        </w:rPr>
      </w:pPr>
      <w:r w:rsidRPr="00D728E3">
        <w:rPr>
          <w:rStyle w:val="Strong"/>
        </w:rPr>
        <w:t xml:space="preserve">Clinical </w:t>
      </w:r>
      <w:r>
        <w:rPr>
          <w:rStyle w:val="Strong"/>
        </w:rPr>
        <w:t>S</w:t>
      </w:r>
      <w:r w:rsidRPr="00D728E3">
        <w:rPr>
          <w:rStyle w:val="Strong"/>
        </w:rPr>
        <w:t xml:space="preserve">ite </w:t>
      </w:r>
      <w:r>
        <w:rPr>
          <w:rStyle w:val="Strong"/>
        </w:rPr>
        <w:t>P</w:t>
      </w:r>
      <w:r w:rsidRPr="00D728E3">
        <w:rPr>
          <w:rStyle w:val="Strong"/>
        </w:rPr>
        <w:t xml:space="preserve">olicies and </w:t>
      </w:r>
      <w:r>
        <w:rPr>
          <w:rStyle w:val="Strong"/>
        </w:rPr>
        <w:t>P</w:t>
      </w:r>
      <w:r w:rsidRPr="00D728E3">
        <w:rPr>
          <w:rStyle w:val="Strong"/>
        </w:rPr>
        <w:t>rocedures:</w:t>
      </w:r>
    </w:p>
    <w:p w14:paraId="026229F4" w14:textId="32574881" w:rsidR="00D728E3" w:rsidRPr="00D728E3" w:rsidRDefault="00D728E3" w:rsidP="00BA2764">
      <w:pPr>
        <w:rPr>
          <w:rStyle w:val="Strong"/>
          <w:b w:val="0"/>
          <w:bCs w:val="0"/>
        </w:rPr>
      </w:pPr>
      <w:r>
        <w:rPr>
          <w:rStyle w:val="Strong"/>
          <w:b w:val="0"/>
          <w:bCs w:val="0"/>
        </w:rPr>
        <w:t>All clinical site policies and procedures are to be discussed with the preceptor prior to the student’s clinical experience.  This can be done in conjunction with the orientation with the clinical site preceptor.</w:t>
      </w:r>
    </w:p>
    <w:p w14:paraId="1758F8C7" w14:textId="77777777" w:rsidR="00BA2764" w:rsidRDefault="00BA2764" w:rsidP="00BA2764">
      <w:pPr>
        <w:rPr>
          <w:rStyle w:val="Strong"/>
          <w:b w:val="0"/>
          <w:bCs w:val="0"/>
        </w:rPr>
      </w:pPr>
    </w:p>
    <w:p w14:paraId="6263350B" w14:textId="4EF5F4BF" w:rsidR="00BA2764" w:rsidRDefault="005106DF" w:rsidP="00BA2764">
      <w:pPr>
        <w:rPr>
          <w:rStyle w:val="Strong"/>
        </w:rPr>
      </w:pPr>
      <w:r>
        <w:rPr>
          <w:rStyle w:val="Strong"/>
        </w:rPr>
        <w:t>Holiday Breaks:</w:t>
      </w:r>
    </w:p>
    <w:p w14:paraId="5507B6AB" w14:textId="488BFAE3" w:rsidR="00682DBF" w:rsidRDefault="005106DF" w:rsidP="00BA2764">
      <w:pPr>
        <w:rPr>
          <w:rStyle w:val="Strong"/>
          <w:b w:val="0"/>
          <w:bCs w:val="0"/>
        </w:rPr>
      </w:pPr>
      <w:r>
        <w:rPr>
          <w:rStyle w:val="Strong"/>
          <w:b w:val="0"/>
          <w:bCs w:val="0"/>
        </w:rPr>
        <w:t>Holiday clinical hours are not required; however, students must contact their preceptor to work out any details prior to leaving for holiday breaks (e.g. when the last day is prior to the break and when student is expected to return)</w:t>
      </w:r>
      <w:r w:rsidR="00BA2764">
        <w:rPr>
          <w:rStyle w:val="Strong"/>
          <w:b w:val="0"/>
          <w:bCs w:val="0"/>
        </w:rPr>
        <w:t>.</w:t>
      </w:r>
    </w:p>
    <w:p w14:paraId="3D24A8D0" w14:textId="77777777" w:rsidR="00680BFD" w:rsidRDefault="00680BFD" w:rsidP="00BA2764">
      <w:pPr>
        <w:rPr>
          <w:rStyle w:val="Strong"/>
        </w:rPr>
      </w:pPr>
    </w:p>
    <w:p w14:paraId="242243A3" w14:textId="1C3FC225" w:rsidR="005106DF" w:rsidRDefault="005106DF" w:rsidP="00BA2764">
      <w:pPr>
        <w:rPr>
          <w:rStyle w:val="Strong"/>
        </w:rPr>
      </w:pPr>
      <w:r>
        <w:rPr>
          <w:rStyle w:val="Strong"/>
        </w:rPr>
        <w:t>Inclement Weather:</w:t>
      </w:r>
    </w:p>
    <w:p w14:paraId="48F4BA1F" w14:textId="21319366" w:rsidR="005106DF" w:rsidRDefault="005106DF" w:rsidP="0081765D">
      <w:pPr>
        <w:ind w:left="720"/>
        <w:rPr>
          <w:rStyle w:val="Strong"/>
          <w:b w:val="0"/>
          <w:bCs w:val="0"/>
        </w:rPr>
      </w:pPr>
      <w:r>
        <w:rPr>
          <w:rStyle w:val="Strong"/>
          <w:b w:val="0"/>
          <w:bCs w:val="0"/>
        </w:rPr>
        <w:t>University closings can occur due to weather or other incidents</w:t>
      </w:r>
      <w:r w:rsidR="00BA2764">
        <w:rPr>
          <w:rStyle w:val="Strong"/>
          <w:b w:val="0"/>
          <w:bCs w:val="0"/>
        </w:rPr>
        <w:t xml:space="preserve"> isolated to Texas State University.</w:t>
      </w:r>
    </w:p>
    <w:p w14:paraId="05F06110" w14:textId="69610D32" w:rsidR="00BA2764" w:rsidRDefault="00BA2764" w:rsidP="00BA2764">
      <w:pPr>
        <w:ind w:left="1440"/>
        <w:rPr>
          <w:rStyle w:val="Strong"/>
          <w:b w:val="0"/>
          <w:bCs w:val="0"/>
        </w:rPr>
      </w:pPr>
      <w:r>
        <w:rPr>
          <w:rStyle w:val="Strong"/>
          <w:b w:val="0"/>
          <w:bCs w:val="0"/>
        </w:rPr>
        <w:t>1.  Students are to used their discretion when required to travel to their clinical experiences during inclement weather.</w:t>
      </w:r>
    </w:p>
    <w:p w14:paraId="4B441400" w14:textId="3712FEF0" w:rsidR="00BA2764" w:rsidRDefault="00BA2764" w:rsidP="00BA2764">
      <w:pPr>
        <w:ind w:left="1440"/>
        <w:rPr>
          <w:rStyle w:val="Strong"/>
          <w:b w:val="0"/>
          <w:bCs w:val="0"/>
        </w:rPr>
      </w:pPr>
      <w:r>
        <w:rPr>
          <w:rStyle w:val="Strong"/>
          <w:b w:val="0"/>
          <w:bCs w:val="0"/>
        </w:rPr>
        <w:lastRenderedPageBreak/>
        <w:t xml:space="preserve">2.  When Texas State University closes or classes are cancelled, students are not expected to report to their clinical site if their clinical experience </w:t>
      </w:r>
      <w:r w:rsidR="00E200B9">
        <w:rPr>
          <w:rStyle w:val="Strong"/>
          <w:b w:val="0"/>
          <w:bCs w:val="0"/>
        </w:rPr>
        <w:t>either on Texas State campus or off-site assignments.</w:t>
      </w:r>
    </w:p>
    <w:p w14:paraId="11C78E93" w14:textId="5C483E40" w:rsidR="00BA2764" w:rsidRDefault="00BA2764" w:rsidP="00BA2764">
      <w:pPr>
        <w:ind w:left="1440"/>
        <w:rPr>
          <w:rStyle w:val="Strong"/>
          <w:b w:val="0"/>
          <w:bCs w:val="0"/>
        </w:rPr>
      </w:pPr>
      <w:r>
        <w:rPr>
          <w:rStyle w:val="Strong"/>
          <w:b w:val="0"/>
          <w:bCs w:val="0"/>
        </w:rPr>
        <w:t>3.  Open communication with preceptors in paramount during these times.</w:t>
      </w:r>
    </w:p>
    <w:p w14:paraId="5A890792" w14:textId="6B0AE131" w:rsidR="00BA2764" w:rsidRDefault="00BA2764" w:rsidP="00BA2764">
      <w:pPr>
        <w:rPr>
          <w:rStyle w:val="Strong"/>
        </w:rPr>
      </w:pPr>
      <w:r w:rsidRPr="00BA2764">
        <w:rPr>
          <w:rStyle w:val="Strong"/>
        </w:rPr>
        <w:t>Travel:</w:t>
      </w:r>
    </w:p>
    <w:p w14:paraId="1B6DFBE8" w14:textId="7C51B05A" w:rsidR="00BA2764" w:rsidRDefault="00BA2764" w:rsidP="00BA2764">
      <w:pPr>
        <w:rPr>
          <w:rStyle w:val="Strong"/>
          <w:b w:val="0"/>
          <w:bCs w:val="0"/>
        </w:rPr>
      </w:pPr>
      <w:r>
        <w:rPr>
          <w:rStyle w:val="Strong"/>
          <w:b w:val="0"/>
          <w:bCs w:val="0"/>
        </w:rPr>
        <w:t>Student travel is expected (if team allows) and is based on preceptor/clinical site policies.  Students must be under the supervision of their preceptor during travel (i.e. bus, airplane, etc.), if they are expected to perform duties that fall within the domains of athletic training.  If students travel on a team transportation and have access to athletic training equipment (records, modalities, AT kit, etc.) they must be supervised by their preceptor.</w:t>
      </w:r>
    </w:p>
    <w:p w14:paraId="64E76720" w14:textId="1C6C2F56" w:rsidR="00BA2764" w:rsidRDefault="00BA2764" w:rsidP="00BA2764">
      <w:pPr>
        <w:rPr>
          <w:rStyle w:val="Strong"/>
          <w:b w:val="0"/>
          <w:bCs w:val="0"/>
        </w:rPr>
      </w:pPr>
    </w:p>
    <w:p w14:paraId="7D60C19E" w14:textId="35131348" w:rsidR="00BA2764" w:rsidRDefault="00BA2764" w:rsidP="00BA2764">
      <w:pPr>
        <w:rPr>
          <w:rStyle w:val="Strong"/>
        </w:rPr>
      </w:pPr>
      <w:r>
        <w:rPr>
          <w:rStyle w:val="Strong"/>
        </w:rPr>
        <w:t>Intercollegiate Sports Participation:</w:t>
      </w:r>
    </w:p>
    <w:p w14:paraId="37D78BE5" w14:textId="48212036" w:rsidR="00BA2764" w:rsidRDefault="00BA2764" w:rsidP="00BA2764">
      <w:pPr>
        <w:rPr>
          <w:rStyle w:val="Strong"/>
          <w:b w:val="0"/>
          <w:bCs w:val="0"/>
        </w:rPr>
      </w:pPr>
      <w:r>
        <w:rPr>
          <w:rStyle w:val="Strong"/>
          <w:b w:val="0"/>
          <w:bCs w:val="0"/>
        </w:rPr>
        <w:t xml:space="preserve">Due to the time commitment required for athletic training, it is </w:t>
      </w:r>
      <w:r w:rsidR="00E200B9">
        <w:rPr>
          <w:rStyle w:val="Strong"/>
          <w:b w:val="0"/>
          <w:bCs w:val="0"/>
        </w:rPr>
        <w:t>prohibited</w:t>
      </w:r>
      <w:r>
        <w:rPr>
          <w:rStyle w:val="Strong"/>
          <w:b w:val="0"/>
          <w:bCs w:val="0"/>
        </w:rPr>
        <w:t xml:space="preserve"> </w:t>
      </w:r>
      <w:r w:rsidR="00E200B9">
        <w:rPr>
          <w:rStyle w:val="Strong"/>
          <w:b w:val="0"/>
          <w:bCs w:val="0"/>
        </w:rPr>
        <w:t xml:space="preserve">to </w:t>
      </w:r>
      <w:r>
        <w:rPr>
          <w:rStyle w:val="Strong"/>
          <w:b w:val="0"/>
          <w:bCs w:val="0"/>
        </w:rPr>
        <w:t xml:space="preserve">participate in an intercollegiate sport during the Professional Master’s Program in Athletic Training.  </w:t>
      </w:r>
    </w:p>
    <w:p w14:paraId="59A1D056" w14:textId="2FC25181" w:rsidR="00B87D68" w:rsidRDefault="00B87D68" w:rsidP="00BA2764">
      <w:pPr>
        <w:rPr>
          <w:rStyle w:val="Strong"/>
          <w:b w:val="0"/>
          <w:bCs w:val="0"/>
        </w:rPr>
      </w:pPr>
    </w:p>
    <w:p w14:paraId="7DD08D5F" w14:textId="77777777" w:rsidR="00163C67" w:rsidRDefault="00163C67" w:rsidP="00BA2764">
      <w:pPr>
        <w:rPr>
          <w:rStyle w:val="Strong"/>
        </w:rPr>
      </w:pPr>
    </w:p>
    <w:p w14:paraId="4CBD88AC" w14:textId="5094F6E5" w:rsidR="00B87D68" w:rsidRDefault="00B87D68" w:rsidP="00BA2764">
      <w:pPr>
        <w:rPr>
          <w:rStyle w:val="Strong"/>
        </w:rPr>
      </w:pPr>
      <w:r>
        <w:rPr>
          <w:rStyle w:val="Strong"/>
        </w:rPr>
        <w:t>Extracurricular Activities and Employment Policy:</w:t>
      </w:r>
    </w:p>
    <w:p w14:paraId="37FE6401" w14:textId="1C5BAED6" w:rsidR="00B87D68" w:rsidRDefault="00B87D68" w:rsidP="00BA2764">
      <w:pPr>
        <w:rPr>
          <w:rStyle w:val="Strong"/>
          <w:b w:val="0"/>
          <w:bCs w:val="0"/>
        </w:rPr>
      </w:pPr>
      <w:r>
        <w:rPr>
          <w:rStyle w:val="Strong"/>
          <w:b w:val="0"/>
          <w:bCs w:val="0"/>
        </w:rPr>
        <w:t xml:space="preserve">Outside employment, club sports, intramural activities, sorority/fraternity activities, etc. are not prohibited, but </w:t>
      </w:r>
      <w:r w:rsidRPr="00B87D68">
        <w:rPr>
          <w:rStyle w:val="Strong"/>
        </w:rPr>
        <w:t>CANNOT</w:t>
      </w:r>
      <w:r>
        <w:rPr>
          <w:rStyle w:val="Strong"/>
          <w:b w:val="0"/>
          <w:bCs w:val="0"/>
        </w:rPr>
        <w:t xml:space="preserve"> interfere with your clinical education experiences.  Special arrangements and/or special scheduling considerations will not be made for any extracurricular activities.</w:t>
      </w:r>
    </w:p>
    <w:p w14:paraId="044F1260" w14:textId="68809D0D" w:rsidR="00B87D68" w:rsidRDefault="00B87D68" w:rsidP="00BA2764">
      <w:pPr>
        <w:rPr>
          <w:rStyle w:val="Strong"/>
          <w:b w:val="0"/>
          <w:bCs w:val="0"/>
        </w:rPr>
      </w:pPr>
    </w:p>
    <w:p w14:paraId="2915F40F" w14:textId="4E83923D" w:rsidR="00B87D68" w:rsidRDefault="00B87D68" w:rsidP="00BA2764">
      <w:pPr>
        <w:rPr>
          <w:rStyle w:val="Strong"/>
        </w:rPr>
      </w:pPr>
      <w:r>
        <w:rPr>
          <w:rStyle w:val="Strong"/>
        </w:rPr>
        <w:t>Confidentiality:</w:t>
      </w:r>
    </w:p>
    <w:p w14:paraId="288E0288" w14:textId="6307B66F" w:rsidR="00B87D68" w:rsidRDefault="00B87D68" w:rsidP="00BA2764">
      <w:pPr>
        <w:rPr>
          <w:rStyle w:val="Strong"/>
          <w:b w:val="0"/>
          <w:bCs w:val="0"/>
        </w:rPr>
      </w:pPr>
      <w:r>
        <w:rPr>
          <w:rStyle w:val="Strong"/>
          <w:b w:val="0"/>
          <w:bCs w:val="0"/>
        </w:rPr>
        <w:t xml:space="preserve">Students have the obligation to all patients, preceptors, other involved in situation to maintain confidentiality with any patient information they acquire while at their clinical site.  Medical information is considered confidential.  This includes (but is not limited to) any information about a patient’s medical condition, the management and rehabilitation of any medical conditions, or any information you acquire at your clinical site or sites related to your clinical experience.  No information should be discussed or shared on any social media site or with anyone no directly relating to the responsibility of the patient’s care.  To comply with HIPPA regulations, you must also not exchange information over email, text, etc., unless you are using a specifically encrypted means of communication.  Discussing a general patient’s condition or care within the academic classroom is an acceptable means, as long as you do not discuss any identifying factors related to the patient.  As a healthcare provider, you will </w:t>
      </w:r>
      <w:r w:rsidR="00E200B9">
        <w:rPr>
          <w:rStyle w:val="Strong"/>
          <w:b w:val="0"/>
          <w:bCs w:val="0"/>
        </w:rPr>
        <w:t>be held</w:t>
      </w:r>
      <w:r>
        <w:rPr>
          <w:rStyle w:val="Strong"/>
          <w:b w:val="0"/>
          <w:bCs w:val="0"/>
        </w:rPr>
        <w:t xml:space="preserve"> to a higher standard and will be trusted with confidential information to act with integrity regarding these matters.  Students will be asked to sign the </w:t>
      </w:r>
      <w:r w:rsidR="00E200B9">
        <w:rPr>
          <w:rStyle w:val="Strong"/>
          <w:b w:val="0"/>
          <w:bCs w:val="0"/>
        </w:rPr>
        <w:t>HIPPA/Confidentiality and Social Media</w:t>
      </w:r>
      <w:r>
        <w:rPr>
          <w:rStyle w:val="Strong"/>
          <w:b w:val="0"/>
          <w:bCs w:val="0"/>
        </w:rPr>
        <w:t xml:space="preserve"> Waiver during initial student orientation </w:t>
      </w:r>
      <w:r w:rsidRPr="00682DBF">
        <w:rPr>
          <w:rStyle w:val="Strong"/>
          <w:b w:val="0"/>
          <w:bCs w:val="0"/>
        </w:rPr>
        <w:t xml:space="preserve">(Appendix </w:t>
      </w:r>
      <w:r w:rsidR="00ED53F4">
        <w:rPr>
          <w:rStyle w:val="Strong"/>
          <w:b w:val="0"/>
          <w:bCs w:val="0"/>
        </w:rPr>
        <w:t>J</w:t>
      </w:r>
      <w:bookmarkStart w:id="0" w:name="_GoBack"/>
      <w:bookmarkEnd w:id="0"/>
      <w:r w:rsidRPr="00682DBF">
        <w:rPr>
          <w:rStyle w:val="Strong"/>
          <w:b w:val="0"/>
          <w:bCs w:val="0"/>
        </w:rPr>
        <w:t>).</w:t>
      </w:r>
    </w:p>
    <w:p w14:paraId="0D09B789" w14:textId="48D2B618" w:rsidR="00B87D68" w:rsidRDefault="00B87D68" w:rsidP="00BA2764">
      <w:pPr>
        <w:rPr>
          <w:rStyle w:val="Strong"/>
          <w:b w:val="0"/>
          <w:bCs w:val="0"/>
        </w:rPr>
      </w:pPr>
    </w:p>
    <w:p w14:paraId="56A0A0D1" w14:textId="33B30F88" w:rsidR="00B87D68" w:rsidRPr="00B70AF7" w:rsidRDefault="00840F59" w:rsidP="00BA2764">
      <w:pPr>
        <w:rPr>
          <w:rStyle w:val="Strong"/>
          <w:b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AF7">
        <w:rPr>
          <w:rStyle w:val="Strong"/>
          <w:b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XI. </w:t>
      </w:r>
      <w:r w:rsidR="00B87D68" w:rsidRPr="00B70AF7">
        <w:rPr>
          <w:rStyle w:val="Strong"/>
          <w:b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Interpersonal Relationships</w:t>
      </w:r>
    </w:p>
    <w:p w14:paraId="77679B6F" w14:textId="2C43C914" w:rsidR="00840F59" w:rsidRDefault="00840F59" w:rsidP="00BA2764">
      <w:pPr>
        <w:rPr>
          <w:rStyle w:val="Strong"/>
          <w:b w:val="0"/>
          <w:bCs w:val="0"/>
        </w:rPr>
      </w:pPr>
    </w:p>
    <w:p w14:paraId="3F85BFD5" w14:textId="7537C9F0" w:rsidR="00866C62" w:rsidRDefault="00866C62" w:rsidP="00BA2764">
      <w:pPr>
        <w:rPr>
          <w:rStyle w:val="Strong"/>
        </w:rPr>
      </w:pPr>
      <w:r>
        <w:rPr>
          <w:rStyle w:val="Strong"/>
        </w:rPr>
        <w:t>High Schools:</w:t>
      </w:r>
    </w:p>
    <w:p w14:paraId="784AF292" w14:textId="2FFB8EDA" w:rsidR="00866C62" w:rsidRDefault="00866C62" w:rsidP="00BA2764">
      <w:pPr>
        <w:rPr>
          <w:rStyle w:val="Strong"/>
          <w:b w:val="0"/>
          <w:bCs w:val="0"/>
        </w:rPr>
      </w:pPr>
      <w:r>
        <w:rPr>
          <w:rStyle w:val="Strong"/>
          <w:b w:val="0"/>
          <w:bCs w:val="0"/>
        </w:rPr>
        <w:t xml:space="preserve">Athletic training students shall not be involved in a sexual or social relationship with a student at his/her assigned high school.  Violation of this policy shall result in immediate removal from the site, possible expulsion from Texas State University and possible criminal action if the student is </w:t>
      </w:r>
      <w:r>
        <w:rPr>
          <w:rStyle w:val="Strong"/>
          <w:b w:val="0"/>
          <w:bCs w:val="0"/>
        </w:rPr>
        <w:lastRenderedPageBreak/>
        <w:t>not of age of consent.  Other actions may be initiated at the discretion of Texas State University Legal Counsel.</w:t>
      </w:r>
    </w:p>
    <w:p w14:paraId="60A3FC76" w14:textId="0E192EB6" w:rsidR="00866C62" w:rsidRDefault="00866C62" w:rsidP="00BA2764">
      <w:pPr>
        <w:rPr>
          <w:rStyle w:val="Strong"/>
          <w:b w:val="0"/>
          <w:bCs w:val="0"/>
        </w:rPr>
      </w:pPr>
    </w:p>
    <w:p w14:paraId="7721A88C" w14:textId="2CBB867B" w:rsidR="00866C62" w:rsidRDefault="00866C62" w:rsidP="00BA2764">
      <w:pPr>
        <w:rPr>
          <w:rStyle w:val="Strong"/>
        </w:rPr>
      </w:pPr>
      <w:r w:rsidRPr="00866C62">
        <w:rPr>
          <w:rStyle w:val="Strong"/>
        </w:rPr>
        <w:t>Coaches:</w:t>
      </w:r>
    </w:p>
    <w:p w14:paraId="3122D8A1" w14:textId="13A56CC6" w:rsidR="00866C62" w:rsidRDefault="00866C62" w:rsidP="00BA2764">
      <w:pPr>
        <w:rPr>
          <w:rStyle w:val="Strong"/>
          <w:b w:val="0"/>
          <w:bCs w:val="0"/>
        </w:rPr>
      </w:pPr>
      <w:r>
        <w:rPr>
          <w:rStyle w:val="Strong"/>
          <w:b w:val="0"/>
          <w:bCs w:val="0"/>
        </w:rPr>
        <w:t>It is important that student’s develop professional relationships with the coaches and support staff of teams at the clinical education assignment.  Students should discuss how to handle coach, patient and staff questions with your preceptor.  Generally, student interaction with coaches and staff should increase more as the student progresses through the program and experience is gained.  Occasionally some interactions can present difficult situations.  If a student has a difficulty with a coach, student-athlete (patient) or staff member, he/she should make this known to the preceptor</w:t>
      </w:r>
      <w:r w:rsidR="00E200B9">
        <w:rPr>
          <w:rStyle w:val="Strong"/>
          <w:b w:val="0"/>
          <w:bCs w:val="0"/>
        </w:rPr>
        <w:t xml:space="preserve"> and CC</w:t>
      </w:r>
      <w:r>
        <w:rPr>
          <w:rStyle w:val="Strong"/>
          <w:b w:val="0"/>
          <w:bCs w:val="0"/>
        </w:rPr>
        <w:t xml:space="preserve"> immediately.</w:t>
      </w:r>
    </w:p>
    <w:p w14:paraId="0BD8FD96" w14:textId="1E850A02" w:rsidR="00866C62" w:rsidRDefault="00866C62" w:rsidP="00BA2764">
      <w:pPr>
        <w:rPr>
          <w:rStyle w:val="Strong"/>
          <w:b w:val="0"/>
          <w:bCs w:val="0"/>
        </w:rPr>
      </w:pPr>
    </w:p>
    <w:p w14:paraId="70DDB023" w14:textId="6F7B4C26" w:rsidR="00866C62" w:rsidRDefault="00866C62" w:rsidP="00BA2764">
      <w:pPr>
        <w:rPr>
          <w:rStyle w:val="Strong"/>
        </w:rPr>
      </w:pPr>
      <w:r>
        <w:rPr>
          <w:rStyle w:val="Strong"/>
        </w:rPr>
        <w:t>Intercollegiate Athletes:</w:t>
      </w:r>
    </w:p>
    <w:p w14:paraId="68253727" w14:textId="30434312" w:rsidR="00866C62" w:rsidRDefault="00866C62" w:rsidP="00BA2764">
      <w:pPr>
        <w:rPr>
          <w:rStyle w:val="Strong"/>
          <w:b w:val="0"/>
          <w:bCs w:val="0"/>
        </w:rPr>
      </w:pPr>
      <w:r>
        <w:rPr>
          <w:rStyle w:val="Strong"/>
          <w:b w:val="0"/>
          <w:bCs w:val="0"/>
        </w:rPr>
        <w:t>Relationships, including inappropriate or excessive socialization, between athletic training students and patients are strongly discouraged.  At no time shall a student be involved in a consensual relationship with a patient whose medical care he/she is responsible for.</w:t>
      </w:r>
    </w:p>
    <w:p w14:paraId="32AF145E" w14:textId="01AD368A" w:rsidR="00866C62" w:rsidRDefault="00866C62" w:rsidP="00BA2764">
      <w:pPr>
        <w:rPr>
          <w:rStyle w:val="Strong"/>
          <w:b w:val="0"/>
          <w:bCs w:val="0"/>
        </w:rPr>
      </w:pPr>
    </w:p>
    <w:p w14:paraId="6D11FE2F" w14:textId="7E478926" w:rsidR="00866C62" w:rsidRDefault="00866C62" w:rsidP="00BA2764">
      <w:pPr>
        <w:rPr>
          <w:rStyle w:val="Strong"/>
          <w:b w:val="0"/>
          <w:bCs w:val="0"/>
        </w:rPr>
      </w:pPr>
      <w:r>
        <w:rPr>
          <w:rStyle w:val="Strong"/>
          <w:b w:val="0"/>
          <w:bCs w:val="0"/>
        </w:rPr>
        <w:t>If a student becomes involved in a relationship with a patient, the athletic training student must immediately inform the preceptor and Clinical Coordinator.  If a determination is made that the relationship may compromise the health care of the patient</w:t>
      </w:r>
      <w:r w:rsidR="001E63EE">
        <w:rPr>
          <w:rStyle w:val="Strong"/>
          <w:b w:val="0"/>
          <w:bCs w:val="0"/>
        </w:rPr>
        <w:t xml:space="preserve">, the student will be re-assigned to safeguard the patient.  This decision is made at the discretion of the Director of Sports Medicine, preceptor and </w:t>
      </w:r>
      <w:r w:rsidR="00E200B9">
        <w:rPr>
          <w:rStyle w:val="Strong"/>
          <w:b w:val="0"/>
          <w:bCs w:val="0"/>
        </w:rPr>
        <w:t>CC</w:t>
      </w:r>
      <w:r w:rsidR="001E63EE">
        <w:rPr>
          <w:rStyle w:val="Strong"/>
          <w:b w:val="0"/>
          <w:bCs w:val="0"/>
        </w:rPr>
        <w:t>.</w:t>
      </w:r>
    </w:p>
    <w:p w14:paraId="6A7D330C" w14:textId="77777777" w:rsidR="00680BFD" w:rsidRDefault="00680BFD" w:rsidP="00BA2764">
      <w:pPr>
        <w:rPr>
          <w:rStyle w:val="Strong"/>
        </w:rPr>
      </w:pPr>
    </w:p>
    <w:p w14:paraId="6E750F1A" w14:textId="426CFEF1" w:rsidR="001E63EE" w:rsidRDefault="001E63EE" w:rsidP="00BA2764">
      <w:pPr>
        <w:rPr>
          <w:rStyle w:val="Strong"/>
        </w:rPr>
      </w:pPr>
      <w:r w:rsidRPr="001E63EE">
        <w:rPr>
          <w:rStyle w:val="Strong"/>
        </w:rPr>
        <w:t>Preceptors:</w:t>
      </w:r>
    </w:p>
    <w:p w14:paraId="054764C9" w14:textId="1576D052" w:rsidR="001E63EE" w:rsidRDefault="001E63EE" w:rsidP="00BA2764">
      <w:pPr>
        <w:rPr>
          <w:rStyle w:val="Strong"/>
          <w:b w:val="0"/>
          <w:bCs w:val="0"/>
        </w:rPr>
      </w:pPr>
      <w:r>
        <w:rPr>
          <w:rStyle w:val="Strong"/>
          <w:b w:val="0"/>
          <w:bCs w:val="0"/>
        </w:rPr>
        <w:t xml:space="preserve">Relationships, including inappropriate or excessive socialization, between preceptor and students </w:t>
      </w:r>
      <w:r>
        <w:rPr>
          <w:rStyle w:val="Strong"/>
          <w:u w:val="single"/>
        </w:rPr>
        <w:t>who the preceptor supervise and/or evaluate are prohibited.</w:t>
      </w:r>
      <w:r>
        <w:rPr>
          <w:rStyle w:val="Strong"/>
          <w:b w:val="0"/>
          <w:bCs w:val="0"/>
        </w:rPr>
        <w:t xml:space="preserve">  If a preceptor becomes involved in a relationship with a student, the preceptor must immediately inform the </w:t>
      </w:r>
      <w:r w:rsidR="00E200B9">
        <w:rPr>
          <w:rStyle w:val="Strong"/>
          <w:b w:val="0"/>
          <w:bCs w:val="0"/>
        </w:rPr>
        <w:t>CC</w:t>
      </w:r>
      <w:r>
        <w:rPr>
          <w:rStyle w:val="Strong"/>
          <w:b w:val="0"/>
          <w:bCs w:val="0"/>
        </w:rPr>
        <w:t xml:space="preserve"> and PD, regardless if there is not currently a supervisory relationship.  This will prevent the student from being assigned to the preceptor in the future.  </w:t>
      </w:r>
      <w:r>
        <w:rPr>
          <w:rStyle w:val="Strong"/>
        </w:rPr>
        <w:t>Note:  this includes Graduate Assistants (GA) as they are preceptors.</w:t>
      </w:r>
    </w:p>
    <w:p w14:paraId="10CBAA6B" w14:textId="70559306" w:rsidR="001E63EE" w:rsidRDefault="001E63EE" w:rsidP="00BA2764">
      <w:pPr>
        <w:rPr>
          <w:rStyle w:val="Strong"/>
          <w:b w:val="0"/>
          <w:bCs w:val="0"/>
        </w:rPr>
      </w:pPr>
    </w:p>
    <w:p w14:paraId="1DF64A50" w14:textId="6C0EDB1D" w:rsidR="001E63EE" w:rsidRPr="00B70AF7" w:rsidRDefault="001E63EE" w:rsidP="00BA2764">
      <w:pPr>
        <w:rPr>
          <w:rStyle w:val="Strong"/>
          <w:b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AF7">
        <w:rPr>
          <w:rStyle w:val="Strong"/>
          <w:b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XII.  Grievances</w:t>
      </w:r>
    </w:p>
    <w:p w14:paraId="10F8CB1E" w14:textId="339500CF" w:rsidR="001E63EE" w:rsidRDefault="001E63EE" w:rsidP="00BA2764">
      <w:pPr>
        <w:rPr>
          <w:rStyle w:val="Strong"/>
          <w:b w:val="0"/>
          <w:bCs w:val="0"/>
        </w:rPr>
      </w:pPr>
    </w:p>
    <w:p w14:paraId="764CE6E7" w14:textId="19ADE9CF" w:rsidR="001E63EE" w:rsidRDefault="001E63EE" w:rsidP="00BA2764">
      <w:pPr>
        <w:rPr>
          <w:rStyle w:val="Strong"/>
        </w:rPr>
      </w:pPr>
      <w:r>
        <w:rPr>
          <w:rStyle w:val="Strong"/>
        </w:rPr>
        <w:t>Appealing Grades or Other Academic Decisions:</w:t>
      </w:r>
    </w:p>
    <w:p w14:paraId="3FEF6073" w14:textId="526D54A4" w:rsidR="001E63EE" w:rsidRDefault="00CD5C33" w:rsidP="00BA2764">
      <w:pPr>
        <w:rPr>
          <w:rStyle w:val="Strong"/>
          <w:b w:val="0"/>
          <w:bCs w:val="0"/>
        </w:rPr>
      </w:pPr>
      <w:r>
        <w:rPr>
          <w:rStyle w:val="Strong"/>
          <w:b w:val="0"/>
          <w:bCs w:val="0"/>
        </w:rPr>
        <w:t>University decisions are based on applicable policies, rational procedures and sound decision-making principles. Concerning a student’s grade, it must be understood that it is not the policy of the administration to change a properly assigned grade-that is, once based on recorded grades in learning management system gradebook.  However, when a student alleges violations of sound academic grading procedures, the University administration and faculty mutually support a student appeal procedure that gives both the student and faculty member a fair process to substantiate and/or refute those allegations.</w:t>
      </w:r>
    </w:p>
    <w:p w14:paraId="47550712" w14:textId="339B216F" w:rsidR="00CD5C33" w:rsidRDefault="00CD5C33" w:rsidP="00BA2764">
      <w:pPr>
        <w:rPr>
          <w:rStyle w:val="Strong"/>
          <w:b w:val="0"/>
          <w:bCs w:val="0"/>
        </w:rPr>
      </w:pPr>
      <w:r>
        <w:rPr>
          <w:rStyle w:val="Strong"/>
          <w:b w:val="0"/>
          <w:bCs w:val="0"/>
        </w:rPr>
        <w:t>For information on this process please use the following link:</w:t>
      </w:r>
    </w:p>
    <w:p w14:paraId="74FDC76D" w14:textId="6A6E764B" w:rsidR="00CD5C33" w:rsidRDefault="0009799A" w:rsidP="00BA2764">
      <w:pPr>
        <w:rPr>
          <w:rStyle w:val="Strong"/>
          <w:b w:val="0"/>
          <w:bCs w:val="0"/>
        </w:rPr>
      </w:pPr>
      <w:hyperlink r:id="rId36" w:history="1">
        <w:r w:rsidR="00CD5C33" w:rsidRPr="00AB4D8B">
          <w:rPr>
            <w:rStyle w:val="Hyperlink"/>
          </w:rPr>
          <w:t>https://studenthandbook.txstate.edu/rules-and-policies.html</w:t>
        </w:r>
      </w:hyperlink>
    </w:p>
    <w:p w14:paraId="2ABCFADB" w14:textId="2EF074B5" w:rsidR="00CD5C33" w:rsidRDefault="00CD5C33" w:rsidP="00BA2764">
      <w:pPr>
        <w:rPr>
          <w:rStyle w:val="Strong"/>
          <w:b w:val="0"/>
          <w:bCs w:val="0"/>
        </w:rPr>
      </w:pPr>
    </w:p>
    <w:p w14:paraId="59BA12BA" w14:textId="77777777" w:rsidR="00CD5C33" w:rsidRDefault="00CD5C33" w:rsidP="00BA2764">
      <w:pPr>
        <w:rPr>
          <w:rStyle w:val="Strong"/>
          <w:b w:val="0"/>
          <w:bCs w:val="0"/>
        </w:rPr>
      </w:pPr>
    </w:p>
    <w:p w14:paraId="40C2FE8C" w14:textId="77777777" w:rsidR="00CD5C33" w:rsidRPr="001E63EE" w:rsidRDefault="00CD5C33" w:rsidP="00BA2764">
      <w:pPr>
        <w:rPr>
          <w:rStyle w:val="Strong"/>
          <w:b w:val="0"/>
          <w:bCs w:val="0"/>
        </w:rPr>
      </w:pPr>
    </w:p>
    <w:p w14:paraId="7B662FE9" w14:textId="77777777" w:rsidR="00B87D68" w:rsidRPr="00B87D68" w:rsidRDefault="00B87D68" w:rsidP="00BA2764">
      <w:pPr>
        <w:rPr>
          <w:rStyle w:val="Strong"/>
          <w:b w:val="0"/>
          <w:bCs w:val="0"/>
        </w:rPr>
      </w:pPr>
    </w:p>
    <w:p w14:paraId="3AE1C13C" w14:textId="01BEF637" w:rsidR="00BA2764" w:rsidRDefault="00BA2764" w:rsidP="00BA2764">
      <w:pPr>
        <w:rPr>
          <w:rStyle w:val="Strong"/>
          <w:b w:val="0"/>
          <w:bCs w:val="0"/>
        </w:rPr>
      </w:pPr>
    </w:p>
    <w:p w14:paraId="15F8402C" w14:textId="6FC2A78F" w:rsidR="00BA2764" w:rsidRDefault="00BA2764" w:rsidP="00BA2764">
      <w:pPr>
        <w:rPr>
          <w:rStyle w:val="Strong"/>
          <w:b w:val="0"/>
          <w:bCs w:val="0"/>
        </w:rPr>
      </w:pPr>
    </w:p>
    <w:p w14:paraId="19A3060C" w14:textId="77777777" w:rsidR="00BA2764" w:rsidRDefault="00BA2764" w:rsidP="00BA2764">
      <w:pPr>
        <w:rPr>
          <w:rStyle w:val="Strong"/>
          <w:b w:val="0"/>
          <w:bCs w:val="0"/>
        </w:rPr>
      </w:pPr>
    </w:p>
    <w:p w14:paraId="505C0C45" w14:textId="764F833D" w:rsidR="00BA2764" w:rsidRPr="005106DF" w:rsidRDefault="00BA2764" w:rsidP="0081765D">
      <w:pPr>
        <w:ind w:left="720"/>
        <w:rPr>
          <w:rStyle w:val="Strong"/>
          <w:b w:val="0"/>
          <w:bCs w:val="0"/>
        </w:rPr>
      </w:pPr>
      <w:r>
        <w:rPr>
          <w:rStyle w:val="Strong"/>
          <w:b w:val="0"/>
          <w:bCs w:val="0"/>
        </w:rPr>
        <w:tab/>
      </w:r>
    </w:p>
    <w:p w14:paraId="578CAEE4" w14:textId="4EB09464" w:rsidR="005A7651" w:rsidRDefault="005A7651" w:rsidP="00CE7242">
      <w:pPr>
        <w:rPr>
          <w:rFonts w:cstheme="minorHAnsi"/>
        </w:rPr>
      </w:pPr>
    </w:p>
    <w:p w14:paraId="6739B1B1" w14:textId="2B62CCB0" w:rsidR="00B70AF7" w:rsidRDefault="00B70AF7" w:rsidP="00CE7242">
      <w:pPr>
        <w:rPr>
          <w:rFonts w:cstheme="minorHAnsi"/>
        </w:rPr>
      </w:pPr>
    </w:p>
    <w:p w14:paraId="0853394F" w14:textId="7BCA361B" w:rsidR="00B70AF7" w:rsidRDefault="00B70AF7" w:rsidP="00CE7242">
      <w:pPr>
        <w:rPr>
          <w:rFonts w:cstheme="minorHAnsi"/>
        </w:rPr>
      </w:pPr>
    </w:p>
    <w:p w14:paraId="178AA2AC" w14:textId="3C8F5383" w:rsidR="00B70AF7" w:rsidRDefault="00B70AF7" w:rsidP="00CE7242">
      <w:pPr>
        <w:rPr>
          <w:rFonts w:cstheme="minorHAnsi"/>
        </w:rPr>
      </w:pPr>
    </w:p>
    <w:p w14:paraId="618396D0" w14:textId="103D9BAE" w:rsidR="00B70AF7" w:rsidRDefault="00B70AF7" w:rsidP="00CE7242">
      <w:pPr>
        <w:rPr>
          <w:rFonts w:cstheme="minorHAnsi"/>
        </w:rPr>
      </w:pPr>
    </w:p>
    <w:p w14:paraId="268A2E31" w14:textId="1E1AC852" w:rsidR="00B70AF7" w:rsidRDefault="00B70AF7" w:rsidP="00CE7242">
      <w:pPr>
        <w:rPr>
          <w:rFonts w:cstheme="minorHAnsi"/>
        </w:rPr>
      </w:pPr>
    </w:p>
    <w:p w14:paraId="0483C650" w14:textId="4E5B9A57" w:rsidR="00B70AF7" w:rsidRDefault="00B70AF7" w:rsidP="00CE7242">
      <w:pPr>
        <w:rPr>
          <w:rFonts w:cstheme="minorHAnsi"/>
        </w:rPr>
      </w:pPr>
    </w:p>
    <w:p w14:paraId="2B3CED0C" w14:textId="5B5EBF59" w:rsidR="00B70AF7" w:rsidRDefault="00B70AF7" w:rsidP="00CE7242">
      <w:pPr>
        <w:rPr>
          <w:rFonts w:cstheme="minorHAnsi"/>
        </w:rPr>
      </w:pPr>
    </w:p>
    <w:p w14:paraId="5CDF98F0" w14:textId="08FB26B4" w:rsidR="00B70AF7" w:rsidRDefault="00B70AF7" w:rsidP="00CE7242">
      <w:pPr>
        <w:rPr>
          <w:rFonts w:cstheme="minorHAnsi"/>
        </w:rPr>
      </w:pPr>
    </w:p>
    <w:p w14:paraId="26087001" w14:textId="2CBD9B13" w:rsidR="00B70AF7" w:rsidRDefault="00B70AF7" w:rsidP="00CE7242">
      <w:pPr>
        <w:rPr>
          <w:rFonts w:cstheme="minorHAnsi"/>
        </w:rPr>
      </w:pPr>
    </w:p>
    <w:p w14:paraId="3FF0734E" w14:textId="06845094" w:rsidR="00B70AF7" w:rsidRDefault="00B70AF7" w:rsidP="00CE7242">
      <w:pPr>
        <w:rPr>
          <w:rFonts w:cstheme="minorHAnsi"/>
        </w:rPr>
      </w:pPr>
    </w:p>
    <w:p w14:paraId="1D13FE0E" w14:textId="23063315" w:rsidR="00B70AF7" w:rsidRDefault="00B70AF7" w:rsidP="00CE7242">
      <w:pPr>
        <w:rPr>
          <w:rFonts w:cstheme="minorHAnsi"/>
        </w:rPr>
      </w:pPr>
    </w:p>
    <w:p w14:paraId="3FE277DB" w14:textId="6E1CF47B" w:rsidR="00B70AF7" w:rsidRDefault="00B70AF7" w:rsidP="00CE7242">
      <w:pPr>
        <w:rPr>
          <w:rFonts w:cstheme="minorHAnsi"/>
        </w:rPr>
      </w:pPr>
    </w:p>
    <w:p w14:paraId="67DC1069" w14:textId="006E848F" w:rsidR="00B70AF7" w:rsidRDefault="00B70AF7" w:rsidP="00CE7242">
      <w:pPr>
        <w:rPr>
          <w:rFonts w:cstheme="minorHAnsi"/>
        </w:rPr>
      </w:pPr>
    </w:p>
    <w:p w14:paraId="6E6D7C0D" w14:textId="0B26935E" w:rsidR="00B70AF7" w:rsidRPr="00B30685" w:rsidRDefault="00B70AF7" w:rsidP="0011547A">
      <w:pPr>
        <w:jc w:val="cente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0685">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40483B" w:rsidRPr="00B30685">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PPENDIX</w:t>
      </w:r>
    </w:p>
    <w:p w14:paraId="5C93C4F5" w14:textId="2BF7D554" w:rsidR="0040483B" w:rsidRDefault="0040483B" w:rsidP="00B70AF7">
      <w:pPr>
        <w:jc w:val="cente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BFC7B0" w14:textId="215C926A" w:rsidR="0040483B" w:rsidRDefault="0040483B" w:rsidP="00B70AF7">
      <w:pPr>
        <w:jc w:val="cente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69C06D" w14:textId="2F080039" w:rsidR="0040483B" w:rsidRDefault="0040483B" w:rsidP="00B70AF7">
      <w:pPr>
        <w:jc w:val="cente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DAAEDE" w14:textId="69D70F9C" w:rsidR="009C337C" w:rsidRDefault="009C337C" w:rsidP="009C337C">
      <w:pPr>
        <w:rPr>
          <w:rFonts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7EB779" w14:textId="77777777" w:rsidR="009C337C" w:rsidRPr="009C337C" w:rsidRDefault="009C337C" w:rsidP="009C337C">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80F119" w14:textId="77777777" w:rsidR="00B30685" w:rsidRDefault="00B30685" w:rsidP="009C337C">
      <w:pPr>
        <w:rPr>
          <w:rFonts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0637EB" w14:textId="77777777" w:rsidR="006B741F" w:rsidRDefault="006B741F" w:rsidP="009C337C">
      <w:pPr>
        <w:rPr>
          <w:rFonts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C808E9" w14:textId="77777777" w:rsidR="00982C34" w:rsidRDefault="00982C34" w:rsidP="009C337C">
      <w:pPr>
        <w:rPr>
          <w:rFonts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2652A0" w14:textId="77777777" w:rsidR="00982C34" w:rsidRDefault="00982C34" w:rsidP="009C337C">
      <w:pPr>
        <w:rPr>
          <w:rFonts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ACF114" w14:textId="77777777" w:rsidR="00982C34" w:rsidRDefault="00982C34" w:rsidP="009C337C">
      <w:pPr>
        <w:rPr>
          <w:rFonts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0E8E4F" w14:textId="77777777" w:rsidR="00982C34" w:rsidRDefault="00982C34" w:rsidP="009C337C">
      <w:pPr>
        <w:rPr>
          <w:rFonts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82820A" w14:textId="77777777" w:rsidR="00982C34" w:rsidRDefault="00982C34" w:rsidP="009C337C">
      <w:pPr>
        <w:rPr>
          <w:rFonts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76EEBF" w14:textId="77777777" w:rsidR="00982C34" w:rsidRDefault="00982C34" w:rsidP="009C337C">
      <w:pPr>
        <w:rPr>
          <w:rFonts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CE633F" w14:textId="77777777" w:rsidR="00982C34" w:rsidRDefault="00982C34" w:rsidP="009C337C">
      <w:pPr>
        <w:rPr>
          <w:rFonts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DBA3CF" w14:textId="2BB1F9F1" w:rsidR="0011547A" w:rsidRPr="0011547A" w:rsidRDefault="00541870" w:rsidP="009C337C">
      <w:pPr>
        <w:rPr>
          <w:rFonts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APPENDIX A</w:t>
      </w:r>
    </w:p>
    <w:p w14:paraId="22B275E2" w14:textId="77777777" w:rsidR="0011547A" w:rsidRPr="0011547A" w:rsidRDefault="0011547A" w:rsidP="0011547A">
      <w:pPr>
        <w:jc w:val="cente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2830B6" w14:textId="77777777" w:rsidR="0011547A" w:rsidRDefault="0011547A" w:rsidP="0011547A">
      <w:pPr>
        <w:pStyle w:val="BodyText"/>
        <w:ind w:left="3025"/>
        <w:rPr>
          <w:sz w:val="20"/>
        </w:rPr>
      </w:pPr>
      <w:r>
        <w:rPr>
          <w:noProof/>
          <w:sz w:val="20"/>
        </w:rPr>
        <w:drawing>
          <wp:inline distT="0" distB="0" distL="0" distR="0" wp14:anchorId="3003440B" wp14:editId="08562ED2">
            <wp:extent cx="2215950" cy="994409"/>
            <wp:effectExtent l="0" t="0" r="0" b="0"/>
            <wp:docPr id="4" name="image1.jpeg"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15950" cy="994409"/>
                    </a:xfrm>
                    <a:prstGeom prst="rect">
                      <a:avLst/>
                    </a:prstGeom>
                  </pic:spPr>
                </pic:pic>
              </a:graphicData>
            </a:graphic>
          </wp:inline>
        </w:drawing>
      </w:r>
    </w:p>
    <w:p w14:paraId="52E1A144" w14:textId="77777777" w:rsidR="0011547A" w:rsidRDefault="0011547A" w:rsidP="0011547A">
      <w:pPr>
        <w:pStyle w:val="BodyText"/>
        <w:ind w:left="0"/>
        <w:rPr>
          <w:sz w:val="20"/>
        </w:rPr>
      </w:pPr>
    </w:p>
    <w:p w14:paraId="228B01FB" w14:textId="0FBA0B14" w:rsidR="0011547A" w:rsidRPr="0011547A" w:rsidRDefault="0011547A" w:rsidP="0011547A">
      <w:pPr>
        <w:spacing w:before="270"/>
        <w:ind w:left="3032" w:right="3030"/>
        <w:jc w:val="center"/>
        <w:rPr>
          <w:rFonts w:cstheme="minorHAnsi"/>
          <w:b/>
          <w:sz w:val="21"/>
          <w:szCs w:val="21"/>
        </w:rPr>
      </w:pPr>
      <w:r w:rsidRPr="0011547A">
        <w:rPr>
          <w:rFonts w:cstheme="minorHAnsi"/>
          <w:b/>
          <w:color w:val="365F91"/>
          <w:w w:val="105"/>
          <w:sz w:val="21"/>
          <w:szCs w:val="21"/>
        </w:rPr>
        <w:t>NATA Code of</w:t>
      </w:r>
      <w:r w:rsidRPr="0011547A">
        <w:rPr>
          <w:rFonts w:cstheme="minorHAnsi"/>
          <w:b/>
          <w:color w:val="365F91"/>
          <w:spacing w:val="-60"/>
          <w:w w:val="105"/>
          <w:sz w:val="21"/>
          <w:szCs w:val="21"/>
        </w:rPr>
        <w:t xml:space="preserve"> </w:t>
      </w:r>
      <w:r>
        <w:rPr>
          <w:rFonts w:cstheme="minorHAnsi"/>
          <w:b/>
          <w:color w:val="365F91"/>
          <w:spacing w:val="-60"/>
          <w:w w:val="105"/>
          <w:sz w:val="21"/>
          <w:szCs w:val="21"/>
        </w:rPr>
        <w:t xml:space="preserve">  </w:t>
      </w:r>
      <w:r w:rsidRPr="0011547A">
        <w:rPr>
          <w:rFonts w:cstheme="minorHAnsi"/>
          <w:b/>
          <w:color w:val="365F91"/>
          <w:w w:val="105"/>
          <w:sz w:val="21"/>
          <w:szCs w:val="21"/>
        </w:rPr>
        <w:t>Ethics</w:t>
      </w:r>
    </w:p>
    <w:p w14:paraId="49D7D239" w14:textId="77777777" w:rsidR="0011547A" w:rsidRPr="0011547A" w:rsidRDefault="0011547A" w:rsidP="0011547A">
      <w:pPr>
        <w:pStyle w:val="Heading1"/>
        <w:keepNext w:val="0"/>
        <w:keepLines w:val="0"/>
        <w:widowControl w:val="0"/>
        <w:numPr>
          <w:ilvl w:val="0"/>
          <w:numId w:val="14"/>
        </w:numPr>
        <w:tabs>
          <w:tab w:val="left" w:pos="336"/>
        </w:tabs>
        <w:autoSpaceDE w:val="0"/>
        <w:autoSpaceDN w:val="0"/>
        <w:spacing w:before="0"/>
        <w:ind w:right="377" w:firstLine="0"/>
        <w:rPr>
          <w:rFonts w:asciiTheme="minorHAnsi" w:hAnsiTheme="minorHAnsi" w:cstheme="minorHAnsi"/>
          <w:color w:val="365F91"/>
          <w:sz w:val="21"/>
          <w:szCs w:val="21"/>
        </w:rPr>
      </w:pPr>
      <w:r w:rsidRPr="0011547A">
        <w:rPr>
          <w:rFonts w:asciiTheme="minorHAnsi" w:hAnsiTheme="minorHAnsi" w:cstheme="minorHAnsi"/>
          <w:color w:val="365F91"/>
          <w:w w:val="110"/>
          <w:sz w:val="21"/>
          <w:szCs w:val="21"/>
        </w:rPr>
        <w:t>Members</w:t>
      </w:r>
      <w:r w:rsidRPr="0011547A">
        <w:rPr>
          <w:rFonts w:asciiTheme="minorHAnsi" w:hAnsiTheme="minorHAnsi" w:cstheme="minorHAnsi"/>
          <w:color w:val="365F91"/>
          <w:spacing w:val="-43"/>
          <w:w w:val="110"/>
          <w:sz w:val="21"/>
          <w:szCs w:val="21"/>
        </w:rPr>
        <w:t xml:space="preserve"> </w:t>
      </w:r>
      <w:r w:rsidRPr="0011547A">
        <w:rPr>
          <w:rFonts w:asciiTheme="minorHAnsi" w:hAnsiTheme="minorHAnsi" w:cstheme="minorHAnsi"/>
          <w:color w:val="365F91"/>
          <w:w w:val="110"/>
          <w:sz w:val="21"/>
          <w:szCs w:val="21"/>
        </w:rPr>
        <w:t>Shall</w:t>
      </w:r>
      <w:r w:rsidRPr="0011547A">
        <w:rPr>
          <w:rFonts w:asciiTheme="minorHAnsi" w:hAnsiTheme="minorHAnsi" w:cstheme="minorHAnsi"/>
          <w:color w:val="365F91"/>
          <w:spacing w:val="-42"/>
          <w:w w:val="110"/>
          <w:sz w:val="21"/>
          <w:szCs w:val="21"/>
        </w:rPr>
        <w:t xml:space="preserve"> </w:t>
      </w:r>
      <w:r w:rsidRPr="0011547A">
        <w:rPr>
          <w:rFonts w:asciiTheme="minorHAnsi" w:hAnsiTheme="minorHAnsi" w:cstheme="minorHAnsi"/>
          <w:color w:val="365F91"/>
          <w:w w:val="110"/>
          <w:sz w:val="21"/>
          <w:szCs w:val="21"/>
        </w:rPr>
        <w:t>Practice</w:t>
      </w:r>
      <w:r w:rsidRPr="0011547A">
        <w:rPr>
          <w:rFonts w:asciiTheme="minorHAnsi" w:hAnsiTheme="minorHAnsi" w:cstheme="minorHAnsi"/>
          <w:color w:val="365F91"/>
          <w:spacing w:val="-42"/>
          <w:w w:val="110"/>
          <w:sz w:val="21"/>
          <w:szCs w:val="21"/>
        </w:rPr>
        <w:t xml:space="preserve"> </w:t>
      </w:r>
      <w:r w:rsidRPr="0011547A">
        <w:rPr>
          <w:rFonts w:asciiTheme="minorHAnsi" w:hAnsiTheme="minorHAnsi" w:cstheme="minorHAnsi"/>
          <w:color w:val="365F91"/>
          <w:w w:val="110"/>
          <w:sz w:val="21"/>
          <w:szCs w:val="21"/>
        </w:rPr>
        <w:t>with</w:t>
      </w:r>
      <w:r w:rsidRPr="0011547A">
        <w:rPr>
          <w:rFonts w:asciiTheme="minorHAnsi" w:hAnsiTheme="minorHAnsi" w:cstheme="minorHAnsi"/>
          <w:color w:val="365F91"/>
          <w:spacing w:val="-42"/>
          <w:w w:val="110"/>
          <w:sz w:val="21"/>
          <w:szCs w:val="21"/>
        </w:rPr>
        <w:t xml:space="preserve"> </w:t>
      </w:r>
      <w:r w:rsidRPr="0011547A">
        <w:rPr>
          <w:rFonts w:asciiTheme="minorHAnsi" w:hAnsiTheme="minorHAnsi" w:cstheme="minorHAnsi"/>
          <w:color w:val="365F91"/>
          <w:w w:val="110"/>
          <w:sz w:val="21"/>
          <w:szCs w:val="21"/>
        </w:rPr>
        <w:t>Compassion,</w:t>
      </w:r>
      <w:r w:rsidRPr="0011547A">
        <w:rPr>
          <w:rFonts w:asciiTheme="minorHAnsi" w:hAnsiTheme="minorHAnsi" w:cstheme="minorHAnsi"/>
          <w:color w:val="365F91"/>
          <w:spacing w:val="-43"/>
          <w:w w:val="110"/>
          <w:sz w:val="21"/>
          <w:szCs w:val="21"/>
        </w:rPr>
        <w:t xml:space="preserve"> </w:t>
      </w:r>
      <w:r w:rsidRPr="0011547A">
        <w:rPr>
          <w:rFonts w:asciiTheme="minorHAnsi" w:hAnsiTheme="minorHAnsi" w:cstheme="minorHAnsi"/>
          <w:color w:val="365F91"/>
          <w:w w:val="110"/>
          <w:sz w:val="21"/>
          <w:szCs w:val="21"/>
        </w:rPr>
        <w:t>Respecting</w:t>
      </w:r>
      <w:r w:rsidRPr="0011547A">
        <w:rPr>
          <w:rFonts w:asciiTheme="minorHAnsi" w:hAnsiTheme="minorHAnsi" w:cstheme="minorHAnsi"/>
          <w:color w:val="365F91"/>
          <w:spacing w:val="-42"/>
          <w:w w:val="110"/>
          <w:sz w:val="21"/>
          <w:szCs w:val="21"/>
        </w:rPr>
        <w:t xml:space="preserve"> </w:t>
      </w:r>
      <w:r w:rsidRPr="0011547A">
        <w:rPr>
          <w:rFonts w:asciiTheme="minorHAnsi" w:hAnsiTheme="minorHAnsi" w:cstheme="minorHAnsi"/>
          <w:color w:val="365F91"/>
          <w:w w:val="110"/>
          <w:sz w:val="21"/>
          <w:szCs w:val="21"/>
        </w:rPr>
        <w:t>the</w:t>
      </w:r>
      <w:r w:rsidRPr="0011547A">
        <w:rPr>
          <w:rFonts w:asciiTheme="minorHAnsi" w:hAnsiTheme="minorHAnsi" w:cstheme="minorHAnsi"/>
          <w:color w:val="365F91"/>
          <w:spacing w:val="-43"/>
          <w:w w:val="110"/>
          <w:sz w:val="21"/>
          <w:szCs w:val="21"/>
        </w:rPr>
        <w:t xml:space="preserve"> </w:t>
      </w:r>
      <w:r w:rsidRPr="0011547A">
        <w:rPr>
          <w:rFonts w:asciiTheme="minorHAnsi" w:hAnsiTheme="minorHAnsi" w:cstheme="minorHAnsi"/>
          <w:color w:val="365F91"/>
          <w:w w:val="110"/>
          <w:sz w:val="21"/>
          <w:szCs w:val="21"/>
        </w:rPr>
        <w:t>Rights,</w:t>
      </w:r>
      <w:r w:rsidRPr="0011547A">
        <w:rPr>
          <w:rFonts w:asciiTheme="minorHAnsi" w:hAnsiTheme="minorHAnsi" w:cstheme="minorHAnsi"/>
          <w:color w:val="365F91"/>
          <w:spacing w:val="-41"/>
          <w:w w:val="110"/>
          <w:sz w:val="21"/>
          <w:szCs w:val="21"/>
        </w:rPr>
        <w:t xml:space="preserve"> </w:t>
      </w:r>
      <w:r w:rsidRPr="0011547A">
        <w:rPr>
          <w:rFonts w:asciiTheme="minorHAnsi" w:hAnsiTheme="minorHAnsi" w:cstheme="minorHAnsi"/>
          <w:color w:val="365F91"/>
          <w:w w:val="110"/>
          <w:sz w:val="21"/>
          <w:szCs w:val="21"/>
        </w:rPr>
        <w:t>Well-being,</w:t>
      </w:r>
      <w:r w:rsidRPr="0011547A">
        <w:rPr>
          <w:rFonts w:asciiTheme="minorHAnsi" w:hAnsiTheme="minorHAnsi" w:cstheme="minorHAnsi"/>
          <w:color w:val="365F91"/>
          <w:spacing w:val="-43"/>
          <w:w w:val="110"/>
          <w:sz w:val="21"/>
          <w:szCs w:val="21"/>
        </w:rPr>
        <w:t xml:space="preserve"> </w:t>
      </w:r>
      <w:r w:rsidRPr="0011547A">
        <w:rPr>
          <w:rFonts w:asciiTheme="minorHAnsi" w:hAnsiTheme="minorHAnsi" w:cstheme="minorHAnsi"/>
          <w:color w:val="365F91"/>
          <w:w w:val="110"/>
          <w:sz w:val="21"/>
          <w:szCs w:val="21"/>
        </w:rPr>
        <w:t>and Dignity of</w:t>
      </w:r>
      <w:r w:rsidRPr="0011547A">
        <w:rPr>
          <w:rFonts w:asciiTheme="minorHAnsi" w:hAnsiTheme="minorHAnsi" w:cstheme="minorHAnsi"/>
          <w:color w:val="365F91"/>
          <w:spacing w:val="-29"/>
          <w:w w:val="110"/>
          <w:sz w:val="21"/>
          <w:szCs w:val="21"/>
        </w:rPr>
        <w:t xml:space="preserve"> </w:t>
      </w:r>
      <w:r w:rsidRPr="0011547A">
        <w:rPr>
          <w:rFonts w:asciiTheme="minorHAnsi" w:hAnsiTheme="minorHAnsi" w:cstheme="minorHAnsi"/>
          <w:color w:val="365F91"/>
          <w:w w:val="110"/>
          <w:sz w:val="21"/>
          <w:szCs w:val="21"/>
        </w:rPr>
        <w:t>Others</w:t>
      </w:r>
    </w:p>
    <w:p w14:paraId="77A8BEF4" w14:textId="77777777" w:rsidR="0011547A" w:rsidRPr="0011547A" w:rsidRDefault="0011547A" w:rsidP="0011547A">
      <w:pPr>
        <w:pStyle w:val="BodyText"/>
        <w:ind w:left="0"/>
        <w:rPr>
          <w:rFonts w:asciiTheme="minorHAnsi" w:hAnsiTheme="minorHAnsi" w:cstheme="minorHAnsi"/>
          <w:b/>
          <w:sz w:val="21"/>
          <w:szCs w:val="21"/>
        </w:rPr>
      </w:pPr>
    </w:p>
    <w:p w14:paraId="1FB28636" w14:textId="77777777" w:rsidR="0011547A" w:rsidRPr="0011547A" w:rsidRDefault="0011547A" w:rsidP="0011547A">
      <w:pPr>
        <w:pStyle w:val="ListParagraph"/>
        <w:widowControl w:val="0"/>
        <w:numPr>
          <w:ilvl w:val="1"/>
          <w:numId w:val="14"/>
        </w:numPr>
        <w:tabs>
          <w:tab w:val="left" w:pos="739"/>
        </w:tabs>
        <w:autoSpaceDE w:val="0"/>
        <w:autoSpaceDN w:val="0"/>
        <w:ind w:right="301" w:firstLine="0"/>
        <w:contextualSpacing w:val="0"/>
        <w:rPr>
          <w:rFonts w:cstheme="minorHAnsi"/>
          <w:sz w:val="21"/>
          <w:szCs w:val="21"/>
        </w:rPr>
      </w:pPr>
      <w:r w:rsidRPr="0011547A">
        <w:rPr>
          <w:rFonts w:cstheme="minorHAnsi"/>
          <w:w w:val="105"/>
          <w:sz w:val="21"/>
          <w:szCs w:val="21"/>
        </w:rPr>
        <w:t>Members shall render quality patient care regardless of the patient’s race, religion, age, sex, ethnic or national origin, disability, health status, socioeconomic status, sexual orientation, or gender</w:t>
      </w:r>
      <w:r w:rsidRPr="0011547A">
        <w:rPr>
          <w:rFonts w:cstheme="minorHAnsi"/>
          <w:spacing w:val="-30"/>
          <w:w w:val="105"/>
          <w:sz w:val="21"/>
          <w:szCs w:val="21"/>
        </w:rPr>
        <w:t xml:space="preserve"> </w:t>
      </w:r>
      <w:r w:rsidRPr="0011547A">
        <w:rPr>
          <w:rFonts w:cstheme="minorHAnsi"/>
          <w:w w:val="105"/>
          <w:sz w:val="21"/>
          <w:szCs w:val="21"/>
        </w:rPr>
        <w:t>identity.</w:t>
      </w:r>
    </w:p>
    <w:p w14:paraId="1ED38AEE" w14:textId="77777777" w:rsidR="0011547A" w:rsidRPr="0011547A" w:rsidRDefault="0011547A" w:rsidP="0011547A">
      <w:pPr>
        <w:pStyle w:val="ListParagraph"/>
        <w:widowControl w:val="0"/>
        <w:numPr>
          <w:ilvl w:val="1"/>
          <w:numId w:val="13"/>
        </w:numPr>
        <w:tabs>
          <w:tab w:val="left" w:pos="789"/>
        </w:tabs>
        <w:autoSpaceDE w:val="0"/>
        <w:autoSpaceDN w:val="0"/>
        <w:ind w:right="347" w:firstLine="0"/>
        <w:contextualSpacing w:val="0"/>
        <w:rPr>
          <w:rFonts w:cstheme="minorHAnsi"/>
          <w:sz w:val="21"/>
          <w:szCs w:val="21"/>
        </w:rPr>
      </w:pPr>
      <w:r w:rsidRPr="0011547A">
        <w:rPr>
          <w:rFonts w:cstheme="minorHAnsi"/>
          <w:w w:val="110"/>
          <w:sz w:val="21"/>
          <w:szCs w:val="21"/>
        </w:rPr>
        <w:t>Member’s duty to the patient is the first concern, and therefore members are obligated</w:t>
      </w:r>
      <w:r w:rsidRPr="0011547A">
        <w:rPr>
          <w:rFonts w:cstheme="minorHAnsi"/>
          <w:spacing w:val="-28"/>
          <w:w w:val="110"/>
          <w:sz w:val="21"/>
          <w:szCs w:val="21"/>
        </w:rPr>
        <w:t xml:space="preserve"> </w:t>
      </w:r>
      <w:r w:rsidRPr="0011547A">
        <w:rPr>
          <w:rFonts w:cstheme="minorHAnsi"/>
          <w:w w:val="110"/>
          <w:sz w:val="21"/>
          <w:szCs w:val="21"/>
        </w:rPr>
        <w:t>to</w:t>
      </w:r>
      <w:r w:rsidRPr="0011547A">
        <w:rPr>
          <w:rFonts w:cstheme="minorHAnsi"/>
          <w:spacing w:val="-27"/>
          <w:w w:val="110"/>
          <w:sz w:val="21"/>
          <w:szCs w:val="21"/>
        </w:rPr>
        <w:t xml:space="preserve"> </w:t>
      </w:r>
      <w:r w:rsidRPr="0011547A">
        <w:rPr>
          <w:rFonts w:cstheme="minorHAnsi"/>
          <w:w w:val="110"/>
          <w:sz w:val="21"/>
          <w:szCs w:val="21"/>
        </w:rPr>
        <w:t>place</w:t>
      </w:r>
      <w:r w:rsidRPr="0011547A">
        <w:rPr>
          <w:rFonts w:cstheme="minorHAnsi"/>
          <w:spacing w:val="-28"/>
          <w:w w:val="110"/>
          <w:sz w:val="21"/>
          <w:szCs w:val="21"/>
        </w:rPr>
        <w:t xml:space="preserve"> </w:t>
      </w:r>
      <w:r w:rsidRPr="0011547A">
        <w:rPr>
          <w:rFonts w:cstheme="minorHAnsi"/>
          <w:w w:val="110"/>
          <w:sz w:val="21"/>
          <w:szCs w:val="21"/>
        </w:rPr>
        <w:t>the</w:t>
      </w:r>
      <w:r w:rsidRPr="0011547A">
        <w:rPr>
          <w:rFonts w:cstheme="minorHAnsi"/>
          <w:spacing w:val="-27"/>
          <w:w w:val="110"/>
          <w:sz w:val="21"/>
          <w:szCs w:val="21"/>
        </w:rPr>
        <w:t xml:space="preserve"> </w:t>
      </w:r>
      <w:r w:rsidRPr="0011547A">
        <w:rPr>
          <w:rFonts w:cstheme="minorHAnsi"/>
          <w:w w:val="110"/>
          <w:sz w:val="21"/>
          <w:szCs w:val="21"/>
        </w:rPr>
        <w:t>well-being</w:t>
      </w:r>
      <w:r w:rsidRPr="0011547A">
        <w:rPr>
          <w:rFonts w:cstheme="minorHAnsi"/>
          <w:spacing w:val="-27"/>
          <w:w w:val="110"/>
          <w:sz w:val="21"/>
          <w:szCs w:val="21"/>
        </w:rPr>
        <w:t xml:space="preserve"> </w:t>
      </w:r>
      <w:r w:rsidRPr="0011547A">
        <w:rPr>
          <w:rFonts w:cstheme="minorHAnsi"/>
          <w:w w:val="110"/>
          <w:sz w:val="21"/>
          <w:szCs w:val="21"/>
        </w:rPr>
        <w:t>and</w:t>
      </w:r>
      <w:r w:rsidRPr="0011547A">
        <w:rPr>
          <w:rFonts w:cstheme="minorHAnsi"/>
          <w:spacing w:val="-28"/>
          <w:w w:val="110"/>
          <w:sz w:val="21"/>
          <w:szCs w:val="21"/>
        </w:rPr>
        <w:t xml:space="preserve"> </w:t>
      </w:r>
      <w:r w:rsidRPr="0011547A">
        <w:rPr>
          <w:rFonts w:cstheme="minorHAnsi"/>
          <w:w w:val="110"/>
          <w:sz w:val="21"/>
          <w:szCs w:val="21"/>
        </w:rPr>
        <w:t>long-term</w:t>
      </w:r>
      <w:r w:rsidRPr="0011547A">
        <w:rPr>
          <w:rFonts w:cstheme="minorHAnsi"/>
          <w:spacing w:val="-25"/>
          <w:w w:val="110"/>
          <w:sz w:val="21"/>
          <w:szCs w:val="21"/>
        </w:rPr>
        <w:t xml:space="preserve"> </w:t>
      </w:r>
      <w:r w:rsidRPr="0011547A">
        <w:rPr>
          <w:rFonts w:cstheme="minorHAnsi"/>
          <w:w w:val="110"/>
          <w:sz w:val="21"/>
          <w:szCs w:val="21"/>
        </w:rPr>
        <w:t>well-being</w:t>
      </w:r>
      <w:r w:rsidRPr="0011547A">
        <w:rPr>
          <w:rFonts w:cstheme="minorHAnsi"/>
          <w:spacing w:val="-27"/>
          <w:w w:val="110"/>
          <w:sz w:val="21"/>
          <w:szCs w:val="21"/>
        </w:rPr>
        <w:t xml:space="preserve"> </w:t>
      </w:r>
      <w:r w:rsidRPr="0011547A">
        <w:rPr>
          <w:rFonts w:cstheme="minorHAnsi"/>
          <w:w w:val="110"/>
          <w:sz w:val="21"/>
          <w:szCs w:val="21"/>
        </w:rPr>
        <w:t>of</w:t>
      </w:r>
      <w:r w:rsidRPr="0011547A">
        <w:rPr>
          <w:rFonts w:cstheme="minorHAnsi"/>
          <w:spacing w:val="-27"/>
          <w:w w:val="110"/>
          <w:sz w:val="21"/>
          <w:szCs w:val="21"/>
        </w:rPr>
        <w:t xml:space="preserve"> </w:t>
      </w:r>
      <w:r w:rsidRPr="0011547A">
        <w:rPr>
          <w:rFonts w:cstheme="minorHAnsi"/>
          <w:w w:val="110"/>
          <w:sz w:val="21"/>
          <w:szCs w:val="21"/>
        </w:rPr>
        <w:t>their</w:t>
      </w:r>
      <w:r w:rsidRPr="0011547A">
        <w:rPr>
          <w:rFonts w:cstheme="minorHAnsi"/>
          <w:spacing w:val="-28"/>
          <w:w w:val="110"/>
          <w:sz w:val="21"/>
          <w:szCs w:val="21"/>
        </w:rPr>
        <w:t xml:space="preserve"> </w:t>
      </w:r>
      <w:r w:rsidRPr="0011547A">
        <w:rPr>
          <w:rFonts w:cstheme="minorHAnsi"/>
          <w:w w:val="110"/>
          <w:sz w:val="21"/>
          <w:szCs w:val="21"/>
        </w:rPr>
        <w:t>patient</w:t>
      </w:r>
      <w:r w:rsidRPr="0011547A">
        <w:rPr>
          <w:rFonts w:cstheme="minorHAnsi"/>
          <w:spacing w:val="-27"/>
          <w:w w:val="110"/>
          <w:sz w:val="21"/>
          <w:szCs w:val="21"/>
        </w:rPr>
        <w:t xml:space="preserve"> </w:t>
      </w:r>
      <w:r w:rsidRPr="0011547A">
        <w:rPr>
          <w:rFonts w:cstheme="minorHAnsi"/>
          <w:w w:val="110"/>
          <w:sz w:val="21"/>
          <w:szCs w:val="21"/>
        </w:rPr>
        <w:t>above</w:t>
      </w:r>
      <w:r w:rsidRPr="0011547A">
        <w:rPr>
          <w:rFonts w:cstheme="minorHAnsi"/>
          <w:spacing w:val="-27"/>
          <w:w w:val="110"/>
          <w:sz w:val="21"/>
          <w:szCs w:val="21"/>
        </w:rPr>
        <w:t xml:space="preserve"> </w:t>
      </w:r>
      <w:r w:rsidRPr="0011547A">
        <w:rPr>
          <w:rFonts w:cstheme="minorHAnsi"/>
          <w:w w:val="110"/>
          <w:sz w:val="21"/>
          <w:szCs w:val="21"/>
        </w:rPr>
        <w:t>other groups and their own self-interest, to provide competent care in all decisions, and advocate for the best medical interest and safety of their patient at all times as delineated</w:t>
      </w:r>
      <w:r w:rsidRPr="0011547A">
        <w:rPr>
          <w:rFonts w:cstheme="minorHAnsi"/>
          <w:spacing w:val="-15"/>
          <w:w w:val="110"/>
          <w:sz w:val="21"/>
          <w:szCs w:val="21"/>
        </w:rPr>
        <w:t xml:space="preserve"> </w:t>
      </w:r>
      <w:r w:rsidRPr="0011547A">
        <w:rPr>
          <w:rFonts w:cstheme="minorHAnsi"/>
          <w:w w:val="110"/>
          <w:sz w:val="21"/>
          <w:szCs w:val="21"/>
        </w:rPr>
        <w:t>by</w:t>
      </w:r>
      <w:r w:rsidRPr="0011547A">
        <w:rPr>
          <w:rFonts w:cstheme="minorHAnsi"/>
          <w:spacing w:val="-16"/>
          <w:w w:val="110"/>
          <w:sz w:val="21"/>
          <w:szCs w:val="21"/>
        </w:rPr>
        <w:t xml:space="preserve"> </w:t>
      </w:r>
      <w:r w:rsidRPr="0011547A">
        <w:rPr>
          <w:rFonts w:cstheme="minorHAnsi"/>
          <w:w w:val="110"/>
          <w:sz w:val="21"/>
          <w:szCs w:val="21"/>
        </w:rPr>
        <w:t>professional</w:t>
      </w:r>
      <w:r w:rsidRPr="0011547A">
        <w:rPr>
          <w:rFonts w:cstheme="minorHAnsi"/>
          <w:spacing w:val="-15"/>
          <w:w w:val="110"/>
          <w:sz w:val="21"/>
          <w:szCs w:val="21"/>
        </w:rPr>
        <w:t xml:space="preserve"> </w:t>
      </w:r>
      <w:r w:rsidRPr="0011547A">
        <w:rPr>
          <w:rFonts w:cstheme="minorHAnsi"/>
          <w:w w:val="110"/>
          <w:sz w:val="21"/>
          <w:szCs w:val="21"/>
        </w:rPr>
        <w:t>statements</w:t>
      </w:r>
      <w:r w:rsidRPr="0011547A">
        <w:rPr>
          <w:rFonts w:cstheme="minorHAnsi"/>
          <w:spacing w:val="-14"/>
          <w:w w:val="110"/>
          <w:sz w:val="21"/>
          <w:szCs w:val="21"/>
        </w:rPr>
        <w:t xml:space="preserve"> </w:t>
      </w:r>
      <w:r w:rsidRPr="0011547A">
        <w:rPr>
          <w:rFonts w:cstheme="minorHAnsi"/>
          <w:w w:val="110"/>
          <w:sz w:val="21"/>
          <w:szCs w:val="21"/>
        </w:rPr>
        <w:t>and</w:t>
      </w:r>
      <w:r w:rsidRPr="0011547A">
        <w:rPr>
          <w:rFonts w:cstheme="minorHAnsi"/>
          <w:spacing w:val="-15"/>
          <w:w w:val="110"/>
          <w:sz w:val="21"/>
          <w:szCs w:val="21"/>
        </w:rPr>
        <w:t xml:space="preserve"> </w:t>
      </w:r>
      <w:r w:rsidRPr="0011547A">
        <w:rPr>
          <w:rFonts w:cstheme="minorHAnsi"/>
          <w:w w:val="110"/>
          <w:sz w:val="21"/>
          <w:szCs w:val="21"/>
        </w:rPr>
        <w:t>best</w:t>
      </w:r>
      <w:r w:rsidRPr="0011547A">
        <w:rPr>
          <w:rFonts w:cstheme="minorHAnsi"/>
          <w:spacing w:val="-16"/>
          <w:w w:val="110"/>
          <w:sz w:val="21"/>
          <w:szCs w:val="21"/>
        </w:rPr>
        <w:t xml:space="preserve"> </w:t>
      </w:r>
      <w:r w:rsidRPr="0011547A">
        <w:rPr>
          <w:rFonts w:cstheme="minorHAnsi"/>
          <w:w w:val="110"/>
          <w:sz w:val="21"/>
          <w:szCs w:val="21"/>
        </w:rPr>
        <w:t>practices.</w:t>
      </w:r>
    </w:p>
    <w:p w14:paraId="26A3E954" w14:textId="26AC1F09" w:rsidR="0011547A" w:rsidRPr="0011547A" w:rsidRDefault="0011547A" w:rsidP="0011547A">
      <w:pPr>
        <w:pStyle w:val="ListParagraph"/>
        <w:widowControl w:val="0"/>
        <w:numPr>
          <w:ilvl w:val="1"/>
          <w:numId w:val="13"/>
        </w:numPr>
        <w:tabs>
          <w:tab w:val="left" w:pos="789"/>
        </w:tabs>
        <w:autoSpaceDE w:val="0"/>
        <w:autoSpaceDN w:val="0"/>
        <w:ind w:right="372" w:firstLine="0"/>
        <w:contextualSpacing w:val="0"/>
        <w:jc w:val="both"/>
        <w:rPr>
          <w:rFonts w:cstheme="minorHAnsi"/>
          <w:sz w:val="21"/>
          <w:szCs w:val="21"/>
        </w:rPr>
      </w:pPr>
      <w:r w:rsidRPr="0011547A">
        <w:rPr>
          <w:rFonts w:cstheme="minorHAnsi"/>
          <w:w w:val="105"/>
          <w:sz w:val="21"/>
          <w:szCs w:val="21"/>
        </w:rPr>
        <w:t>Members shall preserve the confidentiality of privileged information and shall not release or otherwise publish in any form, including social media, such information to a third</w:t>
      </w:r>
      <w:r w:rsidRPr="0011547A">
        <w:rPr>
          <w:rFonts w:cstheme="minorHAnsi"/>
          <w:spacing w:val="5"/>
          <w:w w:val="105"/>
          <w:sz w:val="21"/>
          <w:szCs w:val="21"/>
        </w:rPr>
        <w:t xml:space="preserve"> </w:t>
      </w:r>
      <w:r w:rsidRPr="0011547A">
        <w:rPr>
          <w:rFonts w:cstheme="minorHAnsi"/>
          <w:w w:val="105"/>
          <w:sz w:val="21"/>
          <w:szCs w:val="21"/>
        </w:rPr>
        <w:t>party</w:t>
      </w:r>
      <w:r w:rsidRPr="0011547A">
        <w:rPr>
          <w:rFonts w:cstheme="minorHAnsi"/>
          <w:spacing w:val="5"/>
          <w:w w:val="105"/>
          <w:sz w:val="21"/>
          <w:szCs w:val="21"/>
        </w:rPr>
        <w:t xml:space="preserve"> </w:t>
      </w:r>
      <w:r w:rsidRPr="0011547A">
        <w:rPr>
          <w:rFonts w:cstheme="minorHAnsi"/>
          <w:w w:val="105"/>
          <w:sz w:val="21"/>
          <w:szCs w:val="21"/>
        </w:rPr>
        <w:t>not</w:t>
      </w:r>
      <w:r w:rsidRPr="0011547A">
        <w:rPr>
          <w:rFonts w:cstheme="minorHAnsi"/>
          <w:spacing w:val="6"/>
          <w:w w:val="105"/>
          <w:sz w:val="21"/>
          <w:szCs w:val="21"/>
        </w:rPr>
        <w:t xml:space="preserve"> </w:t>
      </w:r>
      <w:r w:rsidRPr="0011547A">
        <w:rPr>
          <w:rFonts w:cstheme="minorHAnsi"/>
          <w:w w:val="105"/>
          <w:sz w:val="21"/>
          <w:szCs w:val="21"/>
        </w:rPr>
        <w:t>involved</w:t>
      </w:r>
      <w:r w:rsidRPr="0011547A">
        <w:rPr>
          <w:rFonts w:cstheme="minorHAnsi"/>
          <w:spacing w:val="10"/>
          <w:w w:val="105"/>
          <w:sz w:val="21"/>
          <w:szCs w:val="21"/>
        </w:rPr>
        <w:t xml:space="preserve"> </w:t>
      </w:r>
      <w:r w:rsidRPr="0011547A">
        <w:rPr>
          <w:rFonts w:cstheme="minorHAnsi"/>
          <w:w w:val="105"/>
          <w:sz w:val="21"/>
          <w:szCs w:val="21"/>
        </w:rPr>
        <w:t>in</w:t>
      </w:r>
      <w:r w:rsidRPr="0011547A">
        <w:rPr>
          <w:rFonts w:cstheme="minorHAnsi"/>
          <w:spacing w:val="8"/>
          <w:w w:val="105"/>
          <w:sz w:val="21"/>
          <w:szCs w:val="21"/>
        </w:rPr>
        <w:t xml:space="preserve"> </w:t>
      </w:r>
      <w:r w:rsidRPr="0011547A">
        <w:rPr>
          <w:rFonts w:cstheme="minorHAnsi"/>
          <w:w w:val="105"/>
          <w:sz w:val="21"/>
          <w:szCs w:val="21"/>
        </w:rPr>
        <w:t>the</w:t>
      </w:r>
      <w:r w:rsidRPr="0011547A">
        <w:rPr>
          <w:rFonts w:cstheme="minorHAnsi"/>
          <w:spacing w:val="6"/>
          <w:w w:val="105"/>
          <w:sz w:val="21"/>
          <w:szCs w:val="21"/>
        </w:rPr>
        <w:t xml:space="preserve"> </w:t>
      </w:r>
      <w:r w:rsidRPr="0011547A">
        <w:rPr>
          <w:rFonts w:cstheme="minorHAnsi"/>
          <w:w w:val="105"/>
          <w:sz w:val="21"/>
          <w:szCs w:val="21"/>
        </w:rPr>
        <w:t>patient’s</w:t>
      </w:r>
      <w:r w:rsidRPr="0011547A">
        <w:rPr>
          <w:rFonts w:cstheme="minorHAnsi"/>
          <w:spacing w:val="7"/>
          <w:w w:val="105"/>
          <w:sz w:val="21"/>
          <w:szCs w:val="21"/>
        </w:rPr>
        <w:t xml:space="preserve"> </w:t>
      </w:r>
      <w:r w:rsidRPr="0011547A">
        <w:rPr>
          <w:rFonts w:cstheme="minorHAnsi"/>
          <w:w w:val="105"/>
          <w:sz w:val="21"/>
          <w:szCs w:val="21"/>
        </w:rPr>
        <w:t>care</w:t>
      </w:r>
      <w:r w:rsidRPr="0011547A">
        <w:rPr>
          <w:rFonts w:cstheme="minorHAnsi"/>
          <w:spacing w:val="6"/>
          <w:w w:val="105"/>
          <w:sz w:val="21"/>
          <w:szCs w:val="21"/>
        </w:rPr>
        <w:t xml:space="preserve"> </w:t>
      </w:r>
      <w:r w:rsidRPr="0011547A">
        <w:rPr>
          <w:rFonts w:cstheme="minorHAnsi"/>
          <w:w w:val="105"/>
          <w:sz w:val="21"/>
          <w:szCs w:val="21"/>
        </w:rPr>
        <w:t>without</w:t>
      </w:r>
      <w:r w:rsidRPr="0011547A">
        <w:rPr>
          <w:rFonts w:cstheme="minorHAnsi"/>
          <w:spacing w:val="7"/>
          <w:w w:val="105"/>
          <w:sz w:val="21"/>
          <w:szCs w:val="21"/>
        </w:rPr>
        <w:t xml:space="preserve"> </w:t>
      </w:r>
      <w:r w:rsidRPr="0011547A">
        <w:rPr>
          <w:rFonts w:cstheme="minorHAnsi"/>
          <w:w w:val="105"/>
          <w:sz w:val="21"/>
          <w:szCs w:val="21"/>
        </w:rPr>
        <w:t>a</w:t>
      </w:r>
      <w:r w:rsidRPr="0011547A">
        <w:rPr>
          <w:rFonts w:cstheme="minorHAnsi"/>
          <w:spacing w:val="6"/>
          <w:w w:val="105"/>
          <w:sz w:val="21"/>
          <w:szCs w:val="21"/>
        </w:rPr>
        <w:t xml:space="preserve"> </w:t>
      </w:r>
      <w:r w:rsidRPr="0011547A">
        <w:rPr>
          <w:rFonts w:cstheme="minorHAnsi"/>
          <w:w w:val="105"/>
          <w:sz w:val="21"/>
          <w:szCs w:val="21"/>
        </w:rPr>
        <w:t>release</w:t>
      </w:r>
      <w:r w:rsidRPr="0011547A">
        <w:rPr>
          <w:rFonts w:cstheme="minorHAnsi"/>
          <w:spacing w:val="7"/>
          <w:w w:val="105"/>
          <w:sz w:val="21"/>
          <w:szCs w:val="21"/>
        </w:rPr>
        <w:t xml:space="preserve"> </w:t>
      </w:r>
      <w:r w:rsidRPr="0011547A">
        <w:rPr>
          <w:rFonts w:cstheme="minorHAnsi"/>
          <w:w w:val="105"/>
          <w:sz w:val="21"/>
          <w:szCs w:val="21"/>
        </w:rPr>
        <w:t>unless</w:t>
      </w:r>
      <w:r w:rsidRPr="0011547A">
        <w:rPr>
          <w:rFonts w:cstheme="minorHAnsi"/>
          <w:spacing w:val="6"/>
          <w:w w:val="105"/>
          <w:sz w:val="21"/>
          <w:szCs w:val="21"/>
        </w:rPr>
        <w:t xml:space="preserve"> </w:t>
      </w:r>
      <w:r w:rsidRPr="0011547A">
        <w:rPr>
          <w:rFonts w:cstheme="minorHAnsi"/>
          <w:w w:val="105"/>
          <w:sz w:val="21"/>
          <w:szCs w:val="21"/>
        </w:rPr>
        <w:t>required</w:t>
      </w:r>
      <w:r w:rsidRPr="0011547A">
        <w:rPr>
          <w:rFonts w:cstheme="minorHAnsi"/>
          <w:spacing w:val="7"/>
          <w:w w:val="105"/>
          <w:sz w:val="21"/>
          <w:szCs w:val="21"/>
        </w:rPr>
        <w:t xml:space="preserve"> </w:t>
      </w:r>
      <w:r w:rsidRPr="0011547A">
        <w:rPr>
          <w:rFonts w:cstheme="minorHAnsi"/>
          <w:w w:val="105"/>
          <w:sz w:val="21"/>
          <w:szCs w:val="21"/>
        </w:rPr>
        <w:t>by</w:t>
      </w:r>
      <w:r w:rsidRPr="0011547A">
        <w:rPr>
          <w:rFonts w:cstheme="minorHAnsi"/>
          <w:spacing w:val="5"/>
          <w:w w:val="105"/>
          <w:sz w:val="21"/>
          <w:szCs w:val="21"/>
        </w:rPr>
        <w:t xml:space="preserve"> </w:t>
      </w:r>
      <w:r w:rsidRPr="0011547A">
        <w:rPr>
          <w:rFonts w:cstheme="minorHAnsi"/>
          <w:w w:val="105"/>
          <w:sz w:val="21"/>
          <w:szCs w:val="21"/>
        </w:rPr>
        <w:t>law.</w:t>
      </w:r>
    </w:p>
    <w:p w14:paraId="793B0D1C" w14:textId="77777777" w:rsidR="0011547A" w:rsidRPr="0011547A" w:rsidRDefault="0011547A" w:rsidP="0011547A">
      <w:pPr>
        <w:pStyle w:val="BodyText"/>
        <w:ind w:left="0"/>
        <w:rPr>
          <w:rFonts w:asciiTheme="minorHAnsi" w:hAnsiTheme="minorHAnsi" w:cstheme="minorHAnsi"/>
          <w:sz w:val="21"/>
          <w:szCs w:val="21"/>
        </w:rPr>
      </w:pPr>
    </w:p>
    <w:p w14:paraId="6972EF75" w14:textId="4843E070" w:rsidR="0011547A" w:rsidRPr="0011547A" w:rsidRDefault="0011547A" w:rsidP="0011547A">
      <w:pPr>
        <w:pStyle w:val="Heading1"/>
        <w:keepNext w:val="0"/>
        <w:keepLines w:val="0"/>
        <w:widowControl w:val="0"/>
        <w:numPr>
          <w:ilvl w:val="0"/>
          <w:numId w:val="14"/>
        </w:numPr>
        <w:tabs>
          <w:tab w:val="left" w:pos="350"/>
        </w:tabs>
        <w:autoSpaceDE w:val="0"/>
        <w:autoSpaceDN w:val="0"/>
        <w:spacing w:before="0"/>
        <w:ind w:right="407" w:firstLine="0"/>
        <w:rPr>
          <w:rFonts w:asciiTheme="minorHAnsi" w:hAnsiTheme="minorHAnsi" w:cstheme="minorHAnsi"/>
          <w:color w:val="365F91"/>
          <w:sz w:val="21"/>
          <w:szCs w:val="21"/>
        </w:rPr>
      </w:pPr>
      <w:r w:rsidRPr="0011547A">
        <w:rPr>
          <w:rFonts w:asciiTheme="minorHAnsi" w:hAnsiTheme="minorHAnsi" w:cstheme="minorHAnsi"/>
          <w:color w:val="365F91"/>
          <w:w w:val="105"/>
          <w:sz w:val="21"/>
          <w:szCs w:val="21"/>
        </w:rPr>
        <w:t>Members</w:t>
      </w:r>
      <w:r w:rsidRPr="0011547A">
        <w:rPr>
          <w:rFonts w:asciiTheme="minorHAnsi" w:hAnsiTheme="minorHAnsi" w:cstheme="minorHAnsi"/>
          <w:color w:val="365F91"/>
          <w:spacing w:val="-7"/>
          <w:w w:val="105"/>
          <w:sz w:val="21"/>
          <w:szCs w:val="21"/>
        </w:rPr>
        <w:t xml:space="preserve"> </w:t>
      </w:r>
      <w:r w:rsidRPr="0011547A">
        <w:rPr>
          <w:rFonts w:asciiTheme="minorHAnsi" w:hAnsiTheme="minorHAnsi" w:cstheme="minorHAnsi"/>
          <w:color w:val="365F91"/>
          <w:w w:val="105"/>
          <w:sz w:val="21"/>
          <w:szCs w:val="21"/>
        </w:rPr>
        <w:t>Shall</w:t>
      </w:r>
      <w:r w:rsidRPr="0011547A">
        <w:rPr>
          <w:rFonts w:asciiTheme="minorHAnsi" w:hAnsiTheme="minorHAnsi" w:cstheme="minorHAnsi"/>
          <w:color w:val="365F91"/>
          <w:spacing w:val="-5"/>
          <w:w w:val="105"/>
          <w:sz w:val="21"/>
          <w:szCs w:val="21"/>
        </w:rPr>
        <w:t xml:space="preserve"> </w:t>
      </w:r>
      <w:r w:rsidRPr="0011547A">
        <w:rPr>
          <w:rFonts w:asciiTheme="minorHAnsi" w:hAnsiTheme="minorHAnsi" w:cstheme="minorHAnsi"/>
          <w:color w:val="365F91"/>
          <w:w w:val="105"/>
          <w:sz w:val="21"/>
          <w:szCs w:val="21"/>
        </w:rPr>
        <w:t>Comply</w:t>
      </w:r>
      <w:r w:rsidRPr="0011547A">
        <w:rPr>
          <w:rFonts w:asciiTheme="minorHAnsi" w:hAnsiTheme="minorHAnsi" w:cstheme="minorHAnsi"/>
          <w:color w:val="365F91"/>
          <w:spacing w:val="-6"/>
          <w:w w:val="105"/>
          <w:sz w:val="21"/>
          <w:szCs w:val="21"/>
        </w:rPr>
        <w:t xml:space="preserve"> </w:t>
      </w:r>
      <w:r w:rsidR="00E200B9" w:rsidRPr="0011547A">
        <w:rPr>
          <w:rFonts w:asciiTheme="minorHAnsi" w:hAnsiTheme="minorHAnsi" w:cstheme="minorHAnsi"/>
          <w:color w:val="365F91"/>
          <w:w w:val="105"/>
          <w:sz w:val="21"/>
          <w:szCs w:val="21"/>
        </w:rPr>
        <w:t>with</w:t>
      </w:r>
      <w:r w:rsidRPr="0011547A">
        <w:rPr>
          <w:rFonts w:asciiTheme="minorHAnsi" w:hAnsiTheme="minorHAnsi" w:cstheme="minorHAnsi"/>
          <w:color w:val="365F91"/>
          <w:spacing w:val="-6"/>
          <w:w w:val="105"/>
          <w:sz w:val="21"/>
          <w:szCs w:val="21"/>
        </w:rPr>
        <w:t xml:space="preserve"> </w:t>
      </w:r>
      <w:r w:rsidRPr="0011547A">
        <w:rPr>
          <w:rFonts w:asciiTheme="minorHAnsi" w:hAnsiTheme="minorHAnsi" w:cstheme="minorHAnsi"/>
          <w:color w:val="365F91"/>
          <w:w w:val="105"/>
          <w:sz w:val="21"/>
          <w:szCs w:val="21"/>
        </w:rPr>
        <w:t>the</w:t>
      </w:r>
      <w:r w:rsidRPr="0011547A">
        <w:rPr>
          <w:rFonts w:asciiTheme="minorHAnsi" w:hAnsiTheme="minorHAnsi" w:cstheme="minorHAnsi"/>
          <w:color w:val="365F91"/>
          <w:spacing w:val="-6"/>
          <w:w w:val="105"/>
          <w:sz w:val="21"/>
          <w:szCs w:val="21"/>
        </w:rPr>
        <w:t xml:space="preserve"> </w:t>
      </w:r>
      <w:r w:rsidRPr="0011547A">
        <w:rPr>
          <w:rFonts w:asciiTheme="minorHAnsi" w:hAnsiTheme="minorHAnsi" w:cstheme="minorHAnsi"/>
          <w:color w:val="365F91"/>
          <w:w w:val="105"/>
          <w:sz w:val="21"/>
          <w:szCs w:val="21"/>
        </w:rPr>
        <w:t>Laws</w:t>
      </w:r>
      <w:r w:rsidRPr="0011547A">
        <w:rPr>
          <w:rFonts w:asciiTheme="minorHAnsi" w:hAnsiTheme="minorHAnsi" w:cstheme="minorHAnsi"/>
          <w:color w:val="365F91"/>
          <w:spacing w:val="-5"/>
          <w:w w:val="105"/>
          <w:sz w:val="21"/>
          <w:szCs w:val="21"/>
        </w:rPr>
        <w:t xml:space="preserve"> </w:t>
      </w:r>
      <w:r w:rsidRPr="0011547A">
        <w:rPr>
          <w:rFonts w:asciiTheme="minorHAnsi" w:hAnsiTheme="minorHAnsi" w:cstheme="minorHAnsi"/>
          <w:color w:val="365F91"/>
          <w:w w:val="105"/>
          <w:sz w:val="21"/>
          <w:szCs w:val="21"/>
        </w:rPr>
        <w:t>and</w:t>
      </w:r>
      <w:r w:rsidRPr="0011547A">
        <w:rPr>
          <w:rFonts w:asciiTheme="minorHAnsi" w:hAnsiTheme="minorHAnsi" w:cstheme="minorHAnsi"/>
          <w:color w:val="365F91"/>
          <w:spacing w:val="-8"/>
          <w:w w:val="105"/>
          <w:sz w:val="21"/>
          <w:szCs w:val="21"/>
        </w:rPr>
        <w:t xml:space="preserve"> </w:t>
      </w:r>
      <w:r w:rsidRPr="0011547A">
        <w:rPr>
          <w:rFonts w:asciiTheme="minorHAnsi" w:hAnsiTheme="minorHAnsi" w:cstheme="minorHAnsi"/>
          <w:color w:val="365F91"/>
          <w:w w:val="105"/>
          <w:sz w:val="21"/>
          <w:szCs w:val="21"/>
        </w:rPr>
        <w:t>Regulations</w:t>
      </w:r>
      <w:r w:rsidRPr="0011547A">
        <w:rPr>
          <w:rFonts w:asciiTheme="minorHAnsi" w:hAnsiTheme="minorHAnsi" w:cstheme="minorHAnsi"/>
          <w:color w:val="365F91"/>
          <w:spacing w:val="-6"/>
          <w:w w:val="105"/>
          <w:sz w:val="21"/>
          <w:szCs w:val="21"/>
        </w:rPr>
        <w:t xml:space="preserve"> </w:t>
      </w:r>
      <w:r w:rsidRPr="0011547A">
        <w:rPr>
          <w:rFonts w:asciiTheme="minorHAnsi" w:hAnsiTheme="minorHAnsi" w:cstheme="minorHAnsi"/>
          <w:color w:val="365F91"/>
          <w:w w:val="105"/>
          <w:sz w:val="21"/>
          <w:szCs w:val="21"/>
        </w:rPr>
        <w:t>Governing</w:t>
      </w:r>
      <w:r w:rsidRPr="0011547A">
        <w:rPr>
          <w:rFonts w:asciiTheme="minorHAnsi" w:hAnsiTheme="minorHAnsi" w:cstheme="minorHAnsi"/>
          <w:color w:val="365F91"/>
          <w:spacing w:val="-6"/>
          <w:w w:val="105"/>
          <w:sz w:val="21"/>
          <w:szCs w:val="21"/>
        </w:rPr>
        <w:t xml:space="preserve"> </w:t>
      </w:r>
      <w:r w:rsidRPr="0011547A">
        <w:rPr>
          <w:rFonts w:asciiTheme="minorHAnsi" w:hAnsiTheme="minorHAnsi" w:cstheme="minorHAnsi"/>
          <w:color w:val="365F91"/>
          <w:w w:val="105"/>
          <w:sz w:val="21"/>
          <w:szCs w:val="21"/>
        </w:rPr>
        <w:t>the</w:t>
      </w:r>
      <w:r w:rsidRPr="0011547A">
        <w:rPr>
          <w:rFonts w:asciiTheme="minorHAnsi" w:hAnsiTheme="minorHAnsi" w:cstheme="minorHAnsi"/>
          <w:color w:val="365F91"/>
          <w:spacing w:val="-7"/>
          <w:w w:val="105"/>
          <w:sz w:val="21"/>
          <w:szCs w:val="21"/>
        </w:rPr>
        <w:t xml:space="preserve"> </w:t>
      </w:r>
      <w:r w:rsidRPr="0011547A">
        <w:rPr>
          <w:rFonts w:asciiTheme="minorHAnsi" w:hAnsiTheme="minorHAnsi" w:cstheme="minorHAnsi"/>
          <w:color w:val="365F91"/>
          <w:w w:val="105"/>
          <w:sz w:val="21"/>
          <w:szCs w:val="21"/>
        </w:rPr>
        <w:t>Practice</w:t>
      </w:r>
      <w:r w:rsidRPr="0011547A">
        <w:rPr>
          <w:rFonts w:asciiTheme="minorHAnsi" w:hAnsiTheme="minorHAnsi" w:cstheme="minorHAnsi"/>
          <w:color w:val="365F91"/>
          <w:spacing w:val="-6"/>
          <w:w w:val="105"/>
          <w:sz w:val="21"/>
          <w:szCs w:val="21"/>
        </w:rPr>
        <w:t xml:space="preserve"> </w:t>
      </w:r>
      <w:r w:rsidRPr="0011547A">
        <w:rPr>
          <w:rFonts w:asciiTheme="minorHAnsi" w:hAnsiTheme="minorHAnsi" w:cstheme="minorHAnsi"/>
          <w:color w:val="365F91"/>
          <w:w w:val="105"/>
          <w:sz w:val="21"/>
          <w:szCs w:val="21"/>
        </w:rPr>
        <w:t>of Athletic Training, National Athletic Trainers’ Association (NATA) Membership Standards,</w:t>
      </w:r>
      <w:r w:rsidRPr="0011547A">
        <w:rPr>
          <w:rFonts w:asciiTheme="minorHAnsi" w:hAnsiTheme="minorHAnsi" w:cstheme="minorHAnsi"/>
          <w:color w:val="365F91"/>
          <w:spacing w:val="-15"/>
          <w:w w:val="105"/>
          <w:sz w:val="21"/>
          <w:szCs w:val="21"/>
        </w:rPr>
        <w:t xml:space="preserve"> </w:t>
      </w:r>
      <w:r w:rsidRPr="0011547A">
        <w:rPr>
          <w:rFonts w:asciiTheme="minorHAnsi" w:hAnsiTheme="minorHAnsi" w:cstheme="minorHAnsi"/>
          <w:color w:val="365F91"/>
          <w:w w:val="105"/>
          <w:sz w:val="21"/>
          <w:szCs w:val="21"/>
        </w:rPr>
        <w:t>and</w:t>
      </w:r>
      <w:r w:rsidRPr="0011547A">
        <w:rPr>
          <w:rFonts w:asciiTheme="minorHAnsi" w:hAnsiTheme="minorHAnsi" w:cstheme="minorHAnsi"/>
          <w:color w:val="365F91"/>
          <w:spacing w:val="-11"/>
          <w:w w:val="105"/>
          <w:sz w:val="21"/>
          <w:szCs w:val="21"/>
        </w:rPr>
        <w:t xml:space="preserve"> </w:t>
      </w:r>
      <w:r w:rsidRPr="0011547A">
        <w:rPr>
          <w:rFonts w:asciiTheme="minorHAnsi" w:hAnsiTheme="minorHAnsi" w:cstheme="minorHAnsi"/>
          <w:color w:val="365F91"/>
          <w:w w:val="105"/>
          <w:sz w:val="21"/>
          <w:szCs w:val="21"/>
        </w:rPr>
        <w:t>the</w:t>
      </w:r>
      <w:r w:rsidRPr="0011547A">
        <w:rPr>
          <w:rFonts w:asciiTheme="minorHAnsi" w:hAnsiTheme="minorHAnsi" w:cstheme="minorHAnsi"/>
          <w:color w:val="365F91"/>
          <w:spacing w:val="-12"/>
          <w:w w:val="105"/>
          <w:sz w:val="21"/>
          <w:szCs w:val="21"/>
        </w:rPr>
        <w:t xml:space="preserve"> </w:t>
      </w:r>
      <w:r w:rsidRPr="0011547A">
        <w:rPr>
          <w:rFonts w:asciiTheme="minorHAnsi" w:hAnsiTheme="minorHAnsi" w:cstheme="minorHAnsi"/>
          <w:color w:val="365F91"/>
          <w:w w:val="105"/>
          <w:sz w:val="21"/>
          <w:szCs w:val="21"/>
        </w:rPr>
        <w:t>NATA</w:t>
      </w:r>
      <w:r w:rsidRPr="0011547A">
        <w:rPr>
          <w:rFonts w:asciiTheme="minorHAnsi" w:hAnsiTheme="minorHAnsi" w:cstheme="minorHAnsi"/>
          <w:color w:val="365F91"/>
          <w:spacing w:val="-12"/>
          <w:w w:val="105"/>
          <w:sz w:val="21"/>
          <w:szCs w:val="21"/>
        </w:rPr>
        <w:t xml:space="preserve"> </w:t>
      </w:r>
      <w:r w:rsidRPr="0011547A">
        <w:rPr>
          <w:rFonts w:asciiTheme="minorHAnsi" w:hAnsiTheme="minorHAnsi" w:cstheme="minorHAnsi"/>
          <w:color w:val="365F91"/>
          <w:w w:val="105"/>
          <w:sz w:val="21"/>
          <w:szCs w:val="21"/>
        </w:rPr>
        <w:t>Code</w:t>
      </w:r>
      <w:r w:rsidRPr="0011547A">
        <w:rPr>
          <w:rFonts w:asciiTheme="minorHAnsi" w:hAnsiTheme="minorHAnsi" w:cstheme="minorHAnsi"/>
          <w:color w:val="365F91"/>
          <w:spacing w:val="-11"/>
          <w:w w:val="105"/>
          <w:sz w:val="21"/>
          <w:szCs w:val="21"/>
        </w:rPr>
        <w:t xml:space="preserve"> </w:t>
      </w:r>
      <w:r w:rsidRPr="0011547A">
        <w:rPr>
          <w:rFonts w:asciiTheme="minorHAnsi" w:hAnsiTheme="minorHAnsi" w:cstheme="minorHAnsi"/>
          <w:color w:val="365F91"/>
          <w:w w:val="105"/>
          <w:sz w:val="21"/>
          <w:szCs w:val="21"/>
        </w:rPr>
        <w:t>of</w:t>
      </w:r>
      <w:r w:rsidRPr="0011547A">
        <w:rPr>
          <w:rFonts w:asciiTheme="minorHAnsi" w:hAnsiTheme="minorHAnsi" w:cstheme="minorHAnsi"/>
          <w:color w:val="365F91"/>
          <w:spacing w:val="-11"/>
          <w:w w:val="105"/>
          <w:sz w:val="21"/>
          <w:szCs w:val="21"/>
        </w:rPr>
        <w:t xml:space="preserve"> </w:t>
      </w:r>
      <w:r w:rsidRPr="0011547A">
        <w:rPr>
          <w:rFonts w:asciiTheme="minorHAnsi" w:hAnsiTheme="minorHAnsi" w:cstheme="minorHAnsi"/>
          <w:color w:val="365F91"/>
          <w:w w:val="105"/>
          <w:sz w:val="21"/>
          <w:szCs w:val="21"/>
        </w:rPr>
        <w:t>Ethics</w:t>
      </w:r>
    </w:p>
    <w:p w14:paraId="79593C88" w14:textId="77777777" w:rsidR="0011547A" w:rsidRPr="0011547A" w:rsidRDefault="0011547A" w:rsidP="0011547A">
      <w:pPr>
        <w:pStyle w:val="BodyText"/>
        <w:ind w:left="0"/>
        <w:rPr>
          <w:rFonts w:asciiTheme="minorHAnsi" w:hAnsiTheme="minorHAnsi" w:cstheme="minorHAnsi"/>
          <w:b/>
          <w:sz w:val="21"/>
          <w:szCs w:val="21"/>
        </w:rPr>
      </w:pPr>
    </w:p>
    <w:p w14:paraId="6F743639" w14:textId="77777777" w:rsidR="0011547A" w:rsidRPr="0011547A" w:rsidRDefault="0011547A" w:rsidP="0011547A">
      <w:pPr>
        <w:pStyle w:val="ListParagraph"/>
        <w:widowControl w:val="0"/>
        <w:numPr>
          <w:ilvl w:val="1"/>
          <w:numId w:val="12"/>
        </w:numPr>
        <w:tabs>
          <w:tab w:val="left" w:pos="789"/>
        </w:tabs>
        <w:autoSpaceDE w:val="0"/>
        <w:autoSpaceDN w:val="0"/>
        <w:ind w:right="890" w:firstLine="0"/>
        <w:contextualSpacing w:val="0"/>
        <w:rPr>
          <w:rFonts w:cstheme="minorHAnsi"/>
          <w:sz w:val="21"/>
          <w:szCs w:val="21"/>
        </w:rPr>
      </w:pPr>
      <w:r w:rsidRPr="0011547A">
        <w:rPr>
          <w:rFonts w:cstheme="minorHAnsi"/>
          <w:w w:val="105"/>
          <w:sz w:val="21"/>
          <w:szCs w:val="21"/>
        </w:rPr>
        <w:t>Members shall comply with applicable local, state, federal laws, and any state athletic training practice</w:t>
      </w:r>
      <w:r w:rsidRPr="0011547A">
        <w:rPr>
          <w:rFonts w:cstheme="minorHAnsi"/>
          <w:spacing w:val="-31"/>
          <w:w w:val="105"/>
          <w:sz w:val="21"/>
          <w:szCs w:val="21"/>
        </w:rPr>
        <w:t xml:space="preserve"> </w:t>
      </w:r>
      <w:r w:rsidRPr="0011547A">
        <w:rPr>
          <w:rFonts w:cstheme="minorHAnsi"/>
          <w:w w:val="105"/>
          <w:sz w:val="21"/>
          <w:szCs w:val="21"/>
        </w:rPr>
        <w:t>acts.</w:t>
      </w:r>
    </w:p>
    <w:p w14:paraId="58511C9F" w14:textId="77777777" w:rsidR="0011547A" w:rsidRPr="0011547A" w:rsidRDefault="0011547A" w:rsidP="0011547A">
      <w:pPr>
        <w:pStyle w:val="ListParagraph"/>
        <w:widowControl w:val="0"/>
        <w:numPr>
          <w:ilvl w:val="1"/>
          <w:numId w:val="12"/>
        </w:numPr>
        <w:tabs>
          <w:tab w:val="left" w:pos="789"/>
        </w:tabs>
        <w:autoSpaceDE w:val="0"/>
        <w:autoSpaceDN w:val="0"/>
        <w:ind w:left="788"/>
        <w:contextualSpacing w:val="0"/>
        <w:jc w:val="both"/>
        <w:rPr>
          <w:rFonts w:cstheme="minorHAnsi"/>
          <w:sz w:val="21"/>
          <w:szCs w:val="21"/>
        </w:rPr>
      </w:pPr>
      <w:r w:rsidRPr="0011547A">
        <w:rPr>
          <w:rFonts w:cstheme="minorHAnsi"/>
          <w:w w:val="105"/>
          <w:sz w:val="21"/>
          <w:szCs w:val="21"/>
        </w:rPr>
        <w:t>Members</w:t>
      </w:r>
      <w:r w:rsidRPr="0011547A">
        <w:rPr>
          <w:rFonts w:cstheme="minorHAnsi"/>
          <w:spacing w:val="-9"/>
          <w:w w:val="105"/>
          <w:sz w:val="21"/>
          <w:szCs w:val="21"/>
        </w:rPr>
        <w:t xml:space="preserve"> </w:t>
      </w:r>
      <w:r w:rsidRPr="0011547A">
        <w:rPr>
          <w:rFonts w:cstheme="minorHAnsi"/>
          <w:w w:val="105"/>
          <w:sz w:val="21"/>
          <w:szCs w:val="21"/>
        </w:rPr>
        <w:t>shall</w:t>
      </w:r>
      <w:r w:rsidRPr="0011547A">
        <w:rPr>
          <w:rFonts w:cstheme="minorHAnsi"/>
          <w:spacing w:val="-8"/>
          <w:w w:val="105"/>
          <w:sz w:val="21"/>
          <w:szCs w:val="21"/>
        </w:rPr>
        <w:t xml:space="preserve"> </w:t>
      </w:r>
      <w:r w:rsidRPr="0011547A">
        <w:rPr>
          <w:rFonts w:cstheme="minorHAnsi"/>
          <w:w w:val="105"/>
          <w:sz w:val="21"/>
          <w:szCs w:val="21"/>
        </w:rPr>
        <w:t>understand</w:t>
      </w:r>
      <w:r w:rsidRPr="0011547A">
        <w:rPr>
          <w:rFonts w:cstheme="minorHAnsi"/>
          <w:spacing w:val="-9"/>
          <w:w w:val="105"/>
          <w:sz w:val="21"/>
          <w:szCs w:val="21"/>
        </w:rPr>
        <w:t xml:space="preserve"> </w:t>
      </w:r>
      <w:r w:rsidRPr="0011547A">
        <w:rPr>
          <w:rFonts w:cstheme="minorHAnsi"/>
          <w:w w:val="105"/>
          <w:sz w:val="21"/>
          <w:szCs w:val="21"/>
        </w:rPr>
        <w:t>and</w:t>
      </w:r>
      <w:r w:rsidRPr="0011547A">
        <w:rPr>
          <w:rFonts w:cstheme="minorHAnsi"/>
          <w:spacing w:val="-9"/>
          <w:w w:val="105"/>
          <w:sz w:val="21"/>
          <w:szCs w:val="21"/>
        </w:rPr>
        <w:t xml:space="preserve"> </w:t>
      </w:r>
      <w:r w:rsidRPr="0011547A">
        <w:rPr>
          <w:rFonts w:cstheme="minorHAnsi"/>
          <w:w w:val="105"/>
          <w:sz w:val="21"/>
          <w:szCs w:val="21"/>
        </w:rPr>
        <w:t>uphold</w:t>
      </w:r>
      <w:r w:rsidRPr="0011547A">
        <w:rPr>
          <w:rFonts w:cstheme="minorHAnsi"/>
          <w:spacing w:val="-9"/>
          <w:w w:val="105"/>
          <w:sz w:val="21"/>
          <w:szCs w:val="21"/>
        </w:rPr>
        <w:t xml:space="preserve"> </w:t>
      </w:r>
      <w:r w:rsidRPr="0011547A">
        <w:rPr>
          <w:rFonts w:cstheme="minorHAnsi"/>
          <w:w w:val="105"/>
          <w:sz w:val="21"/>
          <w:szCs w:val="21"/>
        </w:rPr>
        <w:t>all</w:t>
      </w:r>
      <w:r w:rsidRPr="0011547A">
        <w:rPr>
          <w:rFonts w:cstheme="minorHAnsi"/>
          <w:spacing w:val="-6"/>
          <w:w w:val="105"/>
          <w:sz w:val="21"/>
          <w:szCs w:val="21"/>
        </w:rPr>
        <w:t xml:space="preserve"> </w:t>
      </w:r>
      <w:r w:rsidRPr="0011547A">
        <w:rPr>
          <w:rFonts w:cstheme="minorHAnsi"/>
          <w:w w:val="105"/>
          <w:sz w:val="21"/>
          <w:szCs w:val="21"/>
        </w:rPr>
        <w:t>NATA</w:t>
      </w:r>
      <w:r w:rsidRPr="0011547A">
        <w:rPr>
          <w:rFonts w:cstheme="minorHAnsi"/>
          <w:spacing w:val="-9"/>
          <w:w w:val="105"/>
          <w:sz w:val="21"/>
          <w:szCs w:val="21"/>
        </w:rPr>
        <w:t xml:space="preserve"> </w:t>
      </w:r>
      <w:r w:rsidRPr="0011547A">
        <w:rPr>
          <w:rFonts w:cstheme="minorHAnsi"/>
          <w:w w:val="105"/>
          <w:sz w:val="21"/>
          <w:szCs w:val="21"/>
        </w:rPr>
        <w:t>Standards</w:t>
      </w:r>
      <w:r w:rsidRPr="0011547A">
        <w:rPr>
          <w:rFonts w:cstheme="minorHAnsi"/>
          <w:spacing w:val="-8"/>
          <w:w w:val="105"/>
          <w:sz w:val="21"/>
          <w:szCs w:val="21"/>
        </w:rPr>
        <w:t xml:space="preserve"> </w:t>
      </w:r>
      <w:r w:rsidRPr="0011547A">
        <w:rPr>
          <w:rFonts w:cstheme="minorHAnsi"/>
          <w:w w:val="105"/>
          <w:sz w:val="21"/>
          <w:szCs w:val="21"/>
        </w:rPr>
        <w:t>and</w:t>
      </w:r>
      <w:r w:rsidRPr="0011547A">
        <w:rPr>
          <w:rFonts w:cstheme="minorHAnsi"/>
          <w:spacing w:val="-9"/>
          <w:w w:val="105"/>
          <w:sz w:val="21"/>
          <w:szCs w:val="21"/>
        </w:rPr>
        <w:t xml:space="preserve"> </w:t>
      </w:r>
      <w:r w:rsidRPr="0011547A">
        <w:rPr>
          <w:rFonts w:cstheme="minorHAnsi"/>
          <w:w w:val="105"/>
          <w:sz w:val="21"/>
          <w:szCs w:val="21"/>
        </w:rPr>
        <w:t>the</w:t>
      </w:r>
      <w:r w:rsidRPr="0011547A">
        <w:rPr>
          <w:rFonts w:cstheme="minorHAnsi"/>
          <w:spacing w:val="-8"/>
          <w:w w:val="105"/>
          <w:sz w:val="21"/>
          <w:szCs w:val="21"/>
        </w:rPr>
        <w:t xml:space="preserve"> </w:t>
      </w:r>
      <w:r w:rsidRPr="0011547A">
        <w:rPr>
          <w:rFonts w:cstheme="minorHAnsi"/>
          <w:w w:val="105"/>
          <w:sz w:val="21"/>
          <w:szCs w:val="21"/>
        </w:rPr>
        <w:t>Code</w:t>
      </w:r>
      <w:r w:rsidRPr="0011547A">
        <w:rPr>
          <w:rFonts w:cstheme="minorHAnsi"/>
          <w:spacing w:val="-8"/>
          <w:w w:val="105"/>
          <w:sz w:val="21"/>
          <w:szCs w:val="21"/>
        </w:rPr>
        <w:t xml:space="preserve"> </w:t>
      </w:r>
      <w:r w:rsidRPr="0011547A">
        <w:rPr>
          <w:rFonts w:cstheme="minorHAnsi"/>
          <w:w w:val="105"/>
          <w:sz w:val="21"/>
          <w:szCs w:val="21"/>
        </w:rPr>
        <w:t>of</w:t>
      </w:r>
      <w:r w:rsidRPr="0011547A">
        <w:rPr>
          <w:rFonts w:cstheme="minorHAnsi"/>
          <w:spacing w:val="-8"/>
          <w:w w:val="105"/>
          <w:sz w:val="21"/>
          <w:szCs w:val="21"/>
        </w:rPr>
        <w:t xml:space="preserve"> </w:t>
      </w:r>
      <w:r w:rsidRPr="0011547A">
        <w:rPr>
          <w:rFonts w:cstheme="minorHAnsi"/>
          <w:w w:val="105"/>
          <w:sz w:val="21"/>
          <w:szCs w:val="21"/>
        </w:rPr>
        <w:t>Ethics.</w:t>
      </w:r>
    </w:p>
    <w:p w14:paraId="0CD69794" w14:textId="179C40FF" w:rsidR="0011547A" w:rsidRPr="0011547A" w:rsidRDefault="0011547A" w:rsidP="0011547A">
      <w:pPr>
        <w:pStyle w:val="ListParagraph"/>
        <w:widowControl w:val="0"/>
        <w:numPr>
          <w:ilvl w:val="1"/>
          <w:numId w:val="12"/>
        </w:numPr>
        <w:tabs>
          <w:tab w:val="left" w:pos="789"/>
        </w:tabs>
        <w:autoSpaceDE w:val="0"/>
        <w:autoSpaceDN w:val="0"/>
        <w:ind w:right="785" w:firstLine="0"/>
        <w:contextualSpacing w:val="0"/>
        <w:rPr>
          <w:rFonts w:cstheme="minorHAnsi"/>
          <w:sz w:val="21"/>
          <w:szCs w:val="21"/>
        </w:rPr>
      </w:pPr>
      <w:r w:rsidRPr="0011547A">
        <w:rPr>
          <w:rFonts w:cstheme="minorHAnsi"/>
          <w:w w:val="110"/>
          <w:sz w:val="21"/>
          <w:szCs w:val="21"/>
        </w:rPr>
        <w:t>Members</w:t>
      </w:r>
      <w:r w:rsidRPr="0011547A">
        <w:rPr>
          <w:rFonts w:cstheme="minorHAnsi"/>
          <w:spacing w:val="-25"/>
          <w:w w:val="110"/>
          <w:sz w:val="21"/>
          <w:szCs w:val="21"/>
        </w:rPr>
        <w:t xml:space="preserve"> </w:t>
      </w:r>
      <w:r w:rsidRPr="0011547A">
        <w:rPr>
          <w:rFonts w:cstheme="minorHAnsi"/>
          <w:w w:val="110"/>
          <w:sz w:val="21"/>
          <w:szCs w:val="21"/>
        </w:rPr>
        <w:t>shall</w:t>
      </w:r>
      <w:r w:rsidRPr="0011547A">
        <w:rPr>
          <w:rFonts w:cstheme="minorHAnsi"/>
          <w:spacing w:val="-24"/>
          <w:w w:val="110"/>
          <w:sz w:val="21"/>
          <w:szCs w:val="21"/>
        </w:rPr>
        <w:t xml:space="preserve"> </w:t>
      </w:r>
      <w:r w:rsidRPr="0011547A">
        <w:rPr>
          <w:rFonts w:cstheme="minorHAnsi"/>
          <w:w w:val="110"/>
          <w:sz w:val="21"/>
          <w:szCs w:val="21"/>
        </w:rPr>
        <w:t>refrain</w:t>
      </w:r>
      <w:r w:rsidRPr="0011547A">
        <w:rPr>
          <w:rFonts w:cstheme="minorHAnsi"/>
          <w:spacing w:val="-24"/>
          <w:w w:val="110"/>
          <w:sz w:val="21"/>
          <w:szCs w:val="21"/>
        </w:rPr>
        <w:t xml:space="preserve"> </w:t>
      </w:r>
      <w:r w:rsidRPr="0011547A">
        <w:rPr>
          <w:rFonts w:cstheme="minorHAnsi"/>
          <w:w w:val="110"/>
          <w:sz w:val="21"/>
          <w:szCs w:val="21"/>
        </w:rPr>
        <w:t>from,</w:t>
      </w:r>
      <w:r w:rsidRPr="0011547A">
        <w:rPr>
          <w:rFonts w:cstheme="minorHAnsi"/>
          <w:spacing w:val="-23"/>
          <w:w w:val="110"/>
          <w:sz w:val="21"/>
          <w:szCs w:val="21"/>
        </w:rPr>
        <w:t xml:space="preserve"> </w:t>
      </w:r>
      <w:r w:rsidRPr="0011547A">
        <w:rPr>
          <w:rFonts w:cstheme="minorHAnsi"/>
          <w:w w:val="110"/>
          <w:sz w:val="21"/>
          <w:szCs w:val="21"/>
        </w:rPr>
        <w:t>and</w:t>
      </w:r>
      <w:r w:rsidRPr="0011547A">
        <w:rPr>
          <w:rFonts w:cstheme="minorHAnsi"/>
          <w:spacing w:val="-25"/>
          <w:w w:val="110"/>
          <w:sz w:val="21"/>
          <w:szCs w:val="21"/>
        </w:rPr>
        <w:t xml:space="preserve"> </w:t>
      </w:r>
      <w:r w:rsidRPr="0011547A">
        <w:rPr>
          <w:rFonts w:cstheme="minorHAnsi"/>
          <w:w w:val="110"/>
          <w:sz w:val="21"/>
          <w:szCs w:val="21"/>
        </w:rPr>
        <w:t>report</w:t>
      </w:r>
      <w:r w:rsidRPr="0011547A">
        <w:rPr>
          <w:rFonts w:cstheme="minorHAnsi"/>
          <w:spacing w:val="-25"/>
          <w:w w:val="110"/>
          <w:sz w:val="21"/>
          <w:szCs w:val="21"/>
        </w:rPr>
        <w:t xml:space="preserve"> </w:t>
      </w:r>
      <w:r w:rsidRPr="0011547A">
        <w:rPr>
          <w:rFonts w:cstheme="minorHAnsi"/>
          <w:w w:val="110"/>
          <w:sz w:val="21"/>
          <w:szCs w:val="21"/>
        </w:rPr>
        <w:t>illegal</w:t>
      </w:r>
      <w:r w:rsidRPr="0011547A">
        <w:rPr>
          <w:rFonts w:cstheme="minorHAnsi"/>
          <w:spacing w:val="-24"/>
          <w:w w:val="110"/>
          <w:sz w:val="21"/>
          <w:szCs w:val="21"/>
        </w:rPr>
        <w:t xml:space="preserve"> </w:t>
      </w:r>
      <w:r w:rsidRPr="0011547A">
        <w:rPr>
          <w:rFonts w:cstheme="minorHAnsi"/>
          <w:w w:val="110"/>
          <w:sz w:val="21"/>
          <w:szCs w:val="21"/>
        </w:rPr>
        <w:t>or</w:t>
      </w:r>
      <w:r w:rsidRPr="0011547A">
        <w:rPr>
          <w:rFonts w:cstheme="minorHAnsi"/>
          <w:spacing w:val="-25"/>
          <w:w w:val="110"/>
          <w:sz w:val="21"/>
          <w:szCs w:val="21"/>
        </w:rPr>
        <w:t xml:space="preserve"> </w:t>
      </w:r>
      <w:r w:rsidRPr="0011547A">
        <w:rPr>
          <w:rFonts w:cstheme="minorHAnsi"/>
          <w:w w:val="110"/>
          <w:sz w:val="21"/>
          <w:szCs w:val="21"/>
        </w:rPr>
        <w:t>unethical</w:t>
      </w:r>
      <w:r w:rsidRPr="0011547A">
        <w:rPr>
          <w:rFonts w:cstheme="minorHAnsi"/>
          <w:spacing w:val="-24"/>
          <w:w w:val="110"/>
          <w:sz w:val="21"/>
          <w:szCs w:val="21"/>
        </w:rPr>
        <w:t xml:space="preserve"> </w:t>
      </w:r>
      <w:r w:rsidRPr="0011547A">
        <w:rPr>
          <w:rFonts w:cstheme="minorHAnsi"/>
          <w:w w:val="110"/>
          <w:sz w:val="21"/>
          <w:szCs w:val="21"/>
        </w:rPr>
        <w:t>practices</w:t>
      </w:r>
      <w:r w:rsidRPr="0011547A">
        <w:rPr>
          <w:rFonts w:cstheme="minorHAnsi"/>
          <w:spacing w:val="-24"/>
          <w:w w:val="110"/>
          <w:sz w:val="21"/>
          <w:szCs w:val="21"/>
        </w:rPr>
        <w:t xml:space="preserve"> </w:t>
      </w:r>
      <w:r w:rsidRPr="0011547A">
        <w:rPr>
          <w:rFonts w:cstheme="minorHAnsi"/>
          <w:w w:val="110"/>
          <w:sz w:val="21"/>
          <w:szCs w:val="21"/>
        </w:rPr>
        <w:t>related</w:t>
      </w:r>
      <w:r w:rsidRPr="0011547A">
        <w:rPr>
          <w:rFonts w:cstheme="minorHAnsi"/>
          <w:spacing w:val="-24"/>
          <w:w w:val="110"/>
          <w:sz w:val="21"/>
          <w:szCs w:val="21"/>
        </w:rPr>
        <w:t xml:space="preserve"> </w:t>
      </w:r>
      <w:r w:rsidRPr="0011547A">
        <w:rPr>
          <w:rFonts w:cstheme="minorHAnsi"/>
          <w:w w:val="110"/>
          <w:sz w:val="21"/>
          <w:szCs w:val="21"/>
        </w:rPr>
        <w:t>to athletic</w:t>
      </w:r>
      <w:r w:rsidRPr="0011547A">
        <w:rPr>
          <w:rFonts w:cstheme="minorHAnsi"/>
          <w:spacing w:val="-15"/>
          <w:w w:val="110"/>
          <w:sz w:val="21"/>
          <w:szCs w:val="21"/>
        </w:rPr>
        <w:t xml:space="preserve"> </w:t>
      </w:r>
      <w:r w:rsidRPr="0011547A">
        <w:rPr>
          <w:rFonts w:cstheme="minorHAnsi"/>
          <w:w w:val="110"/>
          <w:sz w:val="21"/>
          <w:szCs w:val="21"/>
        </w:rPr>
        <w:t>training.</w:t>
      </w:r>
    </w:p>
    <w:p w14:paraId="1F81B8A6" w14:textId="77777777" w:rsidR="0011547A" w:rsidRPr="0011547A" w:rsidRDefault="0011547A" w:rsidP="0011547A">
      <w:pPr>
        <w:pStyle w:val="ListParagraph"/>
        <w:widowControl w:val="0"/>
        <w:numPr>
          <w:ilvl w:val="1"/>
          <w:numId w:val="12"/>
        </w:numPr>
        <w:tabs>
          <w:tab w:val="left" w:pos="789"/>
        </w:tabs>
        <w:autoSpaceDE w:val="0"/>
        <w:autoSpaceDN w:val="0"/>
        <w:ind w:right="522" w:firstLine="0"/>
        <w:contextualSpacing w:val="0"/>
        <w:rPr>
          <w:rFonts w:cstheme="minorHAnsi"/>
          <w:sz w:val="21"/>
          <w:szCs w:val="21"/>
        </w:rPr>
      </w:pPr>
      <w:r w:rsidRPr="0011547A">
        <w:rPr>
          <w:rFonts w:cstheme="minorHAnsi"/>
          <w:w w:val="110"/>
          <w:sz w:val="21"/>
          <w:szCs w:val="21"/>
        </w:rPr>
        <w:t>Members</w:t>
      </w:r>
      <w:r w:rsidRPr="0011547A">
        <w:rPr>
          <w:rFonts w:cstheme="minorHAnsi"/>
          <w:spacing w:val="-40"/>
          <w:w w:val="110"/>
          <w:sz w:val="21"/>
          <w:szCs w:val="21"/>
        </w:rPr>
        <w:t xml:space="preserve"> </w:t>
      </w:r>
      <w:r w:rsidRPr="0011547A">
        <w:rPr>
          <w:rFonts w:cstheme="minorHAnsi"/>
          <w:w w:val="110"/>
          <w:sz w:val="21"/>
          <w:szCs w:val="21"/>
        </w:rPr>
        <w:t>shall</w:t>
      </w:r>
      <w:r w:rsidRPr="0011547A">
        <w:rPr>
          <w:rFonts w:cstheme="minorHAnsi"/>
          <w:spacing w:val="-39"/>
          <w:w w:val="110"/>
          <w:sz w:val="21"/>
          <w:szCs w:val="21"/>
        </w:rPr>
        <w:t xml:space="preserve"> </w:t>
      </w:r>
      <w:r w:rsidRPr="0011547A">
        <w:rPr>
          <w:rFonts w:cstheme="minorHAnsi"/>
          <w:w w:val="110"/>
          <w:sz w:val="21"/>
          <w:szCs w:val="21"/>
        </w:rPr>
        <w:t>cooperate</w:t>
      </w:r>
      <w:r w:rsidRPr="0011547A">
        <w:rPr>
          <w:rFonts w:cstheme="minorHAnsi"/>
          <w:spacing w:val="-40"/>
          <w:w w:val="110"/>
          <w:sz w:val="21"/>
          <w:szCs w:val="21"/>
        </w:rPr>
        <w:t xml:space="preserve"> </w:t>
      </w:r>
      <w:r w:rsidRPr="0011547A">
        <w:rPr>
          <w:rFonts w:cstheme="minorHAnsi"/>
          <w:w w:val="110"/>
          <w:sz w:val="21"/>
          <w:szCs w:val="21"/>
        </w:rPr>
        <w:t>in</w:t>
      </w:r>
      <w:r w:rsidRPr="0011547A">
        <w:rPr>
          <w:rFonts w:cstheme="minorHAnsi"/>
          <w:spacing w:val="-39"/>
          <w:w w:val="110"/>
          <w:sz w:val="21"/>
          <w:szCs w:val="21"/>
        </w:rPr>
        <w:t xml:space="preserve"> </w:t>
      </w:r>
      <w:r w:rsidRPr="0011547A">
        <w:rPr>
          <w:rFonts w:cstheme="minorHAnsi"/>
          <w:w w:val="110"/>
          <w:sz w:val="21"/>
          <w:szCs w:val="21"/>
        </w:rPr>
        <w:t>ethics</w:t>
      </w:r>
      <w:r w:rsidRPr="0011547A">
        <w:rPr>
          <w:rFonts w:cstheme="minorHAnsi"/>
          <w:spacing w:val="-40"/>
          <w:w w:val="110"/>
          <w:sz w:val="21"/>
          <w:szCs w:val="21"/>
        </w:rPr>
        <w:t xml:space="preserve"> </w:t>
      </w:r>
      <w:r w:rsidRPr="0011547A">
        <w:rPr>
          <w:rFonts w:cstheme="minorHAnsi"/>
          <w:w w:val="110"/>
          <w:sz w:val="21"/>
          <w:szCs w:val="21"/>
        </w:rPr>
        <w:t>investigations</w:t>
      </w:r>
      <w:r w:rsidRPr="0011547A">
        <w:rPr>
          <w:rFonts w:cstheme="minorHAnsi"/>
          <w:spacing w:val="-39"/>
          <w:w w:val="110"/>
          <w:sz w:val="21"/>
          <w:szCs w:val="21"/>
        </w:rPr>
        <w:t xml:space="preserve"> </w:t>
      </w:r>
      <w:r w:rsidRPr="0011547A">
        <w:rPr>
          <w:rFonts w:cstheme="minorHAnsi"/>
          <w:w w:val="110"/>
          <w:sz w:val="21"/>
          <w:szCs w:val="21"/>
        </w:rPr>
        <w:t>by</w:t>
      </w:r>
      <w:r w:rsidRPr="0011547A">
        <w:rPr>
          <w:rFonts w:cstheme="minorHAnsi"/>
          <w:spacing w:val="-40"/>
          <w:w w:val="110"/>
          <w:sz w:val="21"/>
          <w:szCs w:val="21"/>
        </w:rPr>
        <w:t xml:space="preserve"> </w:t>
      </w:r>
      <w:r w:rsidRPr="0011547A">
        <w:rPr>
          <w:rFonts w:cstheme="minorHAnsi"/>
          <w:w w:val="110"/>
          <w:sz w:val="21"/>
          <w:szCs w:val="21"/>
        </w:rPr>
        <w:t>the</w:t>
      </w:r>
      <w:r w:rsidRPr="0011547A">
        <w:rPr>
          <w:rFonts w:cstheme="minorHAnsi"/>
          <w:spacing w:val="-40"/>
          <w:w w:val="110"/>
          <w:sz w:val="21"/>
          <w:szCs w:val="21"/>
        </w:rPr>
        <w:t xml:space="preserve"> </w:t>
      </w:r>
      <w:r w:rsidRPr="0011547A">
        <w:rPr>
          <w:rFonts w:cstheme="minorHAnsi"/>
          <w:w w:val="110"/>
          <w:sz w:val="21"/>
          <w:szCs w:val="21"/>
        </w:rPr>
        <w:t>NATA,</w:t>
      </w:r>
      <w:r w:rsidRPr="0011547A">
        <w:rPr>
          <w:rFonts w:cstheme="minorHAnsi"/>
          <w:spacing w:val="-39"/>
          <w:w w:val="110"/>
          <w:sz w:val="21"/>
          <w:szCs w:val="21"/>
        </w:rPr>
        <w:t xml:space="preserve"> </w:t>
      </w:r>
      <w:r w:rsidRPr="0011547A">
        <w:rPr>
          <w:rFonts w:cstheme="minorHAnsi"/>
          <w:w w:val="110"/>
          <w:sz w:val="21"/>
          <w:szCs w:val="21"/>
        </w:rPr>
        <w:t>state</w:t>
      </w:r>
      <w:r w:rsidRPr="0011547A">
        <w:rPr>
          <w:rFonts w:cstheme="minorHAnsi"/>
          <w:spacing w:val="-38"/>
          <w:w w:val="110"/>
          <w:sz w:val="21"/>
          <w:szCs w:val="21"/>
        </w:rPr>
        <w:t xml:space="preserve"> </w:t>
      </w:r>
      <w:r w:rsidRPr="0011547A">
        <w:rPr>
          <w:rFonts w:cstheme="minorHAnsi"/>
          <w:w w:val="110"/>
          <w:sz w:val="21"/>
          <w:szCs w:val="21"/>
        </w:rPr>
        <w:t>professional licensing/regulatory boards, or other professional agencies governing the athletic training</w:t>
      </w:r>
      <w:r w:rsidRPr="0011547A">
        <w:rPr>
          <w:rFonts w:cstheme="minorHAnsi"/>
          <w:spacing w:val="-27"/>
          <w:w w:val="110"/>
          <w:sz w:val="21"/>
          <w:szCs w:val="21"/>
        </w:rPr>
        <w:t xml:space="preserve"> </w:t>
      </w:r>
      <w:r w:rsidRPr="0011547A">
        <w:rPr>
          <w:rFonts w:cstheme="minorHAnsi"/>
          <w:w w:val="110"/>
          <w:sz w:val="21"/>
          <w:szCs w:val="21"/>
        </w:rPr>
        <w:t>profession.</w:t>
      </w:r>
      <w:r w:rsidRPr="0011547A">
        <w:rPr>
          <w:rFonts w:cstheme="minorHAnsi"/>
          <w:spacing w:val="-24"/>
          <w:w w:val="110"/>
          <w:sz w:val="21"/>
          <w:szCs w:val="21"/>
        </w:rPr>
        <w:t xml:space="preserve"> </w:t>
      </w:r>
      <w:r w:rsidRPr="0011547A">
        <w:rPr>
          <w:rFonts w:cstheme="minorHAnsi"/>
          <w:w w:val="110"/>
          <w:sz w:val="21"/>
          <w:szCs w:val="21"/>
        </w:rPr>
        <w:t>Failure</w:t>
      </w:r>
      <w:r w:rsidRPr="0011547A">
        <w:rPr>
          <w:rFonts w:cstheme="minorHAnsi"/>
          <w:spacing w:val="-26"/>
          <w:w w:val="110"/>
          <w:sz w:val="21"/>
          <w:szCs w:val="21"/>
        </w:rPr>
        <w:t xml:space="preserve"> </w:t>
      </w:r>
      <w:r w:rsidRPr="0011547A">
        <w:rPr>
          <w:rFonts w:cstheme="minorHAnsi"/>
          <w:w w:val="110"/>
          <w:sz w:val="21"/>
          <w:szCs w:val="21"/>
        </w:rPr>
        <w:t>to</w:t>
      </w:r>
      <w:r w:rsidRPr="0011547A">
        <w:rPr>
          <w:rFonts w:cstheme="minorHAnsi"/>
          <w:spacing w:val="-25"/>
          <w:w w:val="110"/>
          <w:sz w:val="21"/>
          <w:szCs w:val="21"/>
        </w:rPr>
        <w:t xml:space="preserve"> </w:t>
      </w:r>
      <w:r w:rsidRPr="0011547A">
        <w:rPr>
          <w:rFonts w:cstheme="minorHAnsi"/>
          <w:w w:val="110"/>
          <w:sz w:val="21"/>
          <w:szCs w:val="21"/>
        </w:rPr>
        <w:t>fully</w:t>
      </w:r>
      <w:r w:rsidRPr="0011547A">
        <w:rPr>
          <w:rFonts w:cstheme="minorHAnsi"/>
          <w:spacing w:val="-27"/>
          <w:w w:val="110"/>
          <w:sz w:val="21"/>
          <w:szCs w:val="21"/>
        </w:rPr>
        <w:t xml:space="preserve"> </w:t>
      </w:r>
      <w:r w:rsidRPr="0011547A">
        <w:rPr>
          <w:rFonts w:cstheme="minorHAnsi"/>
          <w:w w:val="110"/>
          <w:sz w:val="21"/>
          <w:szCs w:val="21"/>
        </w:rPr>
        <w:t>cooperate</w:t>
      </w:r>
      <w:r w:rsidRPr="0011547A">
        <w:rPr>
          <w:rFonts w:cstheme="minorHAnsi"/>
          <w:spacing w:val="-24"/>
          <w:w w:val="110"/>
          <w:sz w:val="21"/>
          <w:szCs w:val="21"/>
        </w:rPr>
        <w:t xml:space="preserve"> </w:t>
      </w:r>
      <w:r w:rsidRPr="0011547A">
        <w:rPr>
          <w:rFonts w:cstheme="minorHAnsi"/>
          <w:w w:val="110"/>
          <w:sz w:val="21"/>
          <w:szCs w:val="21"/>
        </w:rPr>
        <w:t>in</w:t>
      </w:r>
      <w:r w:rsidRPr="0011547A">
        <w:rPr>
          <w:rFonts w:cstheme="minorHAnsi"/>
          <w:spacing w:val="-25"/>
          <w:w w:val="110"/>
          <w:sz w:val="21"/>
          <w:szCs w:val="21"/>
        </w:rPr>
        <w:t xml:space="preserve"> </w:t>
      </w:r>
      <w:r w:rsidRPr="0011547A">
        <w:rPr>
          <w:rFonts w:cstheme="minorHAnsi"/>
          <w:w w:val="110"/>
          <w:sz w:val="21"/>
          <w:szCs w:val="21"/>
        </w:rPr>
        <w:t>an</w:t>
      </w:r>
      <w:r w:rsidRPr="0011547A">
        <w:rPr>
          <w:rFonts w:cstheme="minorHAnsi"/>
          <w:spacing w:val="-25"/>
          <w:w w:val="110"/>
          <w:sz w:val="21"/>
          <w:szCs w:val="21"/>
        </w:rPr>
        <w:t xml:space="preserve"> </w:t>
      </w:r>
      <w:r w:rsidRPr="0011547A">
        <w:rPr>
          <w:rFonts w:cstheme="minorHAnsi"/>
          <w:w w:val="110"/>
          <w:sz w:val="21"/>
          <w:szCs w:val="21"/>
        </w:rPr>
        <w:t>ethics</w:t>
      </w:r>
      <w:r w:rsidRPr="0011547A">
        <w:rPr>
          <w:rFonts w:cstheme="minorHAnsi"/>
          <w:spacing w:val="-26"/>
          <w:w w:val="110"/>
          <w:sz w:val="21"/>
          <w:szCs w:val="21"/>
        </w:rPr>
        <w:t xml:space="preserve"> </w:t>
      </w:r>
      <w:r w:rsidRPr="0011547A">
        <w:rPr>
          <w:rFonts w:cstheme="minorHAnsi"/>
          <w:w w:val="110"/>
          <w:sz w:val="21"/>
          <w:szCs w:val="21"/>
        </w:rPr>
        <w:t>investigation</w:t>
      </w:r>
      <w:r w:rsidRPr="0011547A">
        <w:rPr>
          <w:rFonts w:cstheme="minorHAnsi"/>
          <w:spacing w:val="-27"/>
          <w:w w:val="110"/>
          <w:sz w:val="21"/>
          <w:szCs w:val="21"/>
        </w:rPr>
        <w:t xml:space="preserve"> </w:t>
      </w:r>
      <w:r w:rsidRPr="0011547A">
        <w:rPr>
          <w:rFonts w:cstheme="minorHAnsi"/>
          <w:w w:val="110"/>
          <w:sz w:val="21"/>
          <w:szCs w:val="21"/>
        </w:rPr>
        <w:t>is</w:t>
      </w:r>
      <w:r w:rsidRPr="0011547A">
        <w:rPr>
          <w:rFonts w:cstheme="minorHAnsi"/>
          <w:spacing w:val="-26"/>
          <w:w w:val="110"/>
          <w:sz w:val="21"/>
          <w:szCs w:val="21"/>
        </w:rPr>
        <w:t xml:space="preserve"> </w:t>
      </w:r>
      <w:r w:rsidRPr="0011547A">
        <w:rPr>
          <w:rFonts w:cstheme="minorHAnsi"/>
          <w:w w:val="110"/>
          <w:sz w:val="21"/>
          <w:szCs w:val="21"/>
        </w:rPr>
        <w:t>an</w:t>
      </w:r>
      <w:r w:rsidRPr="0011547A">
        <w:rPr>
          <w:rFonts w:cstheme="minorHAnsi"/>
          <w:spacing w:val="-25"/>
          <w:w w:val="110"/>
          <w:sz w:val="21"/>
          <w:szCs w:val="21"/>
        </w:rPr>
        <w:t xml:space="preserve"> </w:t>
      </w:r>
      <w:r w:rsidRPr="0011547A">
        <w:rPr>
          <w:rFonts w:cstheme="minorHAnsi"/>
          <w:w w:val="110"/>
          <w:sz w:val="21"/>
          <w:szCs w:val="21"/>
        </w:rPr>
        <w:t>ethical violation.</w:t>
      </w:r>
    </w:p>
    <w:p w14:paraId="4E956E67" w14:textId="77777777" w:rsidR="0011547A" w:rsidRPr="0011547A" w:rsidRDefault="0011547A" w:rsidP="0011547A">
      <w:pPr>
        <w:pStyle w:val="ListParagraph"/>
        <w:widowControl w:val="0"/>
        <w:numPr>
          <w:ilvl w:val="1"/>
          <w:numId w:val="12"/>
        </w:numPr>
        <w:tabs>
          <w:tab w:val="left" w:pos="789"/>
        </w:tabs>
        <w:autoSpaceDE w:val="0"/>
        <w:autoSpaceDN w:val="0"/>
        <w:ind w:right="218" w:firstLine="0"/>
        <w:contextualSpacing w:val="0"/>
        <w:rPr>
          <w:rFonts w:cstheme="minorHAnsi"/>
          <w:sz w:val="21"/>
          <w:szCs w:val="21"/>
        </w:rPr>
      </w:pPr>
      <w:r w:rsidRPr="0011547A">
        <w:rPr>
          <w:rFonts w:cstheme="minorHAnsi"/>
          <w:w w:val="110"/>
          <w:sz w:val="21"/>
          <w:szCs w:val="21"/>
        </w:rPr>
        <w:t>Members</w:t>
      </w:r>
      <w:r w:rsidRPr="0011547A">
        <w:rPr>
          <w:rFonts w:cstheme="minorHAnsi"/>
          <w:spacing w:val="-29"/>
          <w:w w:val="110"/>
          <w:sz w:val="21"/>
          <w:szCs w:val="21"/>
        </w:rPr>
        <w:t xml:space="preserve"> </w:t>
      </w:r>
      <w:r w:rsidRPr="0011547A">
        <w:rPr>
          <w:rFonts w:cstheme="minorHAnsi"/>
          <w:w w:val="110"/>
          <w:sz w:val="21"/>
          <w:szCs w:val="21"/>
        </w:rPr>
        <w:t>must</w:t>
      </w:r>
      <w:r w:rsidRPr="0011547A">
        <w:rPr>
          <w:rFonts w:cstheme="minorHAnsi"/>
          <w:spacing w:val="-29"/>
          <w:w w:val="110"/>
          <w:sz w:val="21"/>
          <w:szCs w:val="21"/>
        </w:rPr>
        <w:t xml:space="preserve"> </w:t>
      </w:r>
      <w:r w:rsidRPr="0011547A">
        <w:rPr>
          <w:rFonts w:cstheme="minorHAnsi"/>
          <w:w w:val="110"/>
          <w:sz w:val="21"/>
          <w:szCs w:val="21"/>
        </w:rPr>
        <w:t>not</w:t>
      </w:r>
      <w:r w:rsidRPr="0011547A">
        <w:rPr>
          <w:rFonts w:cstheme="minorHAnsi"/>
          <w:spacing w:val="-29"/>
          <w:w w:val="110"/>
          <w:sz w:val="21"/>
          <w:szCs w:val="21"/>
        </w:rPr>
        <w:t xml:space="preserve"> </w:t>
      </w:r>
      <w:r w:rsidRPr="0011547A">
        <w:rPr>
          <w:rFonts w:cstheme="minorHAnsi"/>
          <w:w w:val="110"/>
          <w:sz w:val="21"/>
          <w:szCs w:val="21"/>
        </w:rPr>
        <w:t>file,</w:t>
      </w:r>
      <w:r w:rsidRPr="0011547A">
        <w:rPr>
          <w:rFonts w:cstheme="minorHAnsi"/>
          <w:spacing w:val="-29"/>
          <w:w w:val="110"/>
          <w:sz w:val="21"/>
          <w:szCs w:val="21"/>
        </w:rPr>
        <w:t xml:space="preserve"> </w:t>
      </w:r>
      <w:r w:rsidRPr="0011547A">
        <w:rPr>
          <w:rFonts w:cstheme="minorHAnsi"/>
          <w:w w:val="110"/>
          <w:sz w:val="21"/>
          <w:szCs w:val="21"/>
        </w:rPr>
        <w:t>or</w:t>
      </w:r>
      <w:r w:rsidRPr="0011547A">
        <w:rPr>
          <w:rFonts w:cstheme="minorHAnsi"/>
          <w:spacing w:val="-29"/>
          <w:w w:val="110"/>
          <w:sz w:val="21"/>
          <w:szCs w:val="21"/>
        </w:rPr>
        <w:t xml:space="preserve"> </w:t>
      </w:r>
      <w:r w:rsidRPr="0011547A">
        <w:rPr>
          <w:rFonts w:cstheme="minorHAnsi"/>
          <w:w w:val="110"/>
          <w:sz w:val="21"/>
          <w:szCs w:val="21"/>
        </w:rPr>
        <w:t>encourage</w:t>
      </w:r>
      <w:r w:rsidRPr="0011547A">
        <w:rPr>
          <w:rFonts w:cstheme="minorHAnsi"/>
          <w:spacing w:val="-29"/>
          <w:w w:val="110"/>
          <w:sz w:val="21"/>
          <w:szCs w:val="21"/>
        </w:rPr>
        <w:t xml:space="preserve"> </w:t>
      </w:r>
      <w:r w:rsidRPr="0011547A">
        <w:rPr>
          <w:rFonts w:cstheme="minorHAnsi"/>
          <w:w w:val="110"/>
          <w:sz w:val="21"/>
          <w:szCs w:val="21"/>
        </w:rPr>
        <w:t>others</w:t>
      </w:r>
      <w:r w:rsidRPr="0011547A">
        <w:rPr>
          <w:rFonts w:cstheme="minorHAnsi"/>
          <w:spacing w:val="-29"/>
          <w:w w:val="110"/>
          <w:sz w:val="21"/>
          <w:szCs w:val="21"/>
        </w:rPr>
        <w:t xml:space="preserve"> </w:t>
      </w:r>
      <w:r w:rsidRPr="0011547A">
        <w:rPr>
          <w:rFonts w:cstheme="minorHAnsi"/>
          <w:w w:val="110"/>
          <w:sz w:val="21"/>
          <w:szCs w:val="21"/>
        </w:rPr>
        <w:t>to</w:t>
      </w:r>
      <w:r w:rsidRPr="0011547A">
        <w:rPr>
          <w:rFonts w:cstheme="minorHAnsi"/>
          <w:spacing w:val="-29"/>
          <w:w w:val="110"/>
          <w:sz w:val="21"/>
          <w:szCs w:val="21"/>
        </w:rPr>
        <w:t xml:space="preserve"> </w:t>
      </w:r>
      <w:r w:rsidRPr="0011547A">
        <w:rPr>
          <w:rFonts w:cstheme="minorHAnsi"/>
          <w:w w:val="110"/>
          <w:sz w:val="21"/>
          <w:szCs w:val="21"/>
        </w:rPr>
        <w:t>file,</w:t>
      </w:r>
      <w:r w:rsidRPr="0011547A">
        <w:rPr>
          <w:rFonts w:cstheme="minorHAnsi"/>
          <w:spacing w:val="-28"/>
          <w:w w:val="110"/>
          <w:sz w:val="21"/>
          <w:szCs w:val="21"/>
        </w:rPr>
        <w:t xml:space="preserve"> </w:t>
      </w:r>
      <w:r w:rsidRPr="0011547A">
        <w:rPr>
          <w:rFonts w:cstheme="minorHAnsi"/>
          <w:w w:val="110"/>
          <w:sz w:val="21"/>
          <w:szCs w:val="21"/>
        </w:rPr>
        <w:t>a</w:t>
      </w:r>
      <w:r w:rsidRPr="0011547A">
        <w:rPr>
          <w:rFonts w:cstheme="minorHAnsi"/>
          <w:spacing w:val="-29"/>
          <w:w w:val="110"/>
          <w:sz w:val="21"/>
          <w:szCs w:val="21"/>
        </w:rPr>
        <w:t xml:space="preserve"> </w:t>
      </w:r>
      <w:r w:rsidRPr="0011547A">
        <w:rPr>
          <w:rFonts w:cstheme="minorHAnsi"/>
          <w:w w:val="110"/>
          <w:sz w:val="21"/>
          <w:szCs w:val="21"/>
        </w:rPr>
        <w:t>frivolous</w:t>
      </w:r>
      <w:r w:rsidRPr="0011547A">
        <w:rPr>
          <w:rFonts w:cstheme="minorHAnsi"/>
          <w:spacing w:val="-29"/>
          <w:w w:val="110"/>
          <w:sz w:val="21"/>
          <w:szCs w:val="21"/>
        </w:rPr>
        <w:t xml:space="preserve"> </w:t>
      </w:r>
      <w:r w:rsidRPr="0011547A">
        <w:rPr>
          <w:rFonts w:cstheme="minorHAnsi"/>
          <w:w w:val="110"/>
          <w:sz w:val="21"/>
          <w:szCs w:val="21"/>
        </w:rPr>
        <w:t>ethics</w:t>
      </w:r>
      <w:r w:rsidRPr="0011547A">
        <w:rPr>
          <w:rFonts w:cstheme="minorHAnsi"/>
          <w:spacing w:val="-29"/>
          <w:w w:val="110"/>
          <w:sz w:val="21"/>
          <w:szCs w:val="21"/>
        </w:rPr>
        <w:t xml:space="preserve"> </w:t>
      </w:r>
      <w:r w:rsidRPr="0011547A">
        <w:rPr>
          <w:rFonts w:cstheme="minorHAnsi"/>
          <w:w w:val="110"/>
          <w:sz w:val="21"/>
          <w:szCs w:val="21"/>
        </w:rPr>
        <w:t>complaint</w:t>
      </w:r>
      <w:r w:rsidRPr="0011547A">
        <w:rPr>
          <w:rFonts w:cstheme="minorHAnsi"/>
          <w:spacing w:val="-28"/>
          <w:w w:val="110"/>
          <w:sz w:val="21"/>
          <w:szCs w:val="21"/>
        </w:rPr>
        <w:t xml:space="preserve"> </w:t>
      </w:r>
      <w:r w:rsidRPr="0011547A">
        <w:rPr>
          <w:rFonts w:cstheme="minorHAnsi"/>
          <w:w w:val="110"/>
          <w:sz w:val="21"/>
          <w:szCs w:val="21"/>
        </w:rPr>
        <w:t>with any organization or entity governing the athletic training profession such that the complaint</w:t>
      </w:r>
      <w:r w:rsidRPr="0011547A">
        <w:rPr>
          <w:rFonts w:cstheme="minorHAnsi"/>
          <w:spacing w:val="-29"/>
          <w:w w:val="110"/>
          <w:sz w:val="21"/>
          <w:szCs w:val="21"/>
        </w:rPr>
        <w:t xml:space="preserve"> </w:t>
      </w:r>
      <w:r w:rsidRPr="0011547A">
        <w:rPr>
          <w:rFonts w:cstheme="minorHAnsi"/>
          <w:w w:val="110"/>
          <w:sz w:val="21"/>
          <w:szCs w:val="21"/>
        </w:rPr>
        <w:t>is</w:t>
      </w:r>
      <w:r w:rsidRPr="0011547A">
        <w:rPr>
          <w:rFonts w:cstheme="minorHAnsi"/>
          <w:spacing w:val="-28"/>
          <w:w w:val="110"/>
          <w:sz w:val="21"/>
          <w:szCs w:val="21"/>
        </w:rPr>
        <w:t xml:space="preserve"> </w:t>
      </w:r>
      <w:r w:rsidRPr="0011547A">
        <w:rPr>
          <w:rFonts w:cstheme="minorHAnsi"/>
          <w:w w:val="110"/>
          <w:sz w:val="21"/>
          <w:szCs w:val="21"/>
        </w:rPr>
        <w:t>unfounded</w:t>
      </w:r>
      <w:r w:rsidRPr="0011547A">
        <w:rPr>
          <w:rFonts w:cstheme="minorHAnsi"/>
          <w:spacing w:val="-29"/>
          <w:w w:val="110"/>
          <w:sz w:val="21"/>
          <w:szCs w:val="21"/>
        </w:rPr>
        <w:t xml:space="preserve"> </w:t>
      </w:r>
      <w:r w:rsidRPr="0011547A">
        <w:rPr>
          <w:rFonts w:cstheme="minorHAnsi"/>
          <w:w w:val="110"/>
          <w:sz w:val="21"/>
          <w:szCs w:val="21"/>
        </w:rPr>
        <w:t>or</w:t>
      </w:r>
      <w:r w:rsidRPr="0011547A">
        <w:rPr>
          <w:rFonts w:cstheme="minorHAnsi"/>
          <w:spacing w:val="-30"/>
          <w:w w:val="110"/>
          <w:sz w:val="21"/>
          <w:szCs w:val="21"/>
        </w:rPr>
        <w:t xml:space="preserve"> </w:t>
      </w:r>
      <w:r w:rsidRPr="0011547A">
        <w:rPr>
          <w:rFonts w:cstheme="minorHAnsi"/>
          <w:w w:val="110"/>
          <w:sz w:val="21"/>
          <w:szCs w:val="21"/>
        </w:rPr>
        <w:t>willfully</w:t>
      </w:r>
      <w:r w:rsidRPr="0011547A">
        <w:rPr>
          <w:rFonts w:cstheme="minorHAnsi"/>
          <w:spacing w:val="-30"/>
          <w:w w:val="110"/>
          <w:sz w:val="21"/>
          <w:szCs w:val="21"/>
        </w:rPr>
        <w:t xml:space="preserve"> </w:t>
      </w:r>
      <w:r w:rsidRPr="0011547A">
        <w:rPr>
          <w:rFonts w:cstheme="minorHAnsi"/>
          <w:w w:val="110"/>
          <w:sz w:val="21"/>
          <w:szCs w:val="21"/>
        </w:rPr>
        <w:t>ignore</w:t>
      </w:r>
      <w:r w:rsidRPr="0011547A">
        <w:rPr>
          <w:rFonts w:cstheme="minorHAnsi"/>
          <w:spacing w:val="-28"/>
          <w:w w:val="110"/>
          <w:sz w:val="21"/>
          <w:szCs w:val="21"/>
        </w:rPr>
        <w:t xml:space="preserve"> </w:t>
      </w:r>
      <w:r w:rsidRPr="0011547A">
        <w:rPr>
          <w:rFonts w:cstheme="minorHAnsi"/>
          <w:w w:val="110"/>
          <w:sz w:val="21"/>
          <w:szCs w:val="21"/>
        </w:rPr>
        <w:t>facts</w:t>
      </w:r>
      <w:r w:rsidRPr="0011547A">
        <w:rPr>
          <w:rFonts w:cstheme="minorHAnsi"/>
          <w:spacing w:val="-27"/>
          <w:w w:val="110"/>
          <w:sz w:val="21"/>
          <w:szCs w:val="21"/>
        </w:rPr>
        <w:t xml:space="preserve"> </w:t>
      </w:r>
      <w:r w:rsidRPr="0011547A">
        <w:rPr>
          <w:rFonts w:cstheme="minorHAnsi"/>
          <w:w w:val="110"/>
          <w:sz w:val="21"/>
          <w:szCs w:val="21"/>
        </w:rPr>
        <w:t>that</w:t>
      </w:r>
      <w:r w:rsidRPr="0011547A">
        <w:rPr>
          <w:rFonts w:cstheme="minorHAnsi"/>
          <w:spacing w:val="-28"/>
          <w:w w:val="110"/>
          <w:sz w:val="21"/>
          <w:szCs w:val="21"/>
        </w:rPr>
        <w:t xml:space="preserve"> </w:t>
      </w:r>
      <w:r w:rsidRPr="0011547A">
        <w:rPr>
          <w:rFonts w:cstheme="minorHAnsi"/>
          <w:w w:val="110"/>
          <w:sz w:val="21"/>
          <w:szCs w:val="21"/>
        </w:rPr>
        <w:t>would</w:t>
      </w:r>
      <w:r w:rsidRPr="0011547A">
        <w:rPr>
          <w:rFonts w:cstheme="minorHAnsi"/>
          <w:spacing w:val="-28"/>
          <w:w w:val="110"/>
          <w:sz w:val="21"/>
          <w:szCs w:val="21"/>
        </w:rPr>
        <w:t xml:space="preserve"> </w:t>
      </w:r>
      <w:r w:rsidRPr="0011547A">
        <w:rPr>
          <w:rFonts w:cstheme="minorHAnsi"/>
          <w:w w:val="110"/>
          <w:sz w:val="21"/>
          <w:szCs w:val="21"/>
        </w:rPr>
        <w:t>disprove</w:t>
      </w:r>
      <w:r w:rsidRPr="0011547A">
        <w:rPr>
          <w:rFonts w:cstheme="minorHAnsi"/>
          <w:spacing w:val="-29"/>
          <w:w w:val="110"/>
          <w:sz w:val="21"/>
          <w:szCs w:val="21"/>
        </w:rPr>
        <w:t xml:space="preserve"> </w:t>
      </w:r>
      <w:r w:rsidRPr="0011547A">
        <w:rPr>
          <w:rFonts w:cstheme="minorHAnsi"/>
          <w:w w:val="110"/>
          <w:sz w:val="21"/>
          <w:szCs w:val="21"/>
        </w:rPr>
        <w:t>the</w:t>
      </w:r>
      <w:r w:rsidRPr="0011547A">
        <w:rPr>
          <w:rFonts w:cstheme="minorHAnsi"/>
          <w:spacing w:val="-29"/>
          <w:w w:val="110"/>
          <w:sz w:val="21"/>
          <w:szCs w:val="21"/>
        </w:rPr>
        <w:t xml:space="preserve"> </w:t>
      </w:r>
      <w:r w:rsidRPr="0011547A">
        <w:rPr>
          <w:rFonts w:cstheme="minorHAnsi"/>
          <w:w w:val="110"/>
          <w:sz w:val="21"/>
          <w:szCs w:val="21"/>
        </w:rPr>
        <w:t>allegation(s)</w:t>
      </w:r>
      <w:r w:rsidRPr="0011547A">
        <w:rPr>
          <w:rFonts w:cstheme="minorHAnsi"/>
          <w:spacing w:val="-29"/>
          <w:w w:val="110"/>
          <w:sz w:val="21"/>
          <w:szCs w:val="21"/>
        </w:rPr>
        <w:t xml:space="preserve"> </w:t>
      </w:r>
      <w:r w:rsidRPr="0011547A">
        <w:rPr>
          <w:rFonts w:cstheme="minorHAnsi"/>
          <w:w w:val="110"/>
          <w:sz w:val="21"/>
          <w:szCs w:val="21"/>
        </w:rPr>
        <w:t>in the</w:t>
      </w:r>
      <w:r w:rsidRPr="0011547A">
        <w:rPr>
          <w:rFonts w:cstheme="minorHAnsi"/>
          <w:spacing w:val="-15"/>
          <w:w w:val="110"/>
          <w:sz w:val="21"/>
          <w:szCs w:val="21"/>
        </w:rPr>
        <w:t xml:space="preserve"> </w:t>
      </w:r>
      <w:r w:rsidRPr="0011547A">
        <w:rPr>
          <w:rFonts w:cstheme="minorHAnsi"/>
          <w:w w:val="110"/>
          <w:sz w:val="21"/>
          <w:szCs w:val="21"/>
        </w:rPr>
        <w:t>complaint.</w:t>
      </w:r>
    </w:p>
    <w:p w14:paraId="4A4387BF" w14:textId="77777777" w:rsidR="0011547A" w:rsidRPr="009C337C" w:rsidRDefault="0011547A" w:rsidP="0011547A">
      <w:pPr>
        <w:pStyle w:val="ListParagraph"/>
        <w:widowControl w:val="0"/>
        <w:numPr>
          <w:ilvl w:val="1"/>
          <w:numId w:val="12"/>
        </w:numPr>
        <w:tabs>
          <w:tab w:val="left" w:pos="789"/>
        </w:tabs>
        <w:autoSpaceDE w:val="0"/>
        <w:autoSpaceDN w:val="0"/>
        <w:ind w:right="209" w:firstLine="0"/>
        <w:contextualSpacing w:val="0"/>
        <w:rPr>
          <w:rFonts w:cstheme="minorHAnsi"/>
          <w:sz w:val="21"/>
          <w:szCs w:val="21"/>
        </w:rPr>
      </w:pPr>
      <w:r w:rsidRPr="0011547A">
        <w:rPr>
          <w:rFonts w:cstheme="minorHAnsi"/>
          <w:w w:val="110"/>
          <w:sz w:val="21"/>
          <w:szCs w:val="21"/>
        </w:rPr>
        <w:t>Members</w:t>
      </w:r>
      <w:r w:rsidRPr="0011547A">
        <w:rPr>
          <w:rFonts w:cstheme="minorHAnsi"/>
          <w:spacing w:val="-30"/>
          <w:w w:val="110"/>
          <w:sz w:val="21"/>
          <w:szCs w:val="21"/>
        </w:rPr>
        <w:t xml:space="preserve"> </w:t>
      </w:r>
      <w:r w:rsidRPr="0011547A">
        <w:rPr>
          <w:rFonts w:cstheme="minorHAnsi"/>
          <w:w w:val="110"/>
          <w:sz w:val="21"/>
          <w:szCs w:val="21"/>
        </w:rPr>
        <w:t>shall</w:t>
      </w:r>
      <w:r w:rsidRPr="0011547A">
        <w:rPr>
          <w:rFonts w:cstheme="minorHAnsi"/>
          <w:spacing w:val="-30"/>
          <w:w w:val="110"/>
          <w:sz w:val="21"/>
          <w:szCs w:val="21"/>
        </w:rPr>
        <w:t xml:space="preserve"> </w:t>
      </w:r>
      <w:r w:rsidRPr="0011547A">
        <w:rPr>
          <w:rFonts w:cstheme="minorHAnsi"/>
          <w:w w:val="110"/>
          <w:sz w:val="21"/>
          <w:szCs w:val="21"/>
        </w:rPr>
        <w:t>refrain</w:t>
      </w:r>
      <w:r w:rsidRPr="0011547A">
        <w:rPr>
          <w:rFonts w:cstheme="minorHAnsi"/>
          <w:spacing w:val="-30"/>
          <w:w w:val="110"/>
          <w:sz w:val="21"/>
          <w:szCs w:val="21"/>
        </w:rPr>
        <w:t xml:space="preserve"> </w:t>
      </w:r>
      <w:r w:rsidRPr="0011547A">
        <w:rPr>
          <w:rFonts w:cstheme="minorHAnsi"/>
          <w:w w:val="110"/>
          <w:sz w:val="21"/>
          <w:szCs w:val="21"/>
        </w:rPr>
        <w:t>from</w:t>
      </w:r>
      <w:r w:rsidRPr="0011547A">
        <w:rPr>
          <w:rFonts w:cstheme="minorHAnsi"/>
          <w:spacing w:val="-29"/>
          <w:w w:val="110"/>
          <w:sz w:val="21"/>
          <w:szCs w:val="21"/>
        </w:rPr>
        <w:t xml:space="preserve"> </w:t>
      </w:r>
      <w:r w:rsidRPr="0011547A">
        <w:rPr>
          <w:rFonts w:cstheme="minorHAnsi"/>
          <w:w w:val="110"/>
          <w:sz w:val="21"/>
          <w:szCs w:val="21"/>
        </w:rPr>
        <w:t>substance</w:t>
      </w:r>
      <w:r w:rsidRPr="0011547A">
        <w:rPr>
          <w:rFonts w:cstheme="minorHAnsi"/>
          <w:spacing w:val="-30"/>
          <w:w w:val="110"/>
          <w:sz w:val="21"/>
          <w:szCs w:val="21"/>
        </w:rPr>
        <w:t xml:space="preserve"> </w:t>
      </w:r>
      <w:r w:rsidRPr="0011547A">
        <w:rPr>
          <w:rFonts w:cstheme="minorHAnsi"/>
          <w:w w:val="110"/>
          <w:sz w:val="21"/>
          <w:szCs w:val="21"/>
        </w:rPr>
        <w:t>and</w:t>
      </w:r>
      <w:r w:rsidRPr="0011547A">
        <w:rPr>
          <w:rFonts w:cstheme="minorHAnsi"/>
          <w:spacing w:val="-30"/>
          <w:w w:val="110"/>
          <w:sz w:val="21"/>
          <w:szCs w:val="21"/>
        </w:rPr>
        <w:t xml:space="preserve"> </w:t>
      </w:r>
      <w:r w:rsidRPr="0011547A">
        <w:rPr>
          <w:rFonts w:cstheme="minorHAnsi"/>
          <w:w w:val="110"/>
          <w:sz w:val="21"/>
          <w:szCs w:val="21"/>
        </w:rPr>
        <w:t>alcohol</w:t>
      </w:r>
      <w:r w:rsidRPr="0011547A">
        <w:rPr>
          <w:rFonts w:cstheme="minorHAnsi"/>
          <w:spacing w:val="-30"/>
          <w:w w:val="110"/>
          <w:sz w:val="21"/>
          <w:szCs w:val="21"/>
        </w:rPr>
        <w:t xml:space="preserve"> </w:t>
      </w:r>
      <w:r w:rsidRPr="0011547A">
        <w:rPr>
          <w:rFonts w:cstheme="minorHAnsi"/>
          <w:w w:val="110"/>
          <w:sz w:val="21"/>
          <w:szCs w:val="21"/>
        </w:rPr>
        <w:t>abuse.</w:t>
      </w:r>
      <w:r w:rsidRPr="0011547A">
        <w:rPr>
          <w:rFonts w:cstheme="minorHAnsi"/>
          <w:spacing w:val="9"/>
          <w:w w:val="110"/>
          <w:sz w:val="21"/>
          <w:szCs w:val="21"/>
        </w:rPr>
        <w:t xml:space="preserve"> </w:t>
      </w:r>
      <w:r w:rsidRPr="0011547A">
        <w:rPr>
          <w:rFonts w:cstheme="minorHAnsi"/>
          <w:w w:val="110"/>
          <w:sz w:val="21"/>
          <w:szCs w:val="21"/>
        </w:rPr>
        <w:t>For</w:t>
      </w:r>
      <w:r w:rsidRPr="0011547A">
        <w:rPr>
          <w:rFonts w:cstheme="minorHAnsi"/>
          <w:spacing w:val="-31"/>
          <w:w w:val="110"/>
          <w:sz w:val="21"/>
          <w:szCs w:val="21"/>
        </w:rPr>
        <w:t xml:space="preserve"> </w:t>
      </w:r>
      <w:r w:rsidRPr="0011547A">
        <w:rPr>
          <w:rFonts w:cstheme="minorHAnsi"/>
          <w:w w:val="110"/>
          <w:sz w:val="21"/>
          <w:szCs w:val="21"/>
        </w:rPr>
        <w:t>any</w:t>
      </w:r>
      <w:r w:rsidRPr="0011547A">
        <w:rPr>
          <w:rFonts w:cstheme="minorHAnsi"/>
          <w:spacing w:val="-30"/>
          <w:w w:val="110"/>
          <w:sz w:val="21"/>
          <w:szCs w:val="21"/>
        </w:rPr>
        <w:t xml:space="preserve"> </w:t>
      </w:r>
      <w:r w:rsidRPr="0011547A">
        <w:rPr>
          <w:rFonts w:cstheme="minorHAnsi"/>
          <w:w w:val="110"/>
          <w:sz w:val="21"/>
          <w:szCs w:val="21"/>
        </w:rPr>
        <w:t>member</w:t>
      </w:r>
      <w:r w:rsidRPr="0011547A">
        <w:rPr>
          <w:rFonts w:cstheme="minorHAnsi"/>
          <w:spacing w:val="-30"/>
          <w:w w:val="110"/>
          <w:sz w:val="21"/>
          <w:szCs w:val="21"/>
        </w:rPr>
        <w:t xml:space="preserve"> </w:t>
      </w:r>
      <w:r w:rsidRPr="0011547A">
        <w:rPr>
          <w:rFonts w:cstheme="minorHAnsi"/>
          <w:w w:val="110"/>
          <w:sz w:val="21"/>
          <w:szCs w:val="21"/>
        </w:rPr>
        <w:t>involved in an ethics proceeding with NATA and who, as part of that proceeding is seeking rehabilitation</w:t>
      </w:r>
      <w:r w:rsidRPr="0011547A">
        <w:rPr>
          <w:rFonts w:cstheme="minorHAnsi"/>
          <w:spacing w:val="-30"/>
          <w:w w:val="110"/>
          <w:sz w:val="21"/>
          <w:szCs w:val="21"/>
        </w:rPr>
        <w:t xml:space="preserve"> </w:t>
      </w:r>
      <w:r w:rsidRPr="0011547A">
        <w:rPr>
          <w:rFonts w:cstheme="minorHAnsi"/>
          <w:w w:val="110"/>
          <w:sz w:val="21"/>
          <w:szCs w:val="21"/>
        </w:rPr>
        <w:t>for</w:t>
      </w:r>
      <w:r w:rsidRPr="0011547A">
        <w:rPr>
          <w:rFonts w:cstheme="minorHAnsi"/>
          <w:spacing w:val="-30"/>
          <w:w w:val="110"/>
          <w:sz w:val="21"/>
          <w:szCs w:val="21"/>
        </w:rPr>
        <w:t xml:space="preserve"> </w:t>
      </w:r>
      <w:r w:rsidRPr="0011547A">
        <w:rPr>
          <w:rFonts w:cstheme="minorHAnsi"/>
          <w:w w:val="110"/>
          <w:sz w:val="21"/>
          <w:szCs w:val="21"/>
        </w:rPr>
        <w:t>substance</w:t>
      </w:r>
      <w:r w:rsidRPr="0011547A">
        <w:rPr>
          <w:rFonts w:cstheme="minorHAnsi"/>
          <w:spacing w:val="-29"/>
          <w:w w:val="110"/>
          <w:sz w:val="21"/>
          <w:szCs w:val="21"/>
        </w:rPr>
        <w:t xml:space="preserve"> </w:t>
      </w:r>
      <w:r w:rsidRPr="0011547A">
        <w:rPr>
          <w:rFonts w:cstheme="minorHAnsi"/>
          <w:w w:val="110"/>
          <w:sz w:val="21"/>
          <w:szCs w:val="21"/>
        </w:rPr>
        <w:t>or</w:t>
      </w:r>
      <w:r w:rsidRPr="0011547A">
        <w:rPr>
          <w:rFonts w:cstheme="minorHAnsi"/>
          <w:spacing w:val="-31"/>
          <w:w w:val="110"/>
          <w:sz w:val="21"/>
          <w:szCs w:val="21"/>
        </w:rPr>
        <w:t xml:space="preserve"> </w:t>
      </w:r>
      <w:r w:rsidRPr="0011547A">
        <w:rPr>
          <w:rFonts w:cstheme="minorHAnsi"/>
          <w:w w:val="110"/>
          <w:sz w:val="21"/>
          <w:szCs w:val="21"/>
        </w:rPr>
        <w:t>alcohol</w:t>
      </w:r>
      <w:r w:rsidRPr="0011547A">
        <w:rPr>
          <w:rFonts w:cstheme="minorHAnsi"/>
          <w:spacing w:val="-29"/>
          <w:w w:val="110"/>
          <w:sz w:val="21"/>
          <w:szCs w:val="21"/>
        </w:rPr>
        <w:t xml:space="preserve"> </w:t>
      </w:r>
      <w:r w:rsidRPr="0011547A">
        <w:rPr>
          <w:rFonts w:cstheme="minorHAnsi"/>
          <w:w w:val="110"/>
          <w:sz w:val="21"/>
          <w:szCs w:val="21"/>
        </w:rPr>
        <w:t>dependency,</w:t>
      </w:r>
      <w:r w:rsidRPr="0011547A">
        <w:rPr>
          <w:rFonts w:cstheme="minorHAnsi"/>
          <w:spacing w:val="-29"/>
          <w:w w:val="110"/>
          <w:sz w:val="21"/>
          <w:szCs w:val="21"/>
        </w:rPr>
        <w:t xml:space="preserve"> </w:t>
      </w:r>
      <w:r w:rsidRPr="0011547A">
        <w:rPr>
          <w:rFonts w:cstheme="minorHAnsi"/>
          <w:w w:val="110"/>
          <w:sz w:val="21"/>
          <w:szCs w:val="21"/>
        </w:rPr>
        <w:t>documentation</w:t>
      </w:r>
      <w:r w:rsidRPr="0011547A">
        <w:rPr>
          <w:rFonts w:cstheme="minorHAnsi"/>
          <w:spacing w:val="-29"/>
          <w:w w:val="110"/>
          <w:sz w:val="21"/>
          <w:szCs w:val="21"/>
        </w:rPr>
        <w:t xml:space="preserve"> </w:t>
      </w:r>
      <w:r w:rsidRPr="0011547A">
        <w:rPr>
          <w:rFonts w:cstheme="minorHAnsi"/>
          <w:w w:val="110"/>
          <w:sz w:val="21"/>
          <w:szCs w:val="21"/>
        </w:rPr>
        <w:t>of</w:t>
      </w:r>
      <w:r w:rsidRPr="0011547A">
        <w:rPr>
          <w:rFonts w:cstheme="minorHAnsi"/>
          <w:spacing w:val="-29"/>
          <w:w w:val="110"/>
          <w:sz w:val="21"/>
          <w:szCs w:val="21"/>
        </w:rPr>
        <w:t xml:space="preserve"> </w:t>
      </w:r>
      <w:r w:rsidRPr="0011547A">
        <w:rPr>
          <w:rFonts w:cstheme="minorHAnsi"/>
          <w:w w:val="110"/>
          <w:sz w:val="21"/>
          <w:szCs w:val="21"/>
        </w:rPr>
        <w:t>the</w:t>
      </w:r>
      <w:r w:rsidRPr="0011547A">
        <w:rPr>
          <w:rFonts w:cstheme="minorHAnsi"/>
          <w:spacing w:val="-30"/>
          <w:w w:val="110"/>
          <w:sz w:val="21"/>
          <w:szCs w:val="21"/>
        </w:rPr>
        <w:t xml:space="preserve"> </w:t>
      </w:r>
      <w:r w:rsidRPr="0011547A">
        <w:rPr>
          <w:rFonts w:cstheme="minorHAnsi"/>
          <w:w w:val="110"/>
          <w:sz w:val="21"/>
          <w:szCs w:val="21"/>
        </w:rPr>
        <w:t>completion</w:t>
      </w:r>
      <w:r w:rsidRPr="0011547A">
        <w:rPr>
          <w:rFonts w:cstheme="minorHAnsi"/>
          <w:spacing w:val="-29"/>
          <w:w w:val="110"/>
          <w:sz w:val="21"/>
          <w:szCs w:val="21"/>
        </w:rPr>
        <w:t xml:space="preserve"> </w:t>
      </w:r>
      <w:r w:rsidRPr="0011547A">
        <w:rPr>
          <w:rFonts w:cstheme="minorHAnsi"/>
          <w:w w:val="110"/>
          <w:sz w:val="21"/>
          <w:szCs w:val="21"/>
        </w:rPr>
        <w:t>of rehabilitation must be provided to the NATA Committee on Professional Ethics as a requisite</w:t>
      </w:r>
      <w:r w:rsidRPr="0011547A">
        <w:rPr>
          <w:rFonts w:cstheme="minorHAnsi"/>
          <w:spacing w:val="-21"/>
          <w:w w:val="110"/>
          <w:sz w:val="21"/>
          <w:szCs w:val="21"/>
        </w:rPr>
        <w:t xml:space="preserve"> </w:t>
      </w:r>
      <w:r w:rsidRPr="0011547A">
        <w:rPr>
          <w:rFonts w:cstheme="minorHAnsi"/>
          <w:w w:val="110"/>
          <w:sz w:val="21"/>
          <w:szCs w:val="21"/>
        </w:rPr>
        <w:t>to</w:t>
      </w:r>
      <w:r w:rsidRPr="0011547A">
        <w:rPr>
          <w:rFonts w:cstheme="minorHAnsi"/>
          <w:spacing w:val="-20"/>
          <w:w w:val="110"/>
          <w:sz w:val="21"/>
          <w:szCs w:val="21"/>
        </w:rPr>
        <w:t xml:space="preserve"> </w:t>
      </w:r>
      <w:r w:rsidRPr="0011547A">
        <w:rPr>
          <w:rFonts w:cstheme="minorHAnsi"/>
          <w:w w:val="110"/>
          <w:sz w:val="21"/>
          <w:szCs w:val="21"/>
        </w:rPr>
        <w:t>complete</w:t>
      </w:r>
      <w:r w:rsidRPr="0011547A">
        <w:rPr>
          <w:rFonts w:cstheme="minorHAnsi"/>
          <w:spacing w:val="-21"/>
          <w:w w:val="110"/>
          <w:sz w:val="21"/>
          <w:szCs w:val="21"/>
        </w:rPr>
        <w:t xml:space="preserve"> </w:t>
      </w:r>
      <w:r w:rsidRPr="0011547A">
        <w:rPr>
          <w:rFonts w:cstheme="minorHAnsi"/>
          <w:w w:val="110"/>
          <w:sz w:val="21"/>
          <w:szCs w:val="21"/>
        </w:rPr>
        <w:t>a</w:t>
      </w:r>
      <w:r w:rsidRPr="0011547A">
        <w:rPr>
          <w:rFonts w:cstheme="minorHAnsi"/>
          <w:spacing w:val="-21"/>
          <w:w w:val="110"/>
          <w:sz w:val="21"/>
          <w:szCs w:val="21"/>
        </w:rPr>
        <w:t xml:space="preserve"> </w:t>
      </w:r>
      <w:r w:rsidRPr="0011547A">
        <w:rPr>
          <w:rFonts w:cstheme="minorHAnsi"/>
          <w:w w:val="110"/>
          <w:sz w:val="21"/>
          <w:szCs w:val="21"/>
        </w:rPr>
        <w:t>NATA</w:t>
      </w:r>
      <w:r w:rsidRPr="0011547A">
        <w:rPr>
          <w:rFonts w:cstheme="minorHAnsi"/>
          <w:spacing w:val="-21"/>
          <w:w w:val="110"/>
          <w:sz w:val="21"/>
          <w:szCs w:val="21"/>
        </w:rPr>
        <w:t xml:space="preserve"> </w:t>
      </w:r>
      <w:r w:rsidRPr="0011547A">
        <w:rPr>
          <w:rFonts w:cstheme="minorHAnsi"/>
          <w:w w:val="110"/>
          <w:sz w:val="21"/>
          <w:szCs w:val="21"/>
        </w:rPr>
        <w:t>membership</w:t>
      </w:r>
      <w:r w:rsidRPr="0011547A">
        <w:rPr>
          <w:rFonts w:cstheme="minorHAnsi"/>
          <w:spacing w:val="-19"/>
          <w:w w:val="110"/>
          <w:sz w:val="21"/>
          <w:szCs w:val="21"/>
        </w:rPr>
        <w:t xml:space="preserve"> </w:t>
      </w:r>
      <w:r w:rsidRPr="0011547A">
        <w:rPr>
          <w:rFonts w:cstheme="minorHAnsi"/>
          <w:w w:val="110"/>
          <w:sz w:val="21"/>
          <w:szCs w:val="21"/>
        </w:rPr>
        <w:t>reinstatement</w:t>
      </w:r>
      <w:r w:rsidRPr="0011547A">
        <w:rPr>
          <w:rFonts w:cstheme="minorHAnsi"/>
          <w:spacing w:val="-21"/>
          <w:w w:val="110"/>
          <w:sz w:val="21"/>
          <w:szCs w:val="21"/>
        </w:rPr>
        <w:t xml:space="preserve"> </w:t>
      </w:r>
      <w:r w:rsidRPr="0011547A">
        <w:rPr>
          <w:rFonts w:cstheme="minorHAnsi"/>
          <w:w w:val="110"/>
          <w:sz w:val="21"/>
          <w:szCs w:val="21"/>
        </w:rPr>
        <w:t>or</w:t>
      </w:r>
      <w:r w:rsidRPr="0011547A">
        <w:rPr>
          <w:rFonts w:cstheme="minorHAnsi"/>
          <w:spacing w:val="-20"/>
          <w:w w:val="110"/>
          <w:sz w:val="21"/>
          <w:szCs w:val="21"/>
        </w:rPr>
        <w:t xml:space="preserve"> </w:t>
      </w:r>
      <w:r w:rsidRPr="0011547A">
        <w:rPr>
          <w:rFonts w:cstheme="minorHAnsi"/>
          <w:w w:val="110"/>
          <w:sz w:val="21"/>
          <w:szCs w:val="21"/>
        </w:rPr>
        <w:t>suspension</w:t>
      </w:r>
      <w:r w:rsidRPr="0011547A">
        <w:rPr>
          <w:rFonts w:cstheme="minorHAnsi"/>
          <w:spacing w:val="-20"/>
          <w:w w:val="110"/>
          <w:sz w:val="21"/>
          <w:szCs w:val="21"/>
        </w:rPr>
        <w:t xml:space="preserve"> </w:t>
      </w:r>
      <w:r w:rsidRPr="0011547A">
        <w:rPr>
          <w:rFonts w:cstheme="minorHAnsi"/>
          <w:w w:val="110"/>
          <w:sz w:val="21"/>
          <w:szCs w:val="21"/>
        </w:rPr>
        <w:t>process</w:t>
      </w:r>
      <w:r>
        <w:rPr>
          <w:rFonts w:cstheme="minorHAnsi"/>
          <w:w w:val="110"/>
          <w:sz w:val="21"/>
          <w:szCs w:val="21"/>
        </w:rPr>
        <w:t>.</w:t>
      </w:r>
    </w:p>
    <w:p w14:paraId="3B8E2887" w14:textId="77777777" w:rsidR="009C337C" w:rsidRDefault="009C337C" w:rsidP="009C337C">
      <w:pPr>
        <w:widowControl w:val="0"/>
        <w:tabs>
          <w:tab w:val="left" w:pos="789"/>
        </w:tabs>
        <w:autoSpaceDE w:val="0"/>
        <w:autoSpaceDN w:val="0"/>
        <w:ind w:right="209"/>
        <w:rPr>
          <w:rFonts w:cstheme="minorHAnsi"/>
          <w:sz w:val="21"/>
          <w:szCs w:val="21"/>
        </w:rPr>
      </w:pPr>
    </w:p>
    <w:p w14:paraId="57B594A4" w14:textId="77777777" w:rsidR="009C337C" w:rsidRPr="0011547A" w:rsidRDefault="009C337C" w:rsidP="009C337C">
      <w:pPr>
        <w:pStyle w:val="Heading1"/>
        <w:keepNext w:val="0"/>
        <w:keepLines w:val="0"/>
        <w:widowControl w:val="0"/>
        <w:numPr>
          <w:ilvl w:val="0"/>
          <w:numId w:val="14"/>
        </w:numPr>
        <w:tabs>
          <w:tab w:val="left" w:pos="350"/>
        </w:tabs>
        <w:autoSpaceDE w:val="0"/>
        <w:autoSpaceDN w:val="0"/>
        <w:spacing w:before="0"/>
        <w:ind w:right="994" w:firstLine="0"/>
        <w:rPr>
          <w:rFonts w:asciiTheme="minorHAnsi" w:hAnsiTheme="minorHAnsi" w:cstheme="minorHAnsi"/>
          <w:color w:val="365F91"/>
          <w:sz w:val="21"/>
          <w:szCs w:val="21"/>
        </w:rPr>
      </w:pPr>
      <w:r w:rsidRPr="0011547A">
        <w:rPr>
          <w:rFonts w:asciiTheme="minorHAnsi" w:hAnsiTheme="minorHAnsi" w:cstheme="minorHAnsi"/>
          <w:color w:val="365F91"/>
          <w:w w:val="110"/>
          <w:sz w:val="21"/>
          <w:szCs w:val="21"/>
        </w:rPr>
        <w:t>Members</w:t>
      </w:r>
      <w:r w:rsidRPr="0011547A">
        <w:rPr>
          <w:rFonts w:asciiTheme="minorHAnsi" w:hAnsiTheme="minorHAnsi" w:cstheme="minorHAnsi"/>
          <w:color w:val="365F91"/>
          <w:spacing w:val="-40"/>
          <w:w w:val="110"/>
          <w:sz w:val="21"/>
          <w:szCs w:val="21"/>
        </w:rPr>
        <w:t xml:space="preserve"> </w:t>
      </w:r>
      <w:r w:rsidRPr="0011547A">
        <w:rPr>
          <w:rFonts w:asciiTheme="minorHAnsi" w:hAnsiTheme="minorHAnsi" w:cstheme="minorHAnsi"/>
          <w:color w:val="365F91"/>
          <w:w w:val="110"/>
          <w:sz w:val="21"/>
          <w:szCs w:val="21"/>
        </w:rPr>
        <w:t>Shall</w:t>
      </w:r>
      <w:r w:rsidRPr="0011547A">
        <w:rPr>
          <w:rFonts w:asciiTheme="minorHAnsi" w:hAnsiTheme="minorHAnsi" w:cstheme="minorHAnsi"/>
          <w:color w:val="365F91"/>
          <w:spacing w:val="-40"/>
          <w:w w:val="110"/>
          <w:sz w:val="21"/>
          <w:szCs w:val="21"/>
        </w:rPr>
        <w:t xml:space="preserve"> </w:t>
      </w:r>
      <w:r w:rsidRPr="0011547A">
        <w:rPr>
          <w:rFonts w:asciiTheme="minorHAnsi" w:hAnsiTheme="minorHAnsi" w:cstheme="minorHAnsi"/>
          <w:color w:val="365F91"/>
          <w:w w:val="110"/>
          <w:sz w:val="21"/>
          <w:szCs w:val="21"/>
        </w:rPr>
        <w:t>Maintain</w:t>
      </w:r>
      <w:r w:rsidRPr="0011547A">
        <w:rPr>
          <w:rFonts w:asciiTheme="minorHAnsi" w:hAnsiTheme="minorHAnsi" w:cstheme="minorHAnsi"/>
          <w:color w:val="365F91"/>
          <w:spacing w:val="-40"/>
          <w:w w:val="110"/>
          <w:sz w:val="21"/>
          <w:szCs w:val="21"/>
        </w:rPr>
        <w:t xml:space="preserve"> </w:t>
      </w:r>
      <w:r w:rsidRPr="0011547A">
        <w:rPr>
          <w:rFonts w:asciiTheme="minorHAnsi" w:hAnsiTheme="minorHAnsi" w:cstheme="minorHAnsi"/>
          <w:color w:val="365F91"/>
          <w:w w:val="110"/>
          <w:sz w:val="21"/>
          <w:szCs w:val="21"/>
        </w:rPr>
        <w:t>and</w:t>
      </w:r>
      <w:r w:rsidRPr="0011547A">
        <w:rPr>
          <w:rFonts w:asciiTheme="minorHAnsi" w:hAnsiTheme="minorHAnsi" w:cstheme="minorHAnsi"/>
          <w:color w:val="365F91"/>
          <w:spacing w:val="-40"/>
          <w:w w:val="110"/>
          <w:sz w:val="21"/>
          <w:szCs w:val="21"/>
        </w:rPr>
        <w:t xml:space="preserve"> </w:t>
      </w:r>
      <w:r w:rsidRPr="0011547A">
        <w:rPr>
          <w:rFonts w:asciiTheme="minorHAnsi" w:hAnsiTheme="minorHAnsi" w:cstheme="minorHAnsi"/>
          <w:color w:val="365F91"/>
          <w:w w:val="110"/>
          <w:sz w:val="21"/>
          <w:szCs w:val="21"/>
        </w:rPr>
        <w:t>Promote</w:t>
      </w:r>
      <w:r w:rsidRPr="0011547A">
        <w:rPr>
          <w:rFonts w:asciiTheme="minorHAnsi" w:hAnsiTheme="minorHAnsi" w:cstheme="minorHAnsi"/>
          <w:color w:val="365F91"/>
          <w:spacing w:val="-40"/>
          <w:w w:val="110"/>
          <w:sz w:val="21"/>
          <w:szCs w:val="21"/>
        </w:rPr>
        <w:t xml:space="preserve"> </w:t>
      </w:r>
      <w:r w:rsidRPr="0011547A">
        <w:rPr>
          <w:rFonts w:asciiTheme="minorHAnsi" w:hAnsiTheme="minorHAnsi" w:cstheme="minorHAnsi"/>
          <w:color w:val="365F91"/>
          <w:w w:val="110"/>
          <w:sz w:val="21"/>
          <w:szCs w:val="21"/>
        </w:rPr>
        <w:t>High</w:t>
      </w:r>
      <w:r w:rsidRPr="0011547A">
        <w:rPr>
          <w:rFonts w:asciiTheme="minorHAnsi" w:hAnsiTheme="minorHAnsi" w:cstheme="minorHAnsi"/>
          <w:color w:val="365F91"/>
          <w:spacing w:val="-39"/>
          <w:w w:val="110"/>
          <w:sz w:val="21"/>
          <w:szCs w:val="21"/>
        </w:rPr>
        <w:t xml:space="preserve"> </w:t>
      </w:r>
      <w:r w:rsidRPr="0011547A">
        <w:rPr>
          <w:rFonts w:asciiTheme="minorHAnsi" w:hAnsiTheme="minorHAnsi" w:cstheme="minorHAnsi"/>
          <w:color w:val="365F91"/>
          <w:w w:val="110"/>
          <w:sz w:val="21"/>
          <w:szCs w:val="21"/>
        </w:rPr>
        <w:t>Standards</w:t>
      </w:r>
      <w:r w:rsidRPr="0011547A">
        <w:rPr>
          <w:rFonts w:asciiTheme="minorHAnsi" w:hAnsiTheme="minorHAnsi" w:cstheme="minorHAnsi"/>
          <w:color w:val="365F91"/>
          <w:spacing w:val="-40"/>
          <w:w w:val="110"/>
          <w:sz w:val="21"/>
          <w:szCs w:val="21"/>
        </w:rPr>
        <w:t xml:space="preserve"> </w:t>
      </w:r>
      <w:r w:rsidRPr="0011547A">
        <w:rPr>
          <w:rFonts w:asciiTheme="minorHAnsi" w:hAnsiTheme="minorHAnsi" w:cstheme="minorHAnsi"/>
          <w:color w:val="365F91"/>
          <w:w w:val="110"/>
          <w:sz w:val="21"/>
          <w:szCs w:val="21"/>
        </w:rPr>
        <w:t>in</w:t>
      </w:r>
      <w:r w:rsidRPr="0011547A">
        <w:rPr>
          <w:rFonts w:asciiTheme="minorHAnsi" w:hAnsiTheme="minorHAnsi" w:cstheme="minorHAnsi"/>
          <w:color w:val="365F91"/>
          <w:spacing w:val="-40"/>
          <w:w w:val="110"/>
          <w:sz w:val="21"/>
          <w:szCs w:val="21"/>
        </w:rPr>
        <w:t xml:space="preserve"> </w:t>
      </w:r>
      <w:r w:rsidRPr="0011547A">
        <w:rPr>
          <w:rFonts w:asciiTheme="minorHAnsi" w:hAnsiTheme="minorHAnsi" w:cstheme="minorHAnsi"/>
          <w:color w:val="365F91"/>
          <w:w w:val="110"/>
          <w:sz w:val="21"/>
          <w:szCs w:val="21"/>
        </w:rPr>
        <w:t>Their</w:t>
      </w:r>
      <w:r w:rsidRPr="0011547A">
        <w:rPr>
          <w:rFonts w:asciiTheme="minorHAnsi" w:hAnsiTheme="minorHAnsi" w:cstheme="minorHAnsi"/>
          <w:color w:val="365F91"/>
          <w:spacing w:val="-39"/>
          <w:w w:val="110"/>
          <w:sz w:val="21"/>
          <w:szCs w:val="21"/>
        </w:rPr>
        <w:t xml:space="preserve"> </w:t>
      </w:r>
      <w:r w:rsidRPr="0011547A">
        <w:rPr>
          <w:rFonts w:asciiTheme="minorHAnsi" w:hAnsiTheme="minorHAnsi" w:cstheme="minorHAnsi"/>
          <w:color w:val="365F91"/>
          <w:w w:val="110"/>
          <w:sz w:val="21"/>
          <w:szCs w:val="21"/>
        </w:rPr>
        <w:t>Provision</w:t>
      </w:r>
      <w:r w:rsidRPr="0011547A">
        <w:rPr>
          <w:rFonts w:asciiTheme="minorHAnsi" w:hAnsiTheme="minorHAnsi" w:cstheme="minorHAnsi"/>
          <w:color w:val="365F91"/>
          <w:spacing w:val="-41"/>
          <w:w w:val="110"/>
          <w:sz w:val="21"/>
          <w:szCs w:val="21"/>
        </w:rPr>
        <w:t xml:space="preserve"> </w:t>
      </w:r>
      <w:r w:rsidRPr="0011547A">
        <w:rPr>
          <w:rFonts w:asciiTheme="minorHAnsi" w:hAnsiTheme="minorHAnsi" w:cstheme="minorHAnsi"/>
          <w:color w:val="365F91"/>
          <w:w w:val="110"/>
          <w:sz w:val="21"/>
          <w:szCs w:val="21"/>
        </w:rPr>
        <w:t>of Services</w:t>
      </w:r>
    </w:p>
    <w:p w14:paraId="6C1429FF" w14:textId="77777777" w:rsidR="009C337C" w:rsidRPr="0011547A" w:rsidRDefault="009C337C" w:rsidP="009C337C">
      <w:pPr>
        <w:pStyle w:val="BodyText"/>
        <w:ind w:left="0"/>
        <w:rPr>
          <w:rFonts w:asciiTheme="minorHAnsi" w:hAnsiTheme="minorHAnsi" w:cstheme="minorHAnsi"/>
          <w:b/>
          <w:sz w:val="21"/>
          <w:szCs w:val="21"/>
        </w:rPr>
      </w:pPr>
    </w:p>
    <w:p w14:paraId="5C9C1458" w14:textId="77777777" w:rsidR="009C337C" w:rsidRPr="0011547A" w:rsidRDefault="009C337C" w:rsidP="009C337C">
      <w:pPr>
        <w:pStyle w:val="ListParagraph"/>
        <w:widowControl w:val="0"/>
        <w:numPr>
          <w:ilvl w:val="1"/>
          <w:numId w:val="11"/>
        </w:numPr>
        <w:tabs>
          <w:tab w:val="left" w:pos="790"/>
        </w:tabs>
        <w:autoSpaceDE w:val="0"/>
        <w:autoSpaceDN w:val="0"/>
        <w:ind w:left="371" w:right="422" w:firstLine="0"/>
        <w:contextualSpacing w:val="0"/>
        <w:rPr>
          <w:rFonts w:cstheme="minorHAnsi"/>
          <w:sz w:val="21"/>
          <w:szCs w:val="21"/>
        </w:rPr>
      </w:pPr>
      <w:r w:rsidRPr="0011547A">
        <w:rPr>
          <w:rFonts w:cstheme="minorHAnsi"/>
          <w:w w:val="110"/>
          <w:sz w:val="21"/>
          <w:szCs w:val="21"/>
        </w:rPr>
        <w:t>Members</w:t>
      </w:r>
      <w:r w:rsidRPr="0011547A">
        <w:rPr>
          <w:rFonts w:cstheme="minorHAnsi"/>
          <w:spacing w:val="-28"/>
          <w:w w:val="110"/>
          <w:sz w:val="21"/>
          <w:szCs w:val="21"/>
        </w:rPr>
        <w:t xml:space="preserve"> </w:t>
      </w:r>
      <w:r w:rsidRPr="0011547A">
        <w:rPr>
          <w:rFonts w:cstheme="minorHAnsi"/>
          <w:w w:val="110"/>
          <w:sz w:val="21"/>
          <w:szCs w:val="21"/>
        </w:rPr>
        <w:t>shall</w:t>
      </w:r>
      <w:r w:rsidRPr="0011547A">
        <w:rPr>
          <w:rFonts w:cstheme="minorHAnsi"/>
          <w:spacing w:val="-28"/>
          <w:w w:val="110"/>
          <w:sz w:val="21"/>
          <w:szCs w:val="21"/>
        </w:rPr>
        <w:t xml:space="preserve"> </w:t>
      </w:r>
      <w:r w:rsidRPr="0011547A">
        <w:rPr>
          <w:rFonts w:cstheme="minorHAnsi"/>
          <w:w w:val="110"/>
          <w:sz w:val="21"/>
          <w:szCs w:val="21"/>
        </w:rPr>
        <w:t>not</w:t>
      </w:r>
      <w:r w:rsidRPr="0011547A">
        <w:rPr>
          <w:rFonts w:cstheme="minorHAnsi"/>
          <w:spacing w:val="-30"/>
          <w:w w:val="110"/>
          <w:sz w:val="21"/>
          <w:szCs w:val="21"/>
        </w:rPr>
        <w:t xml:space="preserve"> </w:t>
      </w:r>
      <w:r w:rsidRPr="0011547A">
        <w:rPr>
          <w:rFonts w:cstheme="minorHAnsi"/>
          <w:w w:val="110"/>
          <w:sz w:val="21"/>
          <w:szCs w:val="21"/>
        </w:rPr>
        <w:t>misrepresent,</w:t>
      </w:r>
      <w:r w:rsidRPr="0011547A">
        <w:rPr>
          <w:rFonts w:cstheme="minorHAnsi"/>
          <w:spacing w:val="-27"/>
          <w:w w:val="110"/>
          <w:sz w:val="21"/>
          <w:szCs w:val="21"/>
        </w:rPr>
        <w:t xml:space="preserve"> </w:t>
      </w:r>
      <w:r w:rsidRPr="0011547A">
        <w:rPr>
          <w:rFonts w:cstheme="minorHAnsi"/>
          <w:w w:val="110"/>
          <w:sz w:val="21"/>
          <w:szCs w:val="21"/>
        </w:rPr>
        <w:t>either</w:t>
      </w:r>
      <w:r w:rsidRPr="0011547A">
        <w:rPr>
          <w:rFonts w:cstheme="minorHAnsi"/>
          <w:spacing w:val="-29"/>
          <w:w w:val="110"/>
          <w:sz w:val="21"/>
          <w:szCs w:val="21"/>
        </w:rPr>
        <w:t xml:space="preserve"> </w:t>
      </w:r>
      <w:r w:rsidRPr="0011547A">
        <w:rPr>
          <w:rFonts w:cstheme="minorHAnsi"/>
          <w:w w:val="110"/>
          <w:sz w:val="21"/>
          <w:szCs w:val="21"/>
        </w:rPr>
        <w:t>directly</w:t>
      </w:r>
      <w:r w:rsidRPr="0011547A">
        <w:rPr>
          <w:rFonts w:cstheme="minorHAnsi"/>
          <w:spacing w:val="-29"/>
          <w:w w:val="110"/>
          <w:sz w:val="21"/>
          <w:szCs w:val="21"/>
        </w:rPr>
        <w:t xml:space="preserve"> </w:t>
      </w:r>
      <w:r w:rsidRPr="0011547A">
        <w:rPr>
          <w:rFonts w:cstheme="minorHAnsi"/>
          <w:w w:val="110"/>
          <w:sz w:val="21"/>
          <w:szCs w:val="21"/>
        </w:rPr>
        <w:t>or</w:t>
      </w:r>
      <w:r w:rsidRPr="0011547A">
        <w:rPr>
          <w:rFonts w:cstheme="minorHAnsi"/>
          <w:spacing w:val="-28"/>
          <w:w w:val="110"/>
          <w:sz w:val="21"/>
          <w:szCs w:val="21"/>
        </w:rPr>
        <w:t xml:space="preserve"> </w:t>
      </w:r>
      <w:r w:rsidRPr="0011547A">
        <w:rPr>
          <w:rFonts w:cstheme="minorHAnsi"/>
          <w:w w:val="110"/>
          <w:sz w:val="21"/>
          <w:szCs w:val="21"/>
        </w:rPr>
        <w:t>indirectly,</w:t>
      </w:r>
      <w:r w:rsidRPr="0011547A">
        <w:rPr>
          <w:rFonts w:cstheme="minorHAnsi"/>
          <w:spacing w:val="-28"/>
          <w:w w:val="110"/>
          <w:sz w:val="21"/>
          <w:szCs w:val="21"/>
        </w:rPr>
        <w:t xml:space="preserve"> </w:t>
      </w:r>
      <w:r w:rsidRPr="0011547A">
        <w:rPr>
          <w:rFonts w:cstheme="minorHAnsi"/>
          <w:w w:val="110"/>
          <w:sz w:val="21"/>
          <w:szCs w:val="21"/>
        </w:rPr>
        <w:t>their</w:t>
      </w:r>
      <w:r w:rsidRPr="0011547A">
        <w:rPr>
          <w:rFonts w:cstheme="minorHAnsi"/>
          <w:spacing w:val="-26"/>
          <w:w w:val="110"/>
          <w:sz w:val="21"/>
          <w:szCs w:val="21"/>
        </w:rPr>
        <w:t xml:space="preserve"> </w:t>
      </w:r>
      <w:r w:rsidRPr="0011547A">
        <w:rPr>
          <w:rFonts w:cstheme="minorHAnsi"/>
          <w:w w:val="110"/>
          <w:sz w:val="21"/>
          <w:szCs w:val="21"/>
        </w:rPr>
        <w:t>skills,</w:t>
      </w:r>
      <w:r w:rsidRPr="0011547A">
        <w:rPr>
          <w:rFonts w:cstheme="minorHAnsi"/>
          <w:spacing w:val="-27"/>
          <w:w w:val="110"/>
          <w:sz w:val="21"/>
          <w:szCs w:val="21"/>
        </w:rPr>
        <w:t xml:space="preserve"> </w:t>
      </w:r>
      <w:r w:rsidRPr="0011547A">
        <w:rPr>
          <w:rFonts w:cstheme="minorHAnsi"/>
          <w:w w:val="110"/>
          <w:sz w:val="21"/>
          <w:szCs w:val="21"/>
        </w:rPr>
        <w:t>training, professional</w:t>
      </w:r>
      <w:r w:rsidRPr="0011547A">
        <w:rPr>
          <w:rFonts w:cstheme="minorHAnsi"/>
          <w:spacing w:val="-16"/>
          <w:w w:val="110"/>
          <w:sz w:val="21"/>
          <w:szCs w:val="21"/>
        </w:rPr>
        <w:t xml:space="preserve"> </w:t>
      </w:r>
      <w:r w:rsidRPr="0011547A">
        <w:rPr>
          <w:rFonts w:cstheme="minorHAnsi"/>
          <w:w w:val="110"/>
          <w:sz w:val="21"/>
          <w:szCs w:val="21"/>
        </w:rPr>
        <w:t>credentials,</w:t>
      </w:r>
      <w:r w:rsidRPr="0011547A">
        <w:rPr>
          <w:rFonts w:cstheme="minorHAnsi"/>
          <w:spacing w:val="-14"/>
          <w:w w:val="110"/>
          <w:sz w:val="21"/>
          <w:szCs w:val="21"/>
        </w:rPr>
        <w:t xml:space="preserve"> </w:t>
      </w:r>
      <w:r w:rsidRPr="0011547A">
        <w:rPr>
          <w:rFonts w:cstheme="minorHAnsi"/>
          <w:w w:val="110"/>
          <w:sz w:val="21"/>
          <w:szCs w:val="21"/>
        </w:rPr>
        <w:t>identity,</w:t>
      </w:r>
      <w:r w:rsidRPr="0011547A">
        <w:rPr>
          <w:rFonts w:cstheme="minorHAnsi"/>
          <w:spacing w:val="-14"/>
          <w:w w:val="110"/>
          <w:sz w:val="21"/>
          <w:szCs w:val="21"/>
        </w:rPr>
        <w:t xml:space="preserve"> </w:t>
      </w:r>
      <w:r w:rsidRPr="0011547A">
        <w:rPr>
          <w:rFonts w:cstheme="minorHAnsi"/>
          <w:w w:val="110"/>
          <w:sz w:val="21"/>
          <w:szCs w:val="21"/>
        </w:rPr>
        <w:t>or</w:t>
      </w:r>
      <w:r w:rsidRPr="0011547A">
        <w:rPr>
          <w:rFonts w:cstheme="minorHAnsi"/>
          <w:spacing w:val="-17"/>
          <w:w w:val="110"/>
          <w:sz w:val="21"/>
          <w:szCs w:val="21"/>
        </w:rPr>
        <w:t xml:space="preserve"> </w:t>
      </w:r>
      <w:r w:rsidRPr="0011547A">
        <w:rPr>
          <w:rFonts w:cstheme="minorHAnsi"/>
          <w:w w:val="110"/>
          <w:sz w:val="21"/>
          <w:szCs w:val="21"/>
        </w:rPr>
        <w:t>services.</w:t>
      </w:r>
    </w:p>
    <w:p w14:paraId="6AC565C8" w14:textId="77777777" w:rsidR="009C337C" w:rsidRPr="0011547A" w:rsidRDefault="009C337C" w:rsidP="009C337C">
      <w:pPr>
        <w:pStyle w:val="ListParagraph"/>
        <w:widowControl w:val="0"/>
        <w:numPr>
          <w:ilvl w:val="1"/>
          <w:numId w:val="11"/>
        </w:numPr>
        <w:tabs>
          <w:tab w:val="left" w:pos="789"/>
        </w:tabs>
        <w:autoSpaceDE w:val="0"/>
        <w:autoSpaceDN w:val="0"/>
        <w:ind w:left="371" w:right="314" w:firstLine="0"/>
        <w:contextualSpacing w:val="0"/>
        <w:rPr>
          <w:rFonts w:cstheme="minorHAnsi"/>
          <w:sz w:val="21"/>
          <w:szCs w:val="21"/>
        </w:rPr>
      </w:pPr>
      <w:r w:rsidRPr="0011547A">
        <w:rPr>
          <w:rFonts w:cstheme="minorHAnsi"/>
          <w:w w:val="110"/>
          <w:sz w:val="21"/>
          <w:szCs w:val="21"/>
        </w:rPr>
        <w:t>Members shall provide only those services for which they are qualified through education</w:t>
      </w:r>
      <w:r w:rsidRPr="0011547A">
        <w:rPr>
          <w:rFonts w:cstheme="minorHAnsi"/>
          <w:spacing w:val="-24"/>
          <w:w w:val="110"/>
          <w:sz w:val="21"/>
          <w:szCs w:val="21"/>
        </w:rPr>
        <w:t xml:space="preserve"> </w:t>
      </w:r>
      <w:r w:rsidRPr="0011547A">
        <w:rPr>
          <w:rFonts w:cstheme="minorHAnsi"/>
          <w:w w:val="110"/>
          <w:sz w:val="21"/>
          <w:szCs w:val="21"/>
        </w:rPr>
        <w:lastRenderedPageBreak/>
        <w:t>or</w:t>
      </w:r>
      <w:r w:rsidRPr="0011547A">
        <w:rPr>
          <w:rFonts w:cstheme="minorHAnsi"/>
          <w:spacing w:val="-23"/>
          <w:w w:val="110"/>
          <w:sz w:val="21"/>
          <w:szCs w:val="21"/>
        </w:rPr>
        <w:t xml:space="preserve"> </w:t>
      </w:r>
      <w:r w:rsidRPr="0011547A">
        <w:rPr>
          <w:rFonts w:cstheme="minorHAnsi"/>
          <w:w w:val="110"/>
          <w:sz w:val="21"/>
          <w:szCs w:val="21"/>
        </w:rPr>
        <w:t>experience</w:t>
      </w:r>
      <w:r w:rsidRPr="0011547A">
        <w:rPr>
          <w:rFonts w:cstheme="minorHAnsi"/>
          <w:spacing w:val="-24"/>
          <w:w w:val="110"/>
          <w:sz w:val="21"/>
          <w:szCs w:val="21"/>
        </w:rPr>
        <w:t xml:space="preserve"> </w:t>
      </w:r>
      <w:r w:rsidRPr="0011547A">
        <w:rPr>
          <w:rFonts w:cstheme="minorHAnsi"/>
          <w:w w:val="110"/>
          <w:sz w:val="21"/>
          <w:szCs w:val="21"/>
        </w:rPr>
        <w:t>and</w:t>
      </w:r>
      <w:r w:rsidRPr="0011547A">
        <w:rPr>
          <w:rFonts w:cstheme="minorHAnsi"/>
          <w:spacing w:val="-24"/>
          <w:w w:val="110"/>
          <w:sz w:val="21"/>
          <w:szCs w:val="21"/>
        </w:rPr>
        <w:t xml:space="preserve"> </w:t>
      </w:r>
      <w:r w:rsidRPr="0011547A">
        <w:rPr>
          <w:rFonts w:cstheme="minorHAnsi"/>
          <w:w w:val="110"/>
          <w:sz w:val="21"/>
          <w:szCs w:val="21"/>
        </w:rPr>
        <w:t>which</w:t>
      </w:r>
      <w:r w:rsidRPr="0011547A">
        <w:rPr>
          <w:rFonts w:cstheme="minorHAnsi"/>
          <w:spacing w:val="-23"/>
          <w:w w:val="110"/>
          <w:sz w:val="21"/>
          <w:szCs w:val="21"/>
        </w:rPr>
        <w:t xml:space="preserve"> </w:t>
      </w:r>
      <w:r w:rsidRPr="0011547A">
        <w:rPr>
          <w:rFonts w:cstheme="minorHAnsi"/>
          <w:w w:val="110"/>
          <w:sz w:val="21"/>
          <w:szCs w:val="21"/>
        </w:rPr>
        <w:t>are</w:t>
      </w:r>
      <w:r w:rsidRPr="0011547A">
        <w:rPr>
          <w:rFonts w:cstheme="minorHAnsi"/>
          <w:spacing w:val="-23"/>
          <w:w w:val="110"/>
          <w:sz w:val="21"/>
          <w:szCs w:val="21"/>
        </w:rPr>
        <w:t xml:space="preserve"> </w:t>
      </w:r>
      <w:r w:rsidRPr="0011547A">
        <w:rPr>
          <w:rFonts w:cstheme="minorHAnsi"/>
          <w:w w:val="110"/>
          <w:sz w:val="21"/>
          <w:szCs w:val="21"/>
        </w:rPr>
        <w:t>allowed</w:t>
      </w:r>
      <w:r w:rsidRPr="0011547A">
        <w:rPr>
          <w:rFonts w:cstheme="minorHAnsi"/>
          <w:spacing w:val="-25"/>
          <w:w w:val="110"/>
          <w:sz w:val="21"/>
          <w:szCs w:val="21"/>
        </w:rPr>
        <w:t xml:space="preserve"> </w:t>
      </w:r>
      <w:r w:rsidRPr="0011547A">
        <w:rPr>
          <w:rFonts w:cstheme="minorHAnsi"/>
          <w:w w:val="110"/>
          <w:sz w:val="21"/>
          <w:szCs w:val="21"/>
        </w:rPr>
        <w:t>by</w:t>
      </w:r>
      <w:r w:rsidRPr="0011547A">
        <w:rPr>
          <w:rFonts w:cstheme="minorHAnsi"/>
          <w:spacing w:val="-24"/>
          <w:w w:val="110"/>
          <w:sz w:val="21"/>
          <w:szCs w:val="21"/>
        </w:rPr>
        <w:t xml:space="preserve"> </w:t>
      </w:r>
      <w:r w:rsidRPr="0011547A">
        <w:rPr>
          <w:rFonts w:cstheme="minorHAnsi"/>
          <w:w w:val="110"/>
          <w:sz w:val="21"/>
          <w:szCs w:val="21"/>
        </w:rPr>
        <w:t>the</w:t>
      </w:r>
      <w:r w:rsidRPr="0011547A">
        <w:rPr>
          <w:rFonts w:cstheme="minorHAnsi"/>
          <w:spacing w:val="-23"/>
          <w:w w:val="110"/>
          <w:sz w:val="21"/>
          <w:szCs w:val="21"/>
        </w:rPr>
        <w:t xml:space="preserve"> </w:t>
      </w:r>
      <w:r w:rsidRPr="0011547A">
        <w:rPr>
          <w:rFonts w:cstheme="minorHAnsi"/>
          <w:w w:val="110"/>
          <w:sz w:val="21"/>
          <w:szCs w:val="21"/>
        </w:rPr>
        <w:t>applicable</w:t>
      </w:r>
      <w:r w:rsidRPr="0011547A">
        <w:rPr>
          <w:rFonts w:cstheme="minorHAnsi"/>
          <w:spacing w:val="-23"/>
          <w:w w:val="110"/>
          <w:sz w:val="21"/>
          <w:szCs w:val="21"/>
        </w:rPr>
        <w:t xml:space="preserve"> </w:t>
      </w:r>
      <w:r w:rsidRPr="0011547A">
        <w:rPr>
          <w:rFonts w:cstheme="minorHAnsi"/>
          <w:w w:val="110"/>
          <w:sz w:val="21"/>
          <w:szCs w:val="21"/>
        </w:rPr>
        <w:t>state</w:t>
      </w:r>
      <w:r w:rsidRPr="0011547A">
        <w:rPr>
          <w:rFonts w:cstheme="minorHAnsi"/>
          <w:spacing w:val="-24"/>
          <w:w w:val="110"/>
          <w:sz w:val="21"/>
          <w:szCs w:val="21"/>
        </w:rPr>
        <w:t xml:space="preserve"> </w:t>
      </w:r>
      <w:r w:rsidRPr="0011547A">
        <w:rPr>
          <w:rFonts w:cstheme="minorHAnsi"/>
          <w:w w:val="110"/>
          <w:sz w:val="21"/>
          <w:szCs w:val="21"/>
        </w:rPr>
        <w:t>athletic</w:t>
      </w:r>
      <w:r w:rsidRPr="0011547A">
        <w:rPr>
          <w:rFonts w:cstheme="minorHAnsi"/>
          <w:spacing w:val="-23"/>
          <w:w w:val="110"/>
          <w:sz w:val="21"/>
          <w:szCs w:val="21"/>
        </w:rPr>
        <w:t xml:space="preserve"> </w:t>
      </w:r>
      <w:r w:rsidRPr="0011547A">
        <w:rPr>
          <w:rFonts w:cstheme="minorHAnsi"/>
          <w:w w:val="110"/>
          <w:sz w:val="21"/>
          <w:szCs w:val="21"/>
        </w:rPr>
        <w:t>training practice</w:t>
      </w:r>
      <w:r w:rsidRPr="0011547A">
        <w:rPr>
          <w:rFonts w:cstheme="minorHAnsi"/>
          <w:spacing w:val="-16"/>
          <w:w w:val="110"/>
          <w:sz w:val="21"/>
          <w:szCs w:val="21"/>
        </w:rPr>
        <w:t xml:space="preserve"> </w:t>
      </w:r>
      <w:r w:rsidRPr="0011547A">
        <w:rPr>
          <w:rFonts w:cstheme="minorHAnsi"/>
          <w:w w:val="110"/>
          <w:sz w:val="21"/>
          <w:szCs w:val="21"/>
        </w:rPr>
        <w:t>acts</w:t>
      </w:r>
      <w:r w:rsidRPr="0011547A">
        <w:rPr>
          <w:rFonts w:cstheme="minorHAnsi"/>
          <w:spacing w:val="-15"/>
          <w:w w:val="110"/>
          <w:sz w:val="21"/>
          <w:szCs w:val="21"/>
        </w:rPr>
        <w:t xml:space="preserve"> </w:t>
      </w:r>
      <w:r w:rsidRPr="0011547A">
        <w:rPr>
          <w:rFonts w:cstheme="minorHAnsi"/>
          <w:w w:val="110"/>
          <w:sz w:val="21"/>
          <w:szCs w:val="21"/>
        </w:rPr>
        <w:t>and</w:t>
      </w:r>
      <w:r w:rsidRPr="0011547A">
        <w:rPr>
          <w:rFonts w:cstheme="minorHAnsi"/>
          <w:spacing w:val="-17"/>
          <w:w w:val="110"/>
          <w:sz w:val="21"/>
          <w:szCs w:val="21"/>
        </w:rPr>
        <w:t xml:space="preserve"> </w:t>
      </w:r>
      <w:r w:rsidRPr="0011547A">
        <w:rPr>
          <w:rFonts w:cstheme="minorHAnsi"/>
          <w:w w:val="110"/>
          <w:sz w:val="21"/>
          <w:szCs w:val="21"/>
        </w:rPr>
        <w:t>other</w:t>
      </w:r>
      <w:r w:rsidRPr="0011547A">
        <w:rPr>
          <w:rFonts w:cstheme="minorHAnsi"/>
          <w:spacing w:val="-15"/>
          <w:w w:val="110"/>
          <w:sz w:val="21"/>
          <w:szCs w:val="21"/>
        </w:rPr>
        <w:t xml:space="preserve"> </w:t>
      </w:r>
      <w:r w:rsidRPr="0011547A">
        <w:rPr>
          <w:rFonts w:cstheme="minorHAnsi"/>
          <w:w w:val="110"/>
          <w:sz w:val="21"/>
          <w:szCs w:val="21"/>
        </w:rPr>
        <w:t>applicable</w:t>
      </w:r>
      <w:r w:rsidRPr="0011547A">
        <w:rPr>
          <w:rFonts w:cstheme="minorHAnsi"/>
          <w:spacing w:val="-15"/>
          <w:w w:val="110"/>
          <w:sz w:val="21"/>
          <w:szCs w:val="21"/>
        </w:rPr>
        <w:t xml:space="preserve"> </w:t>
      </w:r>
      <w:r w:rsidRPr="0011547A">
        <w:rPr>
          <w:rFonts w:cstheme="minorHAnsi"/>
          <w:w w:val="110"/>
          <w:sz w:val="21"/>
          <w:szCs w:val="21"/>
        </w:rPr>
        <w:t>regulations</w:t>
      </w:r>
      <w:r w:rsidRPr="0011547A">
        <w:rPr>
          <w:rFonts w:cstheme="minorHAnsi"/>
          <w:spacing w:val="-16"/>
          <w:w w:val="110"/>
          <w:sz w:val="21"/>
          <w:szCs w:val="21"/>
        </w:rPr>
        <w:t xml:space="preserve"> </w:t>
      </w:r>
      <w:r w:rsidRPr="0011547A">
        <w:rPr>
          <w:rFonts w:cstheme="minorHAnsi"/>
          <w:w w:val="110"/>
          <w:sz w:val="21"/>
          <w:szCs w:val="21"/>
        </w:rPr>
        <w:t>for</w:t>
      </w:r>
      <w:r w:rsidRPr="0011547A">
        <w:rPr>
          <w:rFonts w:cstheme="minorHAnsi"/>
          <w:spacing w:val="-16"/>
          <w:w w:val="110"/>
          <w:sz w:val="21"/>
          <w:szCs w:val="21"/>
        </w:rPr>
        <w:t xml:space="preserve"> </w:t>
      </w:r>
      <w:r w:rsidRPr="0011547A">
        <w:rPr>
          <w:rFonts w:cstheme="minorHAnsi"/>
          <w:w w:val="110"/>
          <w:sz w:val="21"/>
          <w:szCs w:val="21"/>
        </w:rPr>
        <w:t>athletic</w:t>
      </w:r>
      <w:r w:rsidRPr="0011547A">
        <w:rPr>
          <w:rFonts w:cstheme="minorHAnsi"/>
          <w:spacing w:val="-15"/>
          <w:w w:val="110"/>
          <w:sz w:val="21"/>
          <w:szCs w:val="21"/>
        </w:rPr>
        <w:t xml:space="preserve"> </w:t>
      </w:r>
      <w:r w:rsidRPr="0011547A">
        <w:rPr>
          <w:rFonts w:cstheme="minorHAnsi"/>
          <w:w w:val="110"/>
          <w:sz w:val="21"/>
          <w:szCs w:val="21"/>
        </w:rPr>
        <w:t>trainers.</w:t>
      </w:r>
    </w:p>
    <w:p w14:paraId="31DEA67D" w14:textId="77777777" w:rsidR="009C337C" w:rsidRPr="0011547A" w:rsidRDefault="009C337C" w:rsidP="009C337C">
      <w:pPr>
        <w:pStyle w:val="ListParagraph"/>
        <w:widowControl w:val="0"/>
        <w:numPr>
          <w:ilvl w:val="1"/>
          <w:numId w:val="11"/>
        </w:numPr>
        <w:tabs>
          <w:tab w:val="left" w:pos="789"/>
        </w:tabs>
        <w:autoSpaceDE w:val="0"/>
        <w:autoSpaceDN w:val="0"/>
        <w:ind w:left="371" w:right="189" w:firstLine="0"/>
        <w:contextualSpacing w:val="0"/>
        <w:rPr>
          <w:rFonts w:cstheme="minorHAnsi"/>
          <w:sz w:val="21"/>
          <w:szCs w:val="21"/>
        </w:rPr>
      </w:pPr>
      <w:r w:rsidRPr="0011547A">
        <w:rPr>
          <w:rFonts w:cstheme="minorHAnsi"/>
          <w:w w:val="110"/>
          <w:sz w:val="21"/>
          <w:szCs w:val="21"/>
        </w:rPr>
        <w:t>Members shall provide services, make referrals, and seek compensation only for those</w:t>
      </w:r>
      <w:r w:rsidRPr="0011547A">
        <w:rPr>
          <w:rFonts w:cstheme="minorHAnsi"/>
          <w:spacing w:val="-13"/>
          <w:w w:val="110"/>
          <w:sz w:val="21"/>
          <w:szCs w:val="21"/>
        </w:rPr>
        <w:t xml:space="preserve"> </w:t>
      </w:r>
      <w:r w:rsidRPr="0011547A">
        <w:rPr>
          <w:rFonts w:cstheme="minorHAnsi"/>
          <w:w w:val="110"/>
          <w:sz w:val="21"/>
          <w:szCs w:val="21"/>
        </w:rPr>
        <w:t>services</w:t>
      </w:r>
      <w:r w:rsidRPr="0011547A">
        <w:rPr>
          <w:rFonts w:cstheme="minorHAnsi"/>
          <w:spacing w:val="-12"/>
          <w:w w:val="110"/>
          <w:sz w:val="21"/>
          <w:szCs w:val="21"/>
        </w:rPr>
        <w:t xml:space="preserve"> </w:t>
      </w:r>
      <w:r w:rsidRPr="0011547A">
        <w:rPr>
          <w:rFonts w:cstheme="minorHAnsi"/>
          <w:w w:val="110"/>
          <w:sz w:val="21"/>
          <w:szCs w:val="21"/>
        </w:rPr>
        <w:t>that</w:t>
      </w:r>
      <w:r w:rsidRPr="0011547A">
        <w:rPr>
          <w:rFonts w:cstheme="minorHAnsi"/>
          <w:spacing w:val="-13"/>
          <w:w w:val="110"/>
          <w:sz w:val="21"/>
          <w:szCs w:val="21"/>
        </w:rPr>
        <w:t xml:space="preserve"> </w:t>
      </w:r>
      <w:r w:rsidRPr="0011547A">
        <w:rPr>
          <w:rFonts w:cstheme="minorHAnsi"/>
          <w:w w:val="110"/>
          <w:sz w:val="21"/>
          <w:szCs w:val="21"/>
        </w:rPr>
        <w:t>are</w:t>
      </w:r>
      <w:r w:rsidRPr="0011547A">
        <w:rPr>
          <w:rFonts w:cstheme="minorHAnsi"/>
          <w:spacing w:val="-12"/>
          <w:w w:val="110"/>
          <w:sz w:val="21"/>
          <w:szCs w:val="21"/>
        </w:rPr>
        <w:t xml:space="preserve"> </w:t>
      </w:r>
      <w:r w:rsidRPr="0011547A">
        <w:rPr>
          <w:rFonts w:cstheme="minorHAnsi"/>
          <w:w w:val="110"/>
          <w:sz w:val="21"/>
          <w:szCs w:val="21"/>
        </w:rPr>
        <w:t>necessary</w:t>
      </w:r>
      <w:r w:rsidRPr="0011547A">
        <w:rPr>
          <w:rFonts w:cstheme="minorHAnsi"/>
          <w:spacing w:val="-13"/>
          <w:w w:val="110"/>
          <w:sz w:val="21"/>
          <w:szCs w:val="21"/>
        </w:rPr>
        <w:t xml:space="preserve"> </w:t>
      </w:r>
      <w:r w:rsidRPr="0011547A">
        <w:rPr>
          <w:rFonts w:cstheme="minorHAnsi"/>
          <w:w w:val="110"/>
          <w:sz w:val="21"/>
          <w:szCs w:val="21"/>
        </w:rPr>
        <w:t>and</w:t>
      </w:r>
      <w:r w:rsidRPr="0011547A">
        <w:rPr>
          <w:rFonts w:cstheme="minorHAnsi"/>
          <w:spacing w:val="-14"/>
          <w:w w:val="110"/>
          <w:sz w:val="21"/>
          <w:szCs w:val="21"/>
        </w:rPr>
        <w:t xml:space="preserve"> </w:t>
      </w:r>
      <w:r w:rsidRPr="0011547A">
        <w:rPr>
          <w:rFonts w:cstheme="minorHAnsi"/>
          <w:w w:val="110"/>
          <w:sz w:val="21"/>
          <w:szCs w:val="21"/>
        </w:rPr>
        <w:t>are</w:t>
      </w:r>
      <w:r w:rsidRPr="0011547A">
        <w:rPr>
          <w:rFonts w:cstheme="minorHAnsi"/>
          <w:spacing w:val="-12"/>
          <w:w w:val="110"/>
          <w:sz w:val="21"/>
          <w:szCs w:val="21"/>
        </w:rPr>
        <w:t xml:space="preserve"> </w:t>
      </w:r>
      <w:r w:rsidRPr="0011547A">
        <w:rPr>
          <w:rFonts w:cstheme="minorHAnsi"/>
          <w:w w:val="110"/>
          <w:sz w:val="21"/>
          <w:szCs w:val="21"/>
        </w:rPr>
        <w:t>in</w:t>
      </w:r>
      <w:r w:rsidRPr="0011547A">
        <w:rPr>
          <w:rFonts w:cstheme="minorHAnsi"/>
          <w:spacing w:val="-12"/>
          <w:w w:val="110"/>
          <w:sz w:val="21"/>
          <w:szCs w:val="21"/>
        </w:rPr>
        <w:t xml:space="preserve"> </w:t>
      </w:r>
      <w:r w:rsidRPr="0011547A">
        <w:rPr>
          <w:rFonts w:cstheme="minorHAnsi"/>
          <w:w w:val="110"/>
          <w:sz w:val="21"/>
          <w:szCs w:val="21"/>
        </w:rPr>
        <w:t>the</w:t>
      </w:r>
      <w:r w:rsidRPr="0011547A">
        <w:rPr>
          <w:rFonts w:cstheme="minorHAnsi"/>
          <w:spacing w:val="-7"/>
          <w:w w:val="110"/>
          <w:sz w:val="21"/>
          <w:szCs w:val="21"/>
        </w:rPr>
        <w:t xml:space="preserve"> </w:t>
      </w:r>
      <w:r w:rsidRPr="0011547A">
        <w:rPr>
          <w:rFonts w:cstheme="minorHAnsi"/>
          <w:w w:val="110"/>
          <w:sz w:val="21"/>
          <w:szCs w:val="21"/>
        </w:rPr>
        <w:t>best</w:t>
      </w:r>
      <w:r w:rsidRPr="0011547A">
        <w:rPr>
          <w:rFonts w:cstheme="minorHAnsi"/>
          <w:spacing w:val="-11"/>
          <w:w w:val="110"/>
          <w:sz w:val="21"/>
          <w:szCs w:val="21"/>
        </w:rPr>
        <w:t xml:space="preserve"> </w:t>
      </w:r>
      <w:r w:rsidRPr="0011547A">
        <w:rPr>
          <w:rFonts w:cstheme="minorHAnsi"/>
          <w:w w:val="110"/>
          <w:sz w:val="21"/>
          <w:szCs w:val="21"/>
        </w:rPr>
        <w:t>interest</w:t>
      </w:r>
      <w:r w:rsidRPr="0011547A">
        <w:rPr>
          <w:rFonts w:cstheme="minorHAnsi"/>
          <w:spacing w:val="-13"/>
          <w:w w:val="110"/>
          <w:sz w:val="21"/>
          <w:szCs w:val="21"/>
        </w:rPr>
        <w:t xml:space="preserve"> </w:t>
      </w:r>
      <w:r w:rsidRPr="0011547A">
        <w:rPr>
          <w:rFonts w:cstheme="minorHAnsi"/>
          <w:w w:val="110"/>
          <w:sz w:val="21"/>
          <w:szCs w:val="21"/>
        </w:rPr>
        <w:t>of</w:t>
      </w:r>
      <w:r w:rsidRPr="0011547A">
        <w:rPr>
          <w:rFonts w:cstheme="minorHAnsi"/>
          <w:spacing w:val="-12"/>
          <w:w w:val="110"/>
          <w:sz w:val="21"/>
          <w:szCs w:val="21"/>
        </w:rPr>
        <w:t xml:space="preserve"> </w:t>
      </w:r>
      <w:r w:rsidRPr="0011547A">
        <w:rPr>
          <w:rFonts w:cstheme="minorHAnsi"/>
          <w:w w:val="110"/>
          <w:sz w:val="21"/>
          <w:szCs w:val="21"/>
        </w:rPr>
        <w:t>the</w:t>
      </w:r>
      <w:r w:rsidRPr="0011547A">
        <w:rPr>
          <w:rFonts w:cstheme="minorHAnsi"/>
          <w:spacing w:val="-12"/>
          <w:w w:val="110"/>
          <w:sz w:val="21"/>
          <w:szCs w:val="21"/>
        </w:rPr>
        <w:t xml:space="preserve"> </w:t>
      </w:r>
      <w:r w:rsidRPr="0011547A">
        <w:rPr>
          <w:rFonts w:cstheme="minorHAnsi"/>
          <w:w w:val="110"/>
          <w:sz w:val="21"/>
          <w:szCs w:val="21"/>
        </w:rPr>
        <w:t>patient</w:t>
      </w:r>
      <w:r w:rsidRPr="0011547A">
        <w:rPr>
          <w:rFonts w:cstheme="minorHAnsi"/>
          <w:spacing w:val="-13"/>
          <w:w w:val="110"/>
          <w:sz w:val="21"/>
          <w:szCs w:val="21"/>
        </w:rPr>
        <w:t xml:space="preserve"> </w:t>
      </w:r>
      <w:r w:rsidRPr="0011547A">
        <w:rPr>
          <w:rFonts w:cstheme="minorHAnsi"/>
          <w:w w:val="110"/>
          <w:sz w:val="21"/>
          <w:szCs w:val="21"/>
        </w:rPr>
        <w:t>as</w:t>
      </w:r>
      <w:r w:rsidRPr="0011547A">
        <w:rPr>
          <w:rFonts w:cstheme="minorHAnsi"/>
          <w:spacing w:val="-12"/>
          <w:w w:val="110"/>
          <w:sz w:val="21"/>
          <w:szCs w:val="21"/>
        </w:rPr>
        <w:t xml:space="preserve"> </w:t>
      </w:r>
      <w:r w:rsidRPr="0011547A">
        <w:rPr>
          <w:rFonts w:cstheme="minorHAnsi"/>
          <w:w w:val="110"/>
          <w:sz w:val="21"/>
          <w:szCs w:val="21"/>
        </w:rPr>
        <w:t>delineated by</w:t>
      </w:r>
      <w:r w:rsidRPr="0011547A">
        <w:rPr>
          <w:rFonts w:cstheme="minorHAnsi"/>
          <w:spacing w:val="-16"/>
          <w:w w:val="110"/>
          <w:sz w:val="21"/>
          <w:szCs w:val="21"/>
        </w:rPr>
        <w:t xml:space="preserve"> </w:t>
      </w:r>
      <w:r w:rsidRPr="0011547A">
        <w:rPr>
          <w:rFonts w:cstheme="minorHAnsi"/>
          <w:w w:val="110"/>
          <w:sz w:val="21"/>
          <w:szCs w:val="21"/>
        </w:rPr>
        <w:t>professional</w:t>
      </w:r>
      <w:r w:rsidRPr="0011547A">
        <w:rPr>
          <w:rFonts w:cstheme="minorHAnsi"/>
          <w:spacing w:val="-14"/>
          <w:w w:val="110"/>
          <w:sz w:val="21"/>
          <w:szCs w:val="21"/>
        </w:rPr>
        <w:t xml:space="preserve"> </w:t>
      </w:r>
      <w:r w:rsidRPr="0011547A">
        <w:rPr>
          <w:rFonts w:cstheme="minorHAnsi"/>
          <w:w w:val="110"/>
          <w:sz w:val="21"/>
          <w:szCs w:val="21"/>
        </w:rPr>
        <w:t>statements</w:t>
      </w:r>
      <w:r w:rsidRPr="0011547A">
        <w:rPr>
          <w:rFonts w:cstheme="minorHAnsi"/>
          <w:spacing w:val="-15"/>
          <w:w w:val="110"/>
          <w:sz w:val="21"/>
          <w:szCs w:val="21"/>
        </w:rPr>
        <w:t xml:space="preserve"> </w:t>
      </w:r>
      <w:r w:rsidRPr="0011547A">
        <w:rPr>
          <w:rFonts w:cstheme="minorHAnsi"/>
          <w:w w:val="110"/>
          <w:sz w:val="21"/>
          <w:szCs w:val="21"/>
        </w:rPr>
        <w:t>and</w:t>
      </w:r>
      <w:r w:rsidRPr="0011547A">
        <w:rPr>
          <w:rFonts w:cstheme="minorHAnsi"/>
          <w:spacing w:val="-15"/>
          <w:w w:val="110"/>
          <w:sz w:val="21"/>
          <w:szCs w:val="21"/>
        </w:rPr>
        <w:t xml:space="preserve"> </w:t>
      </w:r>
      <w:r w:rsidRPr="0011547A">
        <w:rPr>
          <w:rFonts w:cstheme="minorHAnsi"/>
          <w:w w:val="110"/>
          <w:sz w:val="21"/>
          <w:szCs w:val="21"/>
        </w:rPr>
        <w:t>best</w:t>
      </w:r>
      <w:r w:rsidRPr="0011547A">
        <w:rPr>
          <w:rFonts w:cstheme="minorHAnsi"/>
          <w:spacing w:val="-14"/>
          <w:w w:val="110"/>
          <w:sz w:val="21"/>
          <w:szCs w:val="21"/>
        </w:rPr>
        <w:t xml:space="preserve"> </w:t>
      </w:r>
      <w:r w:rsidRPr="0011547A">
        <w:rPr>
          <w:rFonts w:cstheme="minorHAnsi"/>
          <w:w w:val="110"/>
          <w:sz w:val="21"/>
          <w:szCs w:val="21"/>
        </w:rPr>
        <w:t>practices.</w:t>
      </w:r>
    </w:p>
    <w:p w14:paraId="45A5D490" w14:textId="77777777" w:rsidR="009C337C" w:rsidRPr="0011547A" w:rsidRDefault="009C337C" w:rsidP="009C337C">
      <w:pPr>
        <w:pStyle w:val="ListParagraph"/>
        <w:widowControl w:val="0"/>
        <w:numPr>
          <w:ilvl w:val="1"/>
          <w:numId w:val="11"/>
        </w:numPr>
        <w:tabs>
          <w:tab w:val="left" w:pos="789"/>
        </w:tabs>
        <w:autoSpaceDE w:val="0"/>
        <w:autoSpaceDN w:val="0"/>
        <w:ind w:left="371" w:right="223" w:firstLine="0"/>
        <w:contextualSpacing w:val="0"/>
        <w:rPr>
          <w:rFonts w:cstheme="minorHAnsi"/>
          <w:sz w:val="21"/>
          <w:szCs w:val="21"/>
        </w:rPr>
      </w:pPr>
      <w:r w:rsidRPr="0011547A">
        <w:rPr>
          <w:rFonts w:cstheme="minorHAnsi"/>
          <w:w w:val="110"/>
          <w:sz w:val="21"/>
          <w:szCs w:val="21"/>
        </w:rPr>
        <w:t>Members shall recognize the need for continuing education and participate in educational</w:t>
      </w:r>
      <w:r w:rsidRPr="0011547A">
        <w:rPr>
          <w:rFonts w:cstheme="minorHAnsi"/>
          <w:spacing w:val="-25"/>
          <w:w w:val="110"/>
          <w:sz w:val="21"/>
          <w:szCs w:val="21"/>
        </w:rPr>
        <w:t xml:space="preserve"> </w:t>
      </w:r>
      <w:r w:rsidRPr="0011547A">
        <w:rPr>
          <w:rFonts w:cstheme="minorHAnsi"/>
          <w:w w:val="110"/>
          <w:sz w:val="21"/>
          <w:szCs w:val="21"/>
        </w:rPr>
        <w:t>activities</w:t>
      </w:r>
      <w:r w:rsidRPr="0011547A">
        <w:rPr>
          <w:rFonts w:cstheme="minorHAnsi"/>
          <w:spacing w:val="-24"/>
          <w:w w:val="110"/>
          <w:sz w:val="21"/>
          <w:szCs w:val="21"/>
        </w:rPr>
        <w:t xml:space="preserve"> </w:t>
      </w:r>
      <w:r w:rsidRPr="0011547A">
        <w:rPr>
          <w:rFonts w:cstheme="minorHAnsi"/>
          <w:w w:val="110"/>
          <w:sz w:val="21"/>
          <w:szCs w:val="21"/>
        </w:rPr>
        <w:t>that</w:t>
      </w:r>
      <w:r w:rsidRPr="0011547A">
        <w:rPr>
          <w:rFonts w:cstheme="minorHAnsi"/>
          <w:spacing w:val="-23"/>
          <w:w w:val="110"/>
          <w:sz w:val="21"/>
          <w:szCs w:val="21"/>
        </w:rPr>
        <w:t xml:space="preserve"> </w:t>
      </w:r>
      <w:r w:rsidRPr="0011547A">
        <w:rPr>
          <w:rFonts w:cstheme="minorHAnsi"/>
          <w:w w:val="110"/>
          <w:sz w:val="21"/>
          <w:szCs w:val="21"/>
        </w:rPr>
        <w:t>enhance</w:t>
      </w:r>
      <w:r w:rsidRPr="0011547A">
        <w:rPr>
          <w:rFonts w:cstheme="minorHAnsi"/>
          <w:spacing w:val="-24"/>
          <w:w w:val="110"/>
          <w:sz w:val="21"/>
          <w:szCs w:val="21"/>
        </w:rPr>
        <w:t xml:space="preserve"> </w:t>
      </w:r>
      <w:r w:rsidRPr="0011547A">
        <w:rPr>
          <w:rFonts w:cstheme="minorHAnsi"/>
          <w:w w:val="110"/>
          <w:sz w:val="21"/>
          <w:szCs w:val="21"/>
        </w:rPr>
        <w:t>their</w:t>
      </w:r>
      <w:r w:rsidRPr="0011547A">
        <w:rPr>
          <w:rFonts w:cstheme="minorHAnsi"/>
          <w:spacing w:val="-25"/>
          <w:w w:val="110"/>
          <w:sz w:val="21"/>
          <w:szCs w:val="21"/>
        </w:rPr>
        <w:t xml:space="preserve"> </w:t>
      </w:r>
      <w:r w:rsidRPr="0011547A">
        <w:rPr>
          <w:rFonts w:cstheme="minorHAnsi"/>
          <w:w w:val="110"/>
          <w:sz w:val="21"/>
          <w:szCs w:val="21"/>
        </w:rPr>
        <w:t>skills</w:t>
      </w:r>
      <w:r w:rsidRPr="0011547A">
        <w:rPr>
          <w:rFonts w:cstheme="minorHAnsi"/>
          <w:spacing w:val="-24"/>
          <w:w w:val="110"/>
          <w:sz w:val="21"/>
          <w:szCs w:val="21"/>
        </w:rPr>
        <w:t xml:space="preserve"> </w:t>
      </w:r>
      <w:r w:rsidRPr="0011547A">
        <w:rPr>
          <w:rFonts w:cstheme="minorHAnsi"/>
          <w:w w:val="110"/>
          <w:sz w:val="21"/>
          <w:szCs w:val="21"/>
        </w:rPr>
        <w:t>and</w:t>
      </w:r>
      <w:r w:rsidRPr="0011547A">
        <w:rPr>
          <w:rFonts w:cstheme="minorHAnsi"/>
          <w:spacing w:val="-24"/>
          <w:w w:val="110"/>
          <w:sz w:val="21"/>
          <w:szCs w:val="21"/>
        </w:rPr>
        <w:t xml:space="preserve"> </w:t>
      </w:r>
      <w:r w:rsidRPr="0011547A">
        <w:rPr>
          <w:rFonts w:cstheme="minorHAnsi"/>
          <w:w w:val="110"/>
          <w:sz w:val="21"/>
          <w:szCs w:val="21"/>
        </w:rPr>
        <w:t>knowledge</w:t>
      </w:r>
      <w:r w:rsidRPr="0011547A">
        <w:rPr>
          <w:rFonts w:cstheme="minorHAnsi"/>
          <w:spacing w:val="-25"/>
          <w:w w:val="110"/>
          <w:sz w:val="21"/>
          <w:szCs w:val="21"/>
        </w:rPr>
        <w:t xml:space="preserve"> </w:t>
      </w:r>
      <w:r w:rsidRPr="0011547A">
        <w:rPr>
          <w:rFonts w:cstheme="minorHAnsi"/>
          <w:w w:val="110"/>
          <w:sz w:val="21"/>
          <w:szCs w:val="21"/>
        </w:rPr>
        <w:t>and</w:t>
      </w:r>
      <w:r w:rsidRPr="0011547A">
        <w:rPr>
          <w:rFonts w:cstheme="minorHAnsi"/>
          <w:spacing w:val="-24"/>
          <w:w w:val="110"/>
          <w:sz w:val="21"/>
          <w:szCs w:val="21"/>
        </w:rPr>
        <w:t xml:space="preserve"> </w:t>
      </w:r>
      <w:r w:rsidRPr="0011547A">
        <w:rPr>
          <w:rFonts w:cstheme="minorHAnsi"/>
          <w:w w:val="110"/>
          <w:sz w:val="21"/>
          <w:szCs w:val="21"/>
        </w:rPr>
        <w:t>shall</w:t>
      </w:r>
      <w:r w:rsidRPr="0011547A">
        <w:rPr>
          <w:rFonts w:cstheme="minorHAnsi"/>
          <w:spacing w:val="-22"/>
          <w:w w:val="110"/>
          <w:sz w:val="21"/>
          <w:szCs w:val="21"/>
        </w:rPr>
        <w:t xml:space="preserve"> </w:t>
      </w:r>
      <w:r w:rsidRPr="0011547A">
        <w:rPr>
          <w:rFonts w:cstheme="minorHAnsi"/>
          <w:w w:val="110"/>
          <w:sz w:val="21"/>
          <w:szCs w:val="21"/>
        </w:rPr>
        <w:t>complete</w:t>
      </w:r>
      <w:r w:rsidRPr="0011547A">
        <w:rPr>
          <w:rFonts w:cstheme="minorHAnsi"/>
          <w:spacing w:val="-25"/>
          <w:w w:val="110"/>
          <w:sz w:val="21"/>
          <w:szCs w:val="21"/>
        </w:rPr>
        <w:t xml:space="preserve"> </w:t>
      </w:r>
      <w:r w:rsidRPr="0011547A">
        <w:rPr>
          <w:rFonts w:cstheme="minorHAnsi"/>
          <w:w w:val="110"/>
          <w:sz w:val="21"/>
          <w:szCs w:val="21"/>
        </w:rPr>
        <w:t>such educational</w:t>
      </w:r>
      <w:r w:rsidRPr="0011547A">
        <w:rPr>
          <w:rFonts w:cstheme="minorHAnsi"/>
          <w:spacing w:val="-19"/>
          <w:w w:val="110"/>
          <w:sz w:val="21"/>
          <w:szCs w:val="21"/>
        </w:rPr>
        <w:t xml:space="preserve"> </w:t>
      </w:r>
      <w:r w:rsidRPr="0011547A">
        <w:rPr>
          <w:rFonts w:cstheme="minorHAnsi"/>
          <w:w w:val="110"/>
          <w:sz w:val="21"/>
          <w:szCs w:val="21"/>
        </w:rPr>
        <w:t>requirements</w:t>
      </w:r>
      <w:r w:rsidRPr="0011547A">
        <w:rPr>
          <w:rFonts w:cstheme="minorHAnsi"/>
          <w:spacing w:val="-18"/>
          <w:w w:val="110"/>
          <w:sz w:val="21"/>
          <w:szCs w:val="21"/>
        </w:rPr>
        <w:t xml:space="preserve"> </w:t>
      </w:r>
      <w:r w:rsidRPr="0011547A">
        <w:rPr>
          <w:rFonts w:cstheme="minorHAnsi"/>
          <w:w w:val="110"/>
          <w:sz w:val="21"/>
          <w:szCs w:val="21"/>
        </w:rPr>
        <w:t>necessary</w:t>
      </w:r>
      <w:r w:rsidRPr="0011547A">
        <w:rPr>
          <w:rFonts w:cstheme="minorHAnsi"/>
          <w:spacing w:val="-19"/>
          <w:w w:val="110"/>
          <w:sz w:val="21"/>
          <w:szCs w:val="21"/>
        </w:rPr>
        <w:t xml:space="preserve"> </w:t>
      </w:r>
      <w:r w:rsidRPr="0011547A">
        <w:rPr>
          <w:rFonts w:cstheme="minorHAnsi"/>
          <w:w w:val="110"/>
          <w:sz w:val="21"/>
          <w:szCs w:val="21"/>
        </w:rPr>
        <w:t>to</w:t>
      </w:r>
      <w:r w:rsidRPr="0011547A">
        <w:rPr>
          <w:rFonts w:cstheme="minorHAnsi"/>
          <w:spacing w:val="-18"/>
          <w:w w:val="110"/>
          <w:sz w:val="21"/>
          <w:szCs w:val="21"/>
        </w:rPr>
        <w:t xml:space="preserve"> </w:t>
      </w:r>
      <w:r w:rsidRPr="0011547A">
        <w:rPr>
          <w:rFonts w:cstheme="minorHAnsi"/>
          <w:w w:val="110"/>
          <w:sz w:val="21"/>
          <w:szCs w:val="21"/>
        </w:rPr>
        <w:t>continue</w:t>
      </w:r>
      <w:r w:rsidRPr="0011547A">
        <w:rPr>
          <w:rFonts w:cstheme="minorHAnsi"/>
          <w:spacing w:val="-18"/>
          <w:w w:val="110"/>
          <w:sz w:val="21"/>
          <w:szCs w:val="21"/>
        </w:rPr>
        <w:t xml:space="preserve"> </w:t>
      </w:r>
      <w:r w:rsidRPr="0011547A">
        <w:rPr>
          <w:rFonts w:cstheme="minorHAnsi"/>
          <w:w w:val="110"/>
          <w:sz w:val="21"/>
          <w:szCs w:val="21"/>
        </w:rPr>
        <w:t>to</w:t>
      </w:r>
      <w:r w:rsidRPr="0011547A">
        <w:rPr>
          <w:rFonts w:cstheme="minorHAnsi"/>
          <w:spacing w:val="-18"/>
          <w:w w:val="110"/>
          <w:sz w:val="21"/>
          <w:szCs w:val="21"/>
        </w:rPr>
        <w:t xml:space="preserve"> </w:t>
      </w:r>
      <w:r w:rsidRPr="0011547A">
        <w:rPr>
          <w:rFonts w:cstheme="minorHAnsi"/>
          <w:w w:val="110"/>
          <w:sz w:val="21"/>
          <w:szCs w:val="21"/>
        </w:rPr>
        <w:t>qualify</w:t>
      </w:r>
      <w:r w:rsidRPr="0011547A">
        <w:rPr>
          <w:rFonts w:cstheme="minorHAnsi"/>
          <w:spacing w:val="-19"/>
          <w:w w:val="110"/>
          <w:sz w:val="21"/>
          <w:szCs w:val="21"/>
        </w:rPr>
        <w:t xml:space="preserve"> </w:t>
      </w:r>
      <w:r w:rsidRPr="0011547A">
        <w:rPr>
          <w:rFonts w:cstheme="minorHAnsi"/>
          <w:w w:val="110"/>
          <w:sz w:val="21"/>
          <w:szCs w:val="21"/>
        </w:rPr>
        <w:t>as</w:t>
      </w:r>
      <w:r w:rsidRPr="0011547A">
        <w:rPr>
          <w:rFonts w:cstheme="minorHAnsi"/>
          <w:spacing w:val="-18"/>
          <w:w w:val="110"/>
          <w:sz w:val="21"/>
          <w:szCs w:val="21"/>
        </w:rPr>
        <w:t xml:space="preserve"> </w:t>
      </w:r>
      <w:r w:rsidRPr="0011547A">
        <w:rPr>
          <w:rFonts w:cstheme="minorHAnsi"/>
          <w:w w:val="110"/>
          <w:sz w:val="21"/>
          <w:szCs w:val="21"/>
        </w:rPr>
        <w:t>athletic</w:t>
      </w:r>
      <w:r w:rsidRPr="0011547A">
        <w:rPr>
          <w:rFonts w:cstheme="minorHAnsi"/>
          <w:spacing w:val="-19"/>
          <w:w w:val="110"/>
          <w:sz w:val="21"/>
          <w:szCs w:val="21"/>
        </w:rPr>
        <w:t xml:space="preserve"> </w:t>
      </w:r>
      <w:r w:rsidRPr="0011547A">
        <w:rPr>
          <w:rFonts w:cstheme="minorHAnsi"/>
          <w:w w:val="110"/>
          <w:sz w:val="21"/>
          <w:szCs w:val="21"/>
        </w:rPr>
        <w:t>trainers</w:t>
      </w:r>
      <w:r w:rsidRPr="0011547A">
        <w:rPr>
          <w:rFonts w:cstheme="minorHAnsi"/>
          <w:spacing w:val="-18"/>
          <w:w w:val="110"/>
          <w:sz w:val="21"/>
          <w:szCs w:val="21"/>
        </w:rPr>
        <w:t xml:space="preserve"> </w:t>
      </w:r>
      <w:r w:rsidRPr="0011547A">
        <w:rPr>
          <w:rFonts w:cstheme="minorHAnsi"/>
          <w:w w:val="110"/>
          <w:sz w:val="21"/>
          <w:szCs w:val="21"/>
        </w:rPr>
        <w:t>under</w:t>
      </w:r>
      <w:r w:rsidRPr="0011547A">
        <w:rPr>
          <w:rFonts w:cstheme="minorHAnsi"/>
          <w:spacing w:val="-18"/>
          <w:w w:val="110"/>
          <w:sz w:val="21"/>
          <w:szCs w:val="21"/>
        </w:rPr>
        <w:t xml:space="preserve"> </w:t>
      </w:r>
      <w:r w:rsidRPr="0011547A">
        <w:rPr>
          <w:rFonts w:cstheme="minorHAnsi"/>
          <w:w w:val="110"/>
          <w:sz w:val="21"/>
          <w:szCs w:val="21"/>
        </w:rPr>
        <w:t>the applicable</w:t>
      </w:r>
      <w:r w:rsidRPr="0011547A">
        <w:rPr>
          <w:rFonts w:cstheme="minorHAnsi"/>
          <w:spacing w:val="-15"/>
          <w:w w:val="110"/>
          <w:sz w:val="21"/>
          <w:szCs w:val="21"/>
        </w:rPr>
        <w:t xml:space="preserve"> </w:t>
      </w:r>
      <w:r w:rsidRPr="0011547A">
        <w:rPr>
          <w:rFonts w:cstheme="minorHAnsi"/>
          <w:w w:val="110"/>
          <w:sz w:val="21"/>
          <w:szCs w:val="21"/>
        </w:rPr>
        <w:t>state</w:t>
      </w:r>
      <w:r w:rsidRPr="0011547A">
        <w:rPr>
          <w:rFonts w:cstheme="minorHAnsi"/>
          <w:spacing w:val="-14"/>
          <w:w w:val="110"/>
          <w:sz w:val="21"/>
          <w:szCs w:val="21"/>
        </w:rPr>
        <w:t xml:space="preserve"> </w:t>
      </w:r>
      <w:r w:rsidRPr="0011547A">
        <w:rPr>
          <w:rFonts w:cstheme="minorHAnsi"/>
          <w:w w:val="110"/>
          <w:sz w:val="21"/>
          <w:szCs w:val="21"/>
        </w:rPr>
        <w:t>athletic</w:t>
      </w:r>
      <w:r w:rsidRPr="0011547A">
        <w:rPr>
          <w:rFonts w:cstheme="minorHAnsi"/>
          <w:spacing w:val="-17"/>
          <w:w w:val="110"/>
          <w:sz w:val="21"/>
          <w:szCs w:val="21"/>
        </w:rPr>
        <w:t xml:space="preserve"> </w:t>
      </w:r>
      <w:r w:rsidRPr="0011547A">
        <w:rPr>
          <w:rFonts w:cstheme="minorHAnsi"/>
          <w:w w:val="110"/>
          <w:sz w:val="21"/>
          <w:szCs w:val="21"/>
        </w:rPr>
        <w:t>training</w:t>
      </w:r>
      <w:r w:rsidRPr="0011547A">
        <w:rPr>
          <w:rFonts w:cstheme="minorHAnsi"/>
          <w:spacing w:val="-16"/>
          <w:w w:val="110"/>
          <w:sz w:val="21"/>
          <w:szCs w:val="21"/>
        </w:rPr>
        <w:t xml:space="preserve"> </w:t>
      </w:r>
      <w:r w:rsidRPr="0011547A">
        <w:rPr>
          <w:rFonts w:cstheme="minorHAnsi"/>
          <w:w w:val="110"/>
          <w:sz w:val="21"/>
          <w:szCs w:val="21"/>
        </w:rPr>
        <w:t>practice</w:t>
      </w:r>
      <w:r w:rsidRPr="0011547A">
        <w:rPr>
          <w:rFonts w:cstheme="minorHAnsi"/>
          <w:spacing w:val="-15"/>
          <w:w w:val="110"/>
          <w:sz w:val="21"/>
          <w:szCs w:val="21"/>
        </w:rPr>
        <w:t xml:space="preserve"> </w:t>
      </w:r>
      <w:r w:rsidRPr="0011547A">
        <w:rPr>
          <w:rFonts w:cstheme="minorHAnsi"/>
          <w:w w:val="110"/>
          <w:sz w:val="21"/>
          <w:szCs w:val="21"/>
        </w:rPr>
        <w:t>acts.</w:t>
      </w:r>
    </w:p>
    <w:p w14:paraId="05D87946" w14:textId="77777777" w:rsidR="009C337C" w:rsidRPr="0011547A" w:rsidRDefault="009C337C" w:rsidP="009C337C">
      <w:pPr>
        <w:pStyle w:val="ListParagraph"/>
        <w:widowControl w:val="0"/>
        <w:numPr>
          <w:ilvl w:val="1"/>
          <w:numId w:val="11"/>
        </w:numPr>
        <w:tabs>
          <w:tab w:val="left" w:pos="789"/>
        </w:tabs>
        <w:autoSpaceDE w:val="0"/>
        <w:autoSpaceDN w:val="0"/>
        <w:ind w:left="371" w:right="962" w:firstLine="0"/>
        <w:contextualSpacing w:val="0"/>
        <w:rPr>
          <w:rFonts w:cstheme="minorHAnsi"/>
          <w:sz w:val="21"/>
          <w:szCs w:val="21"/>
        </w:rPr>
      </w:pPr>
      <w:r w:rsidRPr="0011547A">
        <w:rPr>
          <w:rFonts w:cstheme="minorHAnsi"/>
          <w:w w:val="110"/>
          <w:sz w:val="21"/>
          <w:szCs w:val="21"/>
        </w:rPr>
        <w:t>Members</w:t>
      </w:r>
      <w:r w:rsidRPr="0011547A">
        <w:rPr>
          <w:rFonts w:cstheme="minorHAnsi"/>
          <w:spacing w:val="-25"/>
          <w:w w:val="110"/>
          <w:sz w:val="21"/>
          <w:szCs w:val="21"/>
        </w:rPr>
        <w:t xml:space="preserve"> </w:t>
      </w:r>
      <w:r w:rsidRPr="0011547A">
        <w:rPr>
          <w:rFonts w:cstheme="minorHAnsi"/>
          <w:w w:val="110"/>
          <w:sz w:val="21"/>
          <w:szCs w:val="21"/>
        </w:rPr>
        <w:t>shall</w:t>
      </w:r>
      <w:r w:rsidRPr="0011547A">
        <w:rPr>
          <w:rFonts w:cstheme="minorHAnsi"/>
          <w:spacing w:val="-25"/>
          <w:w w:val="110"/>
          <w:sz w:val="21"/>
          <w:szCs w:val="21"/>
        </w:rPr>
        <w:t xml:space="preserve"> </w:t>
      </w:r>
      <w:r w:rsidRPr="0011547A">
        <w:rPr>
          <w:rFonts w:cstheme="minorHAnsi"/>
          <w:w w:val="110"/>
          <w:sz w:val="21"/>
          <w:szCs w:val="21"/>
        </w:rPr>
        <w:t>educate</w:t>
      </w:r>
      <w:r w:rsidRPr="0011547A">
        <w:rPr>
          <w:rFonts w:cstheme="minorHAnsi"/>
          <w:spacing w:val="-25"/>
          <w:w w:val="110"/>
          <w:sz w:val="21"/>
          <w:szCs w:val="21"/>
        </w:rPr>
        <w:t xml:space="preserve"> </w:t>
      </w:r>
      <w:r w:rsidRPr="0011547A">
        <w:rPr>
          <w:rFonts w:cstheme="minorHAnsi"/>
          <w:w w:val="110"/>
          <w:sz w:val="21"/>
          <w:szCs w:val="21"/>
        </w:rPr>
        <w:t>those</w:t>
      </w:r>
      <w:r w:rsidRPr="0011547A">
        <w:rPr>
          <w:rFonts w:cstheme="minorHAnsi"/>
          <w:spacing w:val="-24"/>
          <w:w w:val="110"/>
          <w:sz w:val="21"/>
          <w:szCs w:val="21"/>
        </w:rPr>
        <w:t xml:space="preserve"> </w:t>
      </w:r>
      <w:r w:rsidRPr="0011547A">
        <w:rPr>
          <w:rFonts w:cstheme="minorHAnsi"/>
          <w:w w:val="110"/>
          <w:sz w:val="21"/>
          <w:szCs w:val="21"/>
        </w:rPr>
        <w:t>whom</w:t>
      </w:r>
      <w:r w:rsidRPr="0011547A">
        <w:rPr>
          <w:rFonts w:cstheme="minorHAnsi"/>
          <w:spacing w:val="-25"/>
          <w:w w:val="110"/>
          <w:sz w:val="21"/>
          <w:szCs w:val="21"/>
        </w:rPr>
        <w:t xml:space="preserve"> </w:t>
      </w:r>
      <w:r w:rsidRPr="0011547A">
        <w:rPr>
          <w:rFonts w:cstheme="minorHAnsi"/>
          <w:w w:val="110"/>
          <w:sz w:val="21"/>
          <w:szCs w:val="21"/>
        </w:rPr>
        <w:t>they</w:t>
      </w:r>
      <w:r w:rsidRPr="0011547A">
        <w:rPr>
          <w:rFonts w:cstheme="minorHAnsi"/>
          <w:spacing w:val="-25"/>
          <w:w w:val="110"/>
          <w:sz w:val="21"/>
          <w:szCs w:val="21"/>
        </w:rPr>
        <w:t xml:space="preserve"> </w:t>
      </w:r>
      <w:r w:rsidRPr="0011547A">
        <w:rPr>
          <w:rFonts w:cstheme="minorHAnsi"/>
          <w:w w:val="110"/>
          <w:sz w:val="21"/>
          <w:szCs w:val="21"/>
        </w:rPr>
        <w:t>supervise</w:t>
      </w:r>
      <w:r w:rsidRPr="0011547A">
        <w:rPr>
          <w:rFonts w:cstheme="minorHAnsi"/>
          <w:spacing w:val="-24"/>
          <w:w w:val="110"/>
          <w:sz w:val="21"/>
          <w:szCs w:val="21"/>
        </w:rPr>
        <w:t xml:space="preserve"> </w:t>
      </w:r>
      <w:r w:rsidRPr="0011547A">
        <w:rPr>
          <w:rFonts w:cstheme="minorHAnsi"/>
          <w:w w:val="110"/>
          <w:sz w:val="21"/>
          <w:szCs w:val="21"/>
        </w:rPr>
        <w:t>in</w:t>
      </w:r>
      <w:r w:rsidRPr="0011547A">
        <w:rPr>
          <w:rFonts w:cstheme="minorHAnsi"/>
          <w:spacing w:val="-23"/>
          <w:w w:val="110"/>
          <w:sz w:val="21"/>
          <w:szCs w:val="21"/>
        </w:rPr>
        <w:t xml:space="preserve"> </w:t>
      </w:r>
      <w:r w:rsidRPr="0011547A">
        <w:rPr>
          <w:rFonts w:cstheme="minorHAnsi"/>
          <w:w w:val="110"/>
          <w:sz w:val="21"/>
          <w:szCs w:val="21"/>
        </w:rPr>
        <w:t>the</w:t>
      </w:r>
      <w:r w:rsidRPr="0011547A">
        <w:rPr>
          <w:rFonts w:cstheme="minorHAnsi"/>
          <w:spacing w:val="-25"/>
          <w:w w:val="110"/>
          <w:sz w:val="21"/>
          <w:szCs w:val="21"/>
        </w:rPr>
        <w:t xml:space="preserve"> </w:t>
      </w:r>
      <w:r w:rsidRPr="0011547A">
        <w:rPr>
          <w:rFonts w:cstheme="minorHAnsi"/>
          <w:w w:val="110"/>
          <w:sz w:val="21"/>
          <w:szCs w:val="21"/>
        </w:rPr>
        <w:t>practice</w:t>
      </w:r>
      <w:r w:rsidRPr="0011547A">
        <w:rPr>
          <w:rFonts w:cstheme="minorHAnsi"/>
          <w:spacing w:val="-26"/>
          <w:w w:val="110"/>
          <w:sz w:val="21"/>
          <w:szCs w:val="21"/>
        </w:rPr>
        <w:t xml:space="preserve"> </w:t>
      </w:r>
      <w:r w:rsidRPr="0011547A">
        <w:rPr>
          <w:rFonts w:cstheme="minorHAnsi"/>
          <w:w w:val="110"/>
          <w:sz w:val="21"/>
          <w:szCs w:val="21"/>
        </w:rPr>
        <w:t>of</w:t>
      </w:r>
      <w:r w:rsidRPr="0011547A">
        <w:rPr>
          <w:rFonts w:cstheme="minorHAnsi"/>
          <w:spacing w:val="-25"/>
          <w:w w:val="110"/>
          <w:sz w:val="21"/>
          <w:szCs w:val="21"/>
        </w:rPr>
        <w:t xml:space="preserve"> </w:t>
      </w:r>
      <w:r w:rsidRPr="0011547A">
        <w:rPr>
          <w:rFonts w:cstheme="minorHAnsi"/>
          <w:w w:val="110"/>
          <w:sz w:val="21"/>
          <w:szCs w:val="21"/>
        </w:rPr>
        <w:t>athletic training</w:t>
      </w:r>
      <w:r w:rsidRPr="0011547A">
        <w:rPr>
          <w:rFonts w:cstheme="minorHAnsi"/>
          <w:spacing w:val="-20"/>
          <w:w w:val="110"/>
          <w:sz w:val="21"/>
          <w:szCs w:val="21"/>
        </w:rPr>
        <w:t xml:space="preserve"> </w:t>
      </w:r>
      <w:r w:rsidRPr="0011547A">
        <w:rPr>
          <w:rFonts w:cstheme="minorHAnsi"/>
          <w:w w:val="110"/>
          <w:sz w:val="21"/>
          <w:szCs w:val="21"/>
        </w:rPr>
        <w:t>about</w:t>
      </w:r>
      <w:r w:rsidRPr="0011547A">
        <w:rPr>
          <w:rFonts w:cstheme="minorHAnsi"/>
          <w:spacing w:val="-19"/>
          <w:w w:val="110"/>
          <w:sz w:val="21"/>
          <w:szCs w:val="21"/>
        </w:rPr>
        <w:t xml:space="preserve"> </w:t>
      </w:r>
      <w:r w:rsidRPr="0011547A">
        <w:rPr>
          <w:rFonts w:cstheme="minorHAnsi"/>
          <w:w w:val="110"/>
          <w:sz w:val="21"/>
          <w:szCs w:val="21"/>
        </w:rPr>
        <w:t>the</w:t>
      </w:r>
      <w:r w:rsidRPr="0011547A">
        <w:rPr>
          <w:rFonts w:cstheme="minorHAnsi"/>
          <w:spacing w:val="-18"/>
          <w:w w:val="110"/>
          <w:sz w:val="21"/>
          <w:szCs w:val="21"/>
        </w:rPr>
        <w:t xml:space="preserve"> </w:t>
      </w:r>
      <w:r w:rsidRPr="0011547A">
        <w:rPr>
          <w:rFonts w:cstheme="minorHAnsi"/>
          <w:w w:val="110"/>
          <w:sz w:val="21"/>
          <w:szCs w:val="21"/>
        </w:rPr>
        <w:t>Code</w:t>
      </w:r>
      <w:r w:rsidRPr="0011547A">
        <w:rPr>
          <w:rFonts w:cstheme="minorHAnsi"/>
          <w:spacing w:val="-19"/>
          <w:w w:val="110"/>
          <w:sz w:val="21"/>
          <w:szCs w:val="21"/>
        </w:rPr>
        <w:t xml:space="preserve"> </w:t>
      </w:r>
      <w:r w:rsidRPr="0011547A">
        <w:rPr>
          <w:rFonts w:cstheme="minorHAnsi"/>
          <w:w w:val="110"/>
          <w:sz w:val="21"/>
          <w:szCs w:val="21"/>
        </w:rPr>
        <w:t>of</w:t>
      </w:r>
      <w:r w:rsidRPr="0011547A">
        <w:rPr>
          <w:rFonts w:cstheme="minorHAnsi"/>
          <w:spacing w:val="-18"/>
          <w:w w:val="110"/>
          <w:sz w:val="21"/>
          <w:szCs w:val="21"/>
        </w:rPr>
        <w:t xml:space="preserve"> </w:t>
      </w:r>
      <w:r w:rsidRPr="0011547A">
        <w:rPr>
          <w:rFonts w:cstheme="minorHAnsi"/>
          <w:w w:val="110"/>
          <w:sz w:val="21"/>
          <w:szCs w:val="21"/>
        </w:rPr>
        <w:t>Ethics</w:t>
      </w:r>
      <w:r w:rsidRPr="0011547A">
        <w:rPr>
          <w:rFonts w:cstheme="minorHAnsi"/>
          <w:spacing w:val="-17"/>
          <w:w w:val="110"/>
          <w:sz w:val="21"/>
          <w:szCs w:val="21"/>
        </w:rPr>
        <w:t xml:space="preserve"> </w:t>
      </w:r>
      <w:r w:rsidRPr="0011547A">
        <w:rPr>
          <w:rFonts w:cstheme="minorHAnsi"/>
          <w:w w:val="110"/>
          <w:sz w:val="21"/>
          <w:szCs w:val="21"/>
        </w:rPr>
        <w:t>and</w:t>
      </w:r>
      <w:r w:rsidRPr="0011547A">
        <w:rPr>
          <w:rFonts w:cstheme="minorHAnsi"/>
          <w:spacing w:val="-19"/>
          <w:w w:val="110"/>
          <w:sz w:val="21"/>
          <w:szCs w:val="21"/>
        </w:rPr>
        <w:t xml:space="preserve"> </w:t>
      </w:r>
      <w:r w:rsidRPr="0011547A">
        <w:rPr>
          <w:rFonts w:cstheme="minorHAnsi"/>
          <w:w w:val="110"/>
          <w:sz w:val="21"/>
          <w:szCs w:val="21"/>
        </w:rPr>
        <w:t>stress</w:t>
      </w:r>
      <w:r w:rsidRPr="0011547A">
        <w:rPr>
          <w:rFonts w:cstheme="minorHAnsi"/>
          <w:spacing w:val="-19"/>
          <w:w w:val="110"/>
          <w:sz w:val="21"/>
          <w:szCs w:val="21"/>
        </w:rPr>
        <w:t xml:space="preserve"> </w:t>
      </w:r>
      <w:r w:rsidRPr="0011547A">
        <w:rPr>
          <w:rFonts w:cstheme="minorHAnsi"/>
          <w:w w:val="110"/>
          <w:sz w:val="21"/>
          <w:szCs w:val="21"/>
        </w:rPr>
        <w:t>the</w:t>
      </w:r>
      <w:r w:rsidRPr="0011547A">
        <w:rPr>
          <w:rFonts w:cstheme="minorHAnsi"/>
          <w:spacing w:val="-19"/>
          <w:w w:val="110"/>
          <w:sz w:val="21"/>
          <w:szCs w:val="21"/>
        </w:rPr>
        <w:t xml:space="preserve"> </w:t>
      </w:r>
      <w:r w:rsidRPr="0011547A">
        <w:rPr>
          <w:rFonts w:cstheme="minorHAnsi"/>
          <w:w w:val="110"/>
          <w:sz w:val="21"/>
          <w:szCs w:val="21"/>
        </w:rPr>
        <w:t>importance</w:t>
      </w:r>
      <w:r w:rsidRPr="0011547A">
        <w:rPr>
          <w:rFonts w:cstheme="minorHAnsi"/>
          <w:spacing w:val="-18"/>
          <w:w w:val="110"/>
          <w:sz w:val="21"/>
          <w:szCs w:val="21"/>
        </w:rPr>
        <w:t xml:space="preserve"> </w:t>
      </w:r>
      <w:r w:rsidRPr="0011547A">
        <w:rPr>
          <w:rFonts w:cstheme="minorHAnsi"/>
          <w:w w:val="110"/>
          <w:sz w:val="21"/>
          <w:szCs w:val="21"/>
        </w:rPr>
        <w:t>of</w:t>
      </w:r>
      <w:r w:rsidRPr="0011547A">
        <w:rPr>
          <w:rFonts w:cstheme="minorHAnsi"/>
          <w:spacing w:val="-19"/>
          <w:w w:val="110"/>
          <w:sz w:val="21"/>
          <w:szCs w:val="21"/>
        </w:rPr>
        <w:t xml:space="preserve"> </w:t>
      </w:r>
      <w:r w:rsidRPr="0011547A">
        <w:rPr>
          <w:rFonts w:cstheme="minorHAnsi"/>
          <w:w w:val="110"/>
          <w:sz w:val="21"/>
          <w:szCs w:val="21"/>
        </w:rPr>
        <w:t>adherence.</w:t>
      </w:r>
    </w:p>
    <w:p w14:paraId="5CB1278D" w14:textId="77777777" w:rsidR="009C337C" w:rsidRPr="0011547A" w:rsidRDefault="009C337C" w:rsidP="009C337C">
      <w:pPr>
        <w:pStyle w:val="ListParagraph"/>
        <w:widowControl w:val="0"/>
        <w:numPr>
          <w:ilvl w:val="1"/>
          <w:numId w:val="11"/>
        </w:numPr>
        <w:tabs>
          <w:tab w:val="left" w:pos="789"/>
        </w:tabs>
        <w:autoSpaceDE w:val="0"/>
        <w:autoSpaceDN w:val="0"/>
        <w:ind w:left="371" w:right="659" w:firstLine="0"/>
        <w:contextualSpacing w:val="0"/>
        <w:rPr>
          <w:rFonts w:cstheme="minorHAnsi"/>
          <w:sz w:val="21"/>
          <w:szCs w:val="21"/>
        </w:rPr>
      </w:pPr>
      <w:r w:rsidRPr="0011547A">
        <w:rPr>
          <w:rFonts w:cstheme="minorHAnsi"/>
          <w:w w:val="110"/>
          <w:sz w:val="21"/>
          <w:szCs w:val="21"/>
        </w:rPr>
        <w:t>Members</w:t>
      </w:r>
      <w:r w:rsidRPr="0011547A">
        <w:rPr>
          <w:rFonts w:cstheme="minorHAnsi"/>
          <w:spacing w:val="-17"/>
          <w:w w:val="110"/>
          <w:sz w:val="21"/>
          <w:szCs w:val="21"/>
        </w:rPr>
        <w:t xml:space="preserve"> </w:t>
      </w:r>
      <w:r w:rsidRPr="0011547A">
        <w:rPr>
          <w:rFonts w:cstheme="minorHAnsi"/>
          <w:w w:val="110"/>
          <w:sz w:val="21"/>
          <w:szCs w:val="21"/>
        </w:rPr>
        <w:t>who</w:t>
      </w:r>
      <w:r w:rsidRPr="0011547A">
        <w:rPr>
          <w:rFonts w:cstheme="minorHAnsi"/>
          <w:spacing w:val="-17"/>
          <w:w w:val="110"/>
          <w:sz w:val="21"/>
          <w:szCs w:val="21"/>
        </w:rPr>
        <w:t xml:space="preserve"> </w:t>
      </w:r>
      <w:r w:rsidRPr="0011547A">
        <w:rPr>
          <w:rFonts w:cstheme="minorHAnsi"/>
          <w:w w:val="110"/>
          <w:sz w:val="21"/>
          <w:szCs w:val="21"/>
        </w:rPr>
        <w:t>are</w:t>
      </w:r>
      <w:r w:rsidRPr="0011547A">
        <w:rPr>
          <w:rFonts w:cstheme="minorHAnsi"/>
          <w:spacing w:val="-17"/>
          <w:w w:val="110"/>
          <w:sz w:val="21"/>
          <w:szCs w:val="21"/>
        </w:rPr>
        <w:t xml:space="preserve"> </w:t>
      </w:r>
      <w:r w:rsidRPr="0011547A">
        <w:rPr>
          <w:rFonts w:cstheme="minorHAnsi"/>
          <w:w w:val="110"/>
          <w:sz w:val="21"/>
          <w:szCs w:val="21"/>
        </w:rPr>
        <w:t>researchers</w:t>
      </w:r>
      <w:r w:rsidRPr="0011547A">
        <w:rPr>
          <w:rFonts w:cstheme="minorHAnsi"/>
          <w:spacing w:val="-17"/>
          <w:w w:val="110"/>
          <w:sz w:val="21"/>
          <w:szCs w:val="21"/>
        </w:rPr>
        <w:t xml:space="preserve"> </w:t>
      </w:r>
      <w:r w:rsidRPr="0011547A">
        <w:rPr>
          <w:rFonts w:cstheme="minorHAnsi"/>
          <w:w w:val="110"/>
          <w:sz w:val="21"/>
          <w:szCs w:val="21"/>
        </w:rPr>
        <w:t>or</w:t>
      </w:r>
      <w:r w:rsidRPr="0011547A">
        <w:rPr>
          <w:rFonts w:cstheme="minorHAnsi"/>
          <w:spacing w:val="-18"/>
          <w:w w:val="110"/>
          <w:sz w:val="21"/>
          <w:szCs w:val="21"/>
        </w:rPr>
        <w:t xml:space="preserve"> </w:t>
      </w:r>
      <w:r w:rsidRPr="0011547A">
        <w:rPr>
          <w:rFonts w:cstheme="minorHAnsi"/>
          <w:w w:val="110"/>
          <w:sz w:val="21"/>
          <w:szCs w:val="21"/>
        </w:rPr>
        <w:t>educators</w:t>
      </w:r>
      <w:r w:rsidRPr="0011547A">
        <w:rPr>
          <w:rFonts w:cstheme="minorHAnsi"/>
          <w:spacing w:val="-17"/>
          <w:w w:val="110"/>
          <w:sz w:val="21"/>
          <w:szCs w:val="21"/>
        </w:rPr>
        <w:t xml:space="preserve"> </w:t>
      </w:r>
      <w:r w:rsidRPr="0011547A">
        <w:rPr>
          <w:rFonts w:cstheme="minorHAnsi"/>
          <w:w w:val="110"/>
          <w:sz w:val="21"/>
          <w:szCs w:val="21"/>
        </w:rPr>
        <w:t>must</w:t>
      </w:r>
      <w:r w:rsidRPr="0011547A">
        <w:rPr>
          <w:rFonts w:cstheme="minorHAnsi"/>
          <w:spacing w:val="-17"/>
          <w:w w:val="110"/>
          <w:sz w:val="21"/>
          <w:szCs w:val="21"/>
        </w:rPr>
        <w:t xml:space="preserve"> </w:t>
      </w:r>
      <w:r w:rsidRPr="0011547A">
        <w:rPr>
          <w:rFonts w:cstheme="minorHAnsi"/>
          <w:w w:val="110"/>
          <w:sz w:val="21"/>
          <w:szCs w:val="21"/>
        </w:rPr>
        <w:t>maintain</w:t>
      </w:r>
      <w:r>
        <w:rPr>
          <w:spacing w:val="-16"/>
          <w:w w:val="110"/>
        </w:rPr>
        <w:t xml:space="preserve"> </w:t>
      </w:r>
      <w:r>
        <w:rPr>
          <w:w w:val="110"/>
        </w:rPr>
        <w:t>and</w:t>
      </w:r>
      <w:r>
        <w:rPr>
          <w:spacing w:val="-17"/>
          <w:w w:val="110"/>
        </w:rPr>
        <w:t xml:space="preserve"> </w:t>
      </w:r>
      <w:r>
        <w:rPr>
          <w:w w:val="110"/>
        </w:rPr>
        <w:t>promote</w:t>
      </w:r>
      <w:r>
        <w:rPr>
          <w:spacing w:val="-16"/>
          <w:w w:val="110"/>
        </w:rPr>
        <w:t xml:space="preserve"> </w:t>
      </w:r>
      <w:r>
        <w:rPr>
          <w:w w:val="110"/>
        </w:rPr>
        <w:t xml:space="preserve">ethical </w:t>
      </w:r>
      <w:r w:rsidRPr="0011547A">
        <w:rPr>
          <w:rFonts w:cstheme="minorHAnsi"/>
          <w:w w:val="110"/>
          <w:sz w:val="21"/>
          <w:szCs w:val="21"/>
        </w:rPr>
        <w:t>conduct</w:t>
      </w:r>
      <w:r w:rsidRPr="0011547A">
        <w:rPr>
          <w:rFonts w:cstheme="minorHAnsi"/>
          <w:spacing w:val="-16"/>
          <w:w w:val="110"/>
          <w:sz w:val="21"/>
          <w:szCs w:val="21"/>
        </w:rPr>
        <w:t xml:space="preserve"> </w:t>
      </w:r>
      <w:r w:rsidRPr="0011547A">
        <w:rPr>
          <w:rFonts w:cstheme="minorHAnsi"/>
          <w:w w:val="110"/>
          <w:sz w:val="21"/>
          <w:szCs w:val="21"/>
        </w:rPr>
        <w:t>in</w:t>
      </w:r>
      <w:r w:rsidRPr="0011547A">
        <w:rPr>
          <w:rFonts w:cstheme="minorHAnsi"/>
          <w:spacing w:val="-15"/>
          <w:w w:val="110"/>
          <w:sz w:val="21"/>
          <w:szCs w:val="21"/>
        </w:rPr>
        <w:t xml:space="preserve"> </w:t>
      </w:r>
      <w:r w:rsidRPr="0011547A">
        <w:rPr>
          <w:rFonts w:cstheme="minorHAnsi"/>
          <w:w w:val="110"/>
          <w:sz w:val="21"/>
          <w:szCs w:val="21"/>
        </w:rPr>
        <w:t>research</w:t>
      </w:r>
      <w:r w:rsidRPr="0011547A">
        <w:rPr>
          <w:rFonts w:cstheme="minorHAnsi"/>
          <w:spacing w:val="-15"/>
          <w:w w:val="110"/>
          <w:sz w:val="21"/>
          <w:szCs w:val="21"/>
        </w:rPr>
        <w:t xml:space="preserve"> </w:t>
      </w:r>
      <w:r w:rsidRPr="0011547A">
        <w:rPr>
          <w:rFonts w:cstheme="minorHAnsi"/>
          <w:w w:val="110"/>
          <w:sz w:val="21"/>
          <w:szCs w:val="21"/>
        </w:rPr>
        <w:t>and</w:t>
      </w:r>
      <w:r w:rsidRPr="0011547A">
        <w:rPr>
          <w:rFonts w:cstheme="minorHAnsi"/>
          <w:spacing w:val="-14"/>
          <w:w w:val="110"/>
          <w:sz w:val="21"/>
          <w:szCs w:val="21"/>
        </w:rPr>
        <w:t xml:space="preserve"> </w:t>
      </w:r>
      <w:r w:rsidRPr="0011547A">
        <w:rPr>
          <w:rFonts w:cstheme="minorHAnsi"/>
          <w:w w:val="110"/>
          <w:sz w:val="21"/>
          <w:szCs w:val="21"/>
        </w:rPr>
        <w:t>educational</w:t>
      </w:r>
      <w:r w:rsidRPr="0011547A">
        <w:rPr>
          <w:rFonts w:cstheme="minorHAnsi"/>
          <w:spacing w:val="-15"/>
          <w:w w:val="110"/>
          <w:sz w:val="21"/>
          <w:szCs w:val="21"/>
        </w:rPr>
        <w:t xml:space="preserve"> </w:t>
      </w:r>
      <w:r w:rsidRPr="0011547A">
        <w:rPr>
          <w:rFonts w:cstheme="minorHAnsi"/>
          <w:w w:val="110"/>
          <w:sz w:val="21"/>
          <w:szCs w:val="21"/>
        </w:rPr>
        <w:t>activities.</w:t>
      </w:r>
    </w:p>
    <w:p w14:paraId="1347441C" w14:textId="77777777" w:rsidR="009C337C" w:rsidRDefault="009C337C" w:rsidP="009C337C">
      <w:pPr>
        <w:rPr>
          <w:rFonts w:cstheme="minorHAnsi"/>
          <w:sz w:val="21"/>
          <w:szCs w:val="21"/>
        </w:rPr>
      </w:pPr>
    </w:p>
    <w:p w14:paraId="300CB1A0" w14:textId="77777777" w:rsidR="009C337C" w:rsidRPr="0011547A" w:rsidRDefault="009C337C" w:rsidP="009C337C">
      <w:pPr>
        <w:pStyle w:val="Heading1"/>
        <w:keepNext w:val="0"/>
        <w:keepLines w:val="0"/>
        <w:widowControl w:val="0"/>
        <w:numPr>
          <w:ilvl w:val="0"/>
          <w:numId w:val="14"/>
        </w:numPr>
        <w:tabs>
          <w:tab w:val="left" w:pos="350"/>
        </w:tabs>
        <w:autoSpaceDE w:val="0"/>
        <w:autoSpaceDN w:val="0"/>
        <w:spacing w:before="0"/>
        <w:ind w:right="587" w:firstLine="0"/>
        <w:jc w:val="both"/>
        <w:rPr>
          <w:rFonts w:asciiTheme="minorHAnsi" w:hAnsiTheme="minorHAnsi" w:cstheme="minorHAnsi"/>
          <w:color w:val="365F91"/>
          <w:sz w:val="21"/>
          <w:szCs w:val="21"/>
        </w:rPr>
      </w:pPr>
      <w:r w:rsidRPr="0011547A">
        <w:rPr>
          <w:rFonts w:asciiTheme="minorHAnsi" w:hAnsiTheme="minorHAnsi" w:cstheme="minorHAnsi"/>
          <w:color w:val="365F91"/>
          <w:w w:val="105"/>
          <w:sz w:val="21"/>
          <w:szCs w:val="21"/>
        </w:rPr>
        <w:t>Members</w:t>
      </w:r>
      <w:r w:rsidRPr="0011547A">
        <w:rPr>
          <w:rFonts w:asciiTheme="minorHAnsi" w:hAnsiTheme="minorHAnsi" w:cstheme="minorHAnsi"/>
          <w:color w:val="365F91"/>
          <w:spacing w:val="-16"/>
          <w:w w:val="105"/>
          <w:sz w:val="21"/>
          <w:szCs w:val="21"/>
        </w:rPr>
        <w:t xml:space="preserve"> </w:t>
      </w:r>
      <w:r w:rsidRPr="0011547A">
        <w:rPr>
          <w:rFonts w:asciiTheme="minorHAnsi" w:hAnsiTheme="minorHAnsi" w:cstheme="minorHAnsi"/>
          <w:color w:val="365F91"/>
          <w:w w:val="105"/>
          <w:sz w:val="21"/>
          <w:szCs w:val="21"/>
        </w:rPr>
        <w:t>Shall</w:t>
      </w:r>
      <w:r w:rsidRPr="0011547A">
        <w:rPr>
          <w:rFonts w:asciiTheme="minorHAnsi" w:hAnsiTheme="minorHAnsi" w:cstheme="minorHAnsi"/>
          <w:color w:val="365F91"/>
          <w:spacing w:val="-14"/>
          <w:w w:val="105"/>
          <w:sz w:val="21"/>
          <w:szCs w:val="21"/>
        </w:rPr>
        <w:t xml:space="preserve"> </w:t>
      </w:r>
      <w:r w:rsidRPr="0011547A">
        <w:rPr>
          <w:rFonts w:asciiTheme="minorHAnsi" w:hAnsiTheme="minorHAnsi" w:cstheme="minorHAnsi"/>
          <w:color w:val="365F91"/>
          <w:w w:val="105"/>
          <w:sz w:val="21"/>
          <w:szCs w:val="21"/>
        </w:rPr>
        <w:t>Not</w:t>
      </w:r>
      <w:r w:rsidRPr="0011547A">
        <w:rPr>
          <w:rFonts w:asciiTheme="minorHAnsi" w:hAnsiTheme="minorHAnsi" w:cstheme="minorHAnsi"/>
          <w:color w:val="365F91"/>
          <w:spacing w:val="-16"/>
          <w:w w:val="105"/>
          <w:sz w:val="21"/>
          <w:szCs w:val="21"/>
        </w:rPr>
        <w:t xml:space="preserve"> </w:t>
      </w:r>
      <w:r w:rsidRPr="0011547A">
        <w:rPr>
          <w:rFonts w:asciiTheme="minorHAnsi" w:hAnsiTheme="minorHAnsi" w:cstheme="minorHAnsi"/>
          <w:color w:val="365F91"/>
          <w:w w:val="105"/>
          <w:sz w:val="21"/>
          <w:szCs w:val="21"/>
        </w:rPr>
        <w:t>Engage</w:t>
      </w:r>
      <w:r w:rsidRPr="0011547A">
        <w:rPr>
          <w:rFonts w:asciiTheme="minorHAnsi" w:hAnsiTheme="minorHAnsi" w:cstheme="minorHAnsi"/>
          <w:color w:val="365F91"/>
          <w:spacing w:val="-15"/>
          <w:w w:val="105"/>
          <w:sz w:val="21"/>
          <w:szCs w:val="21"/>
        </w:rPr>
        <w:t xml:space="preserve"> </w:t>
      </w:r>
      <w:r w:rsidRPr="0011547A">
        <w:rPr>
          <w:rFonts w:asciiTheme="minorHAnsi" w:hAnsiTheme="minorHAnsi" w:cstheme="minorHAnsi"/>
          <w:color w:val="365F91"/>
          <w:w w:val="105"/>
          <w:sz w:val="21"/>
          <w:szCs w:val="21"/>
        </w:rPr>
        <w:t>in</w:t>
      </w:r>
      <w:r w:rsidRPr="0011547A">
        <w:rPr>
          <w:rFonts w:asciiTheme="minorHAnsi" w:hAnsiTheme="minorHAnsi" w:cstheme="minorHAnsi"/>
          <w:color w:val="365F91"/>
          <w:spacing w:val="-16"/>
          <w:w w:val="105"/>
          <w:sz w:val="21"/>
          <w:szCs w:val="21"/>
        </w:rPr>
        <w:t xml:space="preserve"> </w:t>
      </w:r>
      <w:r w:rsidRPr="0011547A">
        <w:rPr>
          <w:rFonts w:asciiTheme="minorHAnsi" w:hAnsiTheme="minorHAnsi" w:cstheme="minorHAnsi"/>
          <w:color w:val="365F91"/>
          <w:w w:val="105"/>
          <w:sz w:val="21"/>
          <w:szCs w:val="21"/>
        </w:rPr>
        <w:t>Conduct</w:t>
      </w:r>
      <w:r w:rsidRPr="0011547A">
        <w:rPr>
          <w:rFonts w:asciiTheme="minorHAnsi" w:hAnsiTheme="minorHAnsi" w:cstheme="minorHAnsi"/>
          <w:color w:val="365F91"/>
          <w:spacing w:val="-14"/>
          <w:w w:val="105"/>
          <w:sz w:val="21"/>
          <w:szCs w:val="21"/>
        </w:rPr>
        <w:t xml:space="preserve"> </w:t>
      </w:r>
      <w:r w:rsidRPr="0011547A">
        <w:rPr>
          <w:rFonts w:asciiTheme="minorHAnsi" w:hAnsiTheme="minorHAnsi" w:cstheme="minorHAnsi"/>
          <w:color w:val="365F91"/>
          <w:w w:val="105"/>
          <w:sz w:val="21"/>
          <w:szCs w:val="21"/>
        </w:rPr>
        <w:t>That</w:t>
      </w:r>
      <w:r w:rsidRPr="0011547A">
        <w:rPr>
          <w:rFonts w:asciiTheme="minorHAnsi" w:hAnsiTheme="minorHAnsi" w:cstheme="minorHAnsi"/>
          <w:color w:val="365F91"/>
          <w:spacing w:val="-14"/>
          <w:w w:val="105"/>
          <w:sz w:val="21"/>
          <w:szCs w:val="21"/>
        </w:rPr>
        <w:t xml:space="preserve"> </w:t>
      </w:r>
      <w:r w:rsidRPr="0011547A">
        <w:rPr>
          <w:rFonts w:asciiTheme="minorHAnsi" w:hAnsiTheme="minorHAnsi" w:cstheme="minorHAnsi"/>
          <w:color w:val="365F91"/>
          <w:w w:val="105"/>
          <w:sz w:val="21"/>
          <w:szCs w:val="21"/>
        </w:rPr>
        <w:t>Could</w:t>
      </w:r>
      <w:r w:rsidRPr="0011547A">
        <w:rPr>
          <w:rFonts w:asciiTheme="minorHAnsi" w:hAnsiTheme="minorHAnsi" w:cstheme="minorHAnsi"/>
          <w:color w:val="365F91"/>
          <w:spacing w:val="-14"/>
          <w:w w:val="105"/>
          <w:sz w:val="21"/>
          <w:szCs w:val="21"/>
        </w:rPr>
        <w:t xml:space="preserve"> </w:t>
      </w:r>
      <w:r w:rsidRPr="0011547A">
        <w:rPr>
          <w:rFonts w:asciiTheme="minorHAnsi" w:hAnsiTheme="minorHAnsi" w:cstheme="minorHAnsi"/>
          <w:color w:val="365F91"/>
          <w:w w:val="105"/>
          <w:sz w:val="21"/>
          <w:szCs w:val="21"/>
        </w:rPr>
        <w:t>Be</w:t>
      </w:r>
      <w:r w:rsidRPr="0011547A">
        <w:rPr>
          <w:rFonts w:asciiTheme="minorHAnsi" w:hAnsiTheme="minorHAnsi" w:cstheme="minorHAnsi"/>
          <w:color w:val="365F91"/>
          <w:spacing w:val="-15"/>
          <w:w w:val="105"/>
          <w:sz w:val="21"/>
          <w:szCs w:val="21"/>
        </w:rPr>
        <w:t xml:space="preserve"> </w:t>
      </w:r>
      <w:r w:rsidRPr="0011547A">
        <w:rPr>
          <w:rFonts w:asciiTheme="minorHAnsi" w:hAnsiTheme="minorHAnsi" w:cstheme="minorHAnsi"/>
          <w:color w:val="365F91"/>
          <w:w w:val="105"/>
          <w:sz w:val="21"/>
          <w:szCs w:val="21"/>
        </w:rPr>
        <w:t>Construed</w:t>
      </w:r>
      <w:r w:rsidRPr="0011547A">
        <w:rPr>
          <w:rFonts w:asciiTheme="minorHAnsi" w:hAnsiTheme="minorHAnsi" w:cstheme="minorHAnsi"/>
          <w:color w:val="365F91"/>
          <w:spacing w:val="-17"/>
          <w:w w:val="105"/>
          <w:sz w:val="21"/>
          <w:szCs w:val="21"/>
        </w:rPr>
        <w:t xml:space="preserve"> </w:t>
      </w:r>
      <w:r w:rsidRPr="0011547A">
        <w:rPr>
          <w:rFonts w:asciiTheme="minorHAnsi" w:hAnsiTheme="minorHAnsi" w:cstheme="minorHAnsi"/>
          <w:color w:val="365F91"/>
          <w:w w:val="105"/>
          <w:sz w:val="21"/>
          <w:szCs w:val="21"/>
        </w:rPr>
        <w:t>as</w:t>
      </w:r>
      <w:r w:rsidRPr="0011547A">
        <w:rPr>
          <w:rFonts w:asciiTheme="minorHAnsi" w:hAnsiTheme="minorHAnsi" w:cstheme="minorHAnsi"/>
          <w:color w:val="365F91"/>
          <w:spacing w:val="-15"/>
          <w:w w:val="105"/>
          <w:sz w:val="21"/>
          <w:szCs w:val="21"/>
        </w:rPr>
        <w:t xml:space="preserve"> </w:t>
      </w:r>
      <w:r w:rsidRPr="0011547A">
        <w:rPr>
          <w:rFonts w:asciiTheme="minorHAnsi" w:hAnsiTheme="minorHAnsi" w:cstheme="minorHAnsi"/>
          <w:color w:val="365F91"/>
          <w:w w:val="105"/>
          <w:sz w:val="21"/>
          <w:szCs w:val="21"/>
        </w:rPr>
        <w:t>a</w:t>
      </w:r>
      <w:r w:rsidRPr="0011547A">
        <w:rPr>
          <w:rFonts w:asciiTheme="minorHAnsi" w:hAnsiTheme="minorHAnsi" w:cstheme="minorHAnsi"/>
          <w:color w:val="365F91"/>
          <w:spacing w:val="-14"/>
          <w:w w:val="105"/>
          <w:sz w:val="21"/>
          <w:szCs w:val="21"/>
        </w:rPr>
        <w:t xml:space="preserve"> </w:t>
      </w:r>
      <w:r w:rsidRPr="0011547A">
        <w:rPr>
          <w:rFonts w:asciiTheme="minorHAnsi" w:hAnsiTheme="minorHAnsi" w:cstheme="minorHAnsi"/>
          <w:color w:val="365F91"/>
          <w:w w:val="105"/>
          <w:sz w:val="21"/>
          <w:szCs w:val="21"/>
        </w:rPr>
        <w:t>Conflict</w:t>
      </w:r>
      <w:r w:rsidRPr="0011547A">
        <w:rPr>
          <w:rFonts w:asciiTheme="minorHAnsi" w:hAnsiTheme="minorHAnsi" w:cstheme="minorHAnsi"/>
          <w:color w:val="365F91"/>
          <w:spacing w:val="-13"/>
          <w:w w:val="105"/>
          <w:sz w:val="21"/>
          <w:szCs w:val="21"/>
        </w:rPr>
        <w:t xml:space="preserve"> </w:t>
      </w:r>
      <w:r w:rsidRPr="0011547A">
        <w:rPr>
          <w:rFonts w:asciiTheme="minorHAnsi" w:hAnsiTheme="minorHAnsi" w:cstheme="minorHAnsi"/>
          <w:color w:val="365F91"/>
          <w:w w:val="105"/>
          <w:sz w:val="21"/>
          <w:szCs w:val="21"/>
        </w:rPr>
        <w:t>of Interest, Reflects Negatively on the Athletic Training Profession, or Jeopardizes a Patient’s Health and</w:t>
      </w:r>
      <w:r w:rsidRPr="0011547A">
        <w:rPr>
          <w:rFonts w:asciiTheme="minorHAnsi" w:hAnsiTheme="minorHAnsi" w:cstheme="minorHAnsi"/>
          <w:color w:val="365F91"/>
          <w:spacing w:val="-34"/>
          <w:w w:val="105"/>
          <w:sz w:val="21"/>
          <w:szCs w:val="21"/>
        </w:rPr>
        <w:t xml:space="preserve"> </w:t>
      </w:r>
      <w:r w:rsidRPr="0011547A">
        <w:rPr>
          <w:rFonts w:asciiTheme="minorHAnsi" w:hAnsiTheme="minorHAnsi" w:cstheme="minorHAnsi"/>
          <w:color w:val="365F91"/>
          <w:w w:val="105"/>
          <w:sz w:val="21"/>
          <w:szCs w:val="21"/>
        </w:rPr>
        <w:t>Well-Being.</w:t>
      </w:r>
    </w:p>
    <w:p w14:paraId="72071D97" w14:textId="77777777" w:rsidR="009C337C" w:rsidRPr="0011547A" w:rsidRDefault="009C337C" w:rsidP="009C337C">
      <w:pPr>
        <w:pStyle w:val="BodyText"/>
        <w:ind w:left="0"/>
        <w:rPr>
          <w:rFonts w:asciiTheme="minorHAnsi" w:hAnsiTheme="minorHAnsi" w:cstheme="minorHAnsi"/>
          <w:b/>
          <w:sz w:val="21"/>
          <w:szCs w:val="21"/>
        </w:rPr>
      </w:pPr>
    </w:p>
    <w:p w14:paraId="16071B3A" w14:textId="77777777" w:rsidR="009C337C" w:rsidRPr="0011547A" w:rsidRDefault="009C337C" w:rsidP="009C337C">
      <w:pPr>
        <w:pStyle w:val="ListParagraph"/>
        <w:widowControl w:val="0"/>
        <w:numPr>
          <w:ilvl w:val="1"/>
          <w:numId w:val="10"/>
        </w:numPr>
        <w:tabs>
          <w:tab w:val="left" w:pos="789"/>
        </w:tabs>
        <w:autoSpaceDE w:val="0"/>
        <w:autoSpaceDN w:val="0"/>
        <w:ind w:right="158" w:firstLine="0"/>
        <w:contextualSpacing w:val="0"/>
        <w:rPr>
          <w:rFonts w:cstheme="minorHAnsi"/>
          <w:sz w:val="21"/>
          <w:szCs w:val="21"/>
        </w:rPr>
      </w:pPr>
      <w:r w:rsidRPr="0011547A">
        <w:rPr>
          <w:rFonts w:cstheme="minorHAnsi"/>
          <w:w w:val="110"/>
          <w:sz w:val="21"/>
          <w:szCs w:val="21"/>
        </w:rPr>
        <w:t>Members</w:t>
      </w:r>
      <w:r w:rsidRPr="0011547A">
        <w:rPr>
          <w:rFonts w:cstheme="minorHAnsi"/>
          <w:spacing w:val="-27"/>
          <w:w w:val="110"/>
          <w:sz w:val="21"/>
          <w:szCs w:val="21"/>
        </w:rPr>
        <w:t xml:space="preserve"> </w:t>
      </w:r>
      <w:r w:rsidRPr="0011547A">
        <w:rPr>
          <w:rFonts w:cstheme="minorHAnsi"/>
          <w:w w:val="110"/>
          <w:sz w:val="21"/>
          <w:szCs w:val="21"/>
        </w:rPr>
        <w:t>should</w:t>
      </w:r>
      <w:r w:rsidRPr="0011547A">
        <w:rPr>
          <w:rFonts w:cstheme="minorHAnsi"/>
          <w:spacing w:val="-28"/>
          <w:w w:val="110"/>
          <w:sz w:val="21"/>
          <w:szCs w:val="21"/>
        </w:rPr>
        <w:t xml:space="preserve"> </w:t>
      </w:r>
      <w:r w:rsidRPr="0011547A">
        <w:rPr>
          <w:rFonts w:cstheme="minorHAnsi"/>
          <w:w w:val="110"/>
          <w:sz w:val="21"/>
          <w:szCs w:val="21"/>
        </w:rPr>
        <w:t>conduct</w:t>
      </w:r>
      <w:r w:rsidRPr="0011547A">
        <w:rPr>
          <w:rFonts w:cstheme="minorHAnsi"/>
          <w:spacing w:val="-27"/>
          <w:w w:val="110"/>
          <w:sz w:val="21"/>
          <w:szCs w:val="21"/>
        </w:rPr>
        <w:t xml:space="preserve"> </w:t>
      </w:r>
      <w:r w:rsidRPr="0011547A">
        <w:rPr>
          <w:rFonts w:cstheme="minorHAnsi"/>
          <w:w w:val="110"/>
          <w:sz w:val="21"/>
          <w:szCs w:val="21"/>
        </w:rPr>
        <w:t>themselves</w:t>
      </w:r>
      <w:r w:rsidRPr="0011547A">
        <w:rPr>
          <w:rFonts w:cstheme="minorHAnsi"/>
          <w:spacing w:val="-26"/>
          <w:w w:val="110"/>
          <w:sz w:val="21"/>
          <w:szCs w:val="21"/>
        </w:rPr>
        <w:t xml:space="preserve"> </w:t>
      </w:r>
      <w:r w:rsidRPr="0011547A">
        <w:rPr>
          <w:rFonts w:cstheme="minorHAnsi"/>
          <w:w w:val="110"/>
          <w:sz w:val="21"/>
          <w:szCs w:val="21"/>
        </w:rPr>
        <w:t>personally</w:t>
      </w:r>
      <w:r w:rsidRPr="0011547A">
        <w:rPr>
          <w:rFonts w:cstheme="minorHAnsi"/>
          <w:spacing w:val="-27"/>
          <w:w w:val="110"/>
          <w:sz w:val="21"/>
          <w:szCs w:val="21"/>
        </w:rPr>
        <w:t xml:space="preserve"> </w:t>
      </w:r>
      <w:r w:rsidRPr="0011547A">
        <w:rPr>
          <w:rFonts w:cstheme="minorHAnsi"/>
          <w:w w:val="110"/>
          <w:sz w:val="21"/>
          <w:szCs w:val="21"/>
        </w:rPr>
        <w:t>and</w:t>
      </w:r>
      <w:r w:rsidRPr="0011547A">
        <w:rPr>
          <w:rFonts w:cstheme="minorHAnsi"/>
          <w:spacing w:val="-28"/>
          <w:w w:val="110"/>
          <w:sz w:val="21"/>
          <w:szCs w:val="21"/>
        </w:rPr>
        <w:t xml:space="preserve"> </w:t>
      </w:r>
      <w:r w:rsidRPr="0011547A">
        <w:rPr>
          <w:rFonts w:cstheme="minorHAnsi"/>
          <w:w w:val="110"/>
          <w:sz w:val="21"/>
          <w:szCs w:val="21"/>
        </w:rPr>
        <w:t>professionally</w:t>
      </w:r>
      <w:r w:rsidRPr="0011547A">
        <w:rPr>
          <w:rFonts w:cstheme="minorHAnsi"/>
          <w:spacing w:val="-25"/>
          <w:w w:val="110"/>
          <w:sz w:val="21"/>
          <w:szCs w:val="21"/>
        </w:rPr>
        <w:t xml:space="preserve"> </w:t>
      </w:r>
      <w:r w:rsidRPr="0011547A">
        <w:rPr>
          <w:rFonts w:cstheme="minorHAnsi"/>
          <w:w w:val="110"/>
          <w:sz w:val="21"/>
          <w:szCs w:val="21"/>
        </w:rPr>
        <w:t>in</w:t>
      </w:r>
      <w:r w:rsidRPr="0011547A">
        <w:rPr>
          <w:rFonts w:cstheme="minorHAnsi"/>
          <w:spacing w:val="-25"/>
          <w:w w:val="110"/>
          <w:sz w:val="21"/>
          <w:szCs w:val="21"/>
        </w:rPr>
        <w:t xml:space="preserve"> </w:t>
      </w:r>
      <w:r w:rsidRPr="0011547A">
        <w:rPr>
          <w:rFonts w:cstheme="minorHAnsi"/>
          <w:w w:val="110"/>
          <w:sz w:val="21"/>
          <w:szCs w:val="21"/>
        </w:rPr>
        <w:t>a</w:t>
      </w:r>
      <w:r w:rsidRPr="0011547A">
        <w:rPr>
          <w:rFonts w:cstheme="minorHAnsi"/>
          <w:spacing w:val="-27"/>
          <w:w w:val="110"/>
          <w:sz w:val="21"/>
          <w:szCs w:val="21"/>
        </w:rPr>
        <w:t xml:space="preserve"> </w:t>
      </w:r>
      <w:r w:rsidRPr="0011547A">
        <w:rPr>
          <w:rFonts w:cstheme="minorHAnsi"/>
          <w:w w:val="110"/>
          <w:sz w:val="21"/>
          <w:szCs w:val="21"/>
        </w:rPr>
        <w:t>manner</w:t>
      </w:r>
      <w:r w:rsidRPr="0011547A">
        <w:rPr>
          <w:rFonts w:cstheme="minorHAnsi"/>
          <w:spacing w:val="-27"/>
          <w:w w:val="110"/>
          <w:sz w:val="21"/>
          <w:szCs w:val="21"/>
        </w:rPr>
        <w:t xml:space="preserve"> </w:t>
      </w:r>
      <w:r w:rsidRPr="0011547A">
        <w:rPr>
          <w:rFonts w:cstheme="minorHAnsi"/>
          <w:w w:val="110"/>
          <w:sz w:val="21"/>
          <w:szCs w:val="21"/>
        </w:rPr>
        <w:t>that does not compromise their professional responsibilities or the practice of athletic training.</w:t>
      </w:r>
    </w:p>
    <w:p w14:paraId="29AC2CCE" w14:textId="77777777" w:rsidR="009C337C" w:rsidRPr="0011547A" w:rsidRDefault="009C337C" w:rsidP="009C337C">
      <w:pPr>
        <w:pStyle w:val="ListParagraph"/>
        <w:widowControl w:val="0"/>
        <w:numPr>
          <w:ilvl w:val="1"/>
          <w:numId w:val="10"/>
        </w:numPr>
        <w:tabs>
          <w:tab w:val="left" w:pos="789"/>
        </w:tabs>
        <w:autoSpaceDE w:val="0"/>
        <w:autoSpaceDN w:val="0"/>
        <w:ind w:right="142" w:firstLine="0"/>
        <w:contextualSpacing w:val="0"/>
        <w:rPr>
          <w:rFonts w:cstheme="minorHAnsi"/>
          <w:sz w:val="21"/>
          <w:szCs w:val="21"/>
        </w:rPr>
      </w:pPr>
      <w:r w:rsidRPr="0011547A">
        <w:rPr>
          <w:rFonts w:cstheme="minorHAnsi"/>
          <w:w w:val="105"/>
          <w:sz w:val="21"/>
          <w:szCs w:val="21"/>
        </w:rPr>
        <w:t>All</w:t>
      </w:r>
      <w:r w:rsidRPr="0011547A">
        <w:rPr>
          <w:rFonts w:cstheme="minorHAnsi"/>
          <w:spacing w:val="-15"/>
          <w:w w:val="105"/>
          <w:sz w:val="21"/>
          <w:szCs w:val="21"/>
        </w:rPr>
        <w:t xml:space="preserve"> </w:t>
      </w:r>
      <w:r w:rsidRPr="0011547A">
        <w:rPr>
          <w:rFonts w:cstheme="minorHAnsi"/>
          <w:w w:val="105"/>
          <w:sz w:val="21"/>
          <w:szCs w:val="21"/>
        </w:rPr>
        <w:t>NATA</w:t>
      </w:r>
      <w:r w:rsidRPr="0011547A">
        <w:rPr>
          <w:rFonts w:cstheme="minorHAnsi"/>
          <w:spacing w:val="-13"/>
          <w:w w:val="105"/>
          <w:sz w:val="21"/>
          <w:szCs w:val="21"/>
        </w:rPr>
        <w:t xml:space="preserve"> </w:t>
      </w:r>
      <w:r w:rsidRPr="0011547A">
        <w:rPr>
          <w:rFonts w:cstheme="minorHAnsi"/>
          <w:w w:val="105"/>
          <w:sz w:val="21"/>
          <w:szCs w:val="21"/>
        </w:rPr>
        <w:t>members,</w:t>
      </w:r>
      <w:r w:rsidRPr="0011547A">
        <w:rPr>
          <w:rFonts w:cstheme="minorHAnsi"/>
          <w:spacing w:val="-14"/>
          <w:w w:val="105"/>
          <w:sz w:val="21"/>
          <w:szCs w:val="21"/>
        </w:rPr>
        <w:t xml:space="preserve"> </w:t>
      </w:r>
      <w:r w:rsidRPr="0011547A">
        <w:rPr>
          <w:rFonts w:cstheme="minorHAnsi"/>
          <w:w w:val="105"/>
          <w:sz w:val="21"/>
          <w:szCs w:val="21"/>
        </w:rPr>
        <w:t>whether</w:t>
      </w:r>
      <w:r w:rsidRPr="0011547A">
        <w:rPr>
          <w:rFonts w:cstheme="minorHAnsi"/>
          <w:spacing w:val="-14"/>
          <w:w w:val="105"/>
          <w:sz w:val="21"/>
          <w:szCs w:val="21"/>
        </w:rPr>
        <w:t xml:space="preserve"> </w:t>
      </w:r>
      <w:r w:rsidRPr="0011547A">
        <w:rPr>
          <w:rFonts w:cstheme="minorHAnsi"/>
          <w:w w:val="105"/>
          <w:sz w:val="21"/>
          <w:szCs w:val="21"/>
        </w:rPr>
        <w:t>current</w:t>
      </w:r>
      <w:r w:rsidRPr="0011547A">
        <w:rPr>
          <w:rFonts w:cstheme="minorHAnsi"/>
          <w:spacing w:val="-15"/>
          <w:w w:val="105"/>
          <w:sz w:val="21"/>
          <w:szCs w:val="21"/>
        </w:rPr>
        <w:t xml:space="preserve"> </w:t>
      </w:r>
      <w:r w:rsidRPr="0011547A">
        <w:rPr>
          <w:rFonts w:cstheme="minorHAnsi"/>
          <w:w w:val="105"/>
          <w:sz w:val="21"/>
          <w:szCs w:val="21"/>
        </w:rPr>
        <w:t>or</w:t>
      </w:r>
      <w:r w:rsidRPr="0011547A">
        <w:rPr>
          <w:rFonts w:cstheme="minorHAnsi"/>
          <w:spacing w:val="-15"/>
          <w:w w:val="105"/>
          <w:sz w:val="21"/>
          <w:szCs w:val="21"/>
        </w:rPr>
        <w:t xml:space="preserve"> </w:t>
      </w:r>
      <w:r w:rsidRPr="0011547A">
        <w:rPr>
          <w:rFonts w:cstheme="minorHAnsi"/>
          <w:w w:val="105"/>
          <w:sz w:val="21"/>
          <w:szCs w:val="21"/>
        </w:rPr>
        <w:t>past,</w:t>
      </w:r>
      <w:r w:rsidRPr="0011547A">
        <w:rPr>
          <w:rFonts w:cstheme="minorHAnsi"/>
          <w:spacing w:val="-13"/>
          <w:w w:val="105"/>
          <w:sz w:val="21"/>
          <w:szCs w:val="21"/>
        </w:rPr>
        <w:t xml:space="preserve"> </w:t>
      </w:r>
      <w:r w:rsidRPr="0011547A">
        <w:rPr>
          <w:rFonts w:cstheme="minorHAnsi"/>
          <w:w w:val="105"/>
          <w:sz w:val="21"/>
          <w:szCs w:val="21"/>
        </w:rPr>
        <w:t>shall</w:t>
      </w:r>
      <w:r w:rsidRPr="0011547A">
        <w:rPr>
          <w:rFonts w:cstheme="minorHAnsi"/>
          <w:spacing w:val="-15"/>
          <w:w w:val="105"/>
          <w:sz w:val="21"/>
          <w:szCs w:val="21"/>
        </w:rPr>
        <w:t xml:space="preserve"> </w:t>
      </w:r>
      <w:r w:rsidRPr="0011547A">
        <w:rPr>
          <w:rFonts w:cstheme="minorHAnsi"/>
          <w:w w:val="105"/>
          <w:sz w:val="21"/>
          <w:szCs w:val="21"/>
        </w:rPr>
        <w:t>not</w:t>
      </w:r>
      <w:r w:rsidRPr="0011547A">
        <w:rPr>
          <w:rFonts w:cstheme="minorHAnsi"/>
          <w:spacing w:val="-14"/>
          <w:w w:val="105"/>
          <w:sz w:val="21"/>
          <w:szCs w:val="21"/>
        </w:rPr>
        <w:t xml:space="preserve"> </w:t>
      </w:r>
      <w:r w:rsidRPr="0011547A">
        <w:rPr>
          <w:rFonts w:cstheme="minorHAnsi"/>
          <w:w w:val="105"/>
          <w:sz w:val="21"/>
          <w:szCs w:val="21"/>
        </w:rPr>
        <w:t>use</w:t>
      </w:r>
      <w:r w:rsidRPr="0011547A">
        <w:rPr>
          <w:rFonts w:cstheme="minorHAnsi"/>
          <w:spacing w:val="-15"/>
          <w:w w:val="105"/>
          <w:sz w:val="21"/>
          <w:szCs w:val="21"/>
        </w:rPr>
        <w:t xml:space="preserve"> </w:t>
      </w:r>
      <w:r w:rsidRPr="0011547A">
        <w:rPr>
          <w:rFonts w:cstheme="minorHAnsi"/>
          <w:w w:val="105"/>
          <w:sz w:val="21"/>
          <w:szCs w:val="21"/>
        </w:rPr>
        <w:t>the</w:t>
      </w:r>
      <w:r w:rsidRPr="0011547A">
        <w:rPr>
          <w:rFonts w:cstheme="minorHAnsi"/>
          <w:spacing w:val="-15"/>
          <w:w w:val="105"/>
          <w:sz w:val="21"/>
          <w:szCs w:val="21"/>
        </w:rPr>
        <w:t xml:space="preserve"> </w:t>
      </w:r>
      <w:r w:rsidRPr="0011547A">
        <w:rPr>
          <w:rFonts w:cstheme="minorHAnsi"/>
          <w:w w:val="105"/>
          <w:sz w:val="21"/>
          <w:szCs w:val="21"/>
        </w:rPr>
        <w:t>NATA</w:t>
      </w:r>
      <w:r w:rsidRPr="0011547A">
        <w:rPr>
          <w:rFonts w:cstheme="minorHAnsi"/>
          <w:spacing w:val="-15"/>
          <w:w w:val="105"/>
          <w:sz w:val="21"/>
          <w:szCs w:val="21"/>
        </w:rPr>
        <w:t xml:space="preserve"> </w:t>
      </w:r>
      <w:r w:rsidRPr="0011547A">
        <w:rPr>
          <w:rFonts w:cstheme="minorHAnsi"/>
          <w:w w:val="105"/>
          <w:sz w:val="21"/>
          <w:szCs w:val="21"/>
        </w:rPr>
        <w:t>logo</w:t>
      </w:r>
      <w:r w:rsidRPr="0011547A">
        <w:rPr>
          <w:rFonts w:cstheme="minorHAnsi"/>
          <w:spacing w:val="-13"/>
          <w:w w:val="105"/>
          <w:sz w:val="21"/>
          <w:szCs w:val="21"/>
        </w:rPr>
        <w:t xml:space="preserve"> </w:t>
      </w:r>
      <w:r w:rsidRPr="0011547A">
        <w:rPr>
          <w:rFonts w:cstheme="minorHAnsi"/>
          <w:w w:val="105"/>
          <w:sz w:val="21"/>
          <w:szCs w:val="21"/>
        </w:rPr>
        <w:t>or</w:t>
      </w:r>
      <w:r w:rsidRPr="0011547A">
        <w:rPr>
          <w:rFonts w:cstheme="minorHAnsi"/>
          <w:spacing w:val="-16"/>
          <w:w w:val="105"/>
          <w:sz w:val="21"/>
          <w:szCs w:val="21"/>
        </w:rPr>
        <w:t xml:space="preserve"> </w:t>
      </w:r>
      <w:r w:rsidRPr="0011547A">
        <w:rPr>
          <w:rFonts w:cstheme="minorHAnsi"/>
          <w:w w:val="105"/>
          <w:sz w:val="21"/>
          <w:szCs w:val="21"/>
        </w:rPr>
        <w:t>AT</w:t>
      </w:r>
      <w:r w:rsidRPr="0011547A">
        <w:rPr>
          <w:rFonts w:cstheme="minorHAnsi"/>
          <w:spacing w:val="-14"/>
          <w:w w:val="105"/>
          <w:sz w:val="21"/>
          <w:szCs w:val="21"/>
        </w:rPr>
        <w:t xml:space="preserve"> </w:t>
      </w:r>
      <w:r w:rsidRPr="0011547A">
        <w:rPr>
          <w:rFonts w:cstheme="minorHAnsi"/>
          <w:w w:val="105"/>
          <w:sz w:val="21"/>
          <w:szCs w:val="21"/>
        </w:rPr>
        <w:t>logo in the endorsement of products or services, or exploit their affiliation with the NATA in a manner</w:t>
      </w:r>
      <w:r w:rsidRPr="0011547A">
        <w:rPr>
          <w:rFonts w:cstheme="minorHAnsi"/>
          <w:spacing w:val="-10"/>
          <w:w w:val="105"/>
          <w:sz w:val="21"/>
          <w:szCs w:val="21"/>
        </w:rPr>
        <w:t xml:space="preserve"> </w:t>
      </w:r>
      <w:r w:rsidRPr="0011547A">
        <w:rPr>
          <w:rFonts w:cstheme="minorHAnsi"/>
          <w:w w:val="105"/>
          <w:sz w:val="21"/>
          <w:szCs w:val="21"/>
        </w:rPr>
        <w:t>that</w:t>
      </w:r>
      <w:r w:rsidRPr="0011547A">
        <w:rPr>
          <w:rFonts w:cstheme="minorHAnsi"/>
          <w:spacing w:val="-9"/>
          <w:w w:val="105"/>
          <w:sz w:val="21"/>
          <w:szCs w:val="21"/>
        </w:rPr>
        <w:t xml:space="preserve"> </w:t>
      </w:r>
      <w:r w:rsidRPr="0011547A">
        <w:rPr>
          <w:rFonts w:cstheme="minorHAnsi"/>
          <w:w w:val="105"/>
          <w:sz w:val="21"/>
          <w:szCs w:val="21"/>
        </w:rPr>
        <w:t>reflects</w:t>
      </w:r>
      <w:r w:rsidRPr="0011547A">
        <w:rPr>
          <w:rFonts w:cstheme="minorHAnsi"/>
          <w:spacing w:val="-9"/>
          <w:w w:val="105"/>
          <w:sz w:val="21"/>
          <w:szCs w:val="21"/>
        </w:rPr>
        <w:t xml:space="preserve"> </w:t>
      </w:r>
      <w:r w:rsidRPr="0011547A">
        <w:rPr>
          <w:rFonts w:cstheme="minorHAnsi"/>
          <w:w w:val="105"/>
          <w:sz w:val="21"/>
          <w:szCs w:val="21"/>
        </w:rPr>
        <w:t>badly</w:t>
      </w:r>
      <w:r w:rsidRPr="0011547A">
        <w:rPr>
          <w:rFonts w:cstheme="minorHAnsi"/>
          <w:spacing w:val="-10"/>
          <w:w w:val="105"/>
          <w:sz w:val="21"/>
          <w:szCs w:val="21"/>
        </w:rPr>
        <w:t xml:space="preserve"> </w:t>
      </w:r>
      <w:r w:rsidRPr="0011547A">
        <w:rPr>
          <w:rFonts w:cstheme="minorHAnsi"/>
          <w:w w:val="105"/>
          <w:sz w:val="21"/>
          <w:szCs w:val="21"/>
        </w:rPr>
        <w:t>upon</w:t>
      </w:r>
      <w:r w:rsidRPr="0011547A">
        <w:rPr>
          <w:rFonts w:cstheme="minorHAnsi"/>
          <w:spacing w:val="-9"/>
          <w:w w:val="105"/>
          <w:sz w:val="21"/>
          <w:szCs w:val="21"/>
        </w:rPr>
        <w:t xml:space="preserve"> </w:t>
      </w:r>
      <w:r w:rsidRPr="0011547A">
        <w:rPr>
          <w:rFonts w:cstheme="minorHAnsi"/>
          <w:w w:val="105"/>
          <w:sz w:val="21"/>
          <w:szCs w:val="21"/>
        </w:rPr>
        <w:t>the</w:t>
      </w:r>
      <w:r w:rsidRPr="0011547A">
        <w:rPr>
          <w:rFonts w:cstheme="minorHAnsi"/>
          <w:spacing w:val="-9"/>
          <w:w w:val="105"/>
          <w:sz w:val="21"/>
          <w:szCs w:val="21"/>
        </w:rPr>
        <w:t xml:space="preserve"> </w:t>
      </w:r>
      <w:r w:rsidRPr="0011547A">
        <w:rPr>
          <w:rFonts w:cstheme="minorHAnsi"/>
          <w:w w:val="105"/>
          <w:sz w:val="21"/>
          <w:szCs w:val="21"/>
        </w:rPr>
        <w:t>profession.</w:t>
      </w:r>
    </w:p>
    <w:p w14:paraId="4D3F9F2C" w14:textId="77777777" w:rsidR="009C337C" w:rsidRPr="0011547A" w:rsidRDefault="009C337C" w:rsidP="009C337C">
      <w:pPr>
        <w:pStyle w:val="ListParagraph"/>
        <w:widowControl w:val="0"/>
        <w:numPr>
          <w:ilvl w:val="1"/>
          <w:numId w:val="10"/>
        </w:numPr>
        <w:tabs>
          <w:tab w:val="left" w:pos="790"/>
        </w:tabs>
        <w:autoSpaceDE w:val="0"/>
        <w:autoSpaceDN w:val="0"/>
        <w:ind w:right="369" w:firstLine="0"/>
        <w:contextualSpacing w:val="0"/>
        <w:rPr>
          <w:rFonts w:cstheme="minorHAnsi"/>
          <w:sz w:val="21"/>
          <w:szCs w:val="21"/>
        </w:rPr>
      </w:pPr>
      <w:r w:rsidRPr="0011547A">
        <w:rPr>
          <w:rFonts w:cstheme="minorHAnsi"/>
          <w:w w:val="110"/>
          <w:sz w:val="21"/>
          <w:szCs w:val="21"/>
        </w:rPr>
        <w:t>Members</w:t>
      </w:r>
      <w:r w:rsidRPr="0011547A">
        <w:rPr>
          <w:rFonts w:cstheme="minorHAnsi"/>
          <w:spacing w:val="-33"/>
          <w:w w:val="110"/>
          <w:sz w:val="21"/>
          <w:szCs w:val="21"/>
        </w:rPr>
        <w:t xml:space="preserve"> </w:t>
      </w:r>
      <w:r w:rsidRPr="0011547A">
        <w:rPr>
          <w:rFonts w:cstheme="minorHAnsi"/>
          <w:w w:val="110"/>
          <w:sz w:val="21"/>
          <w:szCs w:val="21"/>
        </w:rPr>
        <w:t>shall</w:t>
      </w:r>
      <w:r w:rsidRPr="0011547A">
        <w:rPr>
          <w:rFonts w:cstheme="minorHAnsi"/>
          <w:spacing w:val="-33"/>
          <w:w w:val="110"/>
          <w:sz w:val="21"/>
          <w:szCs w:val="21"/>
        </w:rPr>
        <w:t xml:space="preserve"> </w:t>
      </w:r>
      <w:r w:rsidRPr="0011547A">
        <w:rPr>
          <w:rFonts w:cstheme="minorHAnsi"/>
          <w:w w:val="110"/>
          <w:sz w:val="21"/>
          <w:szCs w:val="21"/>
        </w:rPr>
        <w:t>not</w:t>
      </w:r>
      <w:r w:rsidRPr="0011547A">
        <w:rPr>
          <w:rFonts w:cstheme="minorHAnsi"/>
          <w:spacing w:val="-34"/>
          <w:w w:val="110"/>
          <w:sz w:val="21"/>
          <w:szCs w:val="21"/>
        </w:rPr>
        <w:t xml:space="preserve"> </w:t>
      </w:r>
      <w:r w:rsidRPr="0011547A">
        <w:rPr>
          <w:rFonts w:cstheme="minorHAnsi"/>
          <w:w w:val="110"/>
          <w:sz w:val="21"/>
          <w:szCs w:val="21"/>
        </w:rPr>
        <w:t>place</w:t>
      </w:r>
      <w:r w:rsidRPr="0011547A">
        <w:rPr>
          <w:rFonts w:cstheme="minorHAnsi"/>
          <w:spacing w:val="-32"/>
          <w:w w:val="110"/>
          <w:sz w:val="21"/>
          <w:szCs w:val="21"/>
        </w:rPr>
        <w:t xml:space="preserve"> </w:t>
      </w:r>
      <w:r w:rsidRPr="0011547A">
        <w:rPr>
          <w:rFonts w:cstheme="minorHAnsi"/>
          <w:w w:val="110"/>
          <w:sz w:val="21"/>
          <w:szCs w:val="21"/>
        </w:rPr>
        <w:t>financial</w:t>
      </w:r>
      <w:r w:rsidRPr="0011547A">
        <w:rPr>
          <w:rFonts w:cstheme="minorHAnsi"/>
          <w:spacing w:val="-33"/>
          <w:w w:val="110"/>
          <w:sz w:val="21"/>
          <w:szCs w:val="21"/>
        </w:rPr>
        <w:t xml:space="preserve"> </w:t>
      </w:r>
      <w:r w:rsidRPr="0011547A">
        <w:rPr>
          <w:rFonts w:cstheme="minorHAnsi"/>
          <w:w w:val="110"/>
          <w:sz w:val="21"/>
          <w:szCs w:val="21"/>
        </w:rPr>
        <w:t>gain</w:t>
      </w:r>
      <w:r w:rsidRPr="0011547A">
        <w:rPr>
          <w:rFonts w:cstheme="minorHAnsi"/>
          <w:spacing w:val="-32"/>
          <w:w w:val="110"/>
          <w:sz w:val="21"/>
          <w:szCs w:val="21"/>
        </w:rPr>
        <w:t xml:space="preserve"> </w:t>
      </w:r>
      <w:r w:rsidRPr="0011547A">
        <w:rPr>
          <w:rFonts w:cstheme="minorHAnsi"/>
          <w:w w:val="110"/>
          <w:sz w:val="21"/>
          <w:szCs w:val="21"/>
        </w:rPr>
        <w:t>above</w:t>
      </w:r>
      <w:r w:rsidRPr="0011547A">
        <w:rPr>
          <w:rFonts w:cstheme="minorHAnsi"/>
          <w:spacing w:val="-33"/>
          <w:w w:val="110"/>
          <w:sz w:val="21"/>
          <w:szCs w:val="21"/>
        </w:rPr>
        <w:t xml:space="preserve"> </w:t>
      </w:r>
      <w:r w:rsidRPr="0011547A">
        <w:rPr>
          <w:rFonts w:cstheme="minorHAnsi"/>
          <w:w w:val="110"/>
          <w:sz w:val="21"/>
          <w:szCs w:val="21"/>
        </w:rPr>
        <w:t>the</w:t>
      </w:r>
      <w:r w:rsidRPr="0011547A">
        <w:rPr>
          <w:rFonts w:cstheme="minorHAnsi"/>
          <w:spacing w:val="-33"/>
          <w:w w:val="110"/>
          <w:sz w:val="21"/>
          <w:szCs w:val="21"/>
        </w:rPr>
        <w:t xml:space="preserve"> </w:t>
      </w:r>
      <w:r w:rsidRPr="0011547A">
        <w:rPr>
          <w:rFonts w:cstheme="minorHAnsi"/>
          <w:w w:val="110"/>
          <w:sz w:val="21"/>
          <w:szCs w:val="21"/>
        </w:rPr>
        <w:t>patient’s</w:t>
      </w:r>
      <w:r w:rsidRPr="0011547A">
        <w:rPr>
          <w:rFonts w:cstheme="minorHAnsi"/>
          <w:spacing w:val="-32"/>
          <w:w w:val="110"/>
          <w:sz w:val="21"/>
          <w:szCs w:val="21"/>
        </w:rPr>
        <w:t xml:space="preserve"> </w:t>
      </w:r>
      <w:r w:rsidRPr="0011547A">
        <w:rPr>
          <w:rFonts w:cstheme="minorHAnsi"/>
          <w:w w:val="110"/>
          <w:sz w:val="21"/>
          <w:szCs w:val="21"/>
        </w:rPr>
        <w:t>well-being</w:t>
      </w:r>
      <w:r w:rsidRPr="0011547A">
        <w:rPr>
          <w:rFonts w:cstheme="minorHAnsi"/>
          <w:spacing w:val="-32"/>
          <w:w w:val="110"/>
          <w:sz w:val="21"/>
          <w:szCs w:val="21"/>
        </w:rPr>
        <w:t xml:space="preserve"> </w:t>
      </w:r>
      <w:r w:rsidRPr="0011547A">
        <w:rPr>
          <w:rFonts w:cstheme="minorHAnsi"/>
          <w:w w:val="110"/>
          <w:sz w:val="21"/>
          <w:szCs w:val="21"/>
        </w:rPr>
        <w:t>and</w:t>
      </w:r>
      <w:r w:rsidRPr="0011547A">
        <w:rPr>
          <w:rFonts w:cstheme="minorHAnsi"/>
          <w:spacing w:val="-34"/>
          <w:w w:val="110"/>
          <w:sz w:val="21"/>
          <w:szCs w:val="21"/>
        </w:rPr>
        <w:t xml:space="preserve"> </w:t>
      </w:r>
      <w:r w:rsidRPr="0011547A">
        <w:rPr>
          <w:rFonts w:cstheme="minorHAnsi"/>
          <w:w w:val="110"/>
          <w:sz w:val="21"/>
          <w:szCs w:val="21"/>
        </w:rPr>
        <w:t>shall</w:t>
      </w:r>
      <w:r w:rsidRPr="0011547A">
        <w:rPr>
          <w:rFonts w:cstheme="minorHAnsi"/>
          <w:spacing w:val="-32"/>
          <w:w w:val="110"/>
          <w:sz w:val="21"/>
          <w:szCs w:val="21"/>
        </w:rPr>
        <w:t xml:space="preserve"> </w:t>
      </w:r>
      <w:r w:rsidRPr="0011547A">
        <w:rPr>
          <w:rFonts w:cstheme="minorHAnsi"/>
          <w:w w:val="110"/>
          <w:sz w:val="21"/>
          <w:szCs w:val="21"/>
        </w:rPr>
        <w:t>not participate</w:t>
      </w:r>
      <w:r w:rsidRPr="0011547A">
        <w:rPr>
          <w:rFonts w:cstheme="minorHAnsi"/>
          <w:spacing w:val="-15"/>
          <w:w w:val="110"/>
          <w:sz w:val="21"/>
          <w:szCs w:val="21"/>
        </w:rPr>
        <w:t xml:space="preserve"> </w:t>
      </w:r>
      <w:r w:rsidRPr="0011547A">
        <w:rPr>
          <w:rFonts w:cstheme="minorHAnsi"/>
          <w:w w:val="110"/>
          <w:sz w:val="21"/>
          <w:szCs w:val="21"/>
        </w:rPr>
        <w:t>in</w:t>
      </w:r>
      <w:r w:rsidRPr="0011547A">
        <w:rPr>
          <w:rFonts w:cstheme="minorHAnsi"/>
          <w:spacing w:val="-14"/>
          <w:w w:val="110"/>
          <w:sz w:val="21"/>
          <w:szCs w:val="21"/>
        </w:rPr>
        <w:t xml:space="preserve"> </w:t>
      </w:r>
      <w:r w:rsidRPr="0011547A">
        <w:rPr>
          <w:rFonts w:cstheme="minorHAnsi"/>
          <w:w w:val="110"/>
          <w:sz w:val="21"/>
          <w:szCs w:val="21"/>
        </w:rPr>
        <w:t>any</w:t>
      </w:r>
      <w:r w:rsidRPr="0011547A">
        <w:rPr>
          <w:rFonts w:cstheme="minorHAnsi"/>
          <w:spacing w:val="-15"/>
          <w:w w:val="110"/>
          <w:sz w:val="21"/>
          <w:szCs w:val="21"/>
        </w:rPr>
        <w:t xml:space="preserve"> </w:t>
      </w:r>
      <w:r w:rsidRPr="0011547A">
        <w:rPr>
          <w:rFonts w:cstheme="minorHAnsi"/>
          <w:w w:val="110"/>
          <w:sz w:val="21"/>
          <w:szCs w:val="21"/>
        </w:rPr>
        <w:t>arrangement</w:t>
      </w:r>
      <w:r w:rsidRPr="0011547A">
        <w:rPr>
          <w:rFonts w:cstheme="minorHAnsi"/>
          <w:spacing w:val="-14"/>
          <w:w w:val="110"/>
          <w:sz w:val="21"/>
          <w:szCs w:val="21"/>
        </w:rPr>
        <w:t xml:space="preserve"> </w:t>
      </w:r>
      <w:r w:rsidRPr="0011547A">
        <w:rPr>
          <w:rFonts w:cstheme="minorHAnsi"/>
          <w:w w:val="110"/>
          <w:sz w:val="21"/>
          <w:szCs w:val="21"/>
        </w:rPr>
        <w:t>that</w:t>
      </w:r>
      <w:r w:rsidRPr="0011547A">
        <w:rPr>
          <w:rFonts w:cstheme="minorHAnsi"/>
          <w:spacing w:val="-15"/>
          <w:w w:val="110"/>
          <w:sz w:val="21"/>
          <w:szCs w:val="21"/>
        </w:rPr>
        <w:t xml:space="preserve"> </w:t>
      </w:r>
      <w:r w:rsidRPr="0011547A">
        <w:rPr>
          <w:rFonts w:cstheme="minorHAnsi"/>
          <w:w w:val="110"/>
          <w:sz w:val="21"/>
          <w:szCs w:val="21"/>
        </w:rPr>
        <w:t>exploits</w:t>
      </w:r>
      <w:r w:rsidRPr="0011547A">
        <w:rPr>
          <w:rFonts w:cstheme="minorHAnsi"/>
          <w:spacing w:val="-14"/>
          <w:w w:val="110"/>
          <w:sz w:val="21"/>
          <w:szCs w:val="21"/>
        </w:rPr>
        <w:t xml:space="preserve"> </w:t>
      </w:r>
      <w:r w:rsidRPr="0011547A">
        <w:rPr>
          <w:rFonts w:cstheme="minorHAnsi"/>
          <w:w w:val="110"/>
          <w:sz w:val="21"/>
          <w:szCs w:val="21"/>
        </w:rPr>
        <w:t>the</w:t>
      </w:r>
      <w:r w:rsidRPr="0011547A">
        <w:rPr>
          <w:rFonts w:cstheme="minorHAnsi"/>
          <w:spacing w:val="-14"/>
          <w:w w:val="110"/>
          <w:sz w:val="21"/>
          <w:szCs w:val="21"/>
        </w:rPr>
        <w:t xml:space="preserve"> </w:t>
      </w:r>
      <w:r w:rsidRPr="0011547A">
        <w:rPr>
          <w:rFonts w:cstheme="minorHAnsi"/>
          <w:w w:val="110"/>
          <w:sz w:val="21"/>
          <w:szCs w:val="21"/>
        </w:rPr>
        <w:t>patient.</w:t>
      </w:r>
    </w:p>
    <w:p w14:paraId="1CCA27A3" w14:textId="77777777" w:rsidR="009C337C" w:rsidRPr="0011547A" w:rsidRDefault="009C337C" w:rsidP="009C337C">
      <w:pPr>
        <w:pStyle w:val="ListParagraph"/>
        <w:widowControl w:val="0"/>
        <w:numPr>
          <w:ilvl w:val="1"/>
          <w:numId w:val="10"/>
        </w:numPr>
        <w:tabs>
          <w:tab w:val="left" w:pos="789"/>
        </w:tabs>
        <w:autoSpaceDE w:val="0"/>
        <w:autoSpaceDN w:val="0"/>
        <w:ind w:right="100" w:firstLine="0"/>
        <w:contextualSpacing w:val="0"/>
        <w:rPr>
          <w:rFonts w:cstheme="minorHAnsi"/>
          <w:sz w:val="21"/>
          <w:szCs w:val="21"/>
        </w:rPr>
      </w:pPr>
      <w:r w:rsidRPr="0011547A">
        <w:rPr>
          <w:rFonts w:cstheme="minorHAnsi"/>
          <w:w w:val="110"/>
          <w:sz w:val="21"/>
          <w:szCs w:val="21"/>
        </w:rPr>
        <w:t>Members</w:t>
      </w:r>
      <w:r w:rsidRPr="0011547A">
        <w:rPr>
          <w:rFonts w:cstheme="minorHAnsi"/>
          <w:spacing w:val="-23"/>
          <w:w w:val="110"/>
          <w:sz w:val="21"/>
          <w:szCs w:val="21"/>
        </w:rPr>
        <w:t xml:space="preserve"> </w:t>
      </w:r>
      <w:r w:rsidRPr="0011547A">
        <w:rPr>
          <w:rFonts w:cstheme="minorHAnsi"/>
          <w:w w:val="110"/>
          <w:sz w:val="21"/>
          <w:szCs w:val="21"/>
        </w:rPr>
        <w:t>shall</w:t>
      </w:r>
      <w:r w:rsidRPr="0011547A">
        <w:rPr>
          <w:rFonts w:cstheme="minorHAnsi"/>
          <w:spacing w:val="-23"/>
          <w:w w:val="110"/>
          <w:sz w:val="21"/>
          <w:szCs w:val="21"/>
        </w:rPr>
        <w:t xml:space="preserve"> </w:t>
      </w:r>
      <w:r w:rsidRPr="0011547A">
        <w:rPr>
          <w:rFonts w:cstheme="minorHAnsi"/>
          <w:w w:val="110"/>
          <w:sz w:val="21"/>
          <w:szCs w:val="21"/>
        </w:rPr>
        <w:t>not,</w:t>
      </w:r>
      <w:r w:rsidRPr="0011547A">
        <w:rPr>
          <w:rFonts w:cstheme="minorHAnsi"/>
          <w:spacing w:val="-24"/>
          <w:w w:val="110"/>
          <w:sz w:val="21"/>
          <w:szCs w:val="21"/>
        </w:rPr>
        <w:t xml:space="preserve"> </w:t>
      </w:r>
      <w:r w:rsidRPr="0011547A">
        <w:rPr>
          <w:rFonts w:cstheme="minorHAnsi"/>
          <w:w w:val="110"/>
          <w:sz w:val="21"/>
          <w:szCs w:val="21"/>
        </w:rPr>
        <w:t>through</w:t>
      </w:r>
      <w:r w:rsidRPr="0011547A">
        <w:rPr>
          <w:rFonts w:cstheme="minorHAnsi"/>
          <w:spacing w:val="-21"/>
          <w:w w:val="110"/>
          <w:sz w:val="21"/>
          <w:szCs w:val="21"/>
        </w:rPr>
        <w:t xml:space="preserve"> </w:t>
      </w:r>
      <w:r w:rsidRPr="0011547A">
        <w:rPr>
          <w:rFonts w:cstheme="minorHAnsi"/>
          <w:w w:val="110"/>
          <w:sz w:val="21"/>
          <w:szCs w:val="21"/>
        </w:rPr>
        <w:t>direct</w:t>
      </w:r>
      <w:r w:rsidRPr="0011547A">
        <w:rPr>
          <w:rFonts w:cstheme="minorHAnsi"/>
          <w:spacing w:val="-23"/>
          <w:w w:val="110"/>
          <w:sz w:val="21"/>
          <w:szCs w:val="21"/>
        </w:rPr>
        <w:t xml:space="preserve"> </w:t>
      </w:r>
      <w:r w:rsidRPr="0011547A">
        <w:rPr>
          <w:rFonts w:cstheme="minorHAnsi"/>
          <w:w w:val="110"/>
          <w:sz w:val="21"/>
          <w:szCs w:val="21"/>
        </w:rPr>
        <w:t>or</w:t>
      </w:r>
      <w:r w:rsidRPr="0011547A">
        <w:rPr>
          <w:rFonts w:cstheme="minorHAnsi"/>
          <w:spacing w:val="-24"/>
          <w:w w:val="110"/>
          <w:sz w:val="21"/>
          <w:szCs w:val="21"/>
        </w:rPr>
        <w:t xml:space="preserve"> </w:t>
      </w:r>
      <w:r w:rsidRPr="0011547A">
        <w:rPr>
          <w:rFonts w:cstheme="minorHAnsi"/>
          <w:w w:val="110"/>
          <w:sz w:val="21"/>
          <w:szCs w:val="21"/>
        </w:rPr>
        <w:t>indirect</w:t>
      </w:r>
      <w:r w:rsidRPr="0011547A">
        <w:rPr>
          <w:rFonts w:cstheme="minorHAnsi"/>
          <w:spacing w:val="-22"/>
          <w:w w:val="110"/>
          <w:sz w:val="21"/>
          <w:szCs w:val="21"/>
        </w:rPr>
        <w:t xml:space="preserve"> </w:t>
      </w:r>
      <w:r w:rsidRPr="0011547A">
        <w:rPr>
          <w:rFonts w:cstheme="minorHAnsi"/>
          <w:w w:val="110"/>
          <w:sz w:val="21"/>
          <w:szCs w:val="21"/>
        </w:rPr>
        <w:t>means,</w:t>
      </w:r>
      <w:r w:rsidRPr="0011547A">
        <w:rPr>
          <w:rFonts w:cstheme="minorHAnsi"/>
          <w:spacing w:val="-22"/>
          <w:w w:val="110"/>
          <w:sz w:val="21"/>
          <w:szCs w:val="21"/>
        </w:rPr>
        <w:t xml:space="preserve"> </w:t>
      </w:r>
      <w:r w:rsidRPr="0011547A">
        <w:rPr>
          <w:rFonts w:cstheme="minorHAnsi"/>
          <w:w w:val="110"/>
          <w:sz w:val="21"/>
          <w:szCs w:val="21"/>
        </w:rPr>
        <w:t>use</w:t>
      </w:r>
      <w:r w:rsidRPr="0011547A">
        <w:rPr>
          <w:rFonts w:cstheme="minorHAnsi"/>
          <w:spacing w:val="-22"/>
          <w:w w:val="110"/>
          <w:sz w:val="21"/>
          <w:szCs w:val="21"/>
        </w:rPr>
        <w:t xml:space="preserve"> </w:t>
      </w:r>
      <w:r w:rsidRPr="0011547A">
        <w:rPr>
          <w:rFonts w:cstheme="minorHAnsi"/>
          <w:w w:val="110"/>
          <w:sz w:val="21"/>
          <w:szCs w:val="21"/>
        </w:rPr>
        <w:t>information</w:t>
      </w:r>
      <w:r w:rsidRPr="0011547A">
        <w:rPr>
          <w:rFonts w:cstheme="minorHAnsi"/>
          <w:spacing w:val="-23"/>
          <w:w w:val="110"/>
          <w:sz w:val="21"/>
          <w:szCs w:val="21"/>
        </w:rPr>
        <w:t xml:space="preserve"> </w:t>
      </w:r>
      <w:r w:rsidRPr="0011547A">
        <w:rPr>
          <w:rFonts w:cstheme="minorHAnsi"/>
          <w:w w:val="110"/>
          <w:sz w:val="21"/>
          <w:szCs w:val="21"/>
        </w:rPr>
        <w:t>obtained</w:t>
      </w:r>
      <w:r w:rsidRPr="0011547A">
        <w:rPr>
          <w:rFonts w:cstheme="minorHAnsi"/>
          <w:spacing w:val="-24"/>
          <w:w w:val="110"/>
          <w:sz w:val="21"/>
          <w:szCs w:val="21"/>
        </w:rPr>
        <w:t xml:space="preserve"> </w:t>
      </w:r>
      <w:r w:rsidRPr="0011547A">
        <w:rPr>
          <w:rFonts w:cstheme="minorHAnsi"/>
          <w:w w:val="110"/>
          <w:sz w:val="21"/>
          <w:szCs w:val="21"/>
        </w:rPr>
        <w:t>in</w:t>
      </w:r>
      <w:r w:rsidRPr="0011547A">
        <w:rPr>
          <w:rFonts w:cstheme="minorHAnsi"/>
          <w:spacing w:val="-22"/>
          <w:w w:val="110"/>
          <w:sz w:val="21"/>
          <w:szCs w:val="21"/>
        </w:rPr>
        <w:t xml:space="preserve"> </w:t>
      </w:r>
      <w:r w:rsidRPr="0011547A">
        <w:rPr>
          <w:rFonts w:cstheme="minorHAnsi"/>
          <w:w w:val="110"/>
          <w:sz w:val="21"/>
          <w:szCs w:val="21"/>
        </w:rPr>
        <w:t>the course</w:t>
      </w:r>
      <w:r w:rsidRPr="0011547A">
        <w:rPr>
          <w:rFonts w:cstheme="minorHAnsi"/>
          <w:spacing w:val="-22"/>
          <w:w w:val="110"/>
          <w:sz w:val="21"/>
          <w:szCs w:val="21"/>
        </w:rPr>
        <w:t xml:space="preserve"> </w:t>
      </w:r>
      <w:r w:rsidRPr="0011547A">
        <w:rPr>
          <w:rFonts w:cstheme="minorHAnsi"/>
          <w:w w:val="110"/>
          <w:sz w:val="21"/>
          <w:szCs w:val="21"/>
        </w:rPr>
        <w:t>of</w:t>
      </w:r>
      <w:r w:rsidRPr="0011547A">
        <w:rPr>
          <w:rFonts w:cstheme="minorHAnsi"/>
          <w:spacing w:val="-21"/>
          <w:w w:val="110"/>
          <w:sz w:val="21"/>
          <w:szCs w:val="21"/>
        </w:rPr>
        <w:t xml:space="preserve"> </w:t>
      </w:r>
      <w:r w:rsidRPr="0011547A">
        <w:rPr>
          <w:rFonts w:cstheme="minorHAnsi"/>
          <w:w w:val="110"/>
          <w:sz w:val="21"/>
          <w:szCs w:val="21"/>
        </w:rPr>
        <w:t>the</w:t>
      </w:r>
      <w:r w:rsidRPr="0011547A">
        <w:rPr>
          <w:rFonts w:cstheme="minorHAnsi"/>
          <w:spacing w:val="-21"/>
          <w:w w:val="110"/>
          <w:sz w:val="21"/>
          <w:szCs w:val="21"/>
        </w:rPr>
        <w:t xml:space="preserve"> </w:t>
      </w:r>
      <w:r w:rsidRPr="0011547A">
        <w:rPr>
          <w:rFonts w:cstheme="minorHAnsi"/>
          <w:w w:val="110"/>
          <w:sz w:val="21"/>
          <w:szCs w:val="21"/>
        </w:rPr>
        <w:t>practice</w:t>
      </w:r>
      <w:r w:rsidRPr="0011547A">
        <w:rPr>
          <w:rFonts w:cstheme="minorHAnsi"/>
          <w:spacing w:val="-21"/>
          <w:w w:val="110"/>
          <w:sz w:val="21"/>
          <w:szCs w:val="21"/>
        </w:rPr>
        <w:t xml:space="preserve"> </w:t>
      </w:r>
      <w:r w:rsidRPr="0011547A">
        <w:rPr>
          <w:rFonts w:cstheme="minorHAnsi"/>
          <w:w w:val="110"/>
          <w:sz w:val="21"/>
          <w:szCs w:val="21"/>
        </w:rPr>
        <w:t>of</w:t>
      </w:r>
      <w:r w:rsidRPr="0011547A">
        <w:rPr>
          <w:rFonts w:cstheme="minorHAnsi"/>
          <w:spacing w:val="-20"/>
          <w:w w:val="110"/>
          <w:sz w:val="21"/>
          <w:szCs w:val="21"/>
        </w:rPr>
        <w:t xml:space="preserve"> </w:t>
      </w:r>
      <w:r w:rsidRPr="0011547A">
        <w:rPr>
          <w:rFonts w:cstheme="minorHAnsi"/>
          <w:w w:val="110"/>
          <w:sz w:val="21"/>
          <w:szCs w:val="21"/>
        </w:rPr>
        <w:t>athletic</w:t>
      </w:r>
      <w:r w:rsidRPr="0011547A">
        <w:rPr>
          <w:rFonts w:cstheme="minorHAnsi"/>
          <w:spacing w:val="-21"/>
          <w:w w:val="110"/>
          <w:sz w:val="21"/>
          <w:szCs w:val="21"/>
        </w:rPr>
        <w:t xml:space="preserve"> </w:t>
      </w:r>
      <w:r w:rsidRPr="0011547A">
        <w:rPr>
          <w:rFonts w:cstheme="minorHAnsi"/>
          <w:w w:val="110"/>
          <w:sz w:val="21"/>
          <w:szCs w:val="21"/>
        </w:rPr>
        <w:t>training</w:t>
      </w:r>
      <w:r w:rsidRPr="0011547A">
        <w:rPr>
          <w:rFonts w:cstheme="minorHAnsi"/>
          <w:spacing w:val="-21"/>
          <w:w w:val="110"/>
          <w:sz w:val="21"/>
          <w:szCs w:val="21"/>
        </w:rPr>
        <w:t xml:space="preserve"> </w:t>
      </w:r>
      <w:r w:rsidRPr="0011547A">
        <w:rPr>
          <w:rFonts w:cstheme="minorHAnsi"/>
          <w:w w:val="110"/>
          <w:sz w:val="21"/>
          <w:szCs w:val="21"/>
        </w:rPr>
        <w:t>to</w:t>
      </w:r>
      <w:r w:rsidRPr="0011547A">
        <w:rPr>
          <w:rFonts w:cstheme="minorHAnsi"/>
          <w:spacing w:val="-21"/>
          <w:w w:val="110"/>
          <w:sz w:val="21"/>
          <w:szCs w:val="21"/>
        </w:rPr>
        <w:t xml:space="preserve"> </w:t>
      </w:r>
      <w:r w:rsidRPr="0011547A">
        <w:rPr>
          <w:rFonts w:cstheme="minorHAnsi"/>
          <w:w w:val="110"/>
          <w:sz w:val="21"/>
          <w:szCs w:val="21"/>
        </w:rPr>
        <w:t>try</w:t>
      </w:r>
      <w:r w:rsidRPr="0011547A">
        <w:rPr>
          <w:rFonts w:cstheme="minorHAnsi"/>
          <w:spacing w:val="-22"/>
          <w:w w:val="110"/>
          <w:sz w:val="21"/>
          <w:szCs w:val="21"/>
        </w:rPr>
        <w:t xml:space="preserve"> </w:t>
      </w:r>
      <w:r w:rsidRPr="0011547A">
        <w:rPr>
          <w:rFonts w:cstheme="minorHAnsi"/>
          <w:w w:val="110"/>
          <w:sz w:val="21"/>
          <w:szCs w:val="21"/>
        </w:rPr>
        <w:t>and</w:t>
      </w:r>
      <w:r w:rsidRPr="0011547A">
        <w:rPr>
          <w:rFonts w:cstheme="minorHAnsi"/>
          <w:spacing w:val="-23"/>
          <w:w w:val="110"/>
          <w:sz w:val="21"/>
          <w:szCs w:val="21"/>
        </w:rPr>
        <w:t xml:space="preserve"> </w:t>
      </w:r>
      <w:r w:rsidRPr="0011547A">
        <w:rPr>
          <w:rFonts w:cstheme="minorHAnsi"/>
          <w:w w:val="110"/>
          <w:sz w:val="21"/>
          <w:szCs w:val="21"/>
        </w:rPr>
        <w:t>influence</w:t>
      </w:r>
      <w:r w:rsidRPr="0011547A">
        <w:rPr>
          <w:rFonts w:cstheme="minorHAnsi"/>
          <w:spacing w:val="-20"/>
          <w:w w:val="110"/>
          <w:sz w:val="21"/>
          <w:szCs w:val="21"/>
        </w:rPr>
        <w:t xml:space="preserve"> </w:t>
      </w:r>
      <w:r w:rsidRPr="0011547A">
        <w:rPr>
          <w:rFonts w:cstheme="minorHAnsi"/>
          <w:w w:val="110"/>
          <w:sz w:val="21"/>
          <w:szCs w:val="21"/>
        </w:rPr>
        <w:t>the</w:t>
      </w:r>
      <w:r w:rsidRPr="0011547A">
        <w:rPr>
          <w:rFonts w:cstheme="minorHAnsi"/>
          <w:spacing w:val="-21"/>
          <w:w w:val="110"/>
          <w:sz w:val="21"/>
          <w:szCs w:val="21"/>
        </w:rPr>
        <w:t xml:space="preserve"> </w:t>
      </w:r>
      <w:r w:rsidRPr="0011547A">
        <w:rPr>
          <w:rFonts w:cstheme="minorHAnsi"/>
          <w:w w:val="110"/>
          <w:sz w:val="21"/>
          <w:szCs w:val="21"/>
        </w:rPr>
        <w:t>score</w:t>
      </w:r>
      <w:r w:rsidRPr="0011547A">
        <w:rPr>
          <w:rFonts w:cstheme="minorHAnsi"/>
          <w:spacing w:val="-21"/>
          <w:w w:val="110"/>
          <w:sz w:val="21"/>
          <w:szCs w:val="21"/>
        </w:rPr>
        <w:t xml:space="preserve"> </w:t>
      </w:r>
      <w:r w:rsidRPr="0011547A">
        <w:rPr>
          <w:rFonts w:cstheme="minorHAnsi"/>
          <w:w w:val="110"/>
          <w:sz w:val="21"/>
          <w:szCs w:val="21"/>
        </w:rPr>
        <w:t>or</w:t>
      </w:r>
      <w:r w:rsidRPr="0011547A">
        <w:rPr>
          <w:rFonts w:cstheme="minorHAnsi"/>
          <w:spacing w:val="-21"/>
          <w:w w:val="110"/>
          <w:sz w:val="21"/>
          <w:szCs w:val="21"/>
        </w:rPr>
        <w:t xml:space="preserve"> </w:t>
      </w:r>
      <w:r w:rsidRPr="0011547A">
        <w:rPr>
          <w:rFonts w:cstheme="minorHAnsi"/>
          <w:w w:val="110"/>
          <w:sz w:val="21"/>
          <w:szCs w:val="21"/>
        </w:rPr>
        <w:t>outcome</w:t>
      </w:r>
      <w:r w:rsidRPr="0011547A">
        <w:rPr>
          <w:rFonts w:cstheme="minorHAnsi"/>
          <w:spacing w:val="-22"/>
          <w:w w:val="110"/>
          <w:sz w:val="21"/>
          <w:szCs w:val="21"/>
        </w:rPr>
        <w:t xml:space="preserve"> </w:t>
      </w:r>
      <w:r w:rsidRPr="0011547A">
        <w:rPr>
          <w:rFonts w:cstheme="minorHAnsi"/>
          <w:w w:val="110"/>
          <w:sz w:val="21"/>
          <w:szCs w:val="21"/>
        </w:rPr>
        <w:t>of</w:t>
      </w:r>
      <w:r w:rsidRPr="0011547A">
        <w:rPr>
          <w:rFonts w:cstheme="minorHAnsi"/>
          <w:spacing w:val="-22"/>
          <w:w w:val="110"/>
          <w:sz w:val="21"/>
          <w:szCs w:val="21"/>
        </w:rPr>
        <w:t xml:space="preserve"> </w:t>
      </w:r>
      <w:r w:rsidRPr="0011547A">
        <w:rPr>
          <w:rFonts w:cstheme="minorHAnsi"/>
          <w:w w:val="110"/>
          <w:sz w:val="21"/>
          <w:szCs w:val="21"/>
        </w:rPr>
        <w:t>an athletic</w:t>
      </w:r>
      <w:r w:rsidRPr="0011547A">
        <w:rPr>
          <w:rFonts w:cstheme="minorHAnsi"/>
          <w:spacing w:val="-18"/>
          <w:w w:val="110"/>
          <w:sz w:val="21"/>
          <w:szCs w:val="21"/>
        </w:rPr>
        <w:t xml:space="preserve"> </w:t>
      </w:r>
      <w:r w:rsidRPr="0011547A">
        <w:rPr>
          <w:rFonts w:cstheme="minorHAnsi"/>
          <w:w w:val="110"/>
          <w:sz w:val="21"/>
          <w:szCs w:val="21"/>
        </w:rPr>
        <w:t>event,</w:t>
      </w:r>
      <w:r w:rsidRPr="0011547A">
        <w:rPr>
          <w:rFonts w:cstheme="minorHAnsi"/>
          <w:spacing w:val="-15"/>
          <w:w w:val="110"/>
          <w:sz w:val="21"/>
          <w:szCs w:val="21"/>
        </w:rPr>
        <w:t xml:space="preserve"> </w:t>
      </w:r>
      <w:r w:rsidRPr="0011547A">
        <w:rPr>
          <w:rFonts w:cstheme="minorHAnsi"/>
          <w:w w:val="110"/>
          <w:sz w:val="21"/>
          <w:szCs w:val="21"/>
        </w:rPr>
        <w:t>or</w:t>
      </w:r>
      <w:r w:rsidRPr="0011547A">
        <w:rPr>
          <w:rFonts w:cstheme="minorHAnsi"/>
          <w:spacing w:val="-18"/>
          <w:w w:val="110"/>
          <w:sz w:val="21"/>
          <w:szCs w:val="21"/>
        </w:rPr>
        <w:t xml:space="preserve"> </w:t>
      </w:r>
      <w:r w:rsidRPr="0011547A">
        <w:rPr>
          <w:rFonts w:cstheme="minorHAnsi"/>
          <w:w w:val="110"/>
          <w:sz w:val="21"/>
          <w:szCs w:val="21"/>
        </w:rPr>
        <w:t>attempt</w:t>
      </w:r>
      <w:r w:rsidRPr="0011547A">
        <w:rPr>
          <w:rFonts w:cstheme="minorHAnsi"/>
          <w:spacing w:val="-18"/>
          <w:w w:val="110"/>
          <w:sz w:val="21"/>
          <w:szCs w:val="21"/>
        </w:rPr>
        <w:t xml:space="preserve"> </w:t>
      </w:r>
      <w:r w:rsidRPr="0011547A">
        <w:rPr>
          <w:rFonts w:cstheme="minorHAnsi"/>
          <w:w w:val="110"/>
          <w:sz w:val="21"/>
          <w:szCs w:val="21"/>
        </w:rPr>
        <w:t>to</w:t>
      </w:r>
      <w:r w:rsidRPr="0011547A">
        <w:rPr>
          <w:rFonts w:cstheme="minorHAnsi"/>
          <w:spacing w:val="-17"/>
          <w:w w:val="110"/>
          <w:sz w:val="21"/>
          <w:szCs w:val="21"/>
        </w:rPr>
        <w:t xml:space="preserve"> </w:t>
      </w:r>
      <w:r w:rsidRPr="0011547A">
        <w:rPr>
          <w:rFonts w:cstheme="minorHAnsi"/>
          <w:w w:val="110"/>
          <w:sz w:val="21"/>
          <w:szCs w:val="21"/>
        </w:rPr>
        <w:t>induce</w:t>
      </w:r>
      <w:r w:rsidRPr="0011547A">
        <w:rPr>
          <w:rFonts w:cstheme="minorHAnsi"/>
          <w:spacing w:val="-17"/>
          <w:w w:val="110"/>
          <w:sz w:val="21"/>
          <w:szCs w:val="21"/>
        </w:rPr>
        <w:t xml:space="preserve"> </w:t>
      </w:r>
      <w:r w:rsidRPr="0011547A">
        <w:rPr>
          <w:rFonts w:cstheme="minorHAnsi"/>
          <w:w w:val="110"/>
          <w:sz w:val="21"/>
          <w:szCs w:val="21"/>
        </w:rPr>
        <w:t>financial</w:t>
      </w:r>
      <w:r w:rsidRPr="0011547A">
        <w:rPr>
          <w:rFonts w:cstheme="minorHAnsi"/>
          <w:spacing w:val="-17"/>
          <w:w w:val="110"/>
          <w:sz w:val="21"/>
          <w:szCs w:val="21"/>
        </w:rPr>
        <w:t xml:space="preserve"> </w:t>
      </w:r>
      <w:r w:rsidRPr="0011547A">
        <w:rPr>
          <w:rFonts w:cstheme="minorHAnsi"/>
          <w:w w:val="110"/>
          <w:sz w:val="21"/>
          <w:szCs w:val="21"/>
        </w:rPr>
        <w:t>gain</w:t>
      </w:r>
      <w:r w:rsidRPr="0011547A">
        <w:rPr>
          <w:rFonts w:cstheme="minorHAnsi"/>
          <w:spacing w:val="-17"/>
          <w:w w:val="110"/>
          <w:sz w:val="21"/>
          <w:szCs w:val="21"/>
        </w:rPr>
        <w:t xml:space="preserve"> </w:t>
      </w:r>
      <w:r w:rsidRPr="0011547A">
        <w:rPr>
          <w:rFonts w:cstheme="minorHAnsi"/>
          <w:w w:val="110"/>
          <w:sz w:val="21"/>
          <w:szCs w:val="21"/>
        </w:rPr>
        <w:t>through</w:t>
      </w:r>
      <w:r w:rsidRPr="0011547A">
        <w:rPr>
          <w:rFonts w:cstheme="minorHAnsi"/>
          <w:spacing w:val="-17"/>
          <w:w w:val="110"/>
          <w:sz w:val="21"/>
          <w:szCs w:val="21"/>
        </w:rPr>
        <w:t xml:space="preserve"> </w:t>
      </w:r>
      <w:r w:rsidRPr="0011547A">
        <w:rPr>
          <w:rFonts w:cstheme="minorHAnsi"/>
          <w:w w:val="110"/>
          <w:sz w:val="21"/>
          <w:szCs w:val="21"/>
        </w:rPr>
        <w:t>gambling.</w:t>
      </w:r>
    </w:p>
    <w:p w14:paraId="067FBA9F" w14:textId="5AB20D4C" w:rsidR="009C337C" w:rsidRPr="009C337C" w:rsidRDefault="009C337C" w:rsidP="009C337C">
      <w:pPr>
        <w:pStyle w:val="ListParagraph"/>
        <w:widowControl w:val="0"/>
        <w:numPr>
          <w:ilvl w:val="1"/>
          <w:numId w:val="10"/>
        </w:numPr>
        <w:tabs>
          <w:tab w:val="left" w:pos="789"/>
        </w:tabs>
        <w:autoSpaceDE w:val="0"/>
        <w:autoSpaceDN w:val="0"/>
        <w:ind w:right="192" w:firstLine="0"/>
        <w:contextualSpacing w:val="0"/>
        <w:rPr>
          <w:rFonts w:cstheme="minorHAnsi"/>
          <w:sz w:val="21"/>
          <w:szCs w:val="21"/>
        </w:rPr>
        <w:sectPr w:rsidR="009C337C" w:rsidRPr="009C337C" w:rsidSect="0011547A">
          <w:footerReference w:type="even" r:id="rId37"/>
          <w:footerReference w:type="default" r:id="rId38"/>
          <w:pgSz w:w="12240" w:h="15840"/>
          <w:pgMar w:top="1440" w:right="1340" w:bottom="1200" w:left="1340" w:header="720" w:footer="1019" w:gutter="0"/>
          <w:cols w:space="720"/>
        </w:sectPr>
      </w:pPr>
      <w:r w:rsidRPr="0011547A">
        <w:rPr>
          <w:rFonts w:cstheme="minorHAnsi"/>
          <w:w w:val="110"/>
          <w:sz w:val="21"/>
          <w:szCs w:val="21"/>
        </w:rPr>
        <w:t>Members</w:t>
      </w:r>
      <w:r w:rsidRPr="0011547A">
        <w:rPr>
          <w:rFonts w:cstheme="minorHAnsi"/>
          <w:spacing w:val="-33"/>
          <w:w w:val="110"/>
          <w:sz w:val="21"/>
          <w:szCs w:val="21"/>
        </w:rPr>
        <w:t xml:space="preserve"> </w:t>
      </w:r>
      <w:r w:rsidRPr="0011547A">
        <w:rPr>
          <w:rFonts w:cstheme="minorHAnsi"/>
          <w:w w:val="110"/>
          <w:sz w:val="21"/>
          <w:szCs w:val="21"/>
        </w:rPr>
        <w:t>shall</w:t>
      </w:r>
      <w:r w:rsidRPr="0011547A">
        <w:rPr>
          <w:rFonts w:cstheme="minorHAnsi"/>
          <w:spacing w:val="-33"/>
          <w:w w:val="110"/>
          <w:sz w:val="21"/>
          <w:szCs w:val="21"/>
        </w:rPr>
        <w:t xml:space="preserve"> </w:t>
      </w:r>
      <w:r w:rsidRPr="0011547A">
        <w:rPr>
          <w:rFonts w:cstheme="minorHAnsi"/>
          <w:w w:val="110"/>
          <w:sz w:val="21"/>
          <w:szCs w:val="21"/>
        </w:rPr>
        <w:t>not</w:t>
      </w:r>
      <w:r w:rsidRPr="0011547A">
        <w:rPr>
          <w:rFonts w:cstheme="minorHAnsi"/>
          <w:spacing w:val="-34"/>
          <w:w w:val="110"/>
          <w:sz w:val="21"/>
          <w:szCs w:val="21"/>
        </w:rPr>
        <w:t xml:space="preserve"> </w:t>
      </w:r>
      <w:r w:rsidRPr="0011547A">
        <w:rPr>
          <w:rFonts w:cstheme="minorHAnsi"/>
          <w:w w:val="110"/>
          <w:sz w:val="21"/>
          <w:szCs w:val="21"/>
        </w:rPr>
        <w:t>provide</w:t>
      </w:r>
      <w:r w:rsidRPr="0011547A">
        <w:rPr>
          <w:rFonts w:cstheme="minorHAnsi"/>
          <w:spacing w:val="-33"/>
          <w:w w:val="110"/>
          <w:sz w:val="21"/>
          <w:szCs w:val="21"/>
        </w:rPr>
        <w:t xml:space="preserve"> </w:t>
      </w:r>
      <w:r w:rsidRPr="0011547A">
        <w:rPr>
          <w:rFonts w:cstheme="minorHAnsi"/>
          <w:w w:val="110"/>
          <w:sz w:val="21"/>
          <w:szCs w:val="21"/>
        </w:rPr>
        <w:t>or</w:t>
      </w:r>
      <w:r w:rsidRPr="0011547A">
        <w:rPr>
          <w:rFonts w:cstheme="minorHAnsi"/>
          <w:spacing w:val="-33"/>
          <w:w w:val="110"/>
          <w:sz w:val="21"/>
          <w:szCs w:val="21"/>
        </w:rPr>
        <w:t xml:space="preserve"> </w:t>
      </w:r>
      <w:r w:rsidRPr="0011547A">
        <w:rPr>
          <w:rFonts w:cstheme="minorHAnsi"/>
          <w:w w:val="110"/>
          <w:sz w:val="21"/>
          <w:szCs w:val="21"/>
        </w:rPr>
        <w:t>publish</w:t>
      </w:r>
      <w:r w:rsidRPr="0011547A">
        <w:rPr>
          <w:rFonts w:cstheme="minorHAnsi"/>
          <w:spacing w:val="-33"/>
          <w:w w:val="110"/>
          <w:sz w:val="21"/>
          <w:szCs w:val="21"/>
        </w:rPr>
        <w:t xml:space="preserve"> </w:t>
      </w:r>
      <w:r w:rsidRPr="0011547A">
        <w:rPr>
          <w:rFonts w:cstheme="minorHAnsi"/>
          <w:w w:val="110"/>
          <w:sz w:val="21"/>
          <w:szCs w:val="21"/>
        </w:rPr>
        <w:t>false</w:t>
      </w:r>
      <w:r w:rsidRPr="0011547A">
        <w:rPr>
          <w:rFonts w:cstheme="minorHAnsi"/>
          <w:spacing w:val="-31"/>
          <w:w w:val="110"/>
          <w:sz w:val="21"/>
          <w:szCs w:val="21"/>
        </w:rPr>
        <w:t xml:space="preserve"> </w:t>
      </w:r>
      <w:r w:rsidRPr="0011547A">
        <w:rPr>
          <w:rFonts w:cstheme="minorHAnsi"/>
          <w:w w:val="110"/>
          <w:sz w:val="21"/>
          <w:szCs w:val="21"/>
        </w:rPr>
        <w:t>or</w:t>
      </w:r>
      <w:r w:rsidRPr="0011547A">
        <w:rPr>
          <w:rFonts w:cstheme="minorHAnsi"/>
          <w:spacing w:val="-33"/>
          <w:w w:val="110"/>
          <w:sz w:val="21"/>
          <w:szCs w:val="21"/>
        </w:rPr>
        <w:t xml:space="preserve"> </w:t>
      </w:r>
      <w:r w:rsidRPr="0011547A">
        <w:rPr>
          <w:rFonts w:cstheme="minorHAnsi"/>
          <w:w w:val="110"/>
          <w:sz w:val="21"/>
          <w:szCs w:val="21"/>
        </w:rPr>
        <w:t>misleading</w:t>
      </w:r>
      <w:r w:rsidRPr="0011547A">
        <w:rPr>
          <w:rFonts w:cstheme="minorHAnsi"/>
          <w:spacing w:val="-34"/>
          <w:w w:val="110"/>
          <w:sz w:val="21"/>
          <w:szCs w:val="21"/>
        </w:rPr>
        <w:t xml:space="preserve"> </w:t>
      </w:r>
      <w:r w:rsidRPr="0011547A">
        <w:rPr>
          <w:rFonts w:cstheme="minorHAnsi"/>
          <w:w w:val="110"/>
          <w:sz w:val="21"/>
          <w:szCs w:val="21"/>
        </w:rPr>
        <w:t>information,</w:t>
      </w:r>
      <w:r w:rsidRPr="0011547A">
        <w:rPr>
          <w:rFonts w:cstheme="minorHAnsi"/>
          <w:spacing w:val="-31"/>
          <w:w w:val="110"/>
          <w:sz w:val="21"/>
          <w:szCs w:val="21"/>
        </w:rPr>
        <w:t xml:space="preserve"> </w:t>
      </w:r>
      <w:r w:rsidRPr="0011547A">
        <w:rPr>
          <w:rFonts w:cstheme="minorHAnsi"/>
          <w:w w:val="110"/>
          <w:sz w:val="21"/>
          <w:szCs w:val="21"/>
        </w:rPr>
        <w:t>photography, or any other communications in any media format, including on any social media platform, related to athletic training that negatively reflects the profession, other members</w:t>
      </w:r>
      <w:r w:rsidRPr="0011547A">
        <w:rPr>
          <w:rFonts w:cstheme="minorHAnsi"/>
          <w:spacing w:val="-23"/>
          <w:w w:val="110"/>
          <w:sz w:val="21"/>
          <w:szCs w:val="21"/>
        </w:rPr>
        <w:t xml:space="preserve"> </w:t>
      </w:r>
      <w:r w:rsidRPr="0011547A">
        <w:rPr>
          <w:rFonts w:cstheme="minorHAnsi"/>
          <w:w w:val="110"/>
          <w:sz w:val="21"/>
          <w:szCs w:val="21"/>
        </w:rPr>
        <w:t>of</w:t>
      </w:r>
      <w:r w:rsidRPr="0011547A">
        <w:rPr>
          <w:rFonts w:cstheme="minorHAnsi"/>
          <w:spacing w:val="-22"/>
          <w:w w:val="110"/>
          <w:sz w:val="21"/>
          <w:szCs w:val="21"/>
        </w:rPr>
        <w:t xml:space="preserve"> </w:t>
      </w:r>
      <w:r w:rsidRPr="0011547A">
        <w:rPr>
          <w:rFonts w:cstheme="minorHAnsi"/>
          <w:w w:val="110"/>
          <w:sz w:val="21"/>
          <w:szCs w:val="21"/>
        </w:rPr>
        <w:t>the</w:t>
      </w:r>
      <w:r w:rsidRPr="0011547A">
        <w:rPr>
          <w:rFonts w:cstheme="minorHAnsi"/>
          <w:spacing w:val="-22"/>
          <w:w w:val="110"/>
          <w:sz w:val="21"/>
          <w:szCs w:val="21"/>
        </w:rPr>
        <w:t xml:space="preserve"> </w:t>
      </w:r>
      <w:r w:rsidRPr="0011547A">
        <w:rPr>
          <w:rFonts w:cstheme="minorHAnsi"/>
          <w:w w:val="110"/>
          <w:sz w:val="21"/>
          <w:szCs w:val="21"/>
        </w:rPr>
        <w:t>NATA,</w:t>
      </w:r>
      <w:r w:rsidRPr="0011547A">
        <w:rPr>
          <w:rFonts w:cstheme="minorHAnsi"/>
          <w:spacing w:val="-20"/>
          <w:w w:val="110"/>
          <w:sz w:val="21"/>
          <w:szCs w:val="21"/>
        </w:rPr>
        <w:t xml:space="preserve"> </w:t>
      </w:r>
      <w:r w:rsidRPr="0011547A">
        <w:rPr>
          <w:rFonts w:cstheme="minorHAnsi"/>
          <w:w w:val="110"/>
          <w:sz w:val="21"/>
          <w:szCs w:val="21"/>
        </w:rPr>
        <w:t>NATA</w:t>
      </w:r>
      <w:r w:rsidRPr="0011547A">
        <w:rPr>
          <w:rFonts w:cstheme="minorHAnsi"/>
          <w:spacing w:val="-23"/>
          <w:w w:val="110"/>
          <w:sz w:val="21"/>
          <w:szCs w:val="21"/>
        </w:rPr>
        <w:t xml:space="preserve"> </w:t>
      </w:r>
      <w:r w:rsidRPr="0011547A">
        <w:rPr>
          <w:rFonts w:cstheme="minorHAnsi"/>
          <w:w w:val="110"/>
          <w:sz w:val="21"/>
          <w:szCs w:val="21"/>
        </w:rPr>
        <w:t>officers,</w:t>
      </w:r>
      <w:r w:rsidRPr="0011547A">
        <w:rPr>
          <w:rFonts w:cstheme="minorHAnsi"/>
          <w:spacing w:val="-21"/>
          <w:w w:val="110"/>
          <w:sz w:val="21"/>
          <w:szCs w:val="21"/>
        </w:rPr>
        <w:t xml:space="preserve"> </w:t>
      </w:r>
      <w:r w:rsidRPr="0011547A">
        <w:rPr>
          <w:rFonts w:cstheme="minorHAnsi"/>
          <w:w w:val="110"/>
          <w:sz w:val="21"/>
          <w:szCs w:val="21"/>
        </w:rPr>
        <w:t>and</w:t>
      </w:r>
      <w:r w:rsidRPr="0011547A">
        <w:rPr>
          <w:rFonts w:cstheme="minorHAnsi"/>
          <w:spacing w:val="-23"/>
          <w:w w:val="110"/>
          <w:sz w:val="21"/>
          <w:szCs w:val="21"/>
        </w:rPr>
        <w:t xml:space="preserve"> </w:t>
      </w:r>
      <w:r w:rsidRPr="0011547A">
        <w:rPr>
          <w:rFonts w:cstheme="minorHAnsi"/>
          <w:w w:val="110"/>
          <w:sz w:val="21"/>
          <w:szCs w:val="21"/>
        </w:rPr>
        <w:t>the</w:t>
      </w:r>
      <w:r w:rsidRPr="0011547A">
        <w:rPr>
          <w:rFonts w:cstheme="minorHAnsi"/>
          <w:spacing w:val="-22"/>
          <w:w w:val="110"/>
          <w:sz w:val="21"/>
          <w:szCs w:val="21"/>
        </w:rPr>
        <w:t xml:space="preserve"> </w:t>
      </w:r>
      <w:r w:rsidRPr="0011547A">
        <w:rPr>
          <w:rFonts w:cstheme="minorHAnsi"/>
          <w:w w:val="110"/>
          <w:sz w:val="21"/>
          <w:szCs w:val="21"/>
        </w:rPr>
        <w:t>NATA</w:t>
      </w:r>
      <w:r w:rsidRPr="0011547A">
        <w:rPr>
          <w:rFonts w:cstheme="minorHAnsi"/>
          <w:spacing w:val="-22"/>
          <w:w w:val="110"/>
          <w:sz w:val="21"/>
          <w:szCs w:val="21"/>
        </w:rPr>
        <w:t xml:space="preserve"> </w:t>
      </w:r>
      <w:r w:rsidRPr="0011547A">
        <w:rPr>
          <w:rFonts w:cstheme="minorHAnsi"/>
          <w:w w:val="110"/>
          <w:sz w:val="21"/>
          <w:szCs w:val="21"/>
        </w:rPr>
        <w:t>office.</w:t>
      </w:r>
    </w:p>
    <w:p w14:paraId="66CEBFA2" w14:textId="78A1F439" w:rsidR="0011547A" w:rsidRDefault="00541870" w:rsidP="009C337C">
      <w:pPr>
        <w:rPr>
          <w:rFonts w:cstheme="minorHAnsi"/>
          <w:b/>
          <w:bCs/>
        </w:rPr>
      </w:pPr>
      <w:r>
        <w:rPr>
          <w:rFonts w:cstheme="minorHAnsi"/>
          <w:b/>
          <w:bCs/>
        </w:rPr>
        <w:lastRenderedPageBreak/>
        <w:t>APPENDIX B</w:t>
      </w:r>
    </w:p>
    <w:p w14:paraId="57226A51" w14:textId="7A60B7C2" w:rsidR="0011547A" w:rsidRDefault="0011547A" w:rsidP="0011547A">
      <w:pPr>
        <w:jc w:val="center"/>
        <w:rPr>
          <w:rFonts w:cstheme="minorHAnsi"/>
          <w:b/>
          <w:bCs/>
        </w:rPr>
      </w:pPr>
    </w:p>
    <w:p w14:paraId="3A1056B4" w14:textId="77777777" w:rsidR="0011547A" w:rsidRPr="00B902A9" w:rsidRDefault="0011547A" w:rsidP="0011547A">
      <w:pPr>
        <w:jc w:val="center"/>
        <w:rPr>
          <w:rFonts w:ascii="Calibri" w:eastAsia="Times" w:hAnsi="Calibri"/>
          <w:sz w:val="22"/>
          <w:szCs w:val="22"/>
        </w:rPr>
      </w:pPr>
      <w:r w:rsidRPr="00B902A9">
        <w:rPr>
          <w:rFonts w:ascii="Calibri" w:eastAsia="Times" w:hAnsi="Calibri"/>
          <w:sz w:val="22"/>
          <w:szCs w:val="22"/>
        </w:rPr>
        <w:t>Texas State University</w:t>
      </w:r>
    </w:p>
    <w:p w14:paraId="1FDB198D" w14:textId="77777777" w:rsidR="0011547A" w:rsidRPr="00B902A9" w:rsidRDefault="0011547A" w:rsidP="0011547A">
      <w:pPr>
        <w:jc w:val="center"/>
        <w:rPr>
          <w:rFonts w:ascii="Calibri" w:eastAsia="Times" w:hAnsi="Calibri"/>
          <w:sz w:val="22"/>
          <w:szCs w:val="22"/>
        </w:rPr>
      </w:pPr>
      <w:r w:rsidRPr="00B902A9">
        <w:rPr>
          <w:rFonts w:ascii="Calibri" w:eastAsia="Times" w:hAnsi="Calibri"/>
          <w:sz w:val="22"/>
          <w:szCs w:val="22"/>
        </w:rPr>
        <w:t>Department of Health and Human Performance</w:t>
      </w:r>
    </w:p>
    <w:p w14:paraId="336FE7C0" w14:textId="77777777" w:rsidR="0011547A" w:rsidRPr="00B902A9" w:rsidRDefault="0011547A" w:rsidP="0011547A">
      <w:pPr>
        <w:rPr>
          <w:rFonts w:ascii="Calibri" w:eastAsia="Times" w:hAnsi="Calibri"/>
          <w:b/>
          <w:sz w:val="22"/>
          <w:szCs w:val="22"/>
        </w:rPr>
      </w:pPr>
    </w:p>
    <w:p w14:paraId="00A27044" w14:textId="580BDAE2" w:rsidR="0011547A" w:rsidRPr="0011547A" w:rsidRDefault="0011547A" w:rsidP="0011547A">
      <w:pPr>
        <w:pStyle w:val="Heading2"/>
        <w:spacing w:before="0" w:beforeAutospacing="0" w:after="0" w:afterAutospacing="0"/>
        <w:jc w:val="center"/>
        <w:rPr>
          <w:rFonts w:ascii="Calibri" w:eastAsia="Times" w:hAnsi="Calibri" w:cs="Arial"/>
          <w:sz w:val="24"/>
          <w:szCs w:val="24"/>
        </w:rPr>
      </w:pPr>
      <w:r w:rsidRPr="0011547A">
        <w:rPr>
          <w:rFonts w:ascii="Calibri" w:eastAsia="Times" w:hAnsi="Calibri" w:cs="Arial"/>
          <w:sz w:val="24"/>
          <w:szCs w:val="24"/>
        </w:rPr>
        <w:t>Fitness for the Athletic Training Profession</w:t>
      </w:r>
      <w:r>
        <w:rPr>
          <w:rFonts w:ascii="Calibri" w:eastAsia="Times" w:hAnsi="Calibri" w:cs="Arial"/>
          <w:sz w:val="24"/>
          <w:szCs w:val="24"/>
        </w:rPr>
        <w:t xml:space="preserve"> </w:t>
      </w:r>
      <w:r w:rsidRPr="0011547A">
        <w:rPr>
          <w:rFonts w:ascii="Calibri" w:eastAsia="Times" w:hAnsi="Calibri" w:cs="Arial"/>
          <w:sz w:val="24"/>
          <w:szCs w:val="24"/>
        </w:rPr>
        <w:t>Formal Review Form</w:t>
      </w:r>
    </w:p>
    <w:p w14:paraId="72B97ED2" w14:textId="77777777" w:rsidR="0011547A" w:rsidRPr="00B902A9" w:rsidRDefault="0011547A" w:rsidP="0011547A">
      <w:pPr>
        <w:rPr>
          <w:rFonts w:ascii="Calibri" w:eastAsia="Times" w:hAnsi="Calibri"/>
          <w:sz w:val="22"/>
          <w:szCs w:val="22"/>
        </w:rPr>
      </w:pPr>
    </w:p>
    <w:p w14:paraId="51433F3E" w14:textId="77777777" w:rsidR="0011547A" w:rsidRPr="00B902A9" w:rsidRDefault="0011547A" w:rsidP="0011547A">
      <w:pPr>
        <w:rPr>
          <w:rFonts w:ascii="Calibri" w:hAnsi="Calibri"/>
          <w:sz w:val="20"/>
          <w:szCs w:val="22"/>
        </w:rPr>
      </w:pPr>
      <w:r w:rsidRPr="00B902A9">
        <w:rPr>
          <w:rFonts w:ascii="Calibri" w:hAnsi="Calibri"/>
          <w:sz w:val="20"/>
          <w:szCs w:val="22"/>
        </w:rPr>
        <w:t>Student’s name: _________________________________</w:t>
      </w:r>
      <w:r w:rsidRPr="00B902A9">
        <w:rPr>
          <w:rFonts w:ascii="Calibri" w:hAnsi="Calibri"/>
          <w:sz w:val="20"/>
          <w:szCs w:val="22"/>
        </w:rPr>
        <w:tab/>
        <w:t>Date of Incident: _________________________</w:t>
      </w:r>
    </w:p>
    <w:p w14:paraId="1BDE03C5" w14:textId="77777777" w:rsidR="0011547A" w:rsidRPr="00B902A9" w:rsidRDefault="0011547A" w:rsidP="0011547A">
      <w:pPr>
        <w:rPr>
          <w:rFonts w:ascii="Calibri" w:hAnsi="Calibri"/>
          <w:sz w:val="20"/>
          <w:szCs w:val="22"/>
        </w:rPr>
      </w:pPr>
    </w:p>
    <w:p w14:paraId="2F4352AA" w14:textId="77777777" w:rsidR="0011547A" w:rsidRPr="00B902A9" w:rsidRDefault="0011547A" w:rsidP="0011547A">
      <w:pPr>
        <w:rPr>
          <w:rFonts w:ascii="Calibri" w:hAnsi="Calibri"/>
          <w:sz w:val="20"/>
          <w:szCs w:val="22"/>
        </w:rPr>
      </w:pPr>
      <w:r w:rsidRPr="00B902A9">
        <w:rPr>
          <w:rFonts w:ascii="Calibri" w:hAnsi="Calibri"/>
          <w:sz w:val="20"/>
          <w:szCs w:val="22"/>
        </w:rPr>
        <w:t>ID#: _________________________</w:t>
      </w:r>
    </w:p>
    <w:p w14:paraId="44C72324" w14:textId="77777777" w:rsidR="0011547A" w:rsidRPr="00B902A9" w:rsidRDefault="0011547A" w:rsidP="0011547A">
      <w:pPr>
        <w:rPr>
          <w:rFonts w:ascii="Calibri" w:hAnsi="Calibri"/>
          <w:sz w:val="20"/>
          <w:szCs w:val="22"/>
        </w:rPr>
      </w:pPr>
    </w:p>
    <w:p w14:paraId="269BFEB0" w14:textId="77777777" w:rsidR="0011547A" w:rsidRPr="00B902A9" w:rsidRDefault="0011547A" w:rsidP="0011547A">
      <w:pPr>
        <w:rPr>
          <w:rFonts w:ascii="Calibri" w:hAnsi="Calibri"/>
          <w:sz w:val="20"/>
          <w:szCs w:val="22"/>
        </w:rPr>
      </w:pPr>
      <w:r w:rsidRPr="00B902A9">
        <w:rPr>
          <w:rFonts w:ascii="Calibri" w:hAnsi="Calibri"/>
          <w:sz w:val="20"/>
          <w:szCs w:val="22"/>
        </w:rPr>
        <w:t>The behavior of concern was observed in which of the following settings:</w:t>
      </w:r>
    </w:p>
    <w:p w14:paraId="49865AE9" w14:textId="77777777" w:rsidR="0011547A" w:rsidRPr="00B902A9" w:rsidRDefault="0011547A" w:rsidP="0011547A">
      <w:pPr>
        <w:rPr>
          <w:rFonts w:ascii="Calibri" w:hAnsi="Calibri"/>
          <w:sz w:val="20"/>
          <w:szCs w:val="22"/>
        </w:rPr>
      </w:pPr>
    </w:p>
    <w:p w14:paraId="425A8698" w14:textId="77777777" w:rsidR="0011547A" w:rsidRPr="00B902A9" w:rsidRDefault="0011547A" w:rsidP="0011547A">
      <w:pPr>
        <w:rPr>
          <w:rFonts w:ascii="Calibri" w:hAnsi="Calibri"/>
          <w:sz w:val="20"/>
          <w:szCs w:val="22"/>
        </w:rPr>
      </w:pPr>
      <w:r w:rsidRPr="00B902A9">
        <w:rPr>
          <w:rFonts w:ascii="Calibri" w:hAnsi="Calibri"/>
          <w:sz w:val="20"/>
          <w:szCs w:val="22"/>
        </w:rPr>
        <w:t>Check one:</w:t>
      </w:r>
      <w:r w:rsidRPr="00B902A9">
        <w:rPr>
          <w:rFonts w:ascii="Calibri" w:hAnsi="Calibri"/>
          <w:sz w:val="20"/>
          <w:szCs w:val="22"/>
        </w:rPr>
        <w:tab/>
      </w:r>
      <w:r w:rsidRPr="00B902A9">
        <w:rPr>
          <w:rFonts w:ascii="Calibri" w:hAnsi="Calibri"/>
          <w:sz w:val="20"/>
          <w:szCs w:val="22"/>
        </w:rPr>
        <w:tab/>
      </w:r>
      <w:r w:rsidRPr="00B902A9">
        <w:rPr>
          <w:rFonts w:ascii="Calibri" w:hAnsi="Calibri"/>
          <w:sz w:val="20"/>
          <w:szCs w:val="22"/>
        </w:rPr>
        <w:tab/>
      </w:r>
      <w:r w:rsidRPr="00B902A9">
        <w:rPr>
          <w:rFonts w:ascii="Calibri" w:hAnsi="Calibri"/>
          <w:sz w:val="20"/>
          <w:szCs w:val="22"/>
        </w:rPr>
        <w:tab/>
      </w:r>
      <w:r w:rsidRPr="00B902A9">
        <w:rPr>
          <w:rFonts w:ascii="Calibri" w:hAnsi="Calibri"/>
          <w:sz w:val="20"/>
          <w:szCs w:val="22"/>
        </w:rPr>
        <w:tab/>
      </w:r>
      <w:r w:rsidRPr="00B902A9">
        <w:rPr>
          <w:rFonts w:ascii="Calibri" w:hAnsi="Calibri"/>
          <w:sz w:val="20"/>
          <w:szCs w:val="22"/>
        </w:rPr>
        <w:tab/>
      </w:r>
      <w:r w:rsidRPr="00B902A9">
        <w:rPr>
          <w:rFonts w:ascii="Calibri" w:hAnsi="Calibri"/>
          <w:sz w:val="20"/>
          <w:szCs w:val="22"/>
        </w:rPr>
        <w:tab/>
        <w:t>Please specify:</w:t>
      </w:r>
    </w:p>
    <w:p w14:paraId="25EA48EA" w14:textId="77777777" w:rsidR="0011547A" w:rsidRPr="00B902A9" w:rsidRDefault="0011547A" w:rsidP="0011547A">
      <w:pPr>
        <w:rPr>
          <w:rFonts w:ascii="Calibri" w:hAnsi="Calibri"/>
          <w:sz w:val="20"/>
          <w:szCs w:val="22"/>
        </w:rPr>
      </w:pPr>
      <w:r w:rsidRPr="00B902A9">
        <w:rPr>
          <w:rFonts w:ascii="Calibri" w:hAnsi="Calibri"/>
          <w:sz w:val="20"/>
          <w:szCs w:val="22"/>
        </w:rPr>
        <w:t xml:space="preserve">    ___</w:t>
      </w:r>
      <w:r w:rsidRPr="00B902A9">
        <w:rPr>
          <w:rFonts w:ascii="Calibri" w:hAnsi="Calibri"/>
          <w:sz w:val="20"/>
          <w:szCs w:val="22"/>
        </w:rPr>
        <w:tab/>
        <w:t xml:space="preserve">Academic class </w:t>
      </w:r>
      <w:r w:rsidRPr="00B902A9">
        <w:rPr>
          <w:rFonts w:ascii="Calibri" w:hAnsi="Calibri"/>
          <w:sz w:val="20"/>
          <w:szCs w:val="22"/>
        </w:rPr>
        <w:tab/>
      </w:r>
      <w:r w:rsidRPr="00B902A9">
        <w:rPr>
          <w:rFonts w:ascii="Calibri" w:hAnsi="Calibri"/>
          <w:sz w:val="20"/>
          <w:szCs w:val="22"/>
        </w:rPr>
        <w:tab/>
      </w:r>
      <w:r w:rsidRPr="00B902A9">
        <w:rPr>
          <w:rFonts w:ascii="Calibri" w:hAnsi="Calibri"/>
          <w:sz w:val="20"/>
          <w:szCs w:val="22"/>
        </w:rPr>
        <w:tab/>
      </w:r>
      <w:r w:rsidRPr="00B902A9">
        <w:rPr>
          <w:rFonts w:ascii="Calibri" w:hAnsi="Calibri"/>
          <w:sz w:val="20"/>
          <w:szCs w:val="22"/>
        </w:rPr>
        <w:tab/>
        <w:t>________________________________________</w:t>
      </w:r>
    </w:p>
    <w:p w14:paraId="27FC0EBA" w14:textId="77777777" w:rsidR="0011547A" w:rsidRPr="00B902A9" w:rsidRDefault="0011547A" w:rsidP="0011547A">
      <w:pPr>
        <w:spacing w:line="276" w:lineRule="auto"/>
        <w:rPr>
          <w:rFonts w:ascii="Calibri" w:hAnsi="Calibri"/>
          <w:sz w:val="20"/>
          <w:szCs w:val="22"/>
        </w:rPr>
      </w:pPr>
      <w:r w:rsidRPr="00B902A9">
        <w:rPr>
          <w:rFonts w:ascii="Calibri" w:hAnsi="Calibri"/>
          <w:sz w:val="20"/>
          <w:szCs w:val="22"/>
        </w:rPr>
        <w:t xml:space="preserve">    ___</w:t>
      </w:r>
      <w:r w:rsidRPr="00B902A9">
        <w:rPr>
          <w:rFonts w:ascii="Calibri" w:hAnsi="Calibri"/>
          <w:sz w:val="20"/>
          <w:szCs w:val="22"/>
        </w:rPr>
        <w:tab/>
        <w:t>Lab section</w:t>
      </w:r>
      <w:r w:rsidRPr="00B902A9">
        <w:rPr>
          <w:rFonts w:ascii="Calibri" w:hAnsi="Calibri"/>
          <w:sz w:val="20"/>
          <w:szCs w:val="22"/>
        </w:rPr>
        <w:tab/>
      </w:r>
      <w:r w:rsidRPr="00B902A9">
        <w:rPr>
          <w:rFonts w:ascii="Calibri" w:hAnsi="Calibri"/>
          <w:sz w:val="20"/>
          <w:szCs w:val="22"/>
        </w:rPr>
        <w:tab/>
      </w:r>
      <w:r w:rsidRPr="00B902A9">
        <w:rPr>
          <w:rFonts w:ascii="Calibri" w:hAnsi="Calibri"/>
          <w:sz w:val="20"/>
          <w:szCs w:val="22"/>
        </w:rPr>
        <w:tab/>
      </w:r>
      <w:r w:rsidRPr="00B902A9">
        <w:rPr>
          <w:rFonts w:ascii="Calibri" w:hAnsi="Calibri"/>
          <w:sz w:val="20"/>
          <w:szCs w:val="22"/>
        </w:rPr>
        <w:tab/>
        <w:t>________________________________________</w:t>
      </w:r>
    </w:p>
    <w:p w14:paraId="0BCDC79F" w14:textId="56847C31" w:rsidR="0011547A" w:rsidRPr="00B902A9" w:rsidRDefault="0011547A" w:rsidP="0011547A">
      <w:pPr>
        <w:spacing w:line="276" w:lineRule="auto"/>
        <w:rPr>
          <w:rFonts w:ascii="Calibri" w:hAnsi="Calibri"/>
          <w:sz w:val="20"/>
          <w:szCs w:val="22"/>
        </w:rPr>
      </w:pPr>
      <w:r w:rsidRPr="00B902A9">
        <w:rPr>
          <w:rFonts w:ascii="Calibri" w:hAnsi="Calibri"/>
          <w:sz w:val="20"/>
          <w:szCs w:val="22"/>
        </w:rPr>
        <w:t xml:space="preserve">    __</w:t>
      </w:r>
      <w:r w:rsidR="00E200B9" w:rsidRPr="00B902A9">
        <w:rPr>
          <w:rFonts w:ascii="Calibri" w:hAnsi="Calibri"/>
          <w:sz w:val="20"/>
          <w:szCs w:val="22"/>
        </w:rPr>
        <w:t xml:space="preserve">_ </w:t>
      </w:r>
      <w:r w:rsidR="00E200B9" w:rsidRPr="00B902A9">
        <w:rPr>
          <w:rFonts w:ascii="Calibri" w:hAnsi="Calibri"/>
          <w:sz w:val="20"/>
          <w:szCs w:val="22"/>
        </w:rPr>
        <w:tab/>
      </w:r>
      <w:r w:rsidRPr="00B902A9">
        <w:rPr>
          <w:rFonts w:ascii="Calibri" w:hAnsi="Calibri"/>
          <w:sz w:val="20"/>
          <w:szCs w:val="22"/>
        </w:rPr>
        <w:t>On-campus clinical education setting</w:t>
      </w:r>
      <w:r w:rsidRPr="00B902A9">
        <w:rPr>
          <w:rFonts w:ascii="Calibri" w:hAnsi="Calibri"/>
          <w:sz w:val="20"/>
          <w:szCs w:val="22"/>
        </w:rPr>
        <w:tab/>
        <w:t>________________________________________</w:t>
      </w:r>
    </w:p>
    <w:p w14:paraId="706FCE43" w14:textId="354F2BDA" w:rsidR="0011547A" w:rsidRPr="00B902A9" w:rsidRDefault="0011547A" w:rsidP="0011547A">
      <w:pPr>
        <w:spacing w:line="276" w:lineRule="auto"/>
        <w:rPr>
          <w:rFonts w:ascii="Calibri" w:hAnsi="Calibri"/>
          <w:sz w:val="20"/>
          <w:szCs w:val="22"/>
        </w:rPr>
      </w:pPr>
      <w:r w:rsidRPr="00B902A9">
        <w:rPr>
          <w:rFonts w:ascii="Calibri" w:hAnsi="Calibri"/>
          <w:sz w:val="20"/>
          <w:szCs w:val="22"/>
        </w:rPr>
        <w:t xml:space="preserve">    __</w:t>
      </w:r>
      <w:r w:rsidR="00E200B9" w:rsidRPr="00B902A9">
        <w:rPr>
          <w:rFonts w:ascii="Calibri" w:hAnsi="Calibri"/>
          <w:sz w:val="20"/>
          <w:szCs w:val="22"/>
        </w:rPr>
        <w:t xml:space="preserve">_ </w:t>
      </w:r>
      <w:r w:rsidR="00E200B9" w:rsidRPr="00B902A9">
        <w:rPr>
          <w:rFonts w:ascii="Calibri" w:hAnsi="Calibri"/>
          <w:sz w:val="20"/>
          <w:szCs w:val="22"/>
        </w:rPr>
        <w:tab/>
      </w:r>
      <w:r w:rsidRPr="00B902A9">
        <w:rPr>
          <w:rFonts w:ascii="Calibri" w:hAnsi="Calibri"/>
          <w:sz w:val="20"/>
          <w:szCs w:val="22"/>
        </w:rPr>
        <w:t>Off-campus clinical education setting</w:t>
      </w:r>
      <w:r w:rsidRPr="00B902A9">
        <w:rPr>
          <w:rFonts w:ascii="Calibri" w:hAnsi="Calibri"/>
          <w:sz w:val="20"/>
          <w:szCs w:val="22"/>
        </w:rPr>
        <w:tab/>
        <w:t>________________________________________</w:t>
      </w:r>
    </w:p>
    <w:p w14:paraId="0C48E6B1" w14:textId="77777777" w:rsidR="0011547A" w:rsidRPr="00B902A9" w:rsidRDefault="0011547A" w:rsidP="0011547A">
      <w:pPr>
        <w:spacing w:line="276" w:lineRule="auto"/>
        <w:rPr>
          <w:rFonts w:ascii="Calibri" w:hAnsi="Calibri"/>
          <w:sz w:val="20"/>
          <w:szCs w:val="22"/>
        </w:rPr>
      </w:pPr>
      <w:r w:rsidRPr="00B902A9">
        <w:rPr>
          <w:rFonts w:ascii="Calibri" w:hAnsi="Calibri"/>
          <w:sz w:val="20"/>
          <w:szCs w:val="22"/>
        </w:rPr>
        <w:t xml:space="preserve">    ___</w:t>
      </w:r>
      <w:r w:rsidRPr="00B902A9">
        <w:rPr>
          <w:rFonts w:ascii="Calibri" w:hAnsi="Calibri"/>
          <w:sz w:val="20"/>
          <w:szCs w:val="22"/>
        </w:rPr>
        <w:tab/>
        <w:t xml:space="preserve">Other: </w:t>
      </w:r>
      <w:r w:rsidRPr="00B902A9">
        <w:rPr>
          <w:rFonts w:ascii="Calibri" w:hAnsi="Calibri"/>
          <w:sz w:val="20"/>
          <w:szCs w:val="22"/>
        </w:rPr>
        <w:tab/>
      </w:r>
      <w:r w:rsidRPr="00B902A9">
        <w:rPr>
          <w:rFonts w:ascii="Calibri" w:hAnsi="Calibri"/>
          <w:sz w:val="20"/>
          <w:szCs w:val="22"/>
        </w:rPr>
        <w:tab/>
      </w:r>
      <w:r w:rsidRPr="00B902A9">
        <w:rPr>
          <w:rFonts w:ascii="Calibri" w:hAnsi="Calibri"/>
          <w:sz w:val="20"/>
          <w:szCs w:val="22"/>
        </w:rPr>
        <w:tab/>
      </w:r>
      <w:r w:rsidRPr="00B902A9">
        <w:rPr>
          <w:rFonts w:ascii="Calibri" w:hAnsi="Calibri"/>
          <w:sz w:val="20"/>
          <w:szCs w:val="22"/>
        </w:rPr>
        <w:tab/>
      </w:r>
      <w:r w:rsidRPr="00B902A9">
        <w:rPr>
          <w:rFonts w:ascii="Calibri" w:hAnsi="Calibri"/>
          <w:sz w:val="20"/>
          <w:szCs w:val="22"/>
        </w:rPr>
        <w:tab/>
        <w:t>________________________________________</w:t>
      </w:r>
    </w:p>
    <w:p w14:paraId="63C6BBA3" w14:textId="77777777" w:rsidR="0011547A" w:rsidRPr="00B902A9" w:rsidRDefault="0011547A" w:rsidP="0011547A">
      <w:pPr>
        <w:pStyle w:val="Footer"/>
        <w:rPr>
          <w:rFonts w:ascii="Calibri" w:eastAsia="Times" w:hAnsi="Calibri"/>
          <w:sz w:val="22"/>
          <w:szCs w:val="22"/>
        </w:rPr>
      </w:pPr>
    </w:p>
    <w:p w14:paraId="5A1943EA" w14:textId="77777777" w:rsidR="0011547A" w:rsidRPr="00B902A9" w:rsidRDefault="0011547A" w:rsidP="0011547A">
      <w:pPr>
        <w:pStyle w:val="Footer"/>
        <w:rPr>
          <w:rFonts w:ascii="Calibri" w:eastAsia="Times" w:hAnsi="Calibri"/>
          <w:sz w:val="20"/>
          <w:szCs w:val="22"/>
        </w:rPr>
      </w:pPr>
      <w:r w:rsidRPr="00B902A9">
        <w:rPr>
          <w:rFonts w:ascii="Calibri" w:eastAsia="Times" w:hAnsi="Calibri"/>
          <w:sz w:val="20"/>
          <w:szCs w:val="22"/>
        </w:rPr>
        <w:t xml:space="preserve">Nature of the concern? (Check all that apply) </w:t>
      </w:r>
    </w:p>
    <w:p w14:paraId="164F50D6" w14:textId="77777777" w:rsidR="0011547A" w:rsidRPr="00B902A9" w:rsidRDefault="0011547A" w:rsidP="0011547A">
      <w:pPr>
        <w:pStyle w:val="Footer"/>
        <w:rPr>
          <w:rFonts w:ascii="Calibri" w:eastAsia="Times" w:hAnsi="Calibri"/>
          <w:sz w:val="20"/>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40"/>
        <w:gridCol w:w="3996"/>
      </w:tblGrid>
      <w:tr w:rsidR="0011547A" w:rsidRPr="00B902A9" w14:paraId="419B9304" w14:textId="77777777" w:rsidTr="0011547A">
        <w:trPr>
          <w:trHeight w:val="1968"/>
          <w:jc w:val="center"/>
        </w:trPr>
        <w:tc>
          <w:tcPr>
            <w:tcW w:w="4940" w:type="dxa"/>
          </w:tcPr>
          <w:p w14:paraId="7BDCD9A3" w14:textId="77777777" w:rsidR="0011547A" w:rsidRPr="00B902A9" w:rsidRDefault="0011547A" w:rsidP="0011547A">
            <w:pPr>
              <w:pStyle w:val="Footer"/>
              <w:rPr>
                <w:rFonts w:ascii="Calibri" w:hAnsi="Calibri"/>
                <w:sz w:val="20"/>
                <w:szCs w:val="22"/>
              </w:rPr>
            </w:pPr>
          </w:p>
          <w:p w14:paraId="62962F62" w14:textId="77777777" w:rsidR="0011547A" w:rsidRPr="00B902A9" w:rsidRDefault="0011547A" w:rsidP="0011547A">
            <w:pPr>
              <w:pStyle w:val="Footer"/>
              <w:rPr>
                <w:rFonts w:ascii="Calibri" w:eastAsia="Times" w:hAnsi="Calibri"/>
                <w:sz w:val="20"/>
                <w:szCs w:val="22"/>
              </w:rPr>
            </w:pPr>
            <w:r w:rsidRPr="00B902A9">
              <w:rPr>
                <w:rFonts w:ascii="Calibri" w:hAnsi="Calibri"/>
                <w:sz w:val="20"/>
                <w:szCs w:val="22"/>
              </w:rPr>
              <w:t xml:space="preserve">____ 1. </w:t>
            </w:r>
            <w:r w:rsidRPr="00B902A9">
              <w:rPr>
                <w:rFonts w:ascii="Calibri" w:eastAsia="Times" w:hAnsi="Calibri"/>
                <w:sz w:val="20"/>
                <w:szCs w:val="22"/>
              </w:rPr>
              <w:t>Physical Characteristics</w:t>
            </w:r>
          </w:p>
          <w:p w14:paraId="36A4B578" w14:textId="77777777" w:rsidR="0011547A" w:rsidRPr="00B902A9" w:rsidRDefault="0011547A" w:rsidP="0011547A">
            <w:pPr>
              <w:pStyle w:val="Footer"/>
              <w:rPr>
                <w:rFonts w:ascii="Calibri" w:hAnsi="Calibri"/>
                <w:sz w:val="20"/>
                <w:szCs w:val="22"/>
              </w:rPr>
            </w:pPr>
          </w:p>
          <w:p w14:paraId="67D28187" w14:textId="77777777" w:rsidR="0011547A" w:rsidRPr="00B902A9" w:rsidRDefault="0011547A" w:rsidP="0011547A">
            <w:pPr>
              <w:pStyle w:val="Footer"/>
              <w:rPr>
                <w:rFonts w:ascii="Calibri" w:eastAsia="Times" w:hAnsi="Calibri"/>
                <w:sz w:val="20"/>
                <w:szCs w:val="22"/>
              </w:rPr>
            </w:pPr>
            <w:r w:rsidRPr="00B902A9">
              <w:rPr>
                <w:rFonts w:ascii="Calibri" w:hAnsi="Calibri"/>
                <w:sz w:val="20"/>
                <w:szCs w:val="22"/>
              </w:rPr>
              <w:t xml:space="preserve">____ 2. </w:t>
            </w:r>
            <w:r w:rsidRPr="00B902A9">
              <w:rPr>
                <w:rFonts w:ascii="Calibri" w:eastAsia="Times" w:hAnsi="Calibri"/>
                <w:sz w:val="20"/>
                <w:szCs w:val="22"/>
              </w:rPr>
              <w:t>Personality Characteristics</w:t>
            </w:r>
          </w:p>
          <w:p w14:paraId="11BFF615" w14:textId="77777777" w:rsidR="0011547A" w:rsidRPr="00B902A9" w:rsidRDefault="0011547A" w:rsidP="0011547A">
            <w:pPr>
              <w:pStyle w:val="Footer"/>
              <w:rPr>
                <w:rFonts w:ascii="Calibri" w:hAnsi="Calibri"/>
                <w:sz w:val="20"/>
                <w:szCs w:val="22"/>
              </w:rPr>
            </w:pPr>
          </w:p>
          <w:p w14:paraId="0C503589" w14:textId="77777777" w:rsidR="0011547A" w:rsidRPr="00B902A9" w:rsidRDefault="0011547A" w:rsidP="0011547A">
            <w:pPr>
              <w:pStyle w:val="Footer"/>
              <w:rPr>
                <w:rFonts w:ascii="Calibri" w:hAnsi="Calibri"/>
                <w:sz w:val="20"/>
                <w:szCs w:val="22"/>
              </w:rPr>
            </w:pPr>
            <w:r w:rsidRPr="00B902A9">
              <w:rPr>
                <w:rFonts w:ascii="Calibri" w:hAnsi="Calibri"/>
                <w:sz w:val="20"/>
                <w:szCs w:val="22"/>
              </w:rPr>
              <w:t>____ 3. Responsibility Characteristics</w:t>
            </w:r>
          </w:p>
          <w:p w14:paraId="7C227B31" w14:textId="77777777" w:rsidR="0011547A" w:rsidRPr="00B902A9" w:rsidRDefault="0011547A" w:rsidP="0011547A">
            <w:pPr>
              <w:pStyle w:val="Footer"/>
              <w:rPr>
                <w:rFonts w:ascii="Calibri" w:hAnsi="Calibri"/>
                <w:sz w:val="20"/>
                <w:szCs w:val="22"/>
              </w:rPr>
            </w:pPr>
            <w:r w:rsidRPr="00B902A9">
              <w:rPr>
                <w:rFonts w:ascii="Calibri" w:hAnsi="Calibri"/>
                <w:sz w:val="20"/>
                <w:szCs w:val="22"/>
              </w:rPr>
              <w:t xml:space="preserve"> </w:t>
            </w:r>
          </w:p>
          <w:p w14:paraId="51DD105E" w14:textId="77777777" w:rsidR="0011547A" w:rsidRPr="00B902A9" w:rsidRDefault="0011547A" w:rsidP="0011547A">
            <w:pPr>
              <w:pStyle w:val="Footer"/>
              <w:rPr>
                <w:rFonts w:ascii="Calibri" w:hAnsi="Calibri"/>
                <w:sz w:val="20"/>
                <w:szCs w:val="22"/>
              </w:rPr>
            </w:pPr>
            <w:r w:rsidRPr="00B902A9">
              <w:rPr>
                <w:rFonts w:ascii="Calibri" w:eastAsia="Times" w:hAnsi="Calibri"/>
                <w:sz w:val="20"/>
                <w:szCs w:val="22"/>
              </w:rPr>
              <w:t>____ 4. Communication Skills</w:t>
            </w:r>
            <w:r w:rsidRPr="00B902A9">
              <w:rPr>
                <w:rFonts w:ascii="Calibri" w:hAnsi="Calibri"/>
                <w:sz w:val="20"/>
                <w:szCs w:val="22"/>
              </w:rPr>
              <w:t xml:space="preserve"> </w:t>
            </w:r>
          </w:p>
          <w:p w14:paraId="28C9D2DF" w14:textId="77777777" w:rsidR="0011547A" w:rsidRPr="00B902A9" w:rsidRDefault="0011547A" w:rsidP="0011547A">
            <w:pPr>
              <w:pStyle w:val="Footer"/>
              <w:rPr>
                <w:rFonts w:ascii="Calibri" w:eastAsia="Times" w:hAnsi="Calibri"/>
                <w:sz w:val="20"/>
                <w:szCs w:val="22"/>
              </w:rPr>
            </w:pPr>
          </w:p>
        </w:tc>
        <w:tc>
          <w:tcPr>
            <w:tcW w:w="3996" w:type="dxa"/>
          </w:tcPr>
          <w:p w14:paraId="61AB7DFD" w14:textId="77777777" w:rsidR="0011547A" w:rsidRPr="00B902A9" w:rsidRDefault="0011547A" w:rsidP="0011547A">
            <w:pPr>
              <w:pStyle w:val="Footer"/>
              <w:rPr>
                <w:rFonts w:ascii="Calibri" w:hAnsi="Calibri"/>
                <w:sz w:val="20"/>
                <w:szCs w:val="22"/>
              </w:rPr>
            </w:pPr>
          </w:p>
          <w:p w14:paraId="0B0D4FF8" w14:textId="77777777" w:rsidR="0011547A" w:rsidRPr="00B902A9" w:rsidRDefault="0011547A" w:rsidP="0011547A">
            <w:pPr>
              <w:pStyle w:val="Footer"/>
              <w:rPr>
                <w:rFonts w:ascii="Calibri" w:eastAsia="Times" w:hAnsi="Calibri"/>
                <w:sz w:val="20"/>
                <w:szCs w:val="22"/>
              </w:rPr>
            </w:pPr>
            <w:r w:rsidRPr="00B902A9">
              <w:rPr>
                <w:rFonts w:ascii="Calibri" w:hAnsi="Calibri"/>
                <w:sz w:val="20"/>
                <w:szCs w:val="22"/>
              </w:rPr>
              <w:t xml:space="preserve">____ </w:t>
            </w:r>
            <w:r w:rsidRPr="00B902A9">
              <w:rPr>
                <w:rFonts w:ascii="Calibri" w:eastAsia="Times" w:hAnsi="Calibri"/>
                <w:sz w:val="20"/>
                <w:szCs w:val="22"/>
              </w:rPr>
              <w:t xml:space="preserve">5. Social Relationships  </w:t>
            </w:r>
          </w:p>
          <w:p w14:paraId="18C196A4" w14:textId="77777777" w:rsidR="0011547A" w:rsidRPr="00B902A9" w:rsidRDefault="0011547A" w:rsidP="0011547A">
            <w:pPr>
              <w:pStyle w:val="Footer"/>
              <w:rPr>
                <w:rFonts w:ascii="Calibri" w:eastAsia="Times" w:hAnsi="Calibri"/>
                <w:sz w:val="20"/>
                <w:szCs w:val="22"/>
              </w:rPr>
            </w:pPr>
            <w:r w:rsidRPr="00B902A9">
              <w:rPr>
                <w:rFonts w:ascii="Calibri" w:hAnsi="Calibri"/>
                <w:sz w:val="20"/>
                <w:szCs w:val="22"/>
              </w:rPr>
              <w:t xml:space="preserve">         </w:t>
            </w:r>
          </w:p>
          <w:p w14:paraId="55BCD83C" w14:textId="77777777" w:rsidR="0011547A" w:rsidRPr="00B902A9" w:rsidRDefault="0011547A" w:rsidP="0011547A">
            <w:pPr>
              <w:pStyle w:val="Footer"/>
              <w:rPr>
                <w:rFonts w:ascii="Calibri" w:hAnsi="Calibri"/>
                <w:sz w:val="20"/>
                <w:szCs w:val="22"/>
              </w:rPr>
            </w:pPr>
            <w:r w:rsidRPr="00B902A9">
              <w:rPr>
                <w:rFonts w:ascii="Calibri" w:hAnsi="Calibri"/>
                <w:sz w:val="20"/>
                <w:szCs w:val="22"/>
              </w:rPr>
              <w:t xml:space="preserve">____ 6. Awareness of Personal </w:t>
            </w:r>
          </w:p>
          <w:p w14:paraId="48C05AA6" w14:textId="77777777" w:rsidR="0011547A" w:rsidRPr="00B902A9" w:rsidRDefault="0011547A" w:rsidP="0011547A">
            <w:pPr>
              <w:pStyle w:val="Footer"/>
              <w:rPr>
                <w:rFonts w:ascii="Calibri" w:hAnsi="Calibri"/>
                <w:sz w:val="20"/>
                <w:szCs w:val="22"/>
              </w:rPr>
            </w:pPr>
            <w:r w:rsidRPr="00B902A9">
              <w:rPr>
                <w:rFonts w:ascii="Calibri" w:hAnsi="Calibri"/>
                <w:sz w:val="20"/>
                <w:szCs w:val="22"/>
              </w:rPr>
              <w:t xml:space="preserve">                Responsibilities</w:t>
            </w:r>
          </w:p>
          <w:p w14:paraId="16627EE1" w14:textId="77777777" w:rsidR="0011547A" w:rsidRPr="00B902A9" w:rsidRDefault="0011547A" w:rsidP="0011547A">
            <w:pPr>
              <w:pStyle w:val="Footer"/>
              <w:rPr>
                <w:rFonts w:ascii="Calibri" w:hAnsi="Calibri"/>
                <w:sz w:val="20"/>
                <w:szCs w:val="22"/>
              </w:rPr>
            </w:pPr>
          </w:p>
          <w:p w14:paraId="5BAA38C8" w14:textId="77777777" w:rsidR="0011547A" w:rsidRPr="00B902A9" w:rsidRDefault="0011547A" w:rsidP="0011547A">
            <w:pPr>
              <w:pStyle w:val="Footer"/>
              <w:rPr>
                <w:rFonts w:ascii="Calibri" w:eastAsia="Times" w:hAnsi="Calibri"/>
                <w:sz w:val="20"/>
                <w:szCs w:val="22"/>
              </w:rPr>
            </w:pPr>
            <w:r w:rsidRPr="00B902A9">
              <w:rPr>
                <w:rFonts w:ascii="Calibri" w:hAnsi="Calibri"/>
                <w:sz w:val="20"/>
                <w:szCs w:val="22"/>
              </w:rPr>
              <w:t xml:space="preserve">____ </w:t>
            </w:r>
            <w:r w:rsidRPr="00B902A9">
              <w:rPr>
                <w:rFonts w:ascii="Calibri" w:eastAsia="Times" w:hAnsi="Calibri"/>
                <w:sz w:val="20"/>
                <w:szCs w:val="22"/>
              </w:rPr>
              <w:t xml:space="preserve">7. Commitment to the Profession   </w:t>
            </w:r>
          </w:p>
          <w:p w14:paraId="2C512F98" w14:textId="77777777" w:rsidR="0011547A" w:rsidRPr="00B902A9" w:rsidRDefault="0011547A" w:rsidP="0011547A">
            <w:pPr>
              <w:pStyle w:val="Footer"/>
              <w:rPr>
                <w:rFonts w:ascii="Calibri" w:eastAsia="Times" w:hAnsi="Calibri"/>
                <w:sz w:val="20"/>
                <w:szCs w:val="22"/>
              </w:rPr>
            </w:pPr>
          </w:p>
        </w:tc>
      </w:tr>
    </w:tbl>
    <w:p w14:paraId="0863CE28" w14:textId="77777777" w:rsidR="0011547A" w:rsidRPr="00B902A9" w:rsidRDefault="0011547A" w:rsidP="0011547A">
      <w:pPr>
        <w:rPr>
          <w:rFonts w:ascii="Calibri" w:hAnsi="Calibri"/>
          <w:sz w:val="20"/>
          <w:szCs w:val="22"/>
        </w:rPr>
      </w:pPr>
    </w:p>
    <w:p w14:paraId="77E895DE" w14:textId="77777777" w:rsidR="0011547A" w:rsidRPr="00B902A9" w:rsidRDefault="0011547A" w:rsidP="0011547A">
      <w:pPr>
        <w:rPr>
          <w:rFonts w:ascii="Calibri" w:hAnsi="Calibri"/>
          <w:sz w:val="20"/>
        </w:rPr>
      </w:pPr>
      <w:r w:rsidRPr="00B902A9">
        <w:rPr>
          <w:rFonts w:ascii="Calibri" w:hAnsi="Calibri"/>
          <w:b/>
          <w:sz w:val="20"/>
        </w:rPr>
        <w:t>Directions</w:t>
      </w:r>
      <w:r w:rsidRPr="00B902A9">
        <w:rPr>
          <w:rFonts w:ascii="Calibri" w:hAnsi="Calibri"/>
          <w:sz w:val="20"/>
        </w:rPr>
        <w:t xml:space="preserve">:  Please briefly describe the behavior, situation or class requirement that motivated you to complete this form and the setting(s) in which it was recognized.  Fully describe all areas rated as “NI” on the </w:t>
      </w:r>
      <w:r w:rsidRPr="00B902A9">
        <w:rPr>
          <w:rFonts w:ascii="Calibri" w:hAnsi="Calibri"/>
          <w:b/>
          <w:i/>
          <w:sz w:val="20"/>
          <w:u w:val="single"/>
        </w:rPr>
        <w:t>Fitness for the Athletic Training Profession Checklist</w:t>
      </w:r>
      <w:r w:rsidRPr="00B902A9">
        <w:rPr>
          <w:rFonts w:ascii="Calibri" w:hAnsi="Calibri"/>
          <w:b/>
          <w:i/>
          <w:color w:val="7030A0"/>
          <w:sz w:val="20"/>
        </w:rPr>
        <w:t>.</w:t>
      </w:r>
      <w:r w:rsidRPr="00B902A9">
        <w:rPr>
          <w:rFonts w:ascii="Calibri" w:hAnsi="Calibri"/>
          <w:sz w:val="20"/>
        </w:rPr>
        <w:t xml:space="preserve">  Attach any additional relevant documentation. (Use additional paper as necessary).</w:t>
      </w:r>
    </w:p>
    <w:p w14:paraId="6BC84905" w14:textId="77777777" w:rsidR="0011547A" w:rsidRPr="00B902A9" w:rsidRDefault="0011547A" w:rsidP="0011547A">
      <w:pPr>
        <w:pStyle w:val="BodyText"/>
        <w:rPr>
          <w:rFonts w:ascii="Calibri" w:hAnsi="Calibri"/>
          <w:sz w:val="22"/>
          <w:szCs w:val="22"/>
        </w:rPr>
      </w:pPr>
    </w:p>
    <w:p w14:paraId="7DA6337B" w14:textId="77777777" w:rsidR="0011547A" w:rsidRPr="00B902A9" w:rsidRDefault="0011547A" w:rsidP="0011547A">
      <w:pPr>
        <w:pStyle w:val="BodyText"/>
        <w:rPr>
          <w:rFonts w:ascii="Calibri" w:hAnsi="Calibri"/>
          <w:sz w:val="20"/>
          <w:szCs w:val="22"/>
        </w:rPr>
      </w:pPr>
    </w:p>
    <w:p w14:paraId="6C1200D3" w14:textId="77777777" w:rsidR="0011547A" w:rsidRPr="00B902A9" w:rsidRDefault="0011547A" w:rsidP="0011547A">
      <w:pPr>
        <w:pStyle w:val="BodyText"/>
        <w:rPr>
          <w:rFonts w:ascii="Calibri" w:hAnsi="Calibri"/>
          <w:sz w:val="20"/>
          <w:szCs w:val="22"/>
        </w:rPr>
      </w:pPr>
      <w:r w:rsidRPr="00B902A9">
        <w:rPr>
          <w:rFonts w:ascii="Calibri" w:hAnsi="Calibri"/>
          <w:sz w:val="20"/>
          <w:szCs w:val="22"/>
        </w:rPr>
        <w:t>Student signature indicates notification regarding concern(s) and is not an indication of agreement.</w:t>
      </w:r>
    </w:p>
    <w:p w14:paraId="09B68455" w14:textId="77777777" w:rsidR="0011547A" w:rsidRPr="00B902A9" w:rsidRDefault="0011547A" w:rsidP="0011547A">
      <w:pPr>
        <w:pStyle w:val="BodyText"/>
        <w:rPr>
          <w:rFonts w:ascii="Calibri" w:hAnsi="Calibri"/>
          <w:sz w:val="20"/>
          <w:szCs w:val="22"/>
        </w:rPr>
      </w:pPr>
    </w:p>
    <w:p w14:paraId="39FF7716" w14:textId="77777777" w:rsidR="0011547A" w:rsidRPr="00B902A9" w:rsidRDefault="0011547A" w:rsidP="0011547A">
      <w:pPr>
        <w:rPr>
          <w:rFonts w:ascii="Calibri" w:hAnsi="Calibri"/>
          <w:sz w:val="20"/>
          <w:szCs w:val="22"/>
        </w:rPr>
      </w:pPr>
      <w:r w:rsidRPr="00B902A9">
        <w:rPr>
          <w:rFonts w:ascii="Calibri" w:hAnsi="Calibri"/>
          <w:sz w:val="20"/>
          <w:szCs w:val="22"/>
        </w:rPr>
        <w:t xml:space="preserve">Student Signature: _____________________________ </w:t>
      </w:r>
      <w:r w:rsidRPr="00B902A9">
        <w:rPr>
          <w:rFonts w:ascii="Calibri" w:hAnsi="Calibri"/>
          <w:sz w:val="20"/>
          <w:szCs w:val="22"/>
        </w:rPr>
        <w:tab/>
        <w:t>Date: _______________________</w:t>
      </w:r>
    </w:p>
    <w:p w14:paraId="18886867" w14:textId="77777777" w:rsidR="0011547A" w:rsidRPr="00B902A9" w:rsidRDefault="0011547A" w:rsidP="0011547A">
      <w:pPr>
        <w:rPr>
          <w:rFonts w:ascii="Calibri" w:hAnsi="Calibri"/>
          <w:sz w:val="20"/>
          <w:szCs w:val="22"/>
        </w:rPr>
      </w:pPr>
    </w:p>
    <w:p w14:paraId="4419EFFD" w14:textId="77777777" w:rsidR="0011547A" w:rsidRPr="00B902A9" w:rsidRDefault="0011547A" w:rsidP="0011547A">
      <w:pPr>
        <w:pStyle w:val="BodyText"/>
        <w:rPr>
          <w:rFonts w:ascii="Calibri" w:hAnsi="Calibri"/>
          <w:sz w:val="20"/>
          <w:szCs w:val="22"/>
        </w:rPr>
      </w:pPr>
      <w:r w:rsidRPr="00B902A9">
        <w:rPr>
          <w:rFonts w:ascii="Calibri" w:hAnsi="Calibri"/>
          <w:sz w:val="20"/>
          <w:szCs w:val="22"/>
        </w:rPr>
        <w:t xml:space="preserve">Faculty or preceptor’s signature indicates that the student has been informed in writing of the concern(s) and of the need to complete a formal </w:t>
      </w:r>
      <w:r w:rsidRPr="00B902A9">
        <w:rPr>
          <w:rFonts w:ascii="Calibri" w:hAnsi="Calibri"/>
          <w:b/>
          <w:i/>
          <w:sz w:val="20"/>
          <w:szCs w:val="22"/>
          <w:u w:val="single"/>
        </w:rPr>
        <w:t>Fitness for the Athletic Training Profession</w:t>
      </w:r>
      <w:r w:rsidRPr="00B902A9">
        <w:rPr>
          <w:rFonts w:ascii="Calibri" w:hAnsi="Calibri"/>
          <w:sz w:val="20"/>
          <w:szCs w:val="22"/>
        </w:rPr>
        <w:t xml:space="preserve"> review.</w:t>
      </w:r>
    </w:p>
    <w:p w14:paraId="32189C12" w14:textId="77777777" w:rsidR="0011547A" w:rsidRPr="00B902A9" w:rsidRDefault="0011547A" w:rsidP="0011547A">
      <w:pPr>
        <w:pStyle w:val="BodyText"/>
        <w:rPr>
          <w:rFonts w:ascii="Calibri" w:hAnsi="Calibri"/>
          <w:sz w:val="20"/>
          <w:szCs w:val="22"/>
        </w:rPr>
      </w:pPr>
    </w:p>
    <w:p w14:paraId="75282C3D" w14:textId="1206F65A" w:rsidR="0011547A" w:rsidRPr="00B902A9" w:rsidRDefault="0011547A" w:rsidP="0011547A">
      <w:pPr>
        <w:rPr>
          <w:rFonts w:ascii="Calibri" w:hAnsi="Calibri"/>
          <w:sz w:val="20"/>
          <w:szCs w:val="22"/>
        </w:rPr>
      </w:pPr>
      <w:r w:rsidRPr="00B902A9">
        <w:rPr>
          <w:rFonts w:ascii="Calibri" w:hAnsi="Calibri"/>
          <w:sz w:val="20"/>
          <w:szCs w:val="22"/>
        </w:rPr>
        <w:t>Faculty/</w:t>
      </w:r>
      <w:r w:rsidR="00E200B9" w:rsidRPr="00B902A9">
        <w:rPr>
          <w:rFonts w:ascii="Calibri" w:hAnsi="Calibri"/>
          <w:sz w:val="20"/>
          <w:szCs w:val="22"/>
        </w:rPr>
        <w:t>Preceptor: _</w:t>
      </w:r>
      <w:r w:rsidRPr="00B902A9">
        <w:rPr>
          <w:rFonts w:ascii="Calibri" w:hAnsi="Calibri"/>
          <w:sz w:val="20"/>
          <w:szCs w:val="22"/>
        </w:rPr>
        <w:t>__________________________</w:t>
      </w:r>
      <w:r w:rsidR="00E200B9" w:rsidRPr="00B902A9">
        <w:rPr>
          <w:rFonts w:ascii="Calibri" w:hAnsi="Calibri"/>
          <w:sz w:val="20"/>
          <w:szCs w:val="22"/>
        </w:rPr>
        <w:t>_ Signature</w:t>
      </w:r>
      <w:r w:rsidRPr="00B902A9">
        <w:rPr>
          <w:rFonts w:ascii="Calibri" w:hAnsi="Calibri"/>
          <w:sz w:val="20"/>
          <w:szCs w:val="22"/>
        </w:rPr>
        <w:t xml:space="preserve">: ____________________________ </w:t>
      </w:r>
    </w:p>
    <w:p w14:paraId="213607DD" w14:textId="77777777" w:rsidR="0011547A" w:rsidRPr="00B902A9" w:rsidRDefault="0011547A" w:rsidP="0011547A">
      <w:pPr>
        <w:rPr>
          <w:rFonts w:ascii="Calibri" w:hAnsi="Calibri"/>
          <w:sz w:val="20"/>
          <w:szCs w:val="22"/>
        </w:rPr>
      </w:pPr>
    </w:p>
    <w:p w14:paraId="30D86BBF" w14:textId="77777777" w:rsidR="0011547A" w:rsidRPr="00B902A9" w:rsidRDefault="0011547A" w:rsidP="0011547A">
      <w:pPr>
        <w:rPr>
          <w:rFonts w:ascii="Calibri" w:hAnsi="Calibri"/>
          <w:sz w:val="20"/>
          <w:szCs w:val="22"/>
        </w:rPr>
      </w:pPr>
      <w:r w:rsidRPr="00B902A9">
        <w:rPr>
          <w:rFonts w:ascii="Calibri" w:hAnsi="Calibri"/>
          <w:sz w:val="20"/>
          <w:szCs w:val="22"/>
        </w:rPr>
        <w:t>Date: _________________________</w:t>
      </w:r>
    </w:p>
    <w:p w14:paraId="402A977D" w14:textId="77777777" w:rsidR="000F4B6C" w:rsidRDefault="0011547A" w:rsidP="000F4B6C">
      <w:pPr>
        <w:jc w:val="center"/>
        <w:rPr>
          <w:rFonts w:ascii="Calibri" w:hAnsi="Calibri"/>
          <w:sz w:val="20"/>
          <w:szCs w:val="22"/>
        </w:rPr>
      </w:pPr>
      <w:r w:rsidRPr="0011547A">
        <w:rPr>
          <w:rFonts w:ascii="Calibri" w:hAnsi="Calibri"/>
          <w:i/>
          <w:sz w:val="20"/>
          <w:szCs w:val="22"/>
          <w:highlight w:val="yellow"/>
        </w:rPr>
        <w:t>Please return this form to Dr. Darcy Downey, Director, Professional Master’s Program in Athletic Training</w:t>
      </w:r>
    </w:p>
    <w:p w14:paraId="40AF6AAD" w14:textId="77777777" w:rsidR="005D4B68" w:rsidRDefault="005D4B68" w:rsidP="000F4B6C">
      <w:pPr>
        <w:jc w:val="center"/>
        <w:rPr>
          <w:rFonts w:ascii="Calibri" w:eastAsia="Times" w:hAnsi="Calibri"/>
          <w:sz w:val="20"/>
          <w:szCs w:val="22"/>
        </w:rPr>
      </w:pPr>
    </w:p>
    <w:p w14:paraId="1A91DA21" w14:textId="77777777" w:rsidR="005D4B68" w:rsidRDefault="005D4B68" w:rsidP="000F4B6C">
      <w:pPr>
        <w:jc w:val="center"/>
        <w:rPr>
          <w:rFonts w:ascii="Calibri" w:eastAsia="Times" w:hAnsi="Calibri"/>
          <w:sz w:val="20"/>
          <w:szCs w:val="22"/>
        </w:rPr>
      </w:pPr>
    </w:p>
    <w:p w14:paraId="41E2E63A" w14:textId="77777777" w:rsidR="005D4B68" w:rsidRDefault="005D4B68" w:rsidP="000F4B6C">
      <w:pPr>
        <w:jc w:val="center"/>
        <w:rPr>
          <w:rFonts w:ascii="Calibri" w:eastAsia="Times" w:hAnsi="Calibri"/>
          <w:sz w:val="20"/>
          <w:szCs w:val="22"/>
        </w:rPr>
      </w:pPr>
    </w:p>
    <w:p w14:paraId="0FF3E56A" w14:textId="77777777" w:rsidR="00541870" w:rsidRDefault="00541870" w:rsidP="000F4B6C">
      <w:pPr>
        <w:jc w:val="center"/>
        <w:rPr>
          <w:rFonts w:ascii="Calibri" w:eastAsia="Times" w:hAnsi="Calibri"/>
          <w:sz w:val="20"/>
          <w:szCs w:val="22"/>
        </w:rPr>
      </w:pPr>
    </w:p>
    <w:p w14:paraId="25ACB2ED" w14:textId="77777777" w:rsidR="00541870" w:rsidRDefault="00541870" w:rsidP="000F4B6C">
      <w:pPr>
        <w:jc w:val="center"/>
        <w:rPr>
          <w:rFonts w:ascii="Calibri" w:eastAsia="Times" w:hAnsi="Calibri"/>
          <w:sz w:val="20"/>
          <w:szCs w:val="22"/>
        </w:rPr>
      </w:pPr>
    </w:p>
    <w:p w14:paraId="086D7813" w14:textId="77777777" w:rsidR="00541870" w:rsidRDefault="00541870" w:rsidP="000F4B6C">
      <w:pPr>
        <w:jc w:val="center"/>
        <w:rPr>
          <w:rFonts w:ascii="Calibri" w:eastAsia="Times" w:hAnsi="Calibri"/>
          <w:sz w:val="20"/>
          <w:szCs w:val="22"/>
        </w:rPr>
      </w:pPr>
    </w:p>
    <w:p w14:paraId="367BEA41" w14:textId="77777777" w:rsidR="00541870" w:rsidRDefault="00541870" w:rsidP="000F4B6C">
      <w:pPr>
        <w:jc w:val="center"/>
        <w:rPr>
          <w:rFonts w:ascii="Calibri" w:eastAsia="Times" w:hAnsi="Calibri"/>
          <w:sz w:val="20"/>
          <w:szCs w:val="22"/>
        </w:rPr>
      </w:pPr>
    </w:p>
    <w:p w14:paraId="267C00CC" w14:textId="77777777" w:rsidR="00541870" w:rsidRDefault="00541870" w:rsidP="000F4B6C">
      <w:pPr>
        <w:jc w:val="center"/>
        <w:rPr>
          <w:rFonts w:ascii="Calibri" w:eastAsia="Times" w:hAnsi="Calibri"/>
          <w:sz w:val="20"/>
          <w:szCs w:val="22"/>
        </w:rPr>
      </w:pPr>
    </w:p>
    <w:p w14:paraId="7F370C09" w14:textId="4AD69E19" w:rsidR="0011547A" w:rsidRPr="00E579B0" w:rsidRDefault="0011547A" w:rsidP="000F4B6C">
      <w:pPr>
        <w:jc w:val="center"/>
        <w:rPr>
          <w:rFonts w:ascii="Calibri" w:hAnsi="Calibri"/>
          <w:sz w:val="20"/>
          <w:szCs w:val="22"/>
        </w:rPr>
      </w:pPr>
      <w:r w:rsidRPr="00E579B0">
        <w:rPr>
          <w:rFonts w:ascii="Calibri" w:eastAsia="Times" w:hAnsi="Calibri"/>
          <w:sz w:val="20"/>
          <w:szCs w:val="22"/>
        </w:rPr>
        <w:lastRenderedPageBreak/>
        <w:t>Texas State University</w:t>
      </w:r>
    </w:p>
    <w:p w14:paraId="7DD5A090" w14:textId="38DA0E5E" w:rsidR="0011547A" w:rsidRPr="00E579B0" w:rsidRDefault="000F4B6C" w:rsidP="0011547A">
      <w:pPr>
        <w:jc w:val="center"/>
        <w:rPr>
          <w:rFonts w:ascii="Calibri" w:eastAsia="Times" w:hAnsi="Calibri"/>
          <w:sz w:val="20"/>
          <w:szCs w:val="22"/>
        </w:rPr>
      </w:pPr>
      <w:r>
        <w:rPr>
          <w:rFonts w:ascii="Calibri" w:eastAsia="Times" w:hAnsi="Calibri"/>
          <w:sz w:val="20"/>
          <w:szCs w:val="22"/>
        </w:rPr>
        <w:t>Professional Master’s Program in Athletic Training</w:t>
      </w:r>
    </w:p>
    <w:p w14:paraId="077DB8B7" w14:textId="77777777" w:rsidR="0011547A" w:rsidRPr="00E579B0" w:rsidRDefault="0011547A" w:rsidP="009C337C">
      <w:pPr>
        <w:pStyle w:val="Title"/>
        <w:jc w:val="center"/>
        <w:rPr>
          <w:rFonts w:ascii="Calibri" w:hAnsi="Calibri"/>
          <w:i/>
          <w:iCs/>
          <w:sz w:val="20"/>
          <w:szCs w:val="22"/>
        </w:rPr>
      </w:pPr>
      <w:r w:rsidRPr="00E579B0">
        <w:rPr>
          <w:rFonts w:ascii="Calibri" w:hAnsi="Calibri"/>
          <w:i/>
          <w:iCs/>
          <w:sz w:val="20"/>
          <w:szCs w:val="22"/>
        </w:rPr>
        <w:t>Fitness for the Athletic Training Profession Checklist</w:t>
      </w:r>
    </w:p>
    <w:p w14:paraId="7D23F674" w14:textId="77777777" w:rsidR="0011547A" w:rsidRPr="00E579B0" w:rsidRDefault="0011547A" w:rsidP="0011547A">
      <w:pPr>
        <w:rPr>
          <w:rFonts w:ascii="Calibri" w:hAnsi="Calibri"/>
          <w:b/>
          <w:sz w:val="20"/>
          <w:szCs w:val="22"/>
        </w:rPr>
      </w:pPr>
    </w:p>
    <w:p w14:paraId="67B2C643" w14:textId="77777777" w:rsidR="0011547A" w:rsidRPr="00E579B0" w:rsidRDefault="0011547A" w:rsidP="0011547A">
      <w:pPr>
        <w:rPr>
          <w:rFonts w:ascii="Calibri" w:hAnsi="Calibri"/>
          <w:sz w:val="20"/>
          <w:szCs w:val="22"/>
        </w:rPr>
      </w:pPr>
      <w:r w:rsidRPr="00E579B0">
        <w:rPr>
          <w:rFonts w:ascii="Calibri" w:hAnsi="Calibri"/>
          <w:sz w:val="20"/>
          <w:szCs w:val="22"/>
        </w:rPr>
        <w:t>Student’s Name: _______________________________</w:t>
      </w:r>
      <w:r>
        <w:rPr>
          <w:rFonts w:ascii="Calibri" w:hAnsi="Calibri"/>
          <w:sz w:val="20"/>
          <w:szCs w:val="22"/>
        </w:rPr>
        <w:t>_________</w:t>
      </w:r>
      <w:r w:rsidRPr="00E579B0">
        <w:rPr>
          <w:rFonts w:ascii="Calibri" w:hAnsi="Calibri"/>
          <w:sz w:val="20"/>
          <w:szCs w:val="22"/>
        </w:rPr>
        <w:tab/>
        <w:t xml:space="preserve"> ID#: ________________________</w:t>
      </w:r>
    </w:p>
    <w:p w14:paraId="506CD793" w14:textId="77777777" w:rsidR="0011547A" w:rsidRPr="00E579B0" w:rsidRDefault="0011547A" w:rsidP="0011547A">
      <w:pPr>
        <w:rPr>
          <w:rFonts w:ascii="Calibri" w:hAnsi="Calibri"/>
          <w:sz w:val="20"/>
          <w:szCs w:val="22"/>
        </w:rPr>
      </w:pPr>
    </w:p>
    <w:p w14:paraId="7A96F711" w14:textId="77777777" w:rsidR="0011547A" w:rsidRPr="00E579B0" w:rsidRDefault="0011547A" w:rsidP="0011547A">
      <w:pPr>
        <w:rPr>
          <w:rFonts w:ascii="Calibri" w:hAnsi="Calibri"/>
          <w:sz w:val="20"/>
          <w:szCs w:val="22"/>
        </w:rPr>
      </w:pPr>
      <w:r w:rsidRPr="00E579B0">
        <w:rPr>
          <w:rFonts w:ascii="Calibri" w:hAnsi="Calibri"/>
          <w:sz w:val="20"/>
          <w:szCs w:val="22"/>
        </w:rPr>
        <w:t>Course/Clinical Assignment: __________________</w:t>
      </w:r>
      <w:r>
        <w:rPr>
          <w:rFonts w:ascii="Calibri" w:hAnsi="Calibri"/>
          <w:sz w:val="20"/>
          <w:szCs w:val="22"/>
        </w:rPr>
        <w:t>_____________</w:t>
      </w:r>
      <w:r>
        <w:rPr>
          <w:rFonts w:ascii="Calibri" w:hAnsi="Calibri"/>
          <w:sz w:val="20"/>
          <w:szCs w:val="22"/>
        </w:rPr>
        <w:tab/>
        <w:t>Date:</w:t>
      </w:r>
      <w:r w:rsidRPr="00E579B0">
        <w:rPr>
          <w:rFonts w:ascii="Calibri" w:hAnsi="Calibri"/>
          <w:sz w:val="20"/>
          <w:szCs w:val="22"/>
        </w:rPr>
        <w:t xml:space="preserve"> </w:t>
      </w:r>
      <w:r>
        <w:rPr>
          <w:rFonts w:ascii="Calibri" w:hAnsi="Calibri"/>
          <w:sz w:val="20"/>
          <w:szCs w:val="22"/>
        </w:rPr>
        <w:t>_______________________</w:t>
      </w:r>
    </w:p>
    <w:p w14:paraId="0C91511F" w14:textId="77777777" w:rsidR="0011547A" w:rsidRPr="00E579B0" w:rsidRDefault="0011547A" w:rsidP="0011547A">
      <w:pPr>
        <w:rPr>
          <w:rFonts w:ascii="Calibri" w:hAnsi="Calibri"/>
          <w:sz w:val="20"/>
          <w:szCs w:val="22"/>
        </w:rPr>
      </w:pPr>
    </w:p>
    <w:p w14:paraId="3DE1D52C" w14:textId="4158403D" w:rsidR="0011547A" w:rsidRPr="00E579B0" w:rsidRDefault="0011547A" w:rsidP="0011547A">
      <w:pPr>
        <w:rPr>
          <w:rFonts w:ascii="Calibri" w:hAnsi="Calibri"/>
          <w:sz w:val="20"/>
          <w:szCs w:val="22"/>
        </w:rPr>
      </w:pPr>
      <w:r>
        <w:rPr>
          <w:rFonts w:ascii="Calibri" w:hAnsi="Calibri"/>
          <w:sz w:val="20"/>
          <w:szCs w:val="22"/>
        </w:rPr>
        <w:t>Year (select one):</w:t>
      </w:r>
      <w:r w:rsidRPr="00E579B0">
        <w:rPr>
          <w:rFonts w:ascii="Calibri" w:hAnsi="Calibri"/>
          <w:sz w:val="20"/>
          <w:szCs w:val="22"/>
        </w:rPr>
        <w:t xml:space="preserve">        </w:t>
      </w:r>
      <w:r>
        <w:rPr>
          <w:rFonts w:ascii="Calibri" w:hAnsi="Calibri"/>
          <w:sz w:val="20"/>
          <w:szCs w:val="22"/>
        </w:rPr>
        <w:tab/>
        <w:t>First Year ______</w:t>
      </w:r>
      <w:r>
        <w:rPr>
          <w:rFonts w:ascii="Calibri" w:hAnsi="Calibri"/>
          <w:sz w:val="20"/>
          <w:szCs w:val="22"/>
        </w:rPr>
        <w:tab/>
      </w:r>
      <w:r>
        <w:rPr>
          <w:rFonts w:ascii="Calibri" w:hAnsi="Calibri"/>
          <w:sz w:val="20"/>
          <w:szCs w:val="22"/>
        </w:rPr>
        <w:tab/>
      </w:r>
      <w:r>
        <w:rPr>
          <w:rFonts w:ascii="Calibri" w:hAnsi="Calibri"/>
          <w:sz w:val="20"/>
          <w:szCs w:val="22"/>
        </w:rPr>
        <w:tab/>
        <w:t>Second Year __________</w:t>
      </w:r>
    </w:p>
    <w:p w14:paraId="1BBBDAB2" w14:textId="77777777" w:rsidR="0011547A" w:rsidRPr="00514B0F" w:rsidRDefault="0011547A" w:rsidP="0011547A">
      <w:pPr>
        <w:pStyle w:val="Footer"/>
        <w:rPr>
          <w:rFonts w:ascii="Calibri" w:hAnsi="Calibri"/>
          <w:sz w:val="22"/>
          <w:szCs w:val="22"/>
        </w:rPr>
      </w:pPr>
    </w:p>
    <w:p w14:paraId="10C18CC0" w14:textId="77777777" w:rsidR="0011547A" w:rsidRPr="00E579B0" w:rsidRDefault="0011547A" w:rsidP="0011547A">
      <w:pPr>
        <w:pStyle w:val="BodyText"/>
        <w:shd w:val="clear" w:color="auto" w:fill="DBE5F1"/>
        <w:rPr>
          <w:rFonts w:ascii="Calibri" w:hAnsi="Calibri"/>
          <w:sz w:val="18"/>
          <w:szCs w:val="22"/>
        </w:rPr>
      </w:pPr>
      <w:r w:rsidRPr="00E579B0">
        <w:rPr>
          <w:rFonts w:ascii="Calibri" w:hAnsi="Calibri"/>
          <w:b/>
          <w:sz w:val="18"/>
          <w:szCs w:val="22"/>
        </w:rPr>
        <w:t>Directions</w:t>
      </w:r>
      <w:r w:rsidRPr="00E579B0">
        <w:rPr>
          <w:rFonts w:ascii="Calibri" w:hAnsi="Calibri"/>
          <w:sz w:val="18"/>
          <w:szCs w:val="22"/>
        </w:rPr>
        <w:t xml:space="preserve">:  Please complete the following checklist by checking the appropriate category for each item.  All areas rated as “NI” should be fully described on the </w:t>
      </w:r>
      <w:r w:rsidRPr="00E579B0">
        <w:rPr>
          <w:rFonts w:ascii="Calibri" w:hAnsi="Calibri"/>
          <w:b/>
          <w:i/>
          <w:sz w:val="18"/>
          <w:szCs w:val="22"/>
        </w:rPr>
        <w:t>Fitness for the Athletic Training Profession</w:t>
      </w:r>
      <w:r w:rsidRPr="00E579B0">
        <w:rPr>
          <w:rFonts w:ascii="Calibri" w:hAnsi="Calibri"/>
          <w:sz w:val="18"/>
          <w:szCs w:val="22"/>
        </w:rPr>
        <w:t xml:space="preserve"> </w:t>
      </w:r>
      <w:r w:rsidRPr="00E579B0">
        <w:rPr>
          <w:rFonts w:ascii="Calibri" w:hAnsi="Calibri"/>
          <w:b/>
          <w:i/>
          <w:sz w:val="18"/>
          <w:szCs w:val="22"/>
        </w:rPr>
        <w:t>Formal Review Form.</w:t>
      </w:r>
      <w:r w:rsidRPr="00E579B0">
        <w:rPr>
          <w:rFonts w:ascii="Calibri" w:hAnsi="Calibri"/>
          <w:sz w:val="18"/>
          <w:szCs w:val="22"/>
        </w:rPr>
        <w:t xml:space="preserve">  Please attach the checklist and any relevant documentation to the </w:t>
      </w:r>
      <w:r w:rsidRPr="00E579B0">
        <w:rPr>
          <w:rFonts w:ascii="Calibri" w:hAnsi="Calibri"/>
          <w:b/>
          <w:i/>
          <w:sz w:val="18"/>
          <w:szCs w:val="22"/>
        </w:rPr>
        <w:t>Fitness for the Athletic Training Profession</w:t>
      </w:r>
      <w:r w:rsidRPr="00E579B0">
        <w:rPr>
          <w:rFonts w:ascii="Calibri" w:hAnsi="Calibri"/>
          <w:sz w:val="18"/>
          <w:szCs w:val="22"/>
        </w:rPr>
        <w:t xml:space="preserve"> </w:t>
      </w:r>
      <w:r w:rsidRPr="00E579B0">
        <w:rPr>
          <w:rFonts w:ascii="Calibri" w:hAnsi="Calibri"/>
          <w:b/>
          <w:i/>
          <w:sz w:val="18"/>
          <w:szCs w:val="22"/>
        </w:rPr>
        <w:t>Formal Review Form.</w:t>
      </w:r>
    </w:p>
    <w:p w14:paraId="6C414A0F" w14:textId="77777777" w:rsidR="0011547A" w:rsidRPr="00E579B0" w:rsidRDefault="0011547A" w:rsidP="0011547A">
      <w:pPr>
        <w:pStyle w:val="Heading1"/>
        <w:rPr>
          <w:rFonts w:ascii="Calibri" w:eastAsia="Times" w:hAnsi="Calibri"/>
          <w:sz w:val="18"/>
          <w:szCs w:val="22"/>
        </w:rPr>
      </w:pPr>
      <w:r w:rsidRPr="00402456">
        <w:rPr>
          <w:rFonts w:ascii="Calibri" w:eastAsia="Times" w:hAnsi="Calibri"/>
          <w:sz w:val="18"/>
          <w:szCs w:val="22"/>
        </w:rPr>
        <w:t xml:space="preserve">KEY:   E – Exemplary       VG – Very Good       </w:t>
      </w:r>
      <w:r w:rsidRPr="00402456">
        <w:rPr>
          <w:rFonts w:ascii="Calibri" w:eastAsia="Times" w:hAnsi="Calibri"/>
          <w:sz w:val="18"/>
          <w:szCs w:val="22"/>
        </w:rPr>
        <w:tab/>
        <w:t>MS – Meets Standard              NI – Needs Improvement</w:t>
      </w:r>
    </w:p>
    <w:tbl>
      <w:tblPr>
        <w:tblW w:w="10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
        <w:gridCol w:w="450"/>
        <w:gridCol w:w="540"/>
        <w:gridCol w:w="450"/>
        <w:gridCol w:w="8786"/>
      </w:tblGrid>
      <w:tr w:rsidR="0011547A" w:rsidRPr="00514B0F" w14:paraId="36227B44" w14:textId="77777777" w:rsidTr="0011547A">
        <w:trPr>
          <w:trHeight w:val="274"/>
          <w:jc w:val="center"/>
        </w:trPr>
        <w:tc>
          <w:tcPr>
            <w:tcW w:w="326" w:type="dxa"/>
            <w:shd w:val="clear" w:color="auto" w:fill="B8CCE4"/>
          </w:tcPr>
          <w:p w14:paraId="1FC31704" w14:textId="77777777" w:rsidR="0011547A" w:rsidRPr="00402456" w:rsidRDefault="0011547A" w:rsidP="0011547A">
            <w:pPr>
              <w:jc w:val="center"/>
              <w:rPr>
                <w:rFonts w:ascii="Calibri" w:hAnsi="Calibri"/>
                <w:b/>
                <w:sz w:val="18"/>
                <w:szCs w:val="18"/>
              </w:rPr>
            </w:pPr>
            <w:r w:rsidRPr="00402456">
              <w:rPr>
                <w:rFonts w:ascii="Calibri" w:hAnsi="Calibri"/>
                <w:b/>
                <w:sz w:val="18"/>
                <w:szCs w:val="18"/>
              </w:rPr>
              <w:t>E</w:t>
            </w:r>
          </w:p>
        </w:tc>
        <w:tc>
          <w:tcPr>
            <w:tcW w:w="450" w:type="dxa"/>
            <w:shd w:val="clear" w:color="auto" w:fill="B8CCE4"/>
          </w:tcPr>
          <w:p w14:paraId="1A56A7C8" w14:textId="77777777" w:rsidR="0011547A" w:rsidRPr="00402456" w:rsidRDefault="0011547A" w:rsidP="0011547A">
            <w:pPr>
              <w:jc w:val="center"/>
              <w:rPr>
                <w:rFonts w:ascii="Calibri" w:hAnsi="Calibri"/>
                <w:b/>
                <w:sz w:val="18"/>
                <w:szCs w:val="18"/>
              </w:rPr>
            </w:pPr>
            <w:r w:rsidRPr="00402456">
              <w:rPr>
                <w:rFonts w:ascii="Calibri" w:hAnsi="Calibri"/>
                <w:b/>
                <w:sz w:val="18"/>
                <w:szCs w:val="18"/>
              </w:rPr>
              <w:t>VG</w:t>
            </w:r>
          </w:p>
        </w:tc>
        <w:tc>
          <w:tcPr>
            <w:tcW w:w="540" w:type="dxa"/>
            <w:shd w:val="clear" w:color="auto" w:fill="B8CCE4"/>
          </w:tcPr>
          <w:p w14:paraId="096F6765" w14:textId="77777777" w:rsidR="0011547A" w:rsidRPr="00402456" w:rsidRDefault="0011547A" w:rsidP="0011547A">
            <w:pPr>
              <w:jc w:val="center"/>
              <w:rPr>
                <w:rFonts w:ascii="Calibri" w:hAnsi="Calibri"/>
                <w:b/>
                <w:sz w:val="18"/>
                <w:szCs w:val="18"/>
              </w:rPr>
            </w:pPr>
            <w:r w:rsidRPr="00402456">
              <w:rPr>
                <w:rFonts w:ascii="Calibri" w:hAnsi="Calibri"/>
                <w:b/>
                <w:sz w:val="18"/>
                <w:szCs w:val="18"/>
              </w:rPr>
              <w:t>MS</w:t>
            </w:r>
          </w:p>
        </w:tc>
        <w:tc>
          <w:tcPr>
            <w:tcW w:w="450" w:type="dxa"/>
            <w:shd w:val="clear" w:color="auto" w:fill="B8CCE4"/>
          </w:tcPr>
          <w:p w14:paraId="11DE48F6" w14:textId="77777777" w:rsidR="0011547A" w:rsidRPr="00402456" w:rsidRDefault="0011547A" w:rsidP="0011547A">
            <w:pPr>
              <w:jc w:val="center"/>
              <w:rPr>
                <w:rFonts w:ascii="Calibri" w:hAnsi="Calibri"/>
                <w:b/>
                <w:sz w:val="18"/>
                <w:szCs w:val="18"/>
              </w:rPr>
            </w:pPr>
            <w:r w:rsidRPr="00402456">
              <w:rPr>
                <w:rFonts w:ascii="Calibri" w:hAnsi="Calibri"/>
                <w:b/>
                <w:sz w:val="18"/>
                <w:szCs w:val="18"/>
              </w:rPr>
              <w:t>NI</w:t>
            </w:r>
          </w:p>
        </w:tc>
        <w:tc>
          <w:tcPr>
            <w:tcW w:w="8786" w:type="dxa"/>
            <w:shd w:val="clear" w:color="auto" w:fill="B8CCE4"/>
          </w:tcPr>
          <w:p w14:paraId="17A1D2D9" w14:textId="77777777" w:rsidR="0011547A" w:rsidRPr="00402456" w:rsidRDefault="0011547A" w:rsidP="0011547A">
            <w:pPr>
              <w:pStyle w:val="Heading6"/>
              <w:rPr>
                <w:rFonts w:ascii="Calibri" w:hAnsi="Calibri"/>
                <w:i/>
                <w:sz w:val="18"/>
                <w:szCs w:val="18"/>
              </w:rPr>
            </w:pPr>
            <w:r w:rsidRPr="00402456">
              <w:rPr>
                <w:rFonts w:ascii="Calibri" w:hAnsi="Calibri"/>
                <w:i/>
                <w:sz w:val="18"/>
                <w:szCs w:val="18"/>
              </w:rPr>
              <w:t>Characteristics/Dispositions</w:t>
            </w:r>
          </w:p>
        </w:tc>
      </w:tr>
      <w:tr w:rsidR="0011547A" w:rsidRPr="00514B0F" w14:paraId="747E6370" w14:textId="77777777" w:rsidTr="0011547A">
        <w:trPr>
          <w:trHeight w:val="360"/>
          <w:jc w:val="center"/>
        </w:trPr>
        <w:tc>
          <w:tcPr>
            <w:tcW w:w="326" w:type="dxa"/>
          </w:tcPr>
          <w:p w14:paraId="63DFAE87" w14:textId="77777777" w:rsidR="0011547A" w:rsidRPr="00402456" w:rsidRDefault="0011547A" w:rsidP="0011547A">
            <w:pPr>
              <w:rPr>
                <w:rFonts w:ascii="Calibri" w:hAnsi="Calibri"/>
                <w:sz w:val="18"/>
                <w:szCs w:val="18"/>
              </w:rPr>
            </w:pPr>
          </w:p>
        </w:tc>
        <w:tc>
          <w:tcPr>
            <w:tcW w:w="450" w:type="dxa"/>
          </w:tcPr>
          <w:p w14:paraId="17374E2F" w14:textId="77777777" w:rsidR="0011547A" w:rsidRPr="00402456" w:rsidRDefault="0011547A" w:rsidP="0011547A">
            <w:pPr>
              <w:rPr>
                <w:rFonts w:ascii="Calibri" w:hAnsi="Calibri"/>
                <w:sz w:val="18"/>
                <w:szCs w:val="18"/>
              </w:rPr>
            </w:pPr>
          </w:p>
        </w:tc>
        <w:tc>
          <w:tcPr>
            <w:tcW w:w="540" w:type="dxa"/>
          </w:tcPr>
          <w:p w14:paraId="3FBF0C15" w14:textId="77777777" w:rsidR="0011547A" w:rsidRPr="00402456" w:rsidRDefault="0011547A" w:rsidP="0011547A">
            <w:pPr>
              <w:rPr>
                <w:rFonts w:ascii="Calibri" w:hAnsi="Calibri"/>
                <w:sz w:val="18"/>
                <w:szCs w:val="18"/>
              </w:rPr>
            </w:pPr>
          </w:p>
        </w:tc>
        <w:tc>
          <w:tcPr>
            <w:tcW w:w="450" w:type="dxa"/>
          </w:tcPr>
          <w:p w14:paraId="1F3F6583" w14:textId="77777777" w:rsidR="0011547A" w:rsidRPr="00402456" w:rsidRDefault="0011547A" w:rsidP="0011547A">
            <w:pPr>
              <w:rPr>
                <w:rFonts w:ascii="Calibri" w:hAnsi="Calibri"/>
                <w:sz w:val="18"/>
                <w:szCs w:val="18"/>
              </w:rPr>
            </w:pPr>
          </w:p>
        </w:tc>
        <w:tc>
          <w:tcPr>
            <w:tcW w:w="8786" w:type="dxa"/>
          </w:tcPr>
          <w:p w14:paraId="5E260AEF" w14:textId="77777777" w:rsidR="0011547A" w:rsidRPr="00E579B0" w:rsidRDefault="0011547A" w:rsidP="0011547A">
            <w:pPr>
              <w:pStyle w:val="Footer"/>
              <w:rPr>
                <w:rFonts w:ascii="Calibri" w:eastAsia="Times" w:hAnsi="Calibri"/>
                <w:sz w:val="16"/>
                <w:szCs w:val="18"/>
              </w:rPr>
            </w:pPr>
            <w:r w:rsidRPr="00E579B0">
              <w:rPr>
                <w:rFonts w:ascii="Calibri" w:hAnsi="Calibri"/>
                <w:sz w:val="16"/>
                <w:szCs w:val="18"/>
              </w:rPr>
              <w:t>Has the physical characteristics, coupled with sufficient motor coordination, needed to effectively and independently perform the required clinical skills.</w:t>
            </w:r>
          </w:p>
        </w:tc>
      </w:tr>
      <w:tr w:rsidR="0011547A" w:rsidRPr="00514B0F" w14:paraId="2CAA828B" w14:textId="77777777" w:rsidTr="0011547A">
        <w:trPr>
          <w:trHeight w:val="360"/>
          <w:jc w:val="center"/>
        </w:trPr>
        <w:tc>
          <w:tcPr>
            <w:tcW w:w="326" w:type="dxa"/>
          </w:tcPr>
          <w:p w14:paraId="2FB9C01E" w14:textId="77777777" w:rsidR="0011547A" w:rsidRPr="00402456" w:rsidRDefault="0011547A" w:rsidP="0011547A">
            <w:pPr>
              <w:rPr>
                <w:rFonts w:ascii="Calibri" w:hAnsi="Calibri"/>
                <w:sz w:val="18"/>
                <w:szCs w:val="18"/>
              </w:rPr>
            </w:pPr>
          </w:p>
        </w:tc>
        <w:tc>
          <w:tcPr>
            <w:tcW w:w="450" w:type="dxa"/>
          </w:tcPr>
          <w:p w14:paraId="040BFF44" w14:textId="77777777" w:rsidR="0011547A" w:rsidRPr="00402456" w:rsidRDefault="0011547A" w:rsidP="0011547A">
            <w:pPr>
              <w:rPr>
                <w:rFonts w:ascii="Calibri" w:hAnsi="Calibri"/>
                <w:sz w:val="18"/>
                <w:szCs w:val="18"/>
              </w:rPr>
            </w:pPr>
          </w:p>
        </w:tc>
        <w:tc>
          <w:tcPr>
            <w:tcW w:w="540" w:type="dxa"/>
          </w:tcPr>
          <w:p w14:paraId="5B4C884D" w14:textId="77777777" w:rsidR="0011547A" w:rsidRPr="00402456" w:rsidRDefault="0011547A" w:rsidP="0011547A">
            <w:pPr>
              <w:rPr>
                <w:rFonts w:ascii="Calibri" w:hAnsi="Calibri"/>
                <w:sz w:val="18"/>
                <w:szCs w:val="18"/>
              </w:rPr>
            </w:pPr>
          </w:p>
        </w:tc>
        <w:tc>
          <w:tcPr>
            <w:tcW w:w="450" w:type="dxa"/>
          </w:tcPr>
          <w:p w14:paraId="2215DF72" w14:textId="77777777" w:rsidR="0011547A" w:rsidRPr="00402456" w:rsidRDefault="0011547A" w:rsidP="0011547A">
            <w:pPr>
              <w:rPr>
                <w:rFonts w:ascii="Calibri" w:hAnsi="Calibri"/>
                <w:sz w:val="18"/>
                <w:szCs w:val="18"/>
              </w:rPr>
            </w:pPr>
          </w:p>
        </w:tc>
        <w:tc>
          <w:tcPr>
            <w:tcW w:w="8786" w:type="dxa"/>
          </w:tcPr>
          <w:p w14:paraId="3C29DA5A" w14:textId="77777777" w:rsidR="0011547A" w:rsidRPr="00E579B0" w:rsidRDefault="0011547A" w:rsidP="0011547A">
            <w:pPr>
              <w:rPr>
                <w:rFonts w:ascii="Calibri" w:hAnsi="Calibri"/>
                <w:sz w:val="16"/>
                <w:szCs w:val="18"/>
              </w:rPr>
            </w:pPr>
            <w:r w:rsidRPr="00E579B0">
              <w:rPr>
                <w:rFonts w:ascii="Calibri" w:hAnsi="Calibri"/>
                <w:sz w:val="16"/>
                <w:szCs w:val="18"/>
              </w:rPr>
              <w:t xml:space="preserve">Is free of any chronic illness that causes frequent or persistent absences; has sufficient energy to complete tasks promptly and not fall behind with the tasks to be performed.  </w:t>
            </w:r>
          </w:p>
        </w:tc>
      </w:tr>
      <w:tr w:rsidR="0011547A" w:rsidRPr="00514B0F" w14:paraId="3C1AA145" w14:textId="77777777" w:rsidTr="0011547A">
        <w:trPr>
          <w:trHeight w:val="251"/>
          <w:jc w:val="center"/>
        </w:trPr>
        <w:tc>
          <w:tcPr>
            <w:tcW w:w="326" w:type="dxa"/>
          </w:tcPr>
          <w:p w14:paraId="245ECBCA" w14:textId="77777777" w:rsidR="0011547A" w:rsidRPr="00402456" w:rsidRDefault="0011547A" w:rsidP="0011547A">
            <w:pPr>
              <w:rPr>
                <w:rFonts w:ascii="Calibri" w:hAnsi="Calibri"/>
                <w:sz w:val="18"/>
                <w:szCs w:val="18"/>
              </w:rPr>
            </w:pPr>
          </w:p>
        </w:tc>
        <w:tc>
          <w:tcPr>
            <w:tcW w:w="450" w:type="dxa"/>
          </w:tcPr>
          <w:p w14:paraId="63BCCE2F" w14:textId="77777777" w:rsidR="0011547A" w:rsidRPr="00402456" w:rsidRDefault="0011547A" w:rsidP="0011547A">
            <w:pPr>
              <w:rPr>
                <w:rFonts w:ascii="Calibri" w:hAnsi="Calibri"/>
                <w:sz w:val="18"/>
                <w:szCs w:val="18"/>
              </w:rPr>
            </w:pPr>
          </w:p>
        </w:tc>
        <w:tc>
          <w:tcPr>
            <w:tcW w:w="540" w:type="dxa"/>
          </w:tcPr>
          <w:p w14:paraId="5D3EDE0E" w14:textId="77777777" w:rsidR="0011547A" w:rsidRPr="00402456" w:rsidRDefault="0011547A" w:rsidP="0011547A">
            <w:pPr>
              <w:rPr>
                <w:rFonts w:ascii="Calibri" w:hAnsi="Calibri"/>
                <w:sz w:val="18"/>
                <w:szCs w:val="18"/>
              </w:rPr>
            </w:pPr>
          </w:p>
        </w:tc>
        <w:tc>
          <w:tcPr>
            <w:tcW w:w="450" w:type="dxa"/>
          </w:tcPr>
          <w:p w14:paraId="4FD99806" w14:textId="77777777" w:rsidR="0011547A" w:rsidRPr="00402456" w:rsidRDefault="0011547A" w:rsidP="0011547A">
            <w:pPr>
              <w:rPr>
                <w:rFonts w:ascii="Calibri" w:hAnsi="Calibri"/>
                <w:sz w:val="18"/>
                <w:szCs w:val="18"/>
              </w:rPr>
            </w:pPr>
          </w:p>
        </w:tc>
        <w:tc>
          <w:tcPr>
            <w:tcW w:w="8786" w:type="dxa"/>
          </w:tcPr>
          <w:p w14:paraId="69AA0F52" w14:textId="77777777" w:rsidR="0011547A" w:rsidRPr="00E579B0" w:rsidRDefault="0011547A" w:rsidP="0011547A">
            <w:pPr>
              <w:pStyle w:val="Footer"/>
              <w:rPr>
                <w:rFonts w:ascii="Calibri" w:eastAsia="Times" w:hAnsi="Calibri"/>
                <w:sz w:val="16"/>
                <w:szCs w:val="18"/>
              </w:rPr>
            </w:pPr>
            <w:r w:rsidRPr="00E579B0">
              <w:rPr>
                <w:rFonts w:ascii="Calibri" w:hAnsi="Calibri"/>
                <w:sz w:val="16"/>
                <w:szCs w:val="18"/>
              </w:rPr>
              <w:t xml:space="preserve">Adequate visual and auditory acuity to provide patient care and administrative duties required of athletic trainers.  </w:t>
            </w:r>
          </w:p>
        </w:tc>
      </w:tr>
      <w:tr w:rsidR="0011547A" w:rsidRPr="00514B0F" w14:paraId="77F623E6" w14:textId="77777777" w:rsidTr="0011547A">
        <w:trPr>
          <w:trHeight w:val="360"/>
          <w:jc w:val="center"/>
        </w:trPr>
        <w:tc>
          <w:tcPr>
            <w:tcW w:w="326" w:type="dxa"/>
          </w:tcPr>
          <w:p w14:paraId="64A99DCB" w14:textId="77777777" w:rsidR="0011547A" w:rsidRPr="00402456" w:rsidRDefault="0011547A" w:rsidP="0011547A">
            <w:pPr>
              <w:rPr>
                <w:rFonts w:ascii="Calibri" w:hAnsi="Calibri"/>
                <w:sz w:val="18"/>
                <w:szCs w:val="18"/>
              </w:rPr>
            </w:pPr>
          </w:p>
        </w:tc>
        <w:tc>
          <w:tcPr>
            <w:tcW w:w="450" w:type="dxa"/>
          </w:tcPr>
          <w:p w14:paraId="5A176AC2" w14:textId="77777777" w:rsidR="0011547A" w:rsidRPr="00402456" w:rsidRDefault="0011547A" w:rsidP="0011547A">
            <w:pPr>
              <w:rPr>
                <w:rFonts w:ascii="Calibri" w:hAnsi="Calibri"/>
                <w:sz w:val="18"/>
                <w:szCs w:val="18"/>
              </w:rPr>
            </w:pPr>
          </w:p>
        </w:tc>
        <w:tc>
          <w:tcPr>
            <w:tcW w:w="540" w:type="dxa"/>
          </w:tcPr>
          <w:p w14:paraId="4F677189" w14:textId="77777777" w:rsidR="0011547A" w:rsidRPr="00402456" w:rsidRDefault="0011547A" w:rsidP="0011547A">
            <w:pPr>
              <w:rPr>
                <w:rFonts w:ascii="Calibri" w:hAnsi="Calibri"/>
                <w:sz w:val="18"/>
                <w:szCs w:val="18"/>
              </w:rPr>
            </w:pPr>
          </w:p>
        </w:tc>
        <w:tc>
          <w:tcPr>
            <w:tcW w:w="450" w:type="dxa"/>
          </w:tcPr>
          <w:p w14:paraId="4E7B8589" w14:textId="77777777" w:rsidR="0011547A" w:rsidRPr="00402456" w:rsidRDefault="0011547A" w:rsidP="0011547A">
            <w:pPr>
              <w:rPr>
                <w:rFonts w:ascii="Calibri" w:hAnsi="Calibri"/>
                <w:sz w:val="18"/>
                <w:szCs w:val="18"/>
              </w:rPr>
            </w:pPr>
          </w:p>
        </w:tc>
        <w:tc>
          <w:tcPr>
            <w:tcW w:w="8786" w:type="dxa"/>
          </w:tcPr>
          <w:p w14:paraId="73BEC0C4" w14:textId="77777777" w:rsidR="0011547A" w:rsidRPr="00E579B0" w:rsidRDefault="0011547A" w:rsidP="0011547A">
            <w:pPr>
              <w:rPr>
                <w:rFonts w:ascii="Calibri" w:hAnsi="Calibri"/>
                <w:sz w:val="16"/>
                <w:szCs w:val="18"/>
              </w:rPr>
            </w:pPr>
            <w:r w:rsidRPr="00E579B0">
              <w:rPr>
                <w:rFonts w:ascii="Calibri" w:hAnsi="Calibri"/>
                <w:sz w:val="16"/>
                <w:szCs w:val="18"/>
              </w:rPr>
              <w:t>Has fluent English and articulate speech capabilities which enable others to understand his or her oral communication; can project his or her voice sufficiently for successful interpersonal communication.</w:t>
            </w:r>
          </w:p>
        </w:tc>
      </w:tr>
      <w:tr w:rsidR="0011547A" w:rsidRPr="00514B0F" w14:paraId="354F9CE4" w14:textId="77777777" w:rsidTr="0011547A">
        <w:trPr>
          <w:trHeight w:val="287"/>
          <w:jc w:val="center"/>
        </w:trPr>
        <w:tc>
          <w:tcPr>
            <w:tcW w:w="326" w:type="dxa"/>
          </w:tcPr>
          <w:p w14:paraId="38CC22C5" w14:textId="77777777" w:rsidR="0011547A" w:rsidRPr="00402456" w:rsidRDefault="0011547A" w:rsidP="0011547A">
            <w:pPr>
              <w:rPr>
                <w:rFonts w:ascii="Calibri" w:hAnsi="Calibri"/>
                <w:sz w:val="18"/>
                <w:szCs w:val="18"/>
              </w:rPr>
            </w:pPr>
          </w:p>
        </w:tc>
        <w:tc>
          <w:tcPr>
            <w:tcW w:w="450" w:type="dxa"/>
          </w:tcPr>
          <w:p w14:paraId="0A5EAEEB" w14:textId="77777777" w:rsidR="0011547A" w:rsidRPr="00402456" w:rsidRDefault="0011547A" w:rsidP="0011547A">
            <w:pPr>
              <w:rPr>
                <w:rFonts w:ascii="Calibri" w:hAnsi="Calibri"/>
                <w:sz w:val="18"/>
                <w:szCs w:val="18"/>
              </w:rPr>
            </w:pPr>
          </w:p>
        </w:tc>
        <w:tc>
          <w:tcPr>
            <w:tcW w:w="540" w:type="dxa"/>
          </w:tcPr>
          <w:p w14:paraId="6D692E8E" w14:textId="77777777" w:rsidR="0011547A" w:rsidRPr="00402456" w:rsidRDefault="0011547A" w:rsidP="0011547A">
            <w:pPr>
              <w:rPr>
                <w:rFonts w:ascii="Calibri" w:hAnsi="Calibri"/>
                <w:sz w:val="18"/>
                <w:szCs w:val="18"/>
              </w:rPr>
            </w:pPr>
          </w:p>
        </w:tc>
        <w:tc>
          <w:tcPr>
            <w:tcW w:w="450" w:type="dxa"/>
          </w:tcPr>
          <w:p w14:paraId="772BFED6" w14:textId="77777777" w:rsidR="0011547A" w:rsidRPr="00402456" w:rsidRDefault="0011547A" w:rsidP="0011547A">
            <w:pPr>
              <w:rPr>
                <w:rFonts w:ascii="Calibri" w:hAnsi="Calibri"/>
                <w:sz w:val="18"/>
                <w:szCs w:val="18"/>
              </w:rPr>
            </w:pPr>
          </w:p>
        </w:tc>
        <w:tc>
          <w:tcPr>
            <w:tcW w:w="8786" w:type="dxa"/>
          </w:tcPr>
          <w:p w14:paraId="6DDC3E51" w14:textId="77777777" w:rsidR="0011547A" w:rsidRPr="00E579B0" w:rsidRDefault="0011547A" w:rsidP="0011547A">
            <w:pPr>
              <w:rPr>
                <w:rFonts w:ascii="Calibri" w:hAnsi="Calibri"/>
                <w:sz w:val="16"/>
                <w:szCs w:val="18"/>
              </w:rPr>
            </w:pPr>
            <w:r w:rsidRPr="00E579B0">
              <w:rPr>
                <w:rFonts w:ascii="Calibri" w:hAnsi="Calibri"/>
                <w:sz w:val="16"/>
                <w:szCs w:val="18"/>
              </w:rPr>
              <w:t>In good mental health and able to cope with demands and problems appropriately.</w:t>
            </w:r>
          </w:p>
        </w:tc>
      </w:tr>
      <w:tr w:rsidR="0011547A" w:rsidRPr="00514B0F" w14:paraId="01F77BA9" w14:textId="77777777" w:rsidTr="0011547A">
        <w:trPr>
          <w:trHeight w:val="360"/>
          <w:jc w:val="center"/>
        </w:trPr>
        <w:tc>
          <w:tcPr>
            <w:tcW w:w="326" w:type="dxa"/>
          </w:tcPr>
          <w:p w14:paraId="4A42AD38" w14:textId="77777777" w:rsidR="0011547A" w:rsidRPr="00402456" w:rsidRDefault="0011547A" w:rsidP="0011547A">
            <w:pPr>
              <w:rPr>
                <w:rFonts w:ascii="Calibri" w:hAnsi="Calibri"/>
                <w:sz w:val="18"/>
                <w:szCs w:val="18"/>
              </w:rPr>
            </w:pPr>
          </w:p>
        </w:tc>
        <w:tc>
          <w:tcPr>
            <w:tcW w:w="450" w:type="dxa"/>
          </w:tcPr>
          <w:p w14:paraId="7AFC27BD" w14:textId="77777777" w:rsidR="0011547A" w:rsidRPr="00402456" w:rsidRDefault="0011547A" w:rsidP="0011547A">
            <w:pPr>
              <w:rPr>
                <w:rFonts w:ascii="Calibri" w:hAnsi="Calibri"/>
                <w:sz w:val="18"/>
                <w:szCs w:val="18"/>
              </w:rPr>
            </w:pPr>
          </w:p>
        </w:tc>
        <w:tc>
          <w:tcPr>
            <w:tcW w:w="540" w:type="dxa"/>
          </w:tcPr>
          <w:p w14:paraId="368D7B2A" w14:textId="77777777" w:rsidR="0011547A" w:rsidRPr="00402456" w:rsidRDefault="0011547A" w:rsidP="0011547A">
            <w:pPr>
              <w:rPr>
                <w:rFonts w:ascii="Calibri" w:hAnsi="Calibri"/>
                <w:sz w:val="18"/>
                <w:szCs w:val="18"/>
              </w:rPr>
            </w:pPr>
          </w:p>
        </w:tc>
        <w:tc>
          <w:tcPr>
            <w:tcW w:w="450" w:type="dxa"/>
          </w:tcPr>
          <w:p w14:paraId="6CBADDAF" w14:textId="77777777" w:rsidR="0011547A" w:rsidRPr="00402456" w:rsidRDefault="0011547A" w:rsidP="0011547A">
            <w:pPr>
              <w:rPr>
                <w:rFonts w:ascii="Calibri" w:hAnsi="Calibri"/>
                <w:sz w:val="18"/>
                <w:szCs w:val="18"/>
              </w:rPr>
            </w:pPr>
          </w:p>
        </w:tc>
        <w:tc>
          <w:tcPr>
            <w:tcW w:w="8786" w:type="dxa"/>
          </w:tcPr>
          <w:p w14:paraId="57D78433" w14:textId="77777777" w:rsidR="0011547A" w:rsidRPr="00E579B0" w:rsidRDefault="0011547A" w:rsidP="0011547A">
            <w:pPr>
              <w:rPr>
                <w:rFonts w:ascii="Calibri" w:hAnsi="Calibri"/>
                <w:sz w:val="16"/>
                <w:szCs w:val="18"/>
              </w:rPr>
            </w:pPr>
            <w:r w:rsidRPr="00E579B0">
              <w:rPr>
                <w:rFonts w:ascii="Calibri" w:hAnsi="Calibri"/>
                <w:sz w:val="16"/>
                <w:szCs w:val="18"/>
              </w:rPr>
              <w:t xml:space="preserve">Able to interact and relate to others with confidence, is able to initiate conversation, contribute to or lead discussion, speak before a group, or take a leadership role.  </w:t>
            </w:r>
          </w:p>
        </w:tc>
      </w:tr>
      <w:tr w:rsidR="0011547A" w:rsidRPr="00514B0F" w14:paraId="4F569491" w14:textId="77777777" w:rsidTr="0011547A">
        <w:trPr>
          <w:trHeight w:val="360"/>
          <w:jc w:val="center"/>
        </w:trPr>
        <w:tc>
          <w:tcPr>
            <w:tcW w:w="326" w:type="dxa"/>
          </w:tcPr>
          <w:p w14:paraId="0E4FC1CA" w14:textId="77777777" w:rsidR="0011547A" w:rsidRPr="00402456" w:rsidRDefault="0011547A" w:rsidP="0011547A">
            <w:pPr>
              <w:rPr>
                <w:rFonts w:ascii="Calibri" w:hAnsi="Calibri"/>
                <w:sz w:val="18"/>
                <w:szCs w:val="18"/>
              </w:rPr>
            </w:pPr>
          </w:p>
        </w:tc>
        <w:tc>
          <w:tcPr>
            <w:tcW w:w="450" w:type="dxa"/>
          </w:tcPr>
          <w:p w14:paraId="24CA0920" w14:textId="77777777" w:rsidR="0011547A" w:rsidRPr="00402456" w:rsidRDefault="0011547A" w:rsidP="0011547A">
            <w:pPr>
              <w:rPr>
                <w:rFonts w:ascii="Calibri" w:hAnsi="Calibri"/>
                <w:sz w:val="18"/>
                <w:szCs w:val="18"/>
              </w:rPr>
            </w:pPr>
          </w:p>
        </w:tc>
        <w:tc>
          <w:tcPr>
            <w:tcW w:w="540" w:type="dxa"/>
          </w:tcPr>
          <w:p w14:paraId="75CCD794" w14:textId="77777777" w:rsidR="0011547A" w:rsidRPr="00402456" w:rsidRDefault="0011547A" w:rsidP="0011547A">
            <w:pPr>
              <w:rPr>
                <w:rFonts w:ascii="Calibri" w:hAnsi="Calibri"/>
                <w:sz w:val="18"/>
                <w:szCs w:val="18"/>
              </w:rPr>
            </w:pPr>
          </w:p>
        </w:tc>
        <w:tc>
          <w:tcPr>
            <w:tcW w:w="450" w:type="dxa"/>
          </w:tcPr>
          <w:p w14:paraId="4E77497E" w14:textId="77777777" w:rsidR="0011547A" w:rsidRPr="00402456" w:rsidRDefault="0011547A" w:rsidP="0011547A">
            <w:pPr>
              <w:rPr>
                <w:rFonts w:ascii="Calibri" w:hAnsi="Calibri"/>
                <w:sz w:val="18"/>
                <w:szCs w:val="18"/>
              </w:rPr>
            </w:pPr>
          </w:p>
        </w:tc>
        <w:tc>
          <w:tcPr>
            <w:tcW w:w="8786" w:type="dxa"/>
          </w:tcPr>
          <w:p w14:paraId="514B4302" w14:textId="77777777" w:rsidR="0011547A" w:rsidRPr="00E579B0" w:rsidRDefault="0011547A" w:rsidP="0011547A">
            <w:pPr>
              <w:rPr>
                <w:rFonts w:ascii="Calibri" w:hAnsi="Calibri"/>
                <w:sz w:val="16"/>
                <w:szCs w:val="18"/>
              </w:rPr>
            </w:pPr>
            <w:r w:rsidRPr="00E579B0">
              <w:rPr>
                <w:rFonts w:ascii="Calibri" w:hAnsi="Calibri"/>
                <w:sz w:val="16"/>
                <w:szCs w:val="18"/>
              </w:rPr>
              <w:t xml:space="preserve">Participates cooperatively in group enterprises; disagrees courteously, avoids sarcasm, makes constructive suggestions; accepts constructive criticism; and modifies behavior appropriately.  </w:t>
            </w:r>
          </w:p>
        </w:tc>
      </w:tr>
      <w:tr w:rsidR="0011547A" w:rsidRPr="00514B0F" w14:paraId="13828AD4" w14:textId="77777777" w:rsidTr="0011547A">
        <w:trPr>
          <w:trHeight w:val="360"/>
          <w:jc w:val="center"/>
        </w:trPr>
        <w:tc>
          <w:tcPr>
            <w:tcW w:w="326" w:type="dxa"/>
          </w:tcPr>
          <w:p w14:paraId="478E6DA5" w14:textId="77777777" w:rsidR="0011547A" w:rsidRPr="00402456" w:rsidRDefault="0011547A" w:rsidP="0011547A">
            <w:pPr>
              <w:rPr>
                <w:rFonts w:ascii="Calibri" w:hAnsi="Calibri"/>
                <w:sz w:val="18"/>
                <w:szCs w:val="18"/>
              </w:rPr>
            </w:pPr>
          </w:p>
        </w:tc>
        <w:tc>
          <w:tcPr>
            <w:tcW w:w="450" w:type="dxa"/>
          </w:tcPr>
          <w:p w14:paraId="3E112D28" w14:textId="77777777" w:rsidR="0011547A" w:rsidRPr="00402456" w:rsidRDefault="0011547A" w:rsidP="0011547A">
            <w:pPr>
              <w:rPr>
                <w:rFonts w:ascii="Calibri" w:hAnsi="Calibri"/>
                <w:sz w:val="18"/>
                <w:szCs w:val="18"/>
              </w:rPr>
            </w:pPr>
          </w:p>
        </w:tc>
        <w:tc>
          <w:tcPr>
            <w:tcW w:w="540" w:type="dxa"/>
          </w:tcPr>
          <w:p w14:paraId="33FE25AF" w14:textId="77777777" w:rsidR="0011547A" w:rsidRPr="00402456" w:rsidRDefault="0011547A" w:rsidP="0011547A">
            <w:pPr>
              <w:rPr>
                <w:rFonts w:ascii="Calibri" w:hAnsi="Calibri"/>
                <w:sz w:val="18"/>
                <w:szCs w:val="18"/>
              </w:rPr>
            </w:pPr>
          </w:p>
        </w:tc>
        <w:tc>
          <w:tcPr>
            <w:tcW w:w="450" w:type="dxa"/>
          </w:tcPr>
          <w:p w14:paraId="37F86F5C" w14:textId="77777777" w:rsidR="0011547A" w:rsidRPr="00402456" w:rsidRDefault="0011547A" w:rsidP="0011547A">
            <w:pPr>
              <w:rPr>
                <w:rFonts w:ascii="Calibri" w:hAnsi="Calibri"/>
                <w:sz w:val="18"/>
                <w:szCs w:val="18"/>
              </w:rPr>
            </w:pPr>
          </w:p>
        </w:tc>
        <w:tc>
          <w:tcPr>
            <w:tcW w:w="8786" w:type="dxa"/>
          </w:tcPr>
          <w:p w14:paraId="50D4EC85" w14:textId="77777777" w:rsidR="0011547A" w:rsidRPr="00E579B0" w:rsidRDefault="0011547A" w:rsidP="0011547A">
            <w:pPr>
              <w:rPr>
                <w:rFonts w:ascii="Calibri" w:hAnsi="Calibri"/>
                <w:sz w:val="16"/>
                <w:szCs w:val="18"/>
              </w:rPr>
            </w:pPr>
            <w:r w:rsidRPr="00E579B0">
              <w:rPr>
                <w:rFonts w:ascii="Calibri" w:hAnsi="Calibri"/>
                <w:sz w:val="16"/>
                <w:szCs w:val="18"/>
              </w:rPr>
              <w:t xml:space="preserve">Maintains an awareness of the implications that gender characteristics have upon human relationships; avoids situations that offend institutional and community mores.  </w:t>
            </w:r>
          </w:p>
        </w:tc>
      </w:tr>
      <w:tr w:rsidR="0011547A" w:rsidRPr="00514B0F" w14:paraId="71F13DE5" w14:textId="77777777" w:rsidTr="0011547A">
        <w:trPr>
          <w:trHeight w:val="360"/>
          <w:jc w:val="center"/>
        </w:trPr>
        <w:tc>
          <w:tcPr>
            <w:tcW w:w="326" w:type="dxa"/>
          </w:tcPr>
          <w:p w14:paraId="121498B2" w14:textId="77777777" w:rsidR="0011547A" w:rsidRPr="00402456" w:rsidRDefault="0011547A" w:rsidP="0011547A">
            <w:pPr>
              <w:rPr>
                <w:rFonts w:ascii="Calibri" w:hAnsi="Calibri"/>
                <w:sz w:val="18"/>
                <w:szCs w:val="18"/>
              </w:rPr>
            </w:pPr>
          </w:p>
        </w:tc>
        <w:tc>
          <w:tcPr>
            <w:tcW w:w="450" w:type="dxa"/>
          </w:tcPr>
          <w:p w14:paraId="3B32A88D" w14:textId="77777777" w:rsidR="0011547A" w:rsidRPr="00402456" w:rsidRDefault="0011547A" w:rsidP="0011547A">
            <w:pPr>
              <w:rPr>
                <w:rFonts w:ascii="Calibri" w:hAnsi="Calibri"/>
                <w:sz w:val="18"/>
                <w:szCs w:val="18"/>
              </w:rPr>
            </w:pPr>
          </w:p>
        </w:tc>
        <w:tc>
          <w:tcPr>
            <w:tcW w:w="540" w:type="dxa"/>
          </w:tcPr>
          <w:p w14:paraId="2178F26E" w14:textId="77777777" w:rsidR="0011547A" w:rsidRPr="00402456" w:rsidRDefault="0011547A" w:rsidP="0011547A">
            <w:pPr>
              <w:rPr>
                <w:rFonts w:ascii="Calibri" w:hAnsi="Calibri"/>
                <w:sz w:val="18"/>
                <w:szCs w:val="18"/>
              </w:rPr>
            </w:pPr>
          </w:p>
        </w:tc>
        <w:tc>
          <w:tcPr>
            <w:tcW w:w="450" w:type="dxa"/>
          </w:tcPr>
          <w:p w14:paraId="37F92B32" w14:textId="77777777" w:rsidR="0011547A" w:rsidRPr="00402456" w:rsidRDefault="0011547A" w:rsidP="0011547A">
            <w:pPr>
              <w:rPr>
                <w:rFonts w:ascii="Calibri" w:hAnsi="Calibri"/>
                <w:sz w:val="18"/>
                <w:szCs w:val="18"/>
              </w:rPr>
            </w:pPr>
          </w:p>
        </w:tc>
        <w:tc>
          <w:tcPr>
            <w:tcW w:w="8786" w:type="dxa"/>
          </w:tcPr>
          <w:p w14:paraId="6CFAF0B5" w14:textId="77777777" w:rsidR="0011547A" w:rsidRPr="00E579B0" w:rsidRDefault="0011547A" w:rsidP="0011547A">
            <w:pPr>
              <w:rPr>
                <w:rFonts w:ascii="Calibri" w:hAnsi="Calibri"/>
                <w:sz w:val="16"/>
                <w:szCs w:val="18"/>
              </w:rPr>
            </w:pPr>
            <w:r w:rsidRPr="00E579B0">
              <w:rPr>
                <w:rFonts w:ascii="Calibri" w:hAnsi="Calibri"/>
                <w:sz w:val="16"/>
                <w:szCs w:val="18"/>
              </w:rPr>
              <w:t xml:space="preserve">Meets university, program and affiliated clinical education site requirements and deadlines promptly; anticipates needs and problems and plans ahead; adapts to institutional or professional standards and policies. </w:t>
            </w:r>
          </w:p>
        </w:tc>
      </w:tr>
      <w:tr w:rsidR="0011547A" w:rsidRPr="00514B0F" w14:paraId="5C885F21" w14:textId="77777777" w:rsidTr="0011547A">
        <w:trPr>
          <w:trHeight w:val="360"/>
          <w:jc w:val="center"/>
        </w:trPr>
        <w:tc>
          <w:tcPr>
            <w:tcW w:w="326" w:type="dxa"/>
          </w:tcPr>
          <w:p w14:paraId="4EE07AFE" w14:textId="77777777" w:rsidR="0011547A" w:rsidRPr="00402456" w:rsidRDefault="0011547A" w:rsidP="0011547A">
            <w:pPr>
              <w:rPr>
                <w:rFonts w:ascii="Calibri" w:hAnsi="Calibri"/>
                <w:sz w:val="18"/>
                <w:szCs w:val="18"/>
              </w:rPr>
            </w:pPr>
          </w:p>
        </w:tc>
        <w:tc>
          <w:tcPr>
            <w:tcW w:w="450" w:type="dxa"/>
          </w:tcPr>
          <w:p w14:paraId="14DB4568" w14:textId="77777777" w:rsidR="0011547A" w:rsidRPr="00402456" w:rsidRDefault="0011547A" w:rsidP="0011547A">
            <w:pPr>
              <w:rPr>
                <w:rFonts w:ascii="Calibri" w:hAnsi="Calibri"/>
                <w:sz w:val="18"/>
                <w:szCs w:val="18"/>
              </w:rPr>
            </w:pPr>
          </w:p>
        </w:tc>
        <w:tc>
          <w:tcPr>
            <w:tcW w:w="540" w:type="dxa"/>
          </w:tcPr>
          <w:p w14:paraId="3B02662C" w14:textId="77777777" w:rsidR="0011547A" w:rsidRPr="00402456" w:rsidRDefault="0011547A" w:rsidP="0011547A">
            <w:pPr>
              <w:rPr>
                <w:rFonts w:ascii="Calibri" w:hAnsi="Calibri"/>
                <w:sz w:val="18"/>
                <w:szCs w:val="18"/>
              </w:rPr>
            </w:pPr>
          </w:p>
        </w:tc>
        <w:tc>
          <w:tcPr>
            <w:tcW w:w="450" w:type="dxa"/>
          </w:tcPr>
          <w:p w14:paraId="66167315" w14:textId="77777777" w:rsidR="0011547A" w:rsidRPr="00402456" w:rsidRDefault="0011547A" w:rsidP="0011547A">
            <w:pPr>
              <w:rPr>
                <w:rFonts w:ascii="Calibri" w:hAnsi="Calibri"/>
                <w:sz w:val="18"/>
                <w:szCs w:val="18"/>
              </w:rPr>
            </w:pPr>
          </w:p>
        </w:tc>
        <w:tc>
          <w:tcPr>
            <w:tcW w:w="8786" w:type="dxa"/>
          </w:tcPr>
          <w:p w14:paraId="0649E950" w14:textId="77777777" w:rsidR="0011547A" w:rsidRPr="00E579B0" w:rsidRDefault="0011547A" w:rsidP="0011547A">
            <w:pPr>
              <w:rPr>
                <w:rFonts w:ascii="Calibri" w:hAnsi="Calibri"/>
                <w:sz w:val="16"/>
                <w:szCs w:val="18"/>
              </w:rPr>
            </w:pPr>
            <w:r w:rsidRPr="00E579B0">
              <w:rPr>
                <w:rFonts w:ascii="Calibri" w:hAnsi="Calibri"/>
                <w:sz w:val="16"/>
                <w:szCs w:val="18"/>
              </w:rPr>
              <w:t>Is on time for class, clinical assignments and appointments; submits assignments and completes requirements at the appointed time; meets program deadlines, arranges ahead of time for unavoidable delays or absences.</w:t>
            </w:r>
          </w:p>
        </w:tc>
      </w:tr>
      <w:tr w:rsidR="0011547A" w:rsidRPr="00514B0F" w14:paraId="7101E6B1" w14:textId="77777777" w:rsidTr="0011547A">
        <w:trPr>
          <w:trHeight w:val="360"/>
          <w:jc w:val="center"/>
        </w:trPr>
        <w:tc>
          <w:tcPr>
            <w:tcW w:w="326" w:type="dxa"/>
          </w:tcPr>
          <w:p w14:paraId="76B6503F" w14:textId="77777777" w:rsidR="0011547A" w:rsidRPr="00402456" w:rsidRDefault="0011547A" w:rsidP="0011547A">
            <w:pPr>
              <w:rPr>
                <w:rFonts w:ascii="Calibri" w:hAnsi="Calibri"/>
                <w:sz w:val="18"/>
                <w:szCs w:val="18"/>
              </w:rPr>
            </w:pPr>
          </w:p>
        </w:tc>
        <w:tc>
          <w:tcPr>
            <w:tcW w:w="450" w:type="dxa"/>
          </w:tcPr>
          <w:p w14:paraId="4B318A3B" w14:textId="77777777" w:rsidR="0011547A" w:rsidRPr="00402456" w:rsidRDefault="0011547A" w:rsidP="0011547A">
            <w:pPr>
              <w:rPr>
                <w:rFonts w:ascii="Calibri" w:hAnsi="Calibri"/>
                <w:sz w:val="18"/>
                <w:szCs w:val="18"/>
              </w:rPr>
            </w:pPr>
          </w:p>
        </w:tc>
        <w:tc>
          <w:tcPr>
            <w:tcW w:w="540" w:type="dxa"/>
          </w:tcPr>
          <w:p w14:paraId="4690D153" w14:textId="77777777" w:rsidR="0011547A" w:rsidRPr="00402456" w:rsidRDefault="0011547A" w:rsidP="0011547A">
            <w:pPr>
              <w:rPr>
                <w:rFonts w:ascii="Calibri" w:hAnsi="Calibri"/>
                <w:sz w:val="18"/>
                <w:szCs w:val="18"/>
              </w:rPr>
            </w:pPr>
          </w:p>
        </w:tc>
        <w:tc>
          <w:tcPr>
            <w:tcW w:w="450" w:type="dxa"/>
          </w:tcPr>
          <w:p w14:paraId="3CBB3977" w14:textId="77777777" w:rsidR="0011547A" w:rsidRPr="00402456" w:rsidRDefault="0011547A" w:rsidP="0011547A">
            <w:pPr>
              <w:rPr>
                <w:rFonts w:ascii="Calibri" w:hAnsi="Calibri"/>
                <w:sz w:val="18"/>
                <w:szCs w:val="18"/>
              </w:rPr>
            </w:pPr>
          </w:p>
        </w:tc>
        <w:tc>
          <w:tcPr>
            <w:tcW w:w="8786" w:type="dxa"/>
          </w:tcPr>
          <w:p w14:paraId="75985BAD" w14:textId="77777777" w:rsidR="0011547A" w:rsidRPr="00E579B0" w:rsidRDefault="0011547A" w:rsidP="0011547A">
            <w:pPr>
              <w:rPr>
                <w:rFonts w:ascii="Calibri" w:hAnsi="Calibri"/>
                <w:sz w:val="16"/>
                <w:szCs w:val="18"/>
              </w:rPr>
            </w:pPr>
            <w:r w:rsidRPr="00E579B0">
              <w:rPr>
                <w:rFonts w:ascii="Calibri" w:hAnsi="Calibri"/>
                <w:sz w:val="16"/>
                <w:szCs w:val="18"/>
              </w:rPr>
              <w:t xml:space="preserve">Acknowledges his or her own responsibility and culpability, does not attempt to transfer fault or blame to others or to rationalize his or her own inadequate or missing performance.  </w:t>
            </w:r>
          </w:p>
        </w:tc>
      </w:tr>
      <w:tr w:rsidR="0011547A" w:rsidRPr="00514B0F" w14:paraId="352FF6E2" w14:textId="77777777" w:rsidTr="0011547A">
        <w:trPr>
          <w:trHeight w:val="377"/>
          <w:jc w:val="center"/>
        </w:trPr>
        <w:tc>
          <w:tcPr>
            <w:tcW w:w="326" w:type="dxa"/>
          </w:tcPr>
          <w:p w14:paraId="70FC1566" w14:textId="77777777" w:rsidR="0011547A" w:rsidRPr="00402456" w:rsidRDefault="0011547A" w:rsidP="0011547A">
            <w:pPr>
              <w:rPr>
                <w:rFonts w:ascii="Calibri" w:hAnsi="Calibri"/>
                <w:sz w:val="18"/>
                <w:szCs w:val="18"/>
              </w:rPr>
            </w:pPr>
          </w:p>
        </w:tc>
        <w:tc>
          <w:tcPr>
            <w:tcW w:w="450" w:type="dxa"/>
          </w:tcPr>
          <w:p w14:paraId="11CDE910" w14:textId="77777777" w:rsidR="0011547A" w:rsidRPr="00402456" w:rsidRDefault="0011547A" w:rsidP="0011547A">
            <w:pPr>
              <w:rPr>
                <w:rFonts w:ascii="Calibri" w:hAnsi="Calibri"/>
                <w:sz w:val="18"/>
                <w:szCs w:val="18"/>
              </w:rPr>
            </w:pPr>
          </w:p>
        </w:tc>
        <w:tc>
          <w:tcPr>
            <w:tcW w:w="540" w:type="dxa"/>
          </w:tcPr>
          <w:p w14:paraId="2372B9CB" w14:textId="77777777" w:rsidR="0011547A" w:rsidRPr="00402456" w:rsidRDefault="0011547A" w:rsidP="0011547A">
            <w:pPr>
              <w:rPr>
                <w:rFonts w:ascii="Calibri" w:hAnsi="Calibri"/>
                <w:sz w:val="18"/>
                <w:szCs w:val="18"/>
              </w:rPr>
            </w:pPr>
          </w:p>
        </w:tc>
        <w:tc>
          <w:tcPr>
            <w:tcW w:w="450" w:type="dxa"/>
          </w:tcPr>
          <w:p w14:paraId="034E7651" w14:textId="77777777" w:rsidR="0011547A" w:rsidRPr="00402456" w:rsidRDefault="0011547A" w:rsidP="0011547A">
            <w:pPr>
              <w:rPr>
                <w:rFonts w:ascii="Calibri" w:hAnsi="Calibri"/>
                <w:sz w:val="18"/>
                <w:szCs w:val="18"/>
              </w:rPr>
            </w:pPr>
          </w:p>
        </w:tc>
        <w:tc>
          <w:tcPr>
            <w:tcW w:w="8786" w:type="dxa"/>
          </w:tcPr>
          <w:p w14:paraId="741DC588" w14:textId="77777777" w:rsidR="0011547A" w:rsidRPr="00E579B0" w:rsidRDefault="0011547A" w:rsidP="0011547A">
            <w:pPr>
              <w:rPr>
                <w:rFonts w:ascii="Calibri" w:hAnsi="Calibri"/>
                <w:sz w:val="16"/>
                <w:szCs w:val="18"/>
              </w:rPr>
            </w:pPr>
            <w:r w:rsidRPr="00E579B0">
              <w:rPr>
                <w:rFonts w:ascii="Calibri" w:hAnsi="Calibri"/>
                <w:sz w:val="16"/>
                <w:szCs w:val="18"/>
              </w:rPr>
              <w:t xml:space="preserve">Speaks with clarity, fluency and correctness; makes few grammatical errors; does not over use colloquialisms or clichés; adjusts the level of formality to the situation; provides a good model of spoken English. </w:t>
            </w:r>
          </w:p>
        </w:tc>
      </w:tr>
      <w:tr w:rsidR="0011547A" w:rsidRPr="00514B0F" w14:paraId="3053C178" w14:textId="77777777" w:rsidTr="0011547A">
        <w:trPr>
          <w:trHeight w:val="360"/>
          <w:jc w:val="center"/>
        </w:trPr>
        <w:tc>
          <w:tcPr>
            <w:tcW w:w="326" w:type="dxa"/>
          </w:tcPr>
          <w:p w14:paraId="0C1F0C0E" w14:textId="77777777" w:rsidR="0011547A" w:rsidRPr="00402456" w:rsidRDefault="0011547A" w:rsidP="0011547A">
            <w:pPr>
              <w:rPr>
                <w:rFonts w:ascii="Calibri" w:hAnsi="Calibri"/>
                <w:sz w:val="20"/>
                <w:szCs w:val="22"/>
              </w:rPr>
            </w:pPr>
            <w:r w:rsidRPr="00402456">
              <w:rPr>
                <w:rFonts w:ascii="Calibri" w:hAnsi="Calibri"/>
                <w:sz w:val="20"/>
                <w:szCs w:val="22"/>
              </w:rPr>
              <w:t xml:space="preserve"> </w:t>
            </w:r>
          </w:p>
        </w:tc>
        <w:tc>
          <w:tcPr>
            <w:tcW w:w="450" w:type="dxa"/>
          </w:tcPr>
          <w:p w14:paraId="1E1E214C" w14:textId="77777777" w:rsidR="0011547A" w:rsidRPr="00402456" w:rsidRDefault="0011547A" w:rsidP="0011547A">
            <w:pPr>
              <w:rPr>
                <w:rFonts w:ascii="Calibri" w:hAnsi="Calibri"/>
                <w:sz w:val="20"/>
                <w:szCs w:val="22"/>
              </w:rPr>
            </w:pPr>
          </w:p>
        </w:tc>
        <w:tc>
          <w:tcPr>
            <w:tcW w:w="540" w:type="dxa"/>
          </w:tcPr>
          <w:p w14:paraId="04F01A88" w14:textId="77777777" w:rsidR="0011547A" w:rsidRPr="00402456" w:rsidRDefault="0011547A" w:rsidP="0011547A">
            <w:pPr>
              <w:rPr>
                <w:rFonts w:ascii="Calibri" w:hAnsi="Calibri"/>
                <w:sz w:val="20"/>
                <w:szCs w:val="22"/>
              </w:rPr>
            </w:pPr>
          </w:p>
        </w:tc>
        <w:tc>
          <w:tcPr>
            <w:tcW w:w="450" w:type="dxa"/>
          </w:tcPr>
          <w:p w14:paraId="0A36968C" w14:textId="77777777" w:rsidR="0011547A" w:rsidRPr="00402456" w:rsidRDefault="0011547A" w:rsidP="0011547A">
            <w:pPr>
              <w:rPr>
                <w:rFonts w:ascii="Calibri" w:hAnsi="Calibri"/>
                <w:sz w:val="20"/>
                <w:szCs w:val="22"/>
              </w:rPr>
            </w:pPr>
          </w:p>
        </w:tc>
        <w:tc>
          <w:tcPr>
            <w:tcW w:w="8786" w:type="dxa"/>
          </w:tcPr>
          <w:p w14:paraId="6B3A22BE" w14:textId="77777777" w:rsidR="0011547A" w:rsidRPr="00E579B0" w:rsidRDefault="0011547A" w:rsidP="0011547A">
            <w:pPr>
              <w:rPr>
                <w:rFonts w:ascii="Calibri" w:hAnsi="Calibri"/>
                <w:sz w:val="16"/>
                <w:szCs w:val="22"/>
              </w:rPr>
            </w:pPr>
            <w:r w:rsidRPr="00E579B0">
              <w:rPr>
                <w:rFonts w:ascii="Calibri" w:hAnsi="Calibri"/>
                <w:sz w:val="16"/>
                <w:szCs w:val="22"/>
              </w:rPr>
              <w:t xml:space="preserve">Writes with clarity, fluency, and correctness; makes few grammatical errors; organizes writing effectively to communicate ideas, phrases, directions, and explanations clearly.  </w:t>
            </w:r>
          </w:p>
        </w:tc>
      </w:tr>
      <w:tr w:rsidR="0011547A" w:rsidRPr="00402456" w14:paraId="135A6A1F" w14:textId="77777777" w:rsidTr="0011547A">
        <w:trPr>
          <w:trHeight w:val="360"/>
          <w:jc w:val="center"/>
        </w:trPr>
        <w:tc>
          <w:tcPr>
            <w:tcW w:w="326" w:type="dxa"/>
          </w:tcPr>
          <w:p w14:paraId="1831E88C" w14:textId="77777777" w:rsidR="0011547A" w:rsidRPr="00402456" w:rsidRDefault="0011547A" w:rsidP="0011547A">
            <w:pPr>
              <w:rPr>
                <w:rFonts w:ascii="Calibri" w:hAnsi="Calibri"/>
                <w:sz w:val="20"/>
                <w:szCs w:val="22"/>
              </w:rPr>
            </w:pPr>
          </w:p>
        </w:tc>
        <w:tc>
          <w:tcPr>
            <w:tcW w:w="450" w:type="dxa"/>
          </w:tcPr>
          <w:p w14:paraId="4DB2EF11" w14:textId="77777777" w:rsidR="0011547A" w:rsidRPr="00402456" w:rsidRDefault="0011547A" w:rsidP="0011547A">
            <w:pPr>
              <w:rPr>
                <w:rFonts w:ascii="Calibri" w:hAnsi="Calibri"/>
                <w:sz w:val="20"/>
                <w:szCs w:val="22"/>
              </w:rPr>
            </w:pPr>
          </w:p>
        </w:tc>
        <w:tc>
          <w:tcPr>
            <w:tcW w:w="540" w:type="dxa"/>
          </w:tcPr>
          <w:p w14:paraId="648A3F75" w14:textId="77777777" w:rsidR="0011547A" w:rsidRPr="00402456" w:rsidRDefault="0011547A" w:rsidP="0011547A">
            <w:pPr>
              <w:rPr>
                <w:rFonts w:ascii="Calibri" w:hAnsi="Calibri"/>
                <w:sz w:val="20"/>
                <w:szCs w:val="22"/>
              </w:rPr>
            </w:pPr>
          </w:p>
        </w:tc>
        <w:tc>
          <w:tcPr>
            <w:tcW w:w="450" w:type="dxa"/>
          </w:tcPr>
          <w:p w14:paraId="26B15501" w14:textId="77777777" w:rsidR="0011547A" w:rsidRPr="00402456" w:rsidRDefault="0011547A" w:rsidP="0011547A">
            <w:pPr>
              <w:rPr>
                <w:rFonts w:ascii="Calibri" w:hAnsi="Calibri"/>
                <w:sz w:val="20"/>
                <w:szCs w:val="22"/>
              </w:rPr>
            </w:pPr>
          </w:p>
        </w:tc>
        <w:tc>
          <w:tcPr>
            <w:tcW w:w="8786" w:type="dxa"/>
          </w:tcPr>
          <w:p w14:paraId="7C16D79C" w14:textId="77777777" w:rsidR="0011547A" w:rsidRPr="00E579B0" w:rsidRDefault="0011547A" w:rsidP="0011547A">
            <w:pPr>
              <w:rPr>
                <w:rFonts w:ascii="Calibri" w:hAnsi="Calibri"/>
                <w:sz w:val="16"/>
                <w:szCs w:val="22"/>
              </w:rPr>
            </w:pPr>
            <w:r w:rsidRPr="00E579B0">
              <w:rPr>
                <w:rFonts w:ascii="Calibri" w:hAnsi="Calibri"/>
                <w:sz w:val="16"/>
                <w:szCs w:val="22"/>
              </w:rPr>
              <w:t xml:space="preserve">Is verbally flexible as well as fluent, substituting one word for another, rephrasing and idea or a question quickly and repeatedly until the communication is clear to the patient or athlete.  </w:t>
            </w:r>
          </w:p>
        </w:tc>
      </w:tr>
      <w:tr w:rsidR="0011547A" w:rsidRPr="00402456" w14:paraId="0E45C255" w14:textId="77777777" w:rsidTr="0011547A">
        <w:trPr>
          <w:trHeight w:val="242"/>
          <w:jc w:val="center"/>
        </w:trPr>
        <w:tc>
          <w:tcPr>
            <w:tcW w:w="326" w:type="dxa"/>
          </w:tcPr>
          <w:p w14:paraId="0EA5D0DA" w14:textId="77777777" w:rsidR="0011547A" w:rsidRPr="00402456" w:rsidRDefault="0011547A" w:rsidP="0011547A">
            <w:pPr>
              <w:rPr>
                <w:rFonts w:ascii="Calibri" w:hAnsi="Calibri"/>
                <w:sz w:val="20"/>
                <w:szCs w:val="22"/>
              </w:rPr>
            </w:pPr>
          </w:p>
        </w:tc>
        <w:tc>
          <w:tcPr>
            <w:tcW w:w="450" w:type="dxa"/>
          </w:tcPr>
          <w:p w14:paraId="0A49E768" w14:textId="77777777" w:rsidR="0011547A" w:rsidRPr="00402456" w:rsidRDefault="0011547A" w:rsidP="0011547A">
            <w:pPr>
              <w:rPr>
                <w:rFonts w:ascii="Calibri" w:hAnsi="Calibri"/>
                <w:sz w:val="20"/>
                <w:szCs w:val="22"/>
              </w:rPr>
            </w:pPr>
          </w:p>
        </w:tc>
        <w:tc>
          <w:tcPr>
            <w:tcW w:w="540" w:type="dxa"/>
          </w:tcPr>
          <w:p w14:paraId="503F3AB3" w14:textId="77777777" w:rsidR="0011547A" w:rsidRPr="00402456" w:rsidRDefault="0011547A" w:rsidP="0011547A">
            <w:pPr>
              <w:rPr>
                <w:rFonts w:ascii="Calibri" w:hAnsi="Calibri"/>
                <w:sz w:val="20"/>
                <w:szCs w:val="22"/>
              </w:rPr>
            </w:pPr>
          </w:p>
        </w:tc>
        <w:tc>
          <w:tcPr>
            <w:tcW w:w="450" w:type="dxa"/>
          </w:tcPr>
          <w:p w14:paraId="24BBCE87" w14:textId="77777777" w:rsidR="0011547A" w:rsidRPr="00402456" w:rsidRDefault="0011547A" w:rsidP="0011547A">
            <w:pPr>
              <w:rPr>
                <w:rFonts w:ascii="Calibri" w:hAnsi="Calibri"/>
                <w:sz w:val="20"/>
                <w:szCs w:val="22"/>
              </w:rPr>
            </w:pPr>
          </w:p>
        </w:tc>
        <w:tc>
          <w:tcPr>
            <w:tcW w:w="8786" w:type="dxa"/>
          </w:tcPr>
          <w:p w14:paraId="53EEE14A" w14:textId="77777777" w:rsidR="0011547A" w:rsidRPr="00E579B0" w:rsidRDefault="0011547A" w:rsidP="0011547A">
            <w:pPr>
              <w:rPr>
                <w:rFonts w:ascii="Calibri" w:hAnsi="Calibri"/>
                <w:sz w:val="16"/>
                <w:szCs w:val="22"/>
              </w:rPr>
            </w:pPr>
            <w:r w:rsidRPr="00E579B0">
              <w:rPr>
                <w:rFonts w:ascii="Calibri" w:hAnsi="Calibri"/>
                <w:sz w:val="16"/>
                <w:szCs w:val="22"/>
              </w:rPr>
              <w:t>Relates easily and appropriately to those in authority; complies with rules and seeks change using established channels.</w:t>
            </w:r>
          </w:p>
        </w:tc>
      </w:tr>
      <w:tr w:rsidR="0011547A" w:rsidRPr="00402456" w14:paraId="12347988" w14:textId="77777777" w:rsidTr="0011547A">
        <w:trPr>
          <w:trHeight w:val="360"/>
          <w:jc w:val="center"/>
        </w:trPr>
        <w:tc>
          <w:tcPr>
            <w:tcW w:w="326" w:type="dxa"/>
          </w:tcPr>
          <w:p w14:paraId="253CE051" w14:textId="77777777" w:rsidR="0011547A" w:rsidRPr="00402456" w:rsidRDefault="0011547A" w:rsidP="0011547A">
            <w:pPr>
              <w:rPr>
                <w:rFonts w:ascii="Calibri" w:hAnsi="Calibri"/>
                <w:sz w:val="20"/>
                <w:szCs w:val="22"/>
              </w:rPr>
            </w:pPr>
          </w:p>
        </w:tc>
        <w:tc>
          <w:tcPr>
            <w:tcW w:w="450" w:type="dxa"/>
          </w:tcPr>
          <w:p w14:paraId="2B764810" w14:textId="77777777" w:rsidR="0011547A" w:rsidRPr="00402456" w:rsidRDefault="0011547A" w:rsidP="0011547A">
            <w:pPr>
              <w:rPr>
                <w:rFonts w:ascii="Calibri" w:hAnsi="Calibri"/>
                <w:sz w:val="20"/>
                <w:szCs w:val="22"/>
              </w:rPr>
            </w:pPr>
          </w:p>
        </w:tc>
        <w:tc>
          <w:tcPr>
            <w:tcW w:w="540" w:type="dxa"/>
          </w:tcPr>
          <w:p w14:paraId="73B74FF9" w14:textId="77777777" w:rsidR="0011547A" w:rsidRPr="00402456" w:rsidRDefault="0011547A" w:rsidP="0011547A">
            <w:pPr>
              <w:rPr>
                <w:rFonts w:ascii="Calibri" w:hAnsi="Calibri"/>
                <w:sz w:val="20"/>
                <w:szCs w:val="22"/>
              </w:rPr>
            </w:pPr>
          </w:p>
        </w:tc>
        <w:tc>
          <w:tcPr>
            <w:tcW w:w="450" w:type="dxa"/>
          </w:tcPr>
          <w:p w14:paraId="5A83EC35" w14:textId="77777777" w:rsidR="0011547A" w:rsidRPr="00402456" w:rsidRDefault="0011547A" w:rsidP="0011547A">
            <w:pPr>
              <w:rPr>
                <w:rFonts w:ascii="Calibri" w:hAnsi="Calibri"/>
                <w:sz w:val="20"/>
                <w:szCs w:val="22"/>
              </w:rPr>
            </w:pPr>
          </w:p>
        </w:tc>
        <w:tc>
          <w:tcPr>
            <w:tcW w:w="8786" w:type="dxa"/>
          </w:tcPr>
          <w:p w14:paraId="120984B3" w14:textId="77777777" w:rsidR="0011547A" w:rsidRPr="00E579B0" w:rsidRDefault="0011547A" w:rsidP="0011547A">
            <w:pPr>
              <w:rPr>
                <w:rFonts w:ascii="Calibri" w:hAnsi="Calibri"/>
                <w:sz w:val="16"/>
                <w:szCs w:val="22"/>
              </w:rPr>
            </w:pPr>
            <w:r w:rsidRPr="00E579B0">
              <w:rPr>
                <w:rFonts w:ascii="Calibri" w:hAnsi="Calibri"/>
                <w:sz w:val="16"/>
                <w:szCs w:val="22"/>
              </w:rPr>
              <w:t xml:space="preserve">Relates easily and appropriately to patients and athletes and others responsible to him or her, providing leadership or direction while involving others and listening to and incorporating their desires and concerns.  </w:t>
            </w:r>
          </w:p>
        </w:tc>
      </w:tr>
      <w:tr w:rsidR="0011547A" w:rsidRPr="00402456" w14:paraId="05E40946" w14:textId="77777777" w:rsidTr="0011547A">
        <w:trPr>
          <w:trHeight w:val="360"/>
          <w:jc w:val="center"/>
        </w:trPr>
        <w:tc>
          <w:tcPr>
            <w:tcW w:w="326" w:type="dxa"/>
          </w:tcPr>
          <w:p w14:paraId="02271A38" w14:textId="77777777" w:rsidR="0011547A" w:rsidRPr="00402456" w:rsidRDefault="0011547A" w:rsidP="0011547A">
            <w:pPr>
              <w:rPr>
                <w:rFonts w:ascii="Calibri" w:hAnsi="Calibri"/>
                <w:sz w:val="20"/>
                <w:szCs w:val="22"/>
              </w:rPr>
            </w:pPr>
          </w:p>
        </w:tc>
        <w:tc>
          <w:tcPr>
            <w:tcW w:w="450" w:type="dxa"/>
          </w:tcPr>
          <w:p w14:paraId="31259895" w14:textId="77777777" w:rsidR="0011547A" w:rsidRPr="00402456" w:rsidRDefault="0011547A" w:rsidP="0011547A">
            <w:pPr>
              <w:rPr>
                <w:rFonts w:ascii="Calibri" w:hAnsi="Calibri"/>
                <w:sz w:val="20"/>
                <w:szCs w:val="22"/>
              </w:rPr>
            </w:pPr>
          </w:p>
        </w:tc>
        <w:tc>
          <w:tcPr>
            <w:tcW w:w="540" w:type="dxa"/>
          </w:tcPr>
          <w:p w14:paraId="0A5B557D" w14:textId="77777777" w:rsidR="0011547A" w:rsidRPr="00402456" w:rsidRDefault="0011547A" w:rsidP="0011547A">
            <w:pPr>
              <w:rPr>
                <w:rFonts w:ascii="Calibri" w:hAnsi="Calibri"/>
                <w:sz w:val="20"/>
                <w:szCs w:val="22"/>
              </w:rPr>
            </w:pPr>
          </w:p>
        </w:tc>
        <w:tc>
          <w:tcPr>
            <w:tcW w:w="450" w:type="dxa"/>
          </w:tcPr>
          <w:p w14:paraId="6CEB6038" w14:textId="77777777" w:rsidR="0011547A" w:rsidRPr="00402456" w:rsidRDefault="0011547A" w:rsidP="0011547A">
            <w:pPr>
              <w:rPr>
                <w:rFonts w:ascii="Calibri" w:hAnsi="Calibri"/>
                <w:sz w:val="20"/>
                <w:szCs w:val="22"/>
              </w:rPr>
            </w:pPr>
          </w:p>
        </w:tc>
        <w:tc>
          <w:tcPr>
            <w:tcW w:w="8786" w:type="dxa"/>
          </w:tcPr>
          <w:p w14:paraId="1CD72CF2" w14:textId="77777777" w:rsidR="0011547A" w:rsidRPr="00E579B0" w:rsidRDefault="0011547A" w:rsidP="0011547A">
            <w:pPr>
              <w:rPr>
                <w:rFonts w:ascii="Calibri" w:hAnsi="Calibri"/>
                <w:sz w:val="16"/>
                <w:szCs w:val="22"/>
              </w:rPr>
            </w:pPr>
            <w:r w:rsidRPr="00E579B0">
              <w:rPr>
                <w:rFonts w:ascii="Calibri" w:hAnsi="Calibri"/>
                <w:sz w:val="16"/>
                <w:szCs w:val="22"/>
              </w:rPr>
              <w:t xml:space="preserve">Demonstrates sensitivity to social expectations in varied environments; meets social standards of conduct of interpersonal interaction; shows consideration for others.  </w:t>
            </w:r>
          </w:p>
        </w:tc>
      </w:tr>
      <w:tr w:rsidR="0011547A" w:rsidRPr="00402456" w14:paraId="7B763A1C" w14:textId="77777777" w:rsidTr="0011547A">
        <w:trPr>
          <w:trHeight w:val="269"/>
          <w:jc w:val="center"/>
        </w:trPr>
        <w:tc>
          <w:tcPr>
            <w:tcW w:w="326" w:type="dxa"/>
          </w:tcPr>
          <w:p w14:paraId="18446F3D" w14:textId="77777777" w:rsidR="0011547A" w:rsidRPr="00402456" w:rsidRDefault="0011547A" w:rsidP="0011547A">
            <w:pPr>
              <w:rPr>
                <w:rFonts w:ascii="Calibri" w:hAnsi="Calibri"/>
                <w:sz w:val="20"/>
                <w:szCs w:val="22"/>
              </w:rPr>
            </w:pPr>
          </w:p>
        </w:tc>
        <w:tc>
          <w:tcPr>
            <w:tcW w:w="450" w:type="dxa"/>
          </w:tcPr>
          <w:p w14:paraId="146C4277" w14:textId="77777777" w:rsidR="0011547A" w:rsidRPr="00402456" w:rsidRDefault="0011547A" w:rsidP="0011547A">
            <w:pPr>
              <w:rPr>
                <w:rFonts w:ascii="Calibri" w:hAnsi="Calibri"/>
                <w:sz w:val="20"/>
                <w:szCs w:val="22"/>
              </w:rPr>
            </w:pPr>
          </w:p>
        </w:tc>
        <w:tc>
          <w:tcPr>
            <w:tcW w:w="540" w:type="dxa"/>
          </w:tcPr>
          <w:p w14:paraId="183E97C4" w14:textId="77777777" w:rsidR="0011547A" w:rsidRPr="00402456" w:rsidRDefault="0011547A" w:rsidP="0011547A">
            <w:pPr>
              <w:rPr>
                <w:rFonts w:ascii="Calibri" w:hAnsi="Calibri"/>
                <w:sz w:val="20"/>
                <w:szCs w:val="22"/>
              </w:rPr>
            </w:pPr>
          </w:p>
        </w:tc>
        <w:tc>
          <w:tcPr>
            <w:tcW w:w="450" w:type="dxa"/>
          </w:tcPr>
          <w:p w14:paraId="3450E716" w14:textId="77777777" w:rsidR="0011547A" w:rsidRPr="00402456" w:rsidRDefault="0011547A" w:rsidP="0011547A">
            <w:pPr>
              <w:rPr>
                <w:rFonts w:ascii="Calibri" w:hAnsi="Calibri"/>
                <w:sz w:val="20"/>
                <w:szCs w:val="22"/>
              </w:rPr>
            </w:pPr>
          </w:p>
        </w:tc>
        <w:tc>
          <w:tcPr>
            <w:tcW w:w="8786" w:type="dxa"/>
          </w:tcPr>
          <w:p w14:paraId="1EBE0944" w14:textId="77777777" w:rsidR="0011547A" w:rsidRPr="00E579B0" w:rsidRDefault="0011547A" w:rsidP="0011547A">
            <w:pPr>
              <w:rPr>
                <w:rFonts w:ascii="Calibri" w:hAnsi="Calibri"/>
                <w:sz w:val="16"/>
                <w:szCs w:val="22"/>
              </w:rPr>
            </w:pPr>
            <w:r w:rsidRPr="00E579B0">
              <w:rPr>
                <w:rFonts w:ascii="Calibri" w:hAnsi="Calibri"/>
                <w:sz w:val="16"/>
                <w:szCs w:val="22"/>
              </w:rPr>
              <w:t xml:space="preserve">Takes responsibility for his or her personal appearance, in the appearance of his or her work. </w:t>
            </w:r>
          </w:p>
        </w:tc>
      </w:tr>
      <w:tr w:rsidR="0011547A" w:rsidRPr="00402456" w14:paraId="4765C3CF" w14:textId="77777777" w:rsidTr="0011547A">
        <w:trPr>
          <w:trHeight w:val="360"/>
          <w:jc w:val="center"/>
        </w:trPr>
        <w:tc>
          <w:tcPr>
            <w:tcW w:w="326" w:type="dxa"/>
          </w:tcPr>
          <w:p w14:paraId="01A03E29" w14:textId="77777777" w:rsidR="0011547A" w:rsidRPr="00402456" w:rsidRDefault="0011547A" w:rsidP="0011547A">
            <w:pPr>
              <w:rPr>
                <w:rFonts w:ascii="Calibri" w:hAnsi="Calibri"/>
                <w:sz w:val="20"/>
                <w:szCs w:val="22"/>
              </w:rPr>
            </w:pPr>
          </w:p>
        </w:tc>
        <w:tc>
          <w:tcPr>
            <w:tcW w:w="450" w:type="dxa"/>
          </w:tcPr>
          <w:p w14:paraId="7B7D5347" w14:textId="77777777" w:rsidR="0011547A" w:rsidRPr="00402456" w:rsidRDefault="0011547A" w:rsidP="0011547A">
            <w:pPr>
              <w:rPr>
                <w:rFonts w:ascii="Calibri" w:hAnsi="Calibri"/>
                <w:sz w:val="20"/>
                <w:szCs w:val="22"/>
              </w:rPr>
            </w:pPr>
          </w:p>
        </w:tc>
        <w:tc>
          <w:tcPr>
            <w:tcW w:w="540" w:type="dxa"/>
          </w:tcPr>
          <w:p w14:paraId="11F0C754" w14:textId="77777777" w:rsidR="0011547A" w:rsidRPr="00402456" w:rsidRDefault="0011547A" w:rsidP="0011547A">
            <w:pPr>
              <w:rPr>
                <w:rFonts w:ascii="Calibri" w:hAnsi="Calibri"/>
                <w:sz w:val="20"/>
                <w:szCs w:val="22"/>
              </w:rPr>
            </w:pPr>
          </w:p>
        </w:tc>
        <w:tc>
          <w:tcPr>
            <w:tcW w:w="450" w:type="dxa"/>
          </w:tcPr>
          <w:p w14:paraId="5D1B9C2F" w14:textId="77777777" w:rsidR="0011547A" w:rsidRPr="00402456" w:rsidRDefault="0011547A" w:rsidP="0011547A">
            <w:pPr>
              <w:rPr>
                <w:rFonts w:ascii="Calibri" w:hAnsi="Calibri"/>
                <w:sz w:val="20"/>
                <w:szCs w:val="22"/>
              </w:rPr>
            </w:pPr>
          </w:p>
        </w:tc>
        <w:tc>
          <w:tcPr>
            <w:tcW w:w="8786" w:type="dxa"/>
          </w:tcPr>
          <w:p w14:paraId="07439989" w14:textId="77777777" w:rsidR="0011547A" w:rsidRPr="00E579B0" w:rsidRDefault="0011547A" w:rsidP="0011547A">
            <w:pPr>
              <w:rPr>
                <w:rFonts w:ascii="Calibri" w:hAnsi="Calibri"/>
                <w:sz w:val="16"/>
                <w:szCs w:val="22"/>
              </w:rPr>
            </w:pPr>
            <w:r w:rsidRPr="00E579B0">
              <w:rPr>
                <w:rFonts w:ascii="Calibri" w:hAnsi="Calibri"/>
                <w:sz w:val="16"/>
                <w:szCs w:val="22"/>
              </w:rPr>
              <w:t xml:space="preserve">Has a commitment to athletic training as a career; asserts his or her intention of becoming an athletic trainer, and expresses and demonstrates the desire to be a superior athletic trainer.  </w:t>
            </w:r>
          </w:p>
        </w:tc>
      </w:tr>
    </w:tbl>
    <w:p w14:paraId="2615A807" w14:textId="77777777" w:rsidR="0011547A" w:rsidRPr="00402456" w:rsidRDefault="0011547A" w:rsidP="0011547A">
      <w:pPr>
        <w:rPr>
          <w:rFonts w:ascii="Calibri" w:hAnsi="Calibri"/>
          <w:sz w:val="20"/>
          <w:szCs w:val="22"/>
        </w:rPr>
      </w:pPr>
    </w:p>
    <w:p w14:paraId="27DBE77E" w14:textId="77777777" w:rsidR="0011547A" w:rsidRPr="00E579B0" w:rsidRDefault="0011547A" w:rsidP="0011547A">
      <w:pPr>
        <w:jc w:val="both"/>
        <w:rPr>
          <w:rFonts w:ascii="Calibri" w:hAnsi="Calibri"/>
          <w:sz w:val="20"/>
          <w:szCs w:val="22"/>
        </w:rPr>
      </w:pPr>
      <w:r w:rsidRPr="00E579B0">
        <w:rPr>
          <w:rFonts w:ascii="Calibri" w:hAnsi="Calibri"/>
          <w:sz w:val="20"/>
          <w:szCs w:val="22"/>
        </w:rPr>
        <w:t>Faculty/Preceptor’s Signature: ____________________________</w:t>
      </w:r>
      <w:r w:rsidRPr="00E579B0">
        <w:rPr>
          <w:rFonts w:ascii="Calibri" w:hAnsi="Calibri"/>
          <w:sz w:val="20"/>
          <w:szCs w:val="22"/>
        </w:rPr>
        <w:tab/>
        <w:t>Date: ____________________________</w:t>
      </w:r>
    </w:p>
    <w:p w14:paraId="3A4C832C" w14:textId="77777777" w:rsidR="0011547A" w:rsidRPr="00E579B0" w:rsidRDefault="0011547A" w:rsidP="0011547A">
      <w:pPr>
        <w:rPr>
          <w:rFonts w:ascii="Calibri" w:hAnsi="Calibri"/>
          <w:sz w:val="20"/>
          <w:szCs w:val="22"/>
        </w:rPr>
      </w:pPr>
    </w:p>
    <w:p w14:paraId="245103E1" w14:textId="77777777" w:rsidR="0011547A" w:rsidRPr="00E579B0" w:rsidRDefault="0011547A" w:rsidP="0011547A">
      <w:pPr>
        <w:jc w:val="both"/>
        <w:rPr>
          <w:rFonts w:ascii="Calibri" w:hAnsi="Calibri"/>
          <w:sz w:val="20"/>
          <w:szCs w:val="22"/>
        </w:rPr>
      </w:pPr>
      <w:r w:rsidRPr="00E579B0">
        <w:rPr>
          <w:rFonts w:ascii="Calibri" w:hAnsi="Calibri"/>
          <w:sz w:val="20"/>
          <w:szCs w:val="22"/>
        </w:rPr>
        <w:t xml:space="preserve">Student Signature: _____________________________________ </w:t>
      </w:r>
      <w:r w:rsidRPr="00E579B0">
        <w:rPr>
          <w:rFonts w:ascii="Calibri" w:hAnsi="Calibri"/>
          <w:sz w:val="20"/>
          <w:szCs w:val="22"/>
        </w:rPr>
        <w:tab/>
        <w:t>Date: ____________________________</w:t>
      </w:r>
    </w:p>
    <w:p w14:paraId="530EA0DC" w14:textId="77777777" w:rsidR="0011547A" w:rsidRPr="00E579B0" w:rsidRDefault="0011547A" w:rsidP="0011547A">
      <w:pPr>
        <w:rPr>
          <w:rFonts w:ascii="Calibri" w:hAnsi="Calibri"/>
          <w:sz w:val="20"/>
          <w:szCs w:val="22"/>
        </w:rPr>
      </w:pPr>
    </w:p>
    <w:p w14:paraId="733DF4C1" w14:textId="77777777" w:rsidR="0011547A" w:rsidRDefault="0011547A" w:rsidP="0011547A">
      <w:pPr>
        <w:jc w:val="center"/>
        <w:rPr>
          <w:rFonts w:ascii="Calibri" w:hAnsi="Calibri"/>
          <w:i/>
          <w:sz w:val="20"/>
          <w:szCs w:val="22"/>
        </w:rPr>
      </w:pPr>
    </w:p>
    <w:p w14:paraId="6B7677A6" w14:textId="600434E0" w:rsidR="0011547A" w:rsidRDefault="0011547A" w:rsidP="0011547A">
      <w:pPr>
        <w:jc w:val="center"/>
        <w:rPr>
          <w:rFonts w:cstheme="minorHAnsi"/>
          <w:b/>
          <w:bCs/>
        </w:rPr>
      </w:pPr>
      <w:r w:rsidRPr="00335303">
        <w:rPr>
          <w:rFonts w:ascii="Calibri" w:hAnsi="Calibri"/>
          <w:b/>
          <w:i/>
          <w:sz w:val="18"/>
          <w:szCs w:val="22"/>
          <w:highlight w:val="yellow"/>
        </w:rPr>
        <w:t>Please return this fo</w:t>
      </w:r>
      <w:r>
        <w:rPr>
          <w:rFonts w:ascii="Calibri" w:hAnsi="Calibri"/>
          <w:b/>
          <w:i/>
          <w:sz w:val="18"/>
          <w:szCs w:val="22"/>
          <w:highlight w:val="yellow"/>
        </w:rPr>
        <w:t xml:space="preserve">rm to Dr. Darcy Downey, Director, Professional </w:t>
      </w:r>
      <w:r w:rsidRPr="0011547A">
        <w:rPr>
          <w:rFonts w:ascii="Calibri" w:hAnsi="Calibri"/>
          <w:b/>
          <w:i/>
          <w:sz w:val="18"/>
          <w:szCs w:val="22"/>
          <w:highlight w:val="yellow"/>
        </w:rPr>
        <w:t>Master’s Program in Athletic Training</w:t>
      </w:r>
    </w:p>
    <w:p w14:paraId="2C0E39EB" w14:textId="77777777" w:rsidR="0011547A" w:rsidRDefault="0011547A" w:rsidP="0011547A">
      <w:pPr>
        <w:jc w:val="center"/>
        <w:rPr>
          <w:rFonts w:cstheme="minorHAnsi"/>
          <w:b/>
          <w:bCs/>
        </w:rPr>
      </w:pPr>
    </w:p>
    <w:p w14:paraId="7D737450" w14:textId="77777777" w:rsidR="005D4B68" w:rsidRDefault="005D4B68" w:rsidP="009C337C">
      <w:pPr>
        <w:rPr>
          <w:rFonts w:cstheme="minorHAnsi"/>
          <w:b/>
          <w:bCs/>
        </w:rPr>
      </w:pPr>
    </w:p>
    <w:p w14:paraId="6DAB6380" w14:textId="77777777" w:rsidR="00541870" w:rsidRDefault="00541870" w:rsidP="009C337C">
      <w:pPr>
        <w:rPr>
          <w:rFonts w:cstheme="minorHAnsi"/>
          <w:b/>
          <w:bCs/>
        </w:rPr>
      </w:pPr>
    </w:p>
    <w:p w14:paraId="3BCD4DBA" w14:textId="77777777" w:rsidR="00541870" w:rsidRDefault="00541870" w:rsidP="009C337C">
      <w:pPr>
        <w:rPr>
          <w:rFonts w:cstheme="minorHAnsi"/>
          <w:b/>
          <w:bCs/>
        </w:rPr>
      </w:pPr>
    </w:p>
    <w:p w14:paraId="7C23666D" w14:textId="77777777" w:rsidR="00541870" w:rsidRDefault="00541870" w:rsidP="009C337C">
      <w:pPr>
        <w:rPr>
          <w:rFonts w:cstheme="minorHAnsi"/>
          <w:b/>
          <w:bCs/>
        </w:rPr>
      </w:pPr>
    </w:p>
    <w:p w14:paraId="044558BE" w14:textId="77777777" w:rsidR="00541870" w:rsidRDefault="00541870" w:rsidP="009C337C">
      <w:pPr>
        <w:rPr>
          <w:rFonts w:cstheme="minorHAnsi"/>
          <w:b/>
          <w:bCs/>
        </w:rPr>
      </w:pPr>
    </w:p>
    <w:p w14:paraId="425F4077" w14:textId="76241CEA" w:rsidR="0011547A" w:rsidRDefault="00541870" w:rsidP="009C337C">
      <w:pPr>
        <w:rPr>
          <w:rFonts w:cstheme="minorHAnsi"/>
          <w:b/>
          <w:bCs/>
        </w:rPr>
      </w:pPr>
      <w:r>
        <w:rPr>
          <w:rFonts w:cstheme="minorHAnsi"/>
          <w:b/>
          <w:bCs/>
        </w:rPr>
        <w:t>APPENDIX C</w:t>
      </w:r>
    </w:p>
    <w:p w14:paraId="2D3832BF" w14:textId="77777777" w:rsidR="009C337C" w:rsidRPr="009C337C" w:rsidRDefault="009C337C" w:rsidP="009C337C">
      <w:pPr>
        <w:pStyle w:val="Default"/>
        <w:jc w:val="center"/>
        <w:rPr>
          <w:rFonts w:ascii="Palatino Linotype" w:hAnsi="Palatino Linotype" w:cs="FreesiaUPC"/>
          <w:sz w:val="20"/>
          <w:szCs w:val="20"/>
        </w:rPr>
      </w:pPr>
      <w:r w:rsidRPr="009C337C">
        <w:rPr>
          <w:rFonts w:ascii="Palatino Linotype" w:hAnsi="Palatino Linotype" w:cs="FreesiaUPC"/>
          <w:b/>
          <w:bCs/>
          <w:sz w:val="20"/>
          <w:szCs w:val="20"/>
        </w:rPr>
        <w:t>PROFESSIONAL MASTER’S PROGRAM IN ATHLETIC TRAINING</w:t>
      </w:r>
    </w:p>
    <w:p w14:paraId="5FFF8780" w14:textId="77777777" w:rsidR="009C337C" w:rsidRPr="009C337C" w:rsidRDefault="009C337C" w:rsidP="009C337C">
      <w:pPr>
        <w:pStyle w:val="Default"/>
        <w:jc w:val="center"/>
        <w:rPr>
          <w:rFonts w:ascii="Palatino Linotype" w:hAnsi="Palatino Linotype" w:cs="FreesiaUPC"/>
          <w:b/>
          <w:bCs/>
          <w:sz w:val="20"/>
          <w:szCs w:val="20"/>
        </w:rPr>
      </w:pPr>
      <w:r w:rsidRPr="009C337C">
        <w:rPr>
          <w:rFonts w:ascii="Palatino Linotype" w:hAnsi="Palatino Linotype" w:cs="FreesiaUPC"/>
          <w:b/>
          <w:bCs/>
          <w:sz w:val="20"/>
          <w:szCs w:val="20"/>
        </w:rPr>
        <w:t>Physical Examination Verification and Immunization History Form</w:t>
      </w:r>
    </w:p>
    <w:p w14:paraId="68FE2997" w14:textId="77777777" w:rsidR="009C337C" w:rsidRPr="00C870FB" w:rsidRDefault="009C337C" w:rsidP="009C337C">
      <w:pPr>
        <w:pStyle w:val="Default"/>
        <w:rPr>
          <w:rFonts w:ascii="Palatino Linotype" w:hAnsi="Palatino Linotype" w:cs="FreesiaUPC"/>
          <w:sz w:val="20"/>
          <w:szCs w:val="20"/>
        </w:rPr>
      </w:pPr>
    </w:p>
    <w:p w14:paraId="798E7BDD" w14:textId="77777777" w:rsidR="009C337C" w:rsidRPr="00C870FB" w:rsidRDefault="009C337C" w:rsidP="009C337C">
      <w:pPr>
        <w:pStyle w:val="Default"/>
        <w:rPr>
          <w:rFonts w:ascii="Palatino Linotype" w:hAnsi="Palatino Linotype" w:cs="FreesiaUPC"/>
          <w:sz w:val="20"/>
          <w:szCs w:val="20"/>
        </w:rPr>
      </w:pPr>
      <w:r w:rsidRPr="00C870FB">
        <w:rPr>
          <w:rFonts w:ascii="Palatino Linotype" w:hAnsi="Palatino Linotype" w:cs="FreesiaUPC"/>
          <w:sz w:val="20"/>
          <w:szCs w:val="20"/>
        </w:rPr>
        <w:t>I, _____________________________________, hereby authorize the designated medical professional to provide th</w:t>
      </w:r>
      <w:r>
        <w:rPr>
          <w:rFonts w:ascii="Palatino Linotype" w:hAnsi="Palatino Linotype" w:cs="FreesiaUPC"/>
          <w:sz w:val="20"/>
          <w:szCs w:val="20"/>
        </w:rPr>
        <w:t xml:space="preserve">e following medical and immunization information </w:t>
      </w:r>
      <w:r w:rsidRPr="00C870FB">
        <w:rPr>
          <w:rFonts w:ascii="Palatino Linotype" w:hAnsi="Palatino Linotype" w:cs="FreesiaUPC"/>
          <w:sz w:val="20"/>
          <w:szCs w:val="20"/>
        </w:rPr>
        <w:t xml:space="preserve">as a requirement for </w:t>
      </w:r>
      <w:r>
        <w:rPr>
          <w:rFonts w:ascii="Palatino Linotype" w:hAnsi="Palatino Linotype" w:cs="FreesiaUPC"/>
          <w:sz w:val="20"/>
          <w:szCs w:val="20"/>
        </w:rPr>
        <w:t xml:space="preserve">my </w:t>
      </w:r>
      <w:r w:rsidRPr="00C870FB">
        <w:rPr>
          <w:rFonts w:ascii="Palatino Linotype" w:hAnsi="Palatino Linotype" w:cs="FreesiaUPC"/>
          <w:sz w:val="20"/>
          <w:szCs w:val="20"/>
        </w:rPr>
        <w:t xml:space="preserve">admission to the </w:t>
      </w:r>
      <w:r>
        <w:rPr>
          <w:rFonts w:ascii="Palatino Linotype" w:hAnsi="Palatino Linotype" w:cs="FreesiaUPC"/>
          <w:sz w:val="20"/>
          <w:szCs w:val="20"/>
        </w:rPr>
        <w:t>Professional Program in Athletic Training</w:t>
      </w:r>
      <w:r w:rsidRPr="00C870FB">
        <w:rPr>
          <w:rFonts w:ascii="Palatino Linotype" w:hAnsi="Palatino Linotype" w:cs="FreesiaUPC"/>
          <w:sz w:val="20"/>
          <w:szCs w:val="20"/>
        </w:rPr>
        <w:t xml:space="preserve">. </w:t>
      </w:r>
      <w:r>
        <w:rPr>
          <w:rFonts w:ascii="Palatino Linotype" w:hAnsi="Palatino Linotype" w:cs="FreesiaUPC"/>
          <w:sz w:val="20"/>
          <w:szCs w:val="20"/>
        </w:rPr>
        <w:t xml:space="preserve">I understand that the </w:t>
      </w:r>
      <w:r w:rsidRPr="007C2519">
        <w:rPr>
          <w:rFonts w:ascii="Palatino Linotype" w:hAnsi="Palatino Linotype" w:cs="FreesiaUPC"/>
          <w:i/>
          <w:sz w:val="20"/>
          <w:szCs w:val="20"/>
        </w:rPr>
        <w:t>Professional</w:t>
      </w:r>
      <w:r>
        <w:rPr>
          <w:rFonts w:ascii="Palatino Linotype" w:hAnsi="Palatino Linotype" w:cs="FreesiaUPC"/>
          <w:i/>
          <w:sz w:val="20"/>
          <w:szCs w:val="20"/>
        </w:rPr>
        <w:t xml:space="preserve"> Master’s</w:t>
      </w:r>
      <w:r w:rsidRPr="007C2519">
        <w:rPr>
          <w:rFonts w:ascii="Palatino Linotype" w:hAnsi="Palatino Linotype" w:cs="FreesiaUPC"/>
          <w:i/>
          <w:sz w:val="20"/>
          <w:szCs w:val="20"/>
        </w:rPr>
        <w:t xml:space="preserve"> Program in </w:t>
      </w:r>
      <w:r>
        <w:rPr>
          <w:rFonts w:ascii="Palatino Linotype" w:hAnsi="Palatino Linotype" w:cs="FreesiaUPC"/>
          <w:i/>
          <w:iCs/>
          <w:sz w:val="20"/>
          <w:szCs w:val="20"/>
        </w:rPr>
        <w:t xml:space="preserve">Athletic Training </w:t>
      </w:r>
      <w:r w:rsidRPr="00C870FB">
        <w:rPr>
          <w:rFonts w:ascii="Palatino Linotype" w:hAnsi="Palatino Linotype" w:cs="FreesiaUPC"/>
          <w:i/>
          <w:iCs/>
          <w:sz w:val="20"/>
          <w:szCs w:val="20"/>
        </w:rPr>
        <w:t xml:space="preserve">Technical Standards </w:t>
      </w:r>
      <w:r>
        <w:rPr>
          <w:rFonts w:ascii="Palatino Linotype" w:hAnsi="Palatino Linotype" w:cs="FreesiaUPC"/>
          <w:sz w:val="20"/>
          <w:szCs w:val="20"/>
        </w:rPr>
        <w:t xml:space="preserve">are to be </w:t>
      </w:r>
      <w:r w:rsidRPr="00C870FB">
        <w:rPr>
          <w:rFonts w:ascii="Palatino Linotype" w:hAnsi="Palatino Linotype" w:cs="FreesiaUPC"/>
          <w:sz w:val="20"/>
          <w:szCs w:val="20"/>
        </w:rPr>
        <w:t xml:space="preserve">used </w:t>
      </w:r>
      <w:r>
        <w:rPr>
          <w:rFonts w:ascii="Palatino Linotype" w:hAnsi="Palatino Linotype" w:cs="FreesiaUPC"/>
          <w:sz w:val="20"/>
          <w:szCs w:val="20"/>
        </w:rPr>
        <w:t xml:space="preserve">as the guidelines for this </w:t>
      </w:r>
      <w:r w:rsidRPr="00C870FB">
        <w:rPr>
          <w:rFonts w:ascii="Palatino Linotype" w:hAnsi="Palatino Linotype" w:cs="FreesiaUPC"/>
          <w:sz w:val="20"/>
          <w:szCs w:val="20"/>
        </w:rPr>
        <w:t>evaluation.</w:t>
      </w:r>
    </w:p>
    <w:p w14:paraId="6A32D0B5" w14:textId="77777777" w:rsidR="009C337C" w:rsidRPr="00C870FB" w:rsidRDefault="009C337C" w:rsidP="009C337C">
      <w:pPr>
        <w:pStyle w:val="Default"/>
        <w:rPr>
          <w:rFonts w:ascii="Palatino Linotype" w:hAnsi="Palatino Linotype" w:cs="FreesiaUPC"/>
          <w:sz w:val="20"/>
          <w:szCs w:val="20"/>
        </w:rPr>
      </w:pPr>
    </w:p>
    <w:p w14:paraId="3A7DA0AC" w14:textId="3C4D7223" w:rsidR="009C337C" w:rsidRPr="00C870FB" w:rsidRDefault="009C337C" w:rsidP="009C337C">
      <w:pPr>
        <w:pStyle w:val="Default"/>
        <w:rPr>
          <w:rFonts w:ascii="Palatino Linotype" w:hAnsi="Palatino Linotype" w:cs="FreesiaUPC"/>
          <w:sz w:val="20"/>
          <w:szCs w:val="20"/>
        </w:rPr>
      </w:pPr>
      <w:r w:rsidRPr="00C870FB">
        <w:rPr>
          <w:rFonts w:ascii="Palatino Linotype" w:hAnsi="Palatino Linotype" w:cs="FreesiaUPC"/>
          <w:sz w:val="20"/>
          <w:szCs w:val="20"/>
        </w:rPr>
        <w:t xml:space="preserve">Date of Physical Examination: _________________________________Date of Birth: _____________________ </w:t>
      </w:r>
    </w:p>
    <w:p w14:paraId="0089B610" w14:textId="77777777" w:rsidR="009C337C" w:rsidRDefault="009C337C" w:rsidP="009C337C">
      <w:pPr>
        <w:pStyle w:val="Default"/>
        <w:rPr>
          <w:rFonts w:ascii="Palatino Linotype" w:hAnsi="Palatino Linotype" w:cs="FreesiaUPC"/>
          <w:sz w:val="20"/>
          <w:szCs w:val="20"/>
        </w:rPr>
      </w:pPr>
    </w:p>
    <w:p w14:paraId="3E1A338B" w14:textId="02206CC1" w:rsidR="009C337C" w:rsidRPr="00C870FB" w:rsidRDefault="009C337C" w:rsidP="009C337C">
      <w:pPr>
        <w:pStyle w:val="Default"/>
        <w:rPr>
          <w:rFonts w:ascii="Palatino Linotype" w:hAnsi="Palatino Linotype" w:cs="FreesiaUPC"/>
          <w:sz w:val="20"/>
          <w:szCs w:val="20"/>
        </w:rPr>
      </w:pPr>
      <w:r w:rsidRPr="00C870FB">
        <w:rPr>
          <w:rFonts w:ascii="Palatino Linotype" w:hAnsi="Palatino Linotype" w:cs="FreesiaUPC"/>
          <w:sz w:val="20"/>
          <w:szCs w:val="20"/>
        </w:rPr>
        <w:t xml:space="preserve">Student’s Signature: _________________________________________ Date: ____________________________ </w:t>
      </w:r>
    </w:p>
    <w:p w14:paraId="0E382A07" w14:textId="77777777" w:rsidR="009C337C" w:rsidRPr="00C870FB" w:rsidRDefault="009C337C" w:rsidP="009C337C">
      <w:pPr>
        <w:pStyle w:val="Default"/>
        <w:rPr>
          <w:rFonts w:ascii="Palatino Linotype" w:hAnsi="Palatino Linotype" w:cs="FreesiaUPC"/>
          <w:b/>
          <w:bCs/>
          <w:sz w:val="20"/>
          <w:szCs w:val="20"/>
        </w:rPr>
      </w:pPr>
    </w:p>
    <w:p w14:paraId="1BB0F4E9" w14:textId="77777777" w:rsidR="009C337C" w:rsidRPr="00C870FB" w:rsidRDefault="009C337C" w:rsidP="009C337C">
      <w:pPr>
        <w:pStyle w:val="Default"/>
        <w:rPr>
          <w:rFonts w:ascii="Palatino Linotype" w:hAnsi="Palatino Linotype" w:cs="FreesiaUPC"/>
          <w:sz w:val="20"/>
          <w:szCs w:val="20"/>
        </w:rPr>
      </w:pPr>
      <w:r w:rsidRPr="000E05D2">
        <w:rPr>
          <w:rFonts w:ascii="Palatino Linotype" w:hAnsi="Palatino Linotype" w:cs="FreesiaUPC"/>
          <w:b/>
          <w:bCs/>
          <w:sz w:val="20"/>
          <w:szCs w:val="20"/>
          <w:u w:val="single"/>
        </w:rPr>
        <w:t>TO BE COMPLETED BY THE MEDICAL PROVIDER</w:t>
      </w:r>
      <w:r w:rsidRPr="00C870FB">
        <w:rPr>
          <w:rFonts w:ascii="Palatino Linotype" w:hAnsi="Palatino Linotype" w:cs="FreesiaUPC"/>
          <w:b/>
          <w:bCs/>
          <w:sz w:val="20"/>
          <w:szCs w:val="20"/>
        </w:rPr>
        <w:t xml:space="preserve">: </w:t>
      </w:r>
    </w:p>
    <w:p w14:paraId="6EB0421E" w14:textId="5A54C8E8" w:rsidR="009C337C" w:rsidRDefault="009C337C" w:rsidP="009C337C">
      <w:pPr>
        <w:pStyle w:val="Default"/>
        <w:numPr>
          <w:ilvl w:val="0"/>
          <w:numId w:val="16"/>
        </w:numPr>
        <w:rPr>
          <w:rFonts w:ascii="Palatino Linotype" w:hAnsi="Palatino Linotype" w:cs="FreesiaUPC"/>
          <w:sz w:val="20"/>
          <w:szCs w:val="20"/>
        </w:rPr>
      </w:pPr>
      <w:r w:rsidRPr="00C870FB">
        <w:rPr>
          <w:rFonts w:ascii="Palatino Linotype" w:hAnsi="Palatino Linotype" w:cs="FreesiaUPC"/>
          <w:sz w:val="20"/>
          <w:szCs w:val="20"/>
        </w:rPr>
        <w:t xml:space="preserve">Did a medical doctor (MD or DO), physician assistant (PA) or advanced registered nurse practitioner (ARNP) complete the student’s physical examination? </w:t>
      </w:r>
      <w:r w:rsidRPr="00C870FB">
        <w:rPr>
          <w:rFonts w:ascii="Palatino Linotype" w:hAnsi="Palatino Linotype" w:cs="Arial"/>
          <w:i/>
          <w:iCs/>
          <w:sz w:val="20"/>
          <w:szCs w:val="20"/>
        </w:rPr>
        <w:t>□</w:t>
      </w:r>
      <w:r w:rsidRPr="00C870FB">
        <w:rPr>
          <w:rFonts w:ascii="Palatino Linotype" w:hAnsi="Palatino Linotype" w:cs="FreesiaUPC"/>
          <w:i/>
          <w:iCs/>
          <w:sz w:val="20"/>
          <w:szCs w:val="20"/>
        </w:rPr>
        <w:t xml:space="preserve"> </w:t>
      </w:r>
      <w:r w:rsidRPr="00C870FB">
        <w:rPr>
          <w:rFonts w:ascii="Palatino Linotype" w:hAnsi="Palatino Linotype" w:cs="FreesiaUPC"/>
          <w:sz w:val="20"/>
          <w:szCs w:val="20"/>
        </w:rPr>
        <w:t xml:space="preserve">Yes </w:t>
      </w:r>
      <w:r w:rsidRPr="00C870FB">
        <w:rPr>
          <w:rFonts w:ascii="Palatino Linotype" w:hAnsi="Palatino Linotype" w:cs="Arial"/>
          <w:i/>
          <w:iCs/>
          <w:sz w:val="20"/>
          <w:szCs w:val="20"/>
        </w:rPr>
        <w:t>□</w:t>
      </w:r>
      <w:r w:rsidRPr="00C870FB">
        <w:rPr>
          <w:rFonts w:ascii="Palatino Linotype" w:hAnsi="Palatino Linotype" w:cs="FreesiaUPC"/>
          <w:i/>
          <w:iCs/>
          <w:sz w:val="20"/>
          <w:szCs w:val="20"/>
        </w:rPr>
        <w:t xml:space="preserve"> </w:t>
      </w:r>
      <w:r w:rsidRPr="00C870FB">
        <w:rPr>
          <w:rFonts w:ascii="Palatino Linotype" w:hAnsi="Palatino Linotype" w:cs="FreesiaUPC"/>
          <w:sz w:val="20"/>
          <w:szCs w:val="20"/>
        </w:rPr>
        <w:t xml:space="preserve">No </w:t>
      </w:r>
    </w:p>
    <w:p w14:paraId="7AE570EE" w14:textId="77777777" w:rsidR="009C337C" w:rsidRPr="00351359" w:rsidRDefault="009C337C" w:rsidP="00351359">
      <w:pPr>
        <w:pStyle w:val="Default"/>
        <w:numPr>
          <w:ilvl w:val="0"/>
          <w:numId w:val="16"/>
        </w:numPr>
        <w:rPr>
          <w:rFonts w:ascii="Palatino Linotype" w:hAnsi="Palatino Linotype" w:cs="FreesiaUPC"/>
          <w:sz w:val="20"/>
          <w:szCs w:val="20"/>
        </w:rPr>
      </w:pPr>
      <w:r w:rsidRPr="00351359">
        <w:rPr>
          <w:rFonts w:ascii="Palatino Linotype" w:hAnsi="Palatino Linotype" w:cs="FreesiaUPC"/>
          <w:sz w:val="20"/>
          <w:szCs w:val="20"/>
        </w:rPr>
        <w:t xml:space="preserve">Has the student completed the following immunizations that are required for admission in the Professional Program in Athletic Training at Texas State University? </w:t>
      </w:r>
    </w:p>
    <w:p w14:paraId="4F2A5A5D" w14:textId="399BAF07" w:rsidR="009C337C" w:rsidRPr="00C870FB" w:rsidRDefault="009C337C" w:rsidP="009C337C">
      <w:pPr>
        <w:pStyle w:val="Default"/>
        <w:ind w:left="720" w:firstLine="720"/>
        <w:rPr>
          <w:rFonts w:ascii="Palatino Linotype" w:hAnsi="Palatino Linotype" w:cs="FreesiaUPC"/>
          <w:sz w:val="20"/>
          <w:szCs w:val="20"/>
        </w:rPr>
      </w:pPr>
      <w:r w:rsidRPr="00C870FB">
        <w:rPr>
          <w:rFonts w:ascii="Palatino Linotype" w:hAnsi="Palatino Linotype" w:cs="FreesiaUPC"/>
          <w:sz w:val="20"/>
          <w:szCs w:val="20"/>
        </w:rPr>
        <w:t xml:space="preserve">Tetanus (must be within 10 years) </w:t>
      </w:r>
      <w:r>
        <w:rPr>
          <w:rFonts w:ascii="Palatino Linotype" w:hAnsi="Palatino Linotype" w:cs="FreesiaUPC"/>
          <w:sz w:val="20"/>
          <w:szCs w:val="20"/>
        </w:rPr>
        <w:tab/>
      </w:r>
      <w:r w:rsidRPr="00C870FB">
        <w:rPr>
          <w:rFonts w:ascii="Palatino Linotype" w:hAnsi="Palatino Linotype" w:cs="Arial"/>
          <w:i/>
          <w:iCs/>
          <w:sz w:val="20"/>
          <w:szCs w:val="20"/>
        </w:rPr>
        <w:t>□</w:t>
      </w:r>
      <w:r w:rsidRPr="00C870FB">
        <w:rPr>
          <w:rFonts w:ascii="Palatino Linotype" w:hAnsi="Palatino Linotype" w:cs="FreesiaUPC"/>
          <w:i/>
          <w:iCs/>
          <w:sz w:val="20"/>
          <w:szCs w:val="20"/>
        </w:rPr>
        <w:t xml:space="preserve"> </w:t>
      </w:r>
      <w:r w:rsidRPr="00C870FB">
        <w:rPr>
          <w:rFonts w:ascii="Palatino Linotype" w:hAnsi="Palatino Linotype" w:cs="FreesiaUPC"/>
          <w:sz w:val="20"/>
          <w:szCs w:val="20"/>
        </w:rPr>
        <w:t xml:space="preserve">Yes </w:t>
      </w:r>
      <w:r w:rsidRPr="00C870FB">
        <w:rPr>
          <w:rFonts w:ascii="Palatino Linotype" w:hAnsi="Palatino Linotype" w:cs="Arial"/>
          <w:i/>
          <w:iCs/>
          <w:sz w:val="20"/>
          <w:szCs w:val="20"/>
        </w:rPr>
        <w:t>□</w:t>
      </w:r>
      <w:r w:rsidRPr="00C870FB">
        <w:rPr>
          <w:rFonts w:ascii="Palatino Linotype" w:hAnsi="Palatino Linotype" w:cs="FreesiaUPC"/>
          <w:i/>
          <w:iCs/>
          <w:sz w:val="20"/>
          <w:szCs w:val="20"/>
        </w:rPr>
        <w:t xml:space="preserve"> </w:t>
      </w:r>
      <w:r w:rsidRPr="00C870FB">
        <w:rPr>
          <w:rFonts w:ascii="Palatino Linotype" w:hAnsi="Palatino Linotype" w:cs="FreesiaUPC"/>
          <w:sz w:val="20"/>
          <w:szCs w:val="20"/>
        </w:rPr>
        <w:t xml:space="preserve">No </w:t>
      </w:r>
      <w:r w:rsidRPr="00C870FB">
        <w:rPr>
          <w:rFonts w:ascii="Palatino Linotype" w:hAnsi="Palatino Linotype" w:cs="FreesiaUPC"/>
          <w:sz w:val="20"/>
          <w:szCs w:val="20"/>
        </w:rPr>
        <w:tab/>
        <w:t xml:space="preserve">Date: ______________________ </w:t>
      </w:r>
    </w:p>
    <w:p w14:paraId="26D97E06" w14:textId="2496714B" w:rsidR="009C337C" w:rsidRPr="00C870FB" w:rsidRDefault="009C337C" w:rsidP="009C337C">
      <w:pPr>
        <w:pStyle w:val="Default"/>
        <w:ind w:left="720" w:firstLine="720"/>
        <w:rPr>
          <w:rFonts w:ascii="Palatino Linotype" w:hAnsi="Palatino Linotype" w:cs="FreesiaUPC"/>
          <w:sz w:val="20"/>
          <w:szCs w:val="20"/>
        </w:rPr>
      </w:pPr>
      <w:r w:rsidRPr="00C870FB">
        <w:rPr>
          <w:rFonts w:ascii="Palatino Linotype" w:hAnsi="Palatino Linotype" w:cs="FreesiaUPC"/>
          <w:sz w:val="20"/>
          <w:szCs w:val="20"/>
        </w:rPr>
        <w:t xml:space="preserve">Measles/MMR #1 and #2 </w:t>
      </w:r>
      <w:r w:rsidRPr="00C870FB">
        <w:rPr>
          <w:rFonts w:ascii="Palatino Linotype" w:hAnsi="Palatino Linotype" w:cs="FreesiaUPC"/>
          <w:sz w:val="20"/>
          <w:szCs w:val="20"/>
        </w:rPr>
        <w:tab/>
      </w:r>
      <w:r w:rsidRPr="00C870FB">
        <w:rPr>
          <w:rFonts w:ascii="Palatino Linotype" w:hAnsi="Palatino Linotype" w:cs="FreesiaUPC"/>
          <w:sz w:val="20"/>
          <w:szCs w:val="20"/>
        </w:rPr>
        <w:tab/>
      </w:r>
      <w:r w:rsidRPr="00C870FB">
        <w:rPr>
          <w:rFonts w:ascii="Palatino Linotype" w:hAnsi="Palatino Linotype" w:cs="Arial"/>
          <w:i/>
          <w:iCs/>
          <w:sz w:val="20"/>
          <w:szCs w:val="20"/>
        </w:rPr>
        <w:t>□</w:t>
      </w:r>
      <w:r w:rsidRPr="00C870FB">
        <w:rPr>
          <w:rFonts w:ascii="Palatino Linotype" w:hAnsi="Palatino Linotype" w:cs="FreesiaUPC"/>
          <w:i/>
          <w:iCs/>
          <w:sz w:val="20"/>
          <w:szCs w:val="20"/>
        </w:rPr>
        <w:t xml:space="preserve"> </w:t>
      </w:r>
      <w:r w:rsidRPr="00C870FB">
        <w:rPr>
          <w:rFonts w:ascii="Palatino Linotype" w:hAnsi="Palatino Linotype" w:cs="FreesiaUPC"/>
          <w:sz w:val="20"/>
          <w:szCs w:val="20"/>
        </w:rPr>
        <w:t xml:space="preserve">Yes </w:t>
      </w:r>
      <w:r w:rsidRPr="00C870FB">
        <w:rPr>
          <w:rFonts w:ascii="Palatino Linotype" w:hAnsi="Palatino Linotype" w:cs="Arial"/>
          <w:i/>
          <w:iCs/>
          <w:sz w:val="20"/>
          <w:szCs w:val="20"/>
        </w:rPr>
        <w:t>□</w:t>
      </w:r>
      <w:r w:rsidRPr="00C870FB">
        <w:rPr>
          <w:rFonts w:ascii="Palatino Linotype" w:hAnsi="Palatino Linotype" w:cs="FreesiaUPC"/>
          <w:i/>
          <w:iCs/>
          <w:sz w:val="20"/>
          <w:szCs w:val="20"/>
        </w:rPr>
        <w:t xml:space="preserve"> </w:t>
      </w:r>
      <w:r w:rsidRPr="00C870FB">
        <w:rPr>
          <w:rFonts w:ascii="Palatino Linotype" w:hAnsi="Palatino Linotype" w:cs="FreesiaUPC"/>
          <w:sz w:val="20"/>
          <w:szCs w:val="20"/>
        </w:rPr>
        <w:t xml:space="preserve">No </w:t>
      </w:r>
      <w:r w:rsidRPr="00C870FB">
        <w:rPr>
          <w:rFonts w:ascii="Palatino Linotype" w:hAnsi="Palatino Linotype" w:cs="FreesiaUPC"/>
          <w:sz w:val="20"/>
          <w:szCs w:val="20"/>
        </w:rPr>
        <w:tab/>
        <w:t xml:space="preserve">Date #1: ____________________ </w:t>
      </w:r>
    </w:p>
    <w:p w14:paraId="00C476AA" w14:textId="77777777" w:rsidR="009C337C" w:rsidRPr="00C870FB" w:rsidRDefault="009C337C" w:rsidP="009C337C">
      <w:pPr>
        <w:pStyle w:val="Default"/>
        <w:ind w:left="6480"/>
        <w:rPr>
          <w:rFonts w:ascii="Palatino Linotype" w:hAnsi="Palatino Linotype" w:cs="FreesiaUPC"/>
          <w:sz w:val="20"/>
          <w:szCs w:val="20"/>
        </w:rPr>
      </w:pPr>
      <w:r w:rsidRPr="00C870FB">
        <w:rPr>
          <w:rFonts w:ascii="Palatino Linotype" w:hAnsi="Palatino Linotype" w:cs="FreesiaUPC"/>
          <w:sz w:val="20"/>
          <w:szCs w:val="20"/>
        </w:rPr>
        <w:t xml:space="preserve">Date #2: ____________________ </w:t>
      </w:r>
    </w:p>
    <w:p w14:paraId="0C08FA01" w14:textId="3A85043E" w:rsidR="009C337C" w:rsidRDefault="009C337C" w:rsidP="009C337C">
      <w:pPr>
        <w:pStyle w:val="Default"/>
        <w:ind w:left="720" w:firstLine="720"/>
        <w:rPr>
          <w:rFonts w:ascii="Palatino Linotype" w:hAnsi="Palatino Linotype" w:cs="FreesiaUPC"/>
          <w:sz w:val="20"/>
          <w:szCs w:val="20"/>
        </w:rPr>
      </w:pPr>
      <w:r>
        <w:rPr>
          <w:rFonts w:ascii="Palatino Linotype" w:hAnsi="Palatino Linotype" w:cs="FreesiaUPC"/>
          <w:sz w:val="20"/>
          <w:szCs w:val="20"/>
        </w:rPr>
        <w:t>Polio</w:t>
      </w:r>
      <w:r>
        <w:rPr>
          <w:rFonts w:ascii="Palatino Linotype" w:hAnsi="Palatino Linotype" w:cs="FreesiaUPC"/>
          <w:sz w:val="20"/>
          <w:szCs w:val="20"/>
        </w:rPr>
        <w:tab/>
      </w:r>
      <w:r>
        <w:rPr>
          <w:rFonts w:ascii="Palatino Linotype" w:hAnsi="Palatino Linotype" w:cs="FreesiaUPC"/>
          <w:sz w:val="20"/>
          <w:szCs w:val="20"/>
        </w:rPr>
        <w:tab/>
      </w:r>
      <w:r>
        <w:rPr>
          <w:rFonts w:ascii="Palatino Linotype" w:hAnsi="Palatino Linotype" w:cs="FreesiaUPC"/>
          <w:sz w:val="20"/>
          <w:szCs w:val="20"/>
        </w:rPr>
        <w:tab/>
      </w:r>
      <w:r>
        <w:rPr>
          <w:rFonts w:ascii="Palatino Linotype" w:hAnsi="Palatino Linotype" w:cs="FreesiaUPC"/>
          <w:sz w:val="20"/>
          <w:szCs w:val="20"/>
        </w:rPr>
        <w:tab/>
      </w:r>
      <w:r>
        <w:rPr>
          <w:rFonts w:ascii="Palatino Linotype" w:hAnsi="Palatino Linotype" w:cs="FreesiaUPC"/>
          <w:sz w:val="20"/>
          <w:szCs w:val="20"/>
        </w:rPr>
        <w:tab/>
      </w:r>
      <w:r w:rsidRPr="00C870FB">
        <w:rPr>
          <w:rFonts w:ascii="Palatino Linotype" w:hAnsi="Palatino Linotype" w:cs="Arial"/>
          <w:i/>
          <w:iCs/>
          <w:sz w:val="20"/>
          <w:szCs w:val="20"/>
        </w:rPr>
        <w:t>□</w:t>
      </w:r>
      <w:r w:rsidRPr="00C870FB">
        <w:rPr>
          <w:rFonts w:ascii="Palatino Linotype" w:hAnsi="Palatino Linotype" w:cs="FreesiaUPC"/>
          <w:i/>
          <w:iCs/>
          <w:sz w:val="20"/>
          <w:szCs w:val="20"/>
        </w:rPr>
        <w:t xml:space="preserve"> </w:t>
      </w:r>
      <w:r w:rsidRPr="00C870FB">
        <w:rPr>
          <w:rFonts w:ascii="Palatino Linotype" w:hAnsi="Palatino Linotype" w:cs="FreesiaUPC"/>
          <w:sz w:val="20"/>
          <w:szCs w:val="20"/>
        </w:rPr>
        <w:t xml:space="preserve">Yes </w:t>
      </w:r>
      <w:r w:rsidRPr="00C870FB">
        <w:rPr>
          <w:rFonts w:ascii="Palatino Linotype" w:hAnsi="Palatino Linotype" w:cs="Arial"/>
          <w:i/>
          <w:iCs/>
          <w:sz w:val="20"/>
          <w:szCs w:val="20"/>
        </w:rPr>
        <w:t>□</w:t>
      </w:r>
      <w:r w:rsidRPr="00C870FB">
        <w:rPr>
          <w:rFonts w:ascii="Palatino Linotype" w:hAnsi="Palatino Linotype" w:cs="FreesiaUPC"/>
          <w:i/>
          <w:iCs/>
          <w:sz w:val="20"/>
          <w:szCs w:val="20"/>
        </w:rPr>
        <w:t xml:space="preserve"> </w:t>
      </w:r>
      <w:r w:rsidRPr="00C870FB">
        <w:rPr>
          <w:rFonts w:ascii="Palatino Linotype" w:hAnsi="Palatino Linotype" w:cs="FreesiaUPC"/>
          <w:sz w:val="20"/>
          <w:szCs w:val="20"/>
        </w:rPr>
        <w:t xml:space="preserve">No </w:t>
      </w:r>
      <w:r w:rsidRPr="00C870FB">
        <w:rPr>
          <w:rFonts w:ascii="Palatino Linotype" w:hAnsi="Palatino Linotype" w:cs="FreesiaUPC"/>
          <w:sz w:val="20"/>
          <w:szCs w:val="20"/>
        </w:rPr>
        <w:tab/>
        <w:t>Date: ______________________</w:t>
      </w:r>
    </w:p>
    <w:p w14:paraId="4F6BAC37" w14:textId="1C0088A1" w:rsidR="009C337C" w:rsidRPr="00C870FB" w:rsidRDefault="009C337C" w:rsidP="009C337C">
      <w:pPr>
        <w:pStyle w:val="Default"/>
        <w:ind w:left="720" w:firstLine="720"/>
        <w:rPr>
          <w:rFonts w:ascii="Palatino Linotype" w:hAnsi="Palatino Linotype" w:cs="FreesiaUPC"/>
          <w:sz w:val="20"/>
          <w:szCs w:val="20"/>
        </w:rPr>
      </w:pPr>
      <w:r w:rsidRPr="00C870FB">
        <w:rPr>
          <w:rFonts w:ascii="Palatino Linotype" w:hAnsi="Palatino Linotype" w:cs="FreesiaUPC"/>
          <w:sz w:val="20"/>
          <w:szCs w:val="20"/>
        </w:rPr>
        <w:t>Chicken pox vaccine (Varicella)</w:t>
      </w:r>
      <w:r w:rsidRPr="00C870FB">
        <w:rPr>
          <w:rFonts w:ascii="Palatino Linotype" w:hAnsi="Palatino Linotype" w:cs="FreesiaUPC"/>
          <w:sz w:val="20"/>
          <w:szCs w:val="20"/>
        </w:rPr>
        <w:tab/>
      </w:r>
      <w:r w:rsidRPr="00C870FB">
        <w:rPr>
          <w:rFonts w:ascii="Palatino Linotype" w:hAnsi="Palatino Linotype" w:cs="FreesiaUPC"/>
          <w:sz w:val="20"/>
          <w:szCs w:val="20"/>
        </w:rPr>
        <w:tab/>
      </w:r>
      <w:r w:rsidRPr="00C870FB">
        <w:rPr>
          <w:rFonts w:ascii="Palatino Linotype" w:hAnsi="Palatino Linotype" w:cs="Arial"/>
          <w:i/>
          <w:iCs/>
          <w:sz w:val="20"/>
          <w:szCs w:val="20"/>
        </w:rPr>
        <w:t>□</w:t>
      </w:r>
      <w:r w:rsidRPr="00C870FB">
        <w:rPr>
          <w:rFonts w:ascii="Palatino Linotype" w:hAnsi="Palatino Linotype" w:cs="FreesiaUPC"/>
          <w:i/>
          <w:iCs/>
          <w:sz w:val="20"/>
          <w:szCs w:val="20"/>
        </w:rPr>
        <w:t xml:space="preserve"> </w:t>
      </w:r>
      <w:r w:rsidRPr="00C870FB">
        <w:rPr>
          <w:rFonts w:ascii="Palatino Linotype" w:hAnsi="Palatino Linotype" w:cs="FreesiaUPC"/>
          <w:sz w:val="20"/>
          <w:szCs w:val="20"/>
        </w:rPr>
        <w:t xml:space="preserve">Yes </w:t>
      </w:r>
      <w:r w:rsidRPr="00C870FB">
        <w:rPr>
          <w:rFonts w:ascii="Palatino Linotype" w:hAnsi="Palatino Linotype" w:cs="Arial"/>
          <w:i/>
          <w:iCs/>
          <w:sz w:val="20"/>
          <w:szCs w:val="20"/>
        </w:rPr>
        <w:t>□</w:t>
      </w:r>
      <w:r w:rsidRPr="00C870FB">
        <w:rPr>
          <w:rFonts w:ascii="Palatino Linotype" w:hAnsi="Palatino Linotype" w:cs="FreesiaUPC"/>
          <w:i/>
          <w:iCs/>
          <w:sz w:val="20"/>
          <w:szCs w:val="20"/>
        </w:rPr>
        <w:t xml:space="preserve"> </w:t>
      </w:r>
      <w:r w:rsidRPr="00C870FB">
        <w:rPr>
          <w:rFonts w:ascii="Palatino Linotype" w:hAnsi="Palatino Linotype" w:cs="FreesiaUPC"/>
          <w:sz w:val="20"/>
          <w:szCs w:val="20"/>
        </w:rPr>
        <w:t xml:space="preserve">No </w:t>
      </w:r>
      <w:r w:rsidRPr="00C870FB">
        <w:rPr>
          <w:rFonts w:ascii="Palatino Linotype" w:hAnsi="Palatino Linotype" w:cs="FreesiaUPC"/>
          <w:sz w:val="20"/>
          <w:szCs w:val="20"/>
        </w:rPr>
        <w:tab/>
        <w:t xml:space="preserve">Date: ______________________ </w:t>
      </w:r>
    </w:p>
    <w:p w14:paraId="70BA93A1" w14:textId="5B86549D" w:rsidR="009C337C" w:rsidRPr="00C870FB" w:rsidRDefault="009C337C" w:rsidP="009C337C">
      <w:pPr>
        <w:pStyle w:val="Default"/>
        <w:ind w:left="720" w:firstLine="720"/>
        <w:rPr>
          <w:rFonts w:ascii="Palatino Linotype" w:hAnsi="Palatino Linotype" w:cs="FreesiaUPC"/>
          <w:sz w:val="20"/>
          <w:szCs w:val="20"/>
        </w:rPr>
      </w:pPr>
      <w:r w:rsidRPr="00C870FB">
        <w:rPr>
          <w:rFonts w:ascii="Palatino Linotype" w:hAnsi="Palatino Linotype" w:cs="FreesiaUPC"/>
          <w:sz w:val="20"/>
          <w:szCs w:val="20"/>
        </w:rPr>
        <w:t xml:space="preserve">Chicken pox infection/Parental verification </w:t>
      </w:r>
      <w:r w:rsidRPr="00C870FB">
        <w:rPr>
          <w:rFonts w:ascii="Palatino Linotype" w:hAnsi="Palatino Linotype" w:cs="Arial"/>
          <w:i/>
          <w:iCs/>
          <w:sz w:val="20"/>
          <w:szCs w:val="20"/>
        </w:rPr>
        <w:t>□</w:t>
      </w:r>
      <w:r w:rsidRPr="00C870FB">
        <w:rPr>
          <w:rFonts w:ascii="Palatino Linotype" w:hAnsi="Palatino Linotype" w:cs="FreesiaUPC"/>
          <w:i/>
          <w:iCs/>
          <w:sz w:val="20"/>
          <w:szCs w:val="20"/>
        </w:rPr>
        <w:t xml:space="preserve"> </w:t>
      </w:r>
      <w:r w:rsidRPr="00C870FB">
        <w:rPr>
          <w:rFonts w:ascii="Palatino Linotype" w:hAnsi="Palatino Linotype" w:cs="FreesiaUPC"/>
          <w:sz w:val="20"/>
          <w:szCs w:val="20"/>
        </w:rPr>
        <w:t xml:space="preserve">Yes </w:t>
      </w:r>
      <w:r w:rsidRPr="00C870FB">
        <w:rPr>
          <w:rFonts w:ascii="Palatino Linotype" w:hAnsi="Palatino Linotype" w:cs="Arial"/>
          <w:i/>
          <w:iCs/>
          <w:sz w:val="20"/>
          <w:szCs w:val="20"/>
        </w:rPr>
        <w:t>□</w:t>
      </w:r>
      <w:r w:rsidRPr="00C870FB">
        <w:rPr>
          <w:rFonts w:ascii="Palatino Linotype" w:hAnsi="Palatino Linotype" w:cs="FreesiaUPC"/>
          <w:i/>
          <w:iCs/>
          <w:sz w:val="20"/>
          <w:szCs w:val="20"/>
        </w:rPr>
        <w:t xml:space="preserve"> </w:t>
      </w:r>
      <w:r w:rsidRPr="00C870FB">
        <w:rPr>
          <w:rFonts w:ascii="Palatino Linotype" w:hAnsi="Palatino Linotype" w:cs="FreesiaUPC"/>
          <w:sz w:val="20"/>
          <w:szCs w:val="20"/>
        </w:rPr>
        <w:t>No</w:t>
      </w:r>
      <w:r w:rsidRPr="00C870FB">
        <w:rPr>
          <w:rFonts w:ascii="Palatino Linotype" w:hAnsi="Palatino Linotype" w:cs="FreesiaUPC"/>
          <w:sz w:val="20"/>
          <w:szCs w:val="20"/>
        </w:rPr>
        <w:tab/>
        <w:t xml:space="preserve">Date: ______________________ </w:t>
      </w:r>
    </w:p>
    <w:p w14:paraId="40BE8152" w14:textId="4B68F9DB" w:rsidR="009C337C" w:rsidRDefault="009C337C" w:rsidP="009C337C">
      <w:pPr>
        <w:pStyle w:val="Default"/>
        <w:ind w:left="720" w:firstLine="720"/>
        <w:rPr>
          <w:rFonts w:ascii="Palatino Linotype" w:hAnsi="Palatino Linotype" w:cs="FreesiaUPC"/>
          <w:sz w:val="20"/>
          <w:szCs w:val="20"/>
        </w:rPr>
      </w:pPr>
      <w:r w:rsidRPr="00C870FB">
        <w:rPr>
          <w:rFonts w:ascii="Palatino Linotype" w:hAnsi="Palatino Linotype" w:cs="FreesiaUPC"/>
          <w:sz w:val="20"/>
          <w:szCs w:val="20"/>
        </w:rPr>
        <w:t>Tuberculosis (</w:t>
      </w:r>
      <w:r>
        <w:rPr>
          <w:rFonts w:ascii="Palatino Linotype" w:hAnsi="Palatino Linotype" w:cs="FreesiaUPC"/>
          <w:sz w:val="20"/>
          <w:szCs w:val="20"/>
        </w:rPr>
        <w:t xml:space="preserve">PPD test within last year) </w:t>
      </w:r>
      <w:r>
        <w:rPr>
          <w:rFonts w:ascii="Palatino Linotype" w:hAnsi="Palatino Linotype" w:cs="FreesiaUPC"/>
          <w:sz w:val="20"/>
          <w:szCs w:val="20"/>
        </w:rPr>
        <w:tab/>
        <w:t xml:space="preserve"> </w:t>
      </w:r>
      <w:r w:rsidRPr="00C870FB">
        <w:rPr>
          <w:rFonts w:ascii="Palatino Linotype" w:hAnsi="Palatino Linotype" w:cs="Arial"/>
          <w:sz w:val="20"/>
          <w:szCs w:val="20"/>
        </w:rPr>
        <w:t>□</w:t>
      </w:r>
      <w:r w:rsidRPr="00C870FB">
        <w:rPr>
          <w:rFonts w:ascii="Palatino Linotype" w:hAnsi="Palatino Linotype" w:cs="FreesiaUPC"/>
          <w:sz w:val="20"/>
          <w:szCs w:val="20"/>
        </w:rPr>
        <w:t xml:space="preserve"> Yes </w:t>
      </w:r>
      <w:r w:rsidRPr="00C870FB">
        <w:rPr>
          <w:rFonts w:ascii="Palatino Linotype" w:hAnsi="Palatino Linotype" w:cs="Arial"/>
          <w:sz w:val="20"/>
          <w:szCs w:val="20"/>
        </w:rPr>
        <w:t>□</w:t>
      </w:r>
      <w:r w:rsidRPr="00C870FB">
        <w:rPr>
          <w:rFonts w:ascii="Palatino Linotype" w:hAnsi="Palatino Linotype" w:cs="FreesiaUPC"/>
          <w:sz w:val="20"/>
          <w:szCs w:val="20"/>
        </w:rPr>
        <w:t xml:space="preserve"> No </w:t>
      </w:r>
      <w:r w:rsidRPr="00C870FB">
        <w:rPr>
          <w:rFonts w:ascii="Palatino Linotype" w:hAnsi="Palatino Linotype" w:cs="FreesiaUPC"/>
          <w:sz w:val="20"/>
          <w:szCs w:val="20"/>
        </w:rPr>
        <w:tab/>
        <w:t xml:space="preserve">Date: ______________________ </w:t>
      </w:r>
    </w:p>
    <w:p w14:paraId="67740E1D" w14:textId="77777777" w:rsidR="009C337C" w:rsidRDefault="009C337C" w:rsidP="009C337C">
      <w:pPr>
        <w:pStyle w:val="Default"/>
        <w:ind w:left="720" w:firstLine="720"/>
        <w:rPr>
          <w:rFonts w:ascii="Palatino Linotype" w:hAnsi="Palatino Linotype" w:cs="FreesiaUPC"/>
          <w:sz w:val="20"/>
          <w:szCs w:val="20"/>
        </w:rPr>
      </w:pPr>
    </w:p>
    <w:p w14:paraId="6A4E5AE1" w14:textId="77777777" w:rsidR="009C337C" w:rsidRPr="00C870FB" w:rsidRDefault="009C337C" w:rsidP="00351359">
      <w:pPr>
        <w:pStyle w:val="Default"/>
        <w:rPr>
          <w:rFonts w:ascii="Palatino Linotype" w:hAnsi="Palatino Linotype" w:cs="FreesiaUPC"/>
          <w:sz w:val="20"/>
          <w:szCs w:val="20"/>
        </w:rPr>
      </w:pPr>
      <w:r>
        <w:rPr>
          <w:rFonts w:ascii="Palatino Linotype" w:hAnsi="Palatino Linotype" w:cs="FreesiaUPC"/>
          <w:sz w:val="20"/>
          <w:szCs w:val="20"/>
        </w:rPr>
        <w:t>3</w:t>
      </w:r>
      <w:r w:rsidRPr="00C870FB">
        <w:rPr>
          <w:rFonts w:ascii="Palatino Linotype" w:hAnsi="Palatino Linotype" w:cs="FreesiaUPC"/>
          <w:sz w:val="20"/>
          <w:szCs w:val="20"/>
        </w:rPr>
        <w:t xml:space="preserve">. Has the student completed the Hepatitis B vaccination series? </w:t>
      </w:r>
      <w:r>
        <w:rPr>
          <w:rFonts w:ascii="Palatino Linotype" w:hAnsi="Palatino Linotype" w:cs="FreesiaUPC"/>
          <w:sz w:val="20"/>
          <w:szCs w:val="20"/>
        </w:rPr>
        <w:tab/>
      </w:r>
      <w:r w:rsidRPr="00C870FB">
        <w:rPr>
          <w:rFonts w:ascii="Palatino Linotype" w:hAnsi="Palatino Linotype" w:cs="Arial"/>
          <w:i/>
          <w:iCs/>
          <w:sz w:val="20"/>
          <w:szCs w:val="20"/>
        </w:rPr>
        <w:t>□</w:t>
      </w:r>
      <w:r w:rsidRPr="00C870FB">
        <w:rPr>
          <w:rFonts w:ascii="Palatino Linotype" w:hAnsi="Palatino Linotype" w:cs="FreesiaUPC"/>
          <w:i/>
          <w:iCs/>
          <w:sz w:val="20"/>
          <w:szCs w:val="20"/>
        </w:rPr>
        <w:t xml:space="preserve"> </w:t>
      </w:r>
      <w:r w:rsidRPr="00C870FB">
        <w:rPr>
          <w:rFonts w:ascii="Palatino Linotype" w:hAnsi="Palatino Linotype" w:cs="FreesiaUPC"/>
          <w:sz w:val="20"/>
          <w:szCs w:val="20"/>
        </w:rPr>
        <w:t xml:space="preserve">Yes </w:t>
      </w:r>
      <w:r w:rsidRPr="00C870FB">
        <w:rPr>
          <w:rFonts w:ascii="Palatino Linotype" w:hAnsi="Palatino Linotype" w:cs="Arial"/>
          <w:i/>
          <w:iCs/>
          <w:sz w:val="20"/>
          <w:szCs w:val="20"/>
        </w:rPr>
        <w:t>□</w:t>
      </w:r>
      <w:r w:rsidRPr="00C870FB">
        <w:rPr>
          <w:rFonts w:ascii="Palatino Linotype" w:hAnsi="Palatino Linotype" w:cs="FreesiaUPC"/>
          <w:i/>
          <w:iCs/>
          <w:sz w:val="20"/>
          <w:szCs w:val="20"/>
        </w:rPr>
        <w:t xml:space="preserve"> </w:t>
      </w:r>
      <w:r w:rsidRPr="00C870FB">
        <w:rPr>
          <w:rFonts w:ascii="Palatino Linotype" w:hAnsi="Palatino Linotype" w:cs="FreesiaUPC"/>
          <w:sz w:val="20"/>
          <w:szCs w:val="20"/>
        </w:rPr>
        <w:t xml:space="preserve">No </w:t>
      </w:r>
    </w:p>
    <w:p w14:paraId="5B015C9A" w14:textId="77777777" w:rsidR="009C337C" w:rsidRPr="00C870FB" w:rsidRDefault="009C337C" w:rsidP="009C337C">
      <w:pPr>
        <w:pStyle w:val="Default"/>
        <w:ind w:left="1440"/>
        <w:rPr>
          <w:rFonts w:ascii="Palatino Linotype" w:hAnsi="Palatino Linotype" w:cs="FreesiaUPC"/>
          <w:sz w:val="20"/>
          <w:szCs w:val="20"/>
        </w:rPr>
      </w:pPr>
      <w:r w:rsidRPr="00C870FB">
        <w:rPr>
          <w:rFonts w:ascii="Palatino Linotype" w:hAnsi="Palatino Linotype" w:cs="FreesiaUPC"/>
          <w:sz w:val="20"/>
          <w:szCs w:val="20"/>
        </w:rPr>
        <w:t>Dates of HBV vaccine administration:</w:t>
      </w:r>
      <w:r>
        <w:rPr>
          <w:rFonts w:ascii="Palatino Linotype" w:hAnsi="Palatino Linotype" w:cs="FreesiaUPC"/>
          <w:sz w:val="20"/>
          <w:szCs w:val="20"/>
        </w:rPr>
        <w:tab/>
      </w:r>
      <w:r w:rsidRPr="00C870FB">
        <w:rPr>
          <w:rFonts w:ascii="Palatino Linotype" w:hAnsi="Palatino Linotype" w:cs="FreesiaUPC"/>
          <w:sz w:val="20"/>
          <w:szCs w:val="20"/>
        </w:rPr>
        <w:t xml:space="preserve">Shot #1: ____________________ </w:t>
      </w:r>
    </w:p>
    <w:p w14:paraId="5E4A6B3E" w14:textId="77777777" w:rsidR="009C337C" w:rsidRPr="00C870FB" w:rsidRDefault="009C337C" w:rsidP="009C337C">
      <w:pPr>
        <w:pStyle w:val="Default"/>
        <w:ind w:left="4320" w:firstLine="720"/>
        <w:rPr>
          <w:rFonts w:ascii="Palatino Linotype" w:hAnsi="Palatino Linotype" w:cs="FreesiaUPC"/>
          <w:sz w:val="20"/>
          <w:szCs w:val="20"/>
        </w:rPr>
      </w:pPr>
      <w:r w:rsidRPr="00C870FB">
        <w:rPr>
          <w:rFonts w:ascii="Palatino Linotype" w:hAnsi="Palatino Linotype" w:cs="FreesiaUPC"/>
          <w:sz w:val="20"/>
          <w:szCs w:val="20"/>
        </w:rPr>
        <w:t xml:space="preserve">Shot #2: ____________________ </w:t>
      </w:r>
    </w:p>
    <w:p w14:paraId="6801078E" w14:textId="77777777" w:rsidR="009C337C" w:rsidRPr="00C870FB" w:rsidRDefault="009C337C" w:rsidP="009C337C">
      <w:pPr>
        <w:pStyle w:val="Default"/>
        <w:ind w:left="4320" w:firstLine="720"/>
        <w:rPr>
          <w:rFonts w:ascii="Palatino Linotype" w:hAnsi="Palatino Linotype" w:cs="FreesiaUPC"/>
          <w:sz w:val="20"/>
          <w:szCs w:val="20"/>
        </w:rPr>
      </w:pPr>
      <w:r w:rsidRPr="00C870FB">
        <w:rPr>
          <w:rFonts w:ascii="Palatino Linotype" w:hAnsi="Palatino Linotype" w:cs="FreesiaUPC"/>
          <w:sz w:val="20"/>
          <w:szCs w:val="20"/>
        </w:rPr>
        <w:t xml:space="preserve">Shot #3: ____________________ </w:t>
      </w:r>
    </w:p>
    <w:p w14:paraId="0A8BD138" w14:textId="4B635DDF" w:rsidR="009C337C" w:rsidRPr="00C870FB" w:rsidRDefault="009C337C" w:rsidP="009C337C">
      <w:pPr>
        <w:pStyle w:val="Default"/>
        <w:rPr>
          <w:rFonts w:ascii="Palatino Linotype" w:hAnsi="Palatino Linotype" w:cs="FreesiaUPC"/>
          <w:sz w:val="20"/>
          <w:szCs w:val="20"/>
        </w:rPr>
      </w:pPr>
      <w:r>
        <w:rPr>
          <w:rFonts w:ascii="Palatino Linotype" w:hAnsi="Palatino Linotype" w:cs="FreesiaUPC"/>
          <w:sz w:val="20"/>
          <w:szCs w:val="20"/>
        </w:rPr>
        <w:t xml:space="preserve">    If the answer to Question 3</w:t>
      </w:r>
      <w:r w:rsidRPr="00C870FB">
        <w:rPr>
          <w:rFonts w:ascii="Palatino Linotype" w:hAnsi="Palatino Linotype" w:cs="FreesiaUPC"/>
          <w:sz w:val="20"/>
          <w:szCs w:val="20"/>
        </w:rPr>
        <w:t xml:space="preserve"> is “No”, has the student signed a waiver or declination form? </w:t>
      </w:r>
      <w:r w:rsidRPr="00C870FB">
        <w:rPr>
          <w:rFonts w:ascii="Palatino Linotype" w:hAnsi="Palatino Linotype" w:cs="Arial"/>
          <w:i/>
          <w:iCs/>
          <w:sz w:val="20"/>
          <w:szCs w:val="20"/>
        </w:rPr>
        <w:t>□</w:t>
      </w:r>
      <w:r w:rsidRPr="00C870FB">
        <w:rPr>
          <w:rFonts w:ascii="Palatino Linotype" w:hAnsi="Palatino Linotype" w:cs="FreesiaUPC"/>
          <w:i/>
          <w:iCs/>
          <w:sz w:val="20"/>
          <w:szCs w:val="20"/>
        </w:rPr>
        <w:t xml:space="preserve"> </w:t>
      </w:r>
      <w:r w:rsidRPr="00C870FB">
        <w:rPr>
          <w:rFonts w:ascii="Palatino Linotype" w:hAnsi="Palatino Linotype" w:cs="FreesiaUPC"/>
          <w:sz w:val="20"/>
          <w:szCs w:val="20"/>
        </w:rPr>
        <w:t xml:space="preserve">Yes </w:t>
      </w:r>
      <w:r w:rsidRPr="00C870FB">
        <w:rPr>
          <w:rFonts w:ascii="Palatino Linotype" w:hAnsi="Palatino Linotype" w:cs="Arial"/>
          <w:i/>
          <w:iCs/>
          <w:sz w:val="20"/>
          <w:szCs w:val="20"/>
        </w:rPr>
        <w:t>□</w:t>
      </w:r>
      <w:r w:rsidRPr="00C870FB">
        <w:rPr>
          <w:rFonts w:ascii="Palatino Linotype" w:hAnsi="Palatino Linotype" w:cs="FreesiaUPC"/>
          <w:i/>
          <w:iCs/>
          <w:sz w:val="20"/>
          <w:szCs w:val="20"/>
        </w:rPr>
        <w:t xml:space="preserve"> </w:t>
      </w:r>
      <w:r w:rsidRPr="00C870FB">
        <w:rPr>
          <w:rFonts w:ascii="Palatino Linotype" w:hAnsi="Palatino Linotype" w:cs="FreesiaUPC"/>
          <w:sz w:val="20"/>
          <w:szCs w:val="20"/>
        </w:rPr>
        <w:t xml:space="preserve">No </w:t>
      </w:r>
    </w:p>
    <w:p w14:paraId="30E603C6" w14:textId="77777777" w:rsidR="009C337C" w:rsidRDefault="009C337C" w:rsidP="009C337C">
      <w:pPr>
        <w:pStyle w:val="Default"/>
        <w:rPr>
          <w:rFonts w:ascii="Palatino Linotype" w:hAnsi="Palatino Linotype" w:cs="FreesiaUPC"/>
          <w:sz w:val="20"/>
          <w:szCs w:val="20"/>
        </w:rPr>
      </w:pPr>
    </w:p>
    <w:p w14:paraId="0E5995CD" w14:textId="7F2EA672" w:rsidR="00440391" w:rsidRDefault="009C337C" w:rsidP="00351359">
      <w:pPr>
        <w:pStyle w:val="Default"/>
        <w:rPr>
          <w:rFonts w:ascii="Palatino Linotype" w:hAnsi="Palatino Linotype" w:cs="FreesiaUPC"/>
          <w:sz w:val="20"/>
          <w:szCs w:val="20"/>
        </w:rPr>
      </w:pPr>
      <w:r>
        <w:rPr>
          <w:rFonts w:ascii="Palatino Linotype" w:hAnsi="Palatino Linotype" w:cs="FreesiaUPC"/>
          <w:sz w:val="20"/>
          <w:szCs w:val="20"/>
        </w:rPr>
        <w:t>4</w:t>
      </w:r>
      <w:r w:rsidRPr="00C870FB">
        <w:rPr>
          <w:rFonts w:ascii="Palatino Linotype" w:hAnsi="Palatino Linotype" w:cs="FreesiaUPC"/>
          <w:sz w:val="20"/>
          <w:szCs w:val="20"/>
        </w:rPr>
        <w:t>. Based on the information available in the student’s physical examination form, does the student have any known allergies?</w:t>
      </w:r>
      <w:r w:rsidR="00440391">
        <w:rPr>
          <w:rFonts w:ascii="Palatino Linotype" w:hAnsi="Palatino Linotype" w:cs="FreesiaUPC"/>
          <w:sz w:val="20"/>
          <w:szCs w:val="20"/>
        </w:rPr>
        <w:t xml:space="preserve"> </w:t>
      </w:r>
      <w:r w:rsidRPr="00C870FB">
        <w:rPr>
          <w:rFonts w:ascii="Palatino Linotype" w:hAnsi="Palatino Linotype" w:cs="Arial"/>
          <w:i/>
          <w:iCs/>
          <w:sz w:val="20"/>
          <w:szCs w:val="20"/>
        </w:rPr>
        <w:t>□</w:t>
      </w:r>
      <w:r w:rsidRPr="00C870FB">
        <w:rPr>
          <w:rFonts w:ascii="Palatino Linotype" w:hAnsi="Palatino Linotype" w:cs="FreesiaUPC"/>
          <w:i/>
          <w:iCs/>
          <w:sz w:val="20"/>
          <w:szCs w:val="20"/>
        </w:rPr>
        <w:t xml:space="preserve"> </w:t>
      </w:r>
      <w:r w:rsidRPr="00C870FB">
        <w:rPr>
          <w:rFonts w:ascii="Palatino Linotype" w:hAnsi="Palatino Linotype" w:cs="FreesiaUPC"/>
          <w:sz w:val="20"/>
          <w:szCs w:val="20"/>
        </w:rPr>
        <w:t xml:space="preserve">Yes </w:t>
      </w:r>
      <w:r w:rsidRPr="00C870FB">
        <w:rPr>
          <w:rFonts w:ascii="Palatino Linotype" w:hAnsi="Palatino Linotype" w:cs="Arial"/>
          <w:i/>
          <w:iCs/>
          <w:sz w:val="20"/>
          <w:szCs w:val="20"/>
        </w:rPr>
        <w:t>□</w:t>
      </w:r>
      <w:r w:rsidRPr="00C870FB">
        <w:rPr>
          <w:rFonts w:ascii="Palatino Linotype" w:hAnsi="Palatino Linotype" w:cs="FreesiaUPC"/>
          <w:i/>
          <w:iCs/>
          <w:sz w:val="20"/>
          <w:szCs w:val="20"/>
        </w:rPr>
        <w:t xml:space="preserve"> </w:t>
      </w:r>
      <w:r w:rsidRPr="00C870FB">
        <w:rPr>
          <w:rFonts w:ascii="Palatino Linotype" w:hAnsi="Palatino Linotype" w:cs="FreesiaUPC"/>
          <w:sz w:val="20"/>
          <w:szCs w:val="20"/>
        </w:rPr>
        <w:t xml:space="preserve">No </w:t>
      </w:r>
      <w:r>
        <w:rPr>
          <w:rFonts w:ascii="Palatino Linotype" w:hAnsi="Palatino Linotype" w:cs="FreesiaUPC"/>
          <w:sz w:val="20"/>
          <w:szCs w:val="20"/>
        </w:rPr>
        <w:t xml:space="preserve">            </w:t>
      </w:r>
      <w:r w:rsidRPr="00C870FB">
        <w:rPr>
          <w:rFonts w:ascii="Palatino Linotype" w:hAnsi="Palatino Linotype" w:cs="FreesiaUPC"/>
          <w:sz w:val="20"/>
          <w:szCs w:val="20"/>
        </w:rPr>
        <w:t xml:space="preserve">List of known </w:t>
      </w:r>
      <w:r w:rsidR="00E200B9" w:rsidRPr="00C870FB">
        <w:rPr>
          <w:rFonts w:ascii="Palatino Linotype" w:hAnsi="Palatino Linotype" w:cs="FreesiaUPC"/>
          <w:sz w:val="20"/>
          <w:szCs w:val="20"/>
        </w:rPr>
        <w:t>a</w:t>
      </w:r>
      <w:r w:rsidR="00E200B9">
        <w:rPr>
          <w:rFonts w:ascii="Palatino Linotype" w:hAnsi="Palatino Linotype" w:cs="FreesiaUPC"/>
          <w:sz w:val="20"/>
          <w:szCs w:val="20"/>
        </w:rPr>
        <w:t>llergies: _</w:t>
      </w:r>
      <w:r w:rsidR="00440391">
        <w:rPr>
          <w:rFonts w:ascii="Palatino Linotype" w:hAnsi="Palatino Linotype" w:cs="FreesiaUPC"/>
          <w:sz w:val="20"/>
          <w:szCs w:val="20"/>
        </w:rPr>
        <w:t>__________________________________________</w:t>
      </w:r>
    </w:p>
    <w:p w14:paraId="36D1954A" w14:textId="77777777" w:rsidR="009C337C" w:rsidRDefault="009C337C" w:rsidP="009C337C">
      <w:pPr>
        <w:pStyle w:val="Default"/>
        <w:rPr>
          <w:rFonts w:ascii="Palatino Linotype" w:hAnsi="Palatino Linotype" w:cs="FreesiaUPC"/>
          <w:b/>
          <w:bCs/>
          <w:sz w:val="20"/>
          <w:szCs w:val="20"/>
        </w:rPr>
      </w:pPr>
    </w:p>
    <w:p w14:paraId="215900DE" w14:textId="77777777" w:rsidR="009C337C" w:rsidRPr="00C870FB" w:rsidRDefault="009C337C" w:rsidP="009C337C">
      <w:pPr>
        <w:pStyle w:val="Default"/>
        <w:rPr>
          <w:rFonts w:ascii="Palatino Linotype" w:hAnsi="Palatino Linotype" w:cs="FreesiaUPC"/>
          <w:sz w:val="20"/>
          <w:szCs w:val="20"/>
        </w:rPr>
      </w:pPr>
      <w:r w:rsidRPr="00C870FB">
        <w:rPr>
          <w:rFonts w:ascii="Palatino Linotype" w:hAnsi="Palatino Linotype" w:cs="FreesiaUPC"/>
          <w:b/>
          <w:bCs/>
          <w:sz w:val="20"/>
          <w:szCs w:val="20"/>
        </w:rPr>
        <w:t xml:space="preserve">EXAMINATION: </w:t>
      </w:r>
    </w:p>
    <w:p w14:paraId="6E830BFA" w14:textId="77777777" w:rsidR="009C337C" w:rsidRPr="00C870FB" w:rsidRDefault="009C337C" w:rsidP="009C337C">
      <w:pPr>
        <w:pStyle w:val="Default"/>
        <w:rPr>
          <w:rFonts w:ascii="Palatino Linotype" w:hAnsi="Palatino Linotype" w:cs="FreesiaUPC"/>
          <w:sz w:val="20"/>
          <w:szCs w:val="20"/>
        </w:rPr>
      </w:pPr>
      <w:r w:rsidRPr="00C870FB">
        <w:rPr>
          <w:rFonts w:ascii="Palatino Linotype" w:hAnsi="Palatino Linotype" w:cs="FreesiaUPC"/>
          <w:sz w:val="20"/>
          <w:szCs w:val="20"/>
        </w:rPr>
        <w:t xml:space="preserve">I have examined _________________________________________ and found him/her to be in good physical health. I also find the above-named applicant free from evidence of any </w:t>
      </w:r>
      <w:r>
        <w:rPr>
          <w:rFonts w:ascii="Palatino Linotype" w:hAnsi="Palatino Linotype" w:cs="FreesiaUPC"/>
          <w:sz w:val="20"/>
          <w:szCs w:val="20"/>
        </w:rPr>
        <w:t xml:space="preserve">active </w:t>
      </w:r>
      <w:r w:rsidRPr="00C870FB">
        <w:rPr>
          <w:rFonts w:ascii="Palatino Linotype" w:hAnsi="Palatino Linotype" w:cs="FreesiaUPC"/>
          <w:sz w:val="20"/>
          <w:szCs w:val="20"/>
        </w:rPr>
        <w:t xml:space="preserve">communicable disease. </w:t>
      </w:r>
    </w:p>
    <w:p w14:paraId="346F7307" w14:textId="77777777" w:rsidR="009C337C" w:rsidRDefault="009C337C" w:rsidP="009C337C">
      <w:pPr>
        <w:pStyle w:val="Default"/>
        <w:rPr>
          <w:rFonts w:ascii="Palatino Linotype" w:hAnsi="Palatino Linotype" w:cs="FreesiaUPC"/>
          <w:b/>
          <w:bCs/>
          <w:sz w:val="20"/>
          <w:szCs w:val="20"/>
        </w:rPr>
      </w:pPr>
    </w:p>
    <w:p w14:paraId="329C9B1A" w14:textId="14824ECD" w:rsidR="009C337C" w:rsidRDefault="009C337C" w:rsidP="009C337C">
      <w:pPr>
        <w:pStyle w:val="Default"/>
        <w:rPr>
          <w:rFonts w:ascii="Palatino Linotype" w:hAnsi="Palatino Linotype" w:cs="FreesiaUPC"/>
          <w:sz w:val="20"/>
          <w:szCs w:val="20"/>
        </w:rPr>
      </w:pPr>
      <w:r w:rsidRPr="00C870FB">
        <w:rPr>
          <w:rFonts w:ascii="Palatino Linotype" w:hAnsi="Palatino Linotype" w:cs="FreesiaUPC"/>
          <w:b/>
          <w:bCs/>
          <w:sz w:val="20"/>
          <w:szCs w:val="20"/>
        </w:rPr>
        <w:t xml:space="preserve">RESTRICTIONS OR LIMITATIONS: </w:t>
      </w:r>
      <w:r w:rsidRPr="00C870FB">
        <w:rPr>
          <w:rFonts w:ascii="Palatino Linotype" w:hAnsi="Palatino Linotype" w:cs="FreesiaUPC"/>
          <w:sz w:val="20"/>
          <w:szCs w:val="20"/>
        </w:rPr>
        <w:t>__________________________________________________________________</w:t>
      </w:r>
      <w:r>
        <w:rPr>
          <w:rFonts w:ascii="Palatino Linotype" w:hAnsi="Palatino Linotype" w:cs="FreesiaUPC"/>
          <w:sz w:val="20"/>
          <w:szCs w:val="20"/>
        </w:rPr>
        <w:t>_</w:t>
      </w:r>
      <w:r w:rsidRPr="00C870FB">
        <w:rPr>
          <w:rFonts w:ascii="Palatino Linotype" w:hAnsi="Palatino Linotype" w:cs="FreesiaUPC"/>
          <w:sz w:val="20"/>
          <w:szCs w:val="20"/>
        </w:rPr>
        <w:t xml:space="preserve"> </w:t>
      </w:r>
    </w:p>
    <w:p w14:paraId="6615B97B" w14:textId="77777777" w:rsidR="009C337C" w:rsidRPr="00C870FB" w:rsidRDefault="009C337C" w:rsidP="009C337C">
      <w:pPr>
        <w:pStyle w:val="Default"/>
        <w:rPr>
          <w:rFonts w:ascii="Palatino Linotype" w:hAnsi="Palatino Linotype" w:cs="FreesiaUPC"/>
          <w:sz w:val="20"/>
          <w:szCs w:val="20"/>
        </w:rPr>
      </w:pPr>
    </w:p>
    <w:p w14:paraId="69DB1B7F" w14:textId="510DABBD" w:rsidR="009C337C" w:rsidRPr="00C870FB" w:rsidRDefault="009C337C" w:rsidP="009C337C">
      <w:pPr>
        <w:pStyle w:val="Default"/>
        <w:rPr>
          <w:rFonts w:ascii="Palatino Linotype" w:hAnsi="Palatino Linotype" w:cs="FreesiaUPC"/>
          <w:sz w:val="20"/>
          <w:szCs w:val="20"/>
        </w:rPr>
      </w:pPr>
      <w:r w:rsidRPr="00C870FB">
        <w:rPr>
          <w:rFonts w:ascii="Palatino Linotype" w:hAnsi="Palatino Linotype" w:cs="FreesiaUPC"/>
          <w:sz w:val="20"/>
          <w:szCs w:val="20"/>
        </w:rPr>
        <w:t>_______________________________________________________________________________</w:t>
      </w:r>
      <w:r>
        <w:rPr>
          <w:rFonts w:ascii="Palatino Linotype" w:hAnsi="Palatino Linotype" w:cs="FreesiaUPC"/>
          <w:sz w:val="20"/>
          <w:szCs w:val="20"/>
        </w:rPr>
        <w:t>__</w:t>
      </w:r>
      <w:r w:rsidRPr="00C870FB">
        <w:rPr>
          <w:rFonts w:ascii="Palatino Linotype" w:hAnsi="Palatino Linotype" w:cs="FreesiaUPC"/>
          <w:sz w:val="20"/>
          <w:szCs w:val="20"/>
        </w:rPr>
        <w:t xml:space="preserve"> </w:t>
      </w:r>
    </w:p>
    <w:p w14:paraId="15BABD0B" w14:textId="77777777" w:rsidR="009C337C" w:rsidRPr="00C870FB" w:rsidRDefault="009C337C" w:rsidP="009C337C">
      <w:pPr>
        <w:pStyle w:val="Default"/>
        <w:rPr>
          <w:rFonts w:ascii="Palatino Linotype" w:hAnsi="Palatino Linotype" w:cs="FreesiaUPC"/>
          <w:sz w:val="20"/>
          <w:szCs w:val="20"/>
        </w:rPr>
      </w:pPr>
      <w:r w:rsidRPr="00C870FB">
        <w:rPr>
          <w:rFonts w:ascii="Palatino Linotype" w:hAnsi="Palatino Linotype" w:cs="FreesiaUPC"/>
          <w:sz w:val="20"/>
          <w:szCs w:val="20"/>
        </w:rPr>
        <w:t xml:space="preserve">Medical Provider’s Signature and Credentials </w:t>
      </w:r>
      <w:r>
        <w:rPr>
          <w:rFonts w:ascii="Palatino Linotype" w:hAnsi="Palatino Linotype" w:cs="FreesiaUPC"/>
          <w:sz w:val="20"/>
          <w:szCs w:val="20"/>
        </w:rPr>
        <w:tab/>
      </w:r>
      <w:r>
        <w:rPr>
          <w:rFonts w:ascii="Palatino Linotype" w:hAnsi="Palatino Linotype" w:cs="FreesiaUPC"/>
          <w:sz w:val="20"/>
          <w:szCs w:val="20"/>
        </w:rPr>
        <w:tab/>
        <w:t xml:space="preserve">                          </w:t>
      </w:r>
      <w:r w:rsidRPr="00C870FB">
        <w:rPr>
          <w:rFonts w:ascii="Palatino Linotype" w:hAnsi="Palatino Linotype" w:cs="FreesiaUPC"/>
          <w:sz w:val="20"/>
          <w:szCs w:val="20"/>
        </w:rPr>
        <w:t xml:space="preserve">Printed Name and Credentials </w:t>
      </w:r>
    </w:p>
    <w:p w14:paraId="37F303AC" w14:textId="77777777" w:rsidR="009C337C" w:rsidRDefault="009C337C" w:rsidP="009C337C">
      <w:pPr>
        <w:pStyle w:val="Default"/>
        <w:rPr>
          <w:rFonts w:ascii="Palatino Linotype" w:hAnsi="Palatino Linotype" w:cs="FreesiaUPC"/>
          <w:sz w:val="20"/>
          <w:szCs w:val="20"/>
        </w:rPr>
      </w:pPr>
    </w:p>
    <w:p w14:paraId="1DF49AD5" w14:textId="259ABCBE" w:rsidR="009C337C" w:rsidRDefault="009C337C" w:rsidP="009C337C">
      <w:pPr>
        <w:pStyle w:val="Default"/>
        <w:rPr>
          <w:rFonts w:ascii="Palatino Linotype" w:hAnsi="Palatino Linotype" w:cs="FreesiaUPC"/>
          <w:sz w:val="20"/>
          <w:szCs w:val="20"/>
        </w:rPr>
      </w:pPr>
      <w:r w:rsidRPr="00C870FB">
        <w:rPr>
          <w:rFonts w:ascii="Palatino Linotype" w:hAnsi="Palatino Linotype" w:cs="FreesiaUPC"/>
          <w:sz w:val="20"/>
          <w:szCs w:val="20"/>
        </w:rPr>
        <w:t xml:space="preserve">Date: ____________Office </w:t>
      </w:r>
      <w:r w:rsidR="00E200B9" w:rsidRPr="00C870FB">
        <w:rPr>
          <w:rFonts w:ascii="Palatino Linotype" w:hAnsi="Palatino Linotype" w:cs="FreesiaUPC"/>
          <w:sz w:val="20"/>
          <w:szCs w:val="20"/>
        </w:rPr>
        <w:t>addr</w:t>
      </w:r>
      <w:r w:rsidR="00E200B9">
        <w:rPr>
          <w:rFonts w:ascii="Palatino Linotype" w:hAnsi="Palatino Linotype" w:cs="FreesiaUPC"/>
          <w:sz w:val="20"/>
          <w:szCs w:val="20"/>
        </w:rPr>
        <w:t>ess:</w:t>
      </w:r>
      <w:r w:rsidR="00E200B9" w:rsidRPr="00C870FB">
        <w:rPr>
          <w:rFonts w:ascii="Palatino Linotype" w:hAnsi="Palatino Linotype" w:cs="FreesiaUPC"/>
          <w:sz w:val="20"/>
          <w:szCs w:val="20"/>
        </w:rPr>
        <w:t xml:space="preserve"> _</w:t>
      </w:r>
      <w:r w:rsidRPr="00C870FB">
        <w:rPr>
          <w:rFonts w:ascii="Palatino Linotype" w:hAnsi="Palatino Linotype" w:cs="FreesiaUPC"/>
          <w:sz w:val="20"/>
          <w:szCs w:val="20"/>
        </w:rPr>
        <w:t>__________________</w:t>
      </w:r>
      <w:r>
        <w:rPr>
          <w:rFonts w:ascii="Palatino Linotype" w:hAnsi="Palatino Linotype" w:cs="FreesiaUPC"/>
          <w:sz w:val="20"/>
          <w:szCs w:val="20"/>
        </w:rPr>
        <w:t>____________________________________</w:t>
      </w:r>
    </w:p>
    <w:p w14:paraId="7EED009A" w14:textId="7B8F2B8A" w:rsidR="009C337C" w:rsidRDefault="009C337C" w:rsidP="009C337C">
      <w:pPr>
        <w:pStyle w:val="Default"/>
        <w:rPr>
          <w:rFonts w:ascii="Palatino Linotype" w:hAnsi="Palatino Linotype"/>
          <w:sz w:val="20"/>
        </w:rPr>
      </w:pPr>
      <w:r w:rsidRPr="00C870FB">
        <w:rPr>
          <w:rFonts w:ascii="Palatino Linotype" w:hAnsi="Palatino Linotype"/>
          <w:sz w:val="20"/>
        </w:rPr>
        <w:t>Office</w:t>
      </w:r>
      <w:r>
        <w:rPr>
          <w:rFonts w:ascii="Palatino Linotype" w:hAnsi="Palatino Linotype"/>
          <w:sz w:val="20"/>
        </w:rPr>
        <w:t xml:space="preserve"> phone </w:t>
      </w:r>
      <w:r w:rsidRPr="00C870FB">
        <w:rPr>
          <w:rFonts w:ascii="Palatino Linotype" w:hAnsi="Palatino Linotype"/>
          <w:sz w:val="20"/>
        </w:rPr>
        <w:t>number: ____________________________</w:t>
      </w:r>
      <w:r>
        <w:rPr>
          <w:rFonts w:ascii="Palatino Linotype" w:hAnsi="Palatino Linotype"/>
          <w:sz w:val="20"/>
        </w:rPr>
        <w:tab/>
      </w:r>
    </w:p>
    <w:p w14:paraId="3E865461" w14:textId="425FE1D5" w:rsidR="009C337C" w:rsidRDefault="009C337C" w:rsidP="009C337C">
      <w:pPr>
        <w:pStyle w:val="Default"/>
        <w:rPr>
          <w:rFonts w:ascii="Palatino Linotype" w:hAnsi="Palatino Linotype"/>
          <w:sz w:val="20"/>
        </w:rPr>
      </w:pPr>
    </w:p>
    <w:p w14:paraId="0EA010F1" w14:textId="77777777" w:rsidR="00440391" w:rsidRDefault="00440391" w:rsidP="009C337C">
      <w:pPr>
        <w:rPr>
          <w:rFonts w:cstheme="minorHAnsi"/>
          <w:b/>
          <w:bCs/>
          <w:sz w:val="18"/>
          <w:szCs w:val="18"/>
        </w:rPr>
      </w:pPr>
    </w:p>
    <w:p w14:paraId="5BBB9C49" w14:textId="77777777" w:rsidR="00541870" w:rsidRDefault="00541870" w:rsidP="009C337C">
      <w:pPr>
        <w:rPr>
          <w:rFonts w:cstheme="minorHAnsi"/>
          <w:b/>
          <w:bCs/>
          <w:sz w:val="18"/>
          <w:szCs w:val="18"/>
        </w:rPr>
      </w:pPr>
    </w:p>
    <w:p w14:paraId="6AE62E8B" w14:textId="77777777" w:rsidR="00541870" w:rsidRDefault="00541870" w:rsidP="009C337C">
      <w:pPr>
        <w:rPr>
          <w:rFonts w:cstheme="minorHAnsi"/>
          <w:b/>
          <w:bCs/>
          <w:sz w:val="18"/>
          <w:szCs w:val="18"/>
        </w:rPr>
      </w:pPr>
    </w:p>
    <w:p w14:paraId="2A917E42" w14:textId="77777777" w:rsidR="00541870" w:rsidRDefault="00541870" w:rsidP="009C337C">
      <w:pPr>
        <w:rPr>
          <w:rFonts w:cstheme="minorHAnsi"/>
          <w:b/>
          <w:bCs/>
          <w:sz w:val="18"/>
          <w:szCs w:val="18"/>
        </w:rPr>
      </w:pPr>
    </w:p>
    <w:p w14:paraId="2990E82E" w14:textId="77777777" w:rsidR="00541870" w:rsidRDefault="00541870" w:rsidP="009C337C">
      <w:pPr>
        <w:rPr>
          <w:rFonts w:cstheme="minorHAnsi"/>
          <w:b/>
          <w:bCs/>
          <w:sz w:val="18"/>
          <w:szCs w:val="18"/>
        </w:rPr>
      </w:pPr>
    </w:p>
    <w:p w14:paraId="6565CB3B" w14:textId="1B63AC80" w:rsidR="009C337C" w:rsidRPr="009C337C" w:rsidRDefault="00541870" w:rsidP="009C337C">
      <w:pPr>
        <w:rPr>
          <w:rFonts w:cstheme="minorHAnsi"/>
          <w:sz w:val="18"/>
          <w:szCs w:val="18"/>
        </w:rPr>
      </w:pPr>
      <w:r>
        <w:rPr>
          <w:rFonts w:cstheme="minorHAnsi"/>
          <w:b/>
          <w:bCs/>
          <w:sz w:val="18"/>
          <w:szCs w:val="18"/>
        </w:rPr>
        <w:lastRenderedPageBreak/>
        <w:t>APPENDIX D</w:t>
      </w:r>
      <w:r w:rsidR="009C337C">
        <w:rPr>
          <w:rFonts w:cstheme="minorHAnsi"/>
          <w:b/>
          <w:bCs/>
          <w:sz w:val="18"/>
          <w:szCs w:val="18"/>
        </w:rPr>
        <w:tab/>
      </w:r>
      <w:r w:rsidR="009C337C">
        <w:rPr>
          <w:rFonts w:cstheme="minorHAnsi"/>
          <w:b/>
          <w:bCs/>
          <w:sz w:val="18"/>
          <w:szCs w:val="18"/>
        </w:rPr>
        <w:tab/>
      </w:r>
      <w:r w:rsidR="009C337C">
        <w:rPr>
          <w:rFonts w:cstheme="minorHAnsi"/>
          <w:b/>
          <w:bCs/>
          <w:sz w:val="18"/>
          <w:szCs w:val="18"/>
        </w:rPr>
        <w:tab/>
      </w:r>
      <w:r w:rsidR="009C337C">
        <w:rPr>
          <w:rFonts w:cstheme="minorHAnsi"/>
          <w:b/>
          <w:bCs/>
          <w:sz w:val="18"/>
          <w:szCs w:val="18"/>
        </w:rPr>
        <w:tab/>
      </w:r>
      <w:r w:rsidR="009C337C">
        <w:rPr>
          <w:rFonts w:cstheme="minorHAnsi"/>
          <w:b/>
          <w:bCs/>
          <w:sz w:val="18"/>
          <w:szCs w:val="18"/>
        </w:rPr>
        <w:tab/>
      </w:r>
      <w:r w:rsidR="009C337C" w:rsidRPr="009C337C">
        <w:rPr>
          <w:rFonts w:cstheme="minorHAnsi"/>
          <w:sz w:val="18"/>
          <w:szCs w:val="18"/>
        </w:rPr>
        <w:t>Texas State University</w:t>
      </w:r>
    </w:p>
    <w:p w14:paraId="6320FE11" w14:textId="3D18EAB3" w:rsidR="009C337C" w:rsidRPr="009C337C" w:rsidRDefault="009C337C" w:rsidP="009C337C">
      <w:pPr>
        <w:jc w:val="center"/>
        <w:rPr>
          <w:rFonts w:cstheme="minorHAnsi"/>
          <w:sz w:val="18"/>
          <w:szCs w:val="18"/>
        </w:rPr>
      </w:pPr>
      <w:r w:rsidRPr="009C337C">
        <w:rPr>
          <w:rFonts w:cstheme="minorHAnsi"/>
          <w:sz w:val="18"/>
          <w:szCs w:val="18"/>
        </w:rPr>
        <w:t>Professional Master’s Program in Athletic Training</w:t>
      </w:r>
    </w:p>
    <w:p w14:paraId="03BFB0F7" w14:textId="77777777" w:rsidR="009C337C" w:rsidRPr="009C337C" w:rsidRDefault="009C337C" w:rsidP="009C337C">
      <w:pPr>
        <w:jc w:val="center"/>
        <w:rPr>
          <w:rFonts w:cstheme="minorHAnsi"/>
          <w:b/>
          <w:sz w:val="18"/>
          <w:szCs w:val="18"/>
        </w:rPr>
      </w:pPr>
      <w:r w:rsidRPr="009C337C">
        <w:rPr>
          <w:rFonts w:cstheme="minorHAnsi"/>
          <w:b/>
          <w:sz w:val="18"/>
          <w:szCs w:val="18"/>
        </w:rPr>
        <w:t>TECHNICAL STANDARDS FOR ADMISSION</w:t>
      </w:r>
    </w:p>
    <w:p w14:paraId="6BF49E96" w14:textId="77777777" w:rsidR="009C337C" w:rsidRPr="009C337C" w:rsidRDefault="009C337C" w:rsidP="009C337C">
      <w:pPr>
        <w:jc w:val="center"/>
        <w:rPr>
          <w:rFonts w:cstheme="minorHAnsi"/>
          <w:b/>
          <w:sz w:val="18"/>
          <w:szCs w:val="18"/>
        </w:rPr>
      </w:pPr>
    </w:p>
    <w:p w14:paraId="2274DCCD" w14:textId="142D168D" w:rsidR="009C337C" w:rsidRPr="009C337C" w:rsidRDefault="009C337C" w:rsidP="009C337C">
      <w:pPr>
        <w:rPr>
          <w:rFonts w:cstheme="minorHAnsi"/>
          <w:sz w:val="18"/>
          <w:szCs w:val="18"/>
        </w:rPr>
      </w:pPr>
      <w:r w:rsidRPr="009C337C">
        <w:rPr>
          <w:rFonts w:cstheme="minorHAnsi"/>
          <w:sz w:val="18"/>
          <w:szCs w:val="18"/>
        </w:rPr>
        <w:t xml:space="preserve">The Professional Master’s Program in Athletic Training at Texas State University is a rigorous academic program that places specific requirements and demands on the students who are enrolled. The technical standards set forth by the Professional Master’s Program in Athletic Training establish the essential qualities considered necessary for students admitted to this program to achieve the knowledge, skills, competencies and proficiencies required of an entry-level athletic trainer, as well as meet the Standards of the program’s accrediting agency, the Commission on Accreditation of Athletic Training Education (CAATE).  </w:t>
      </w:r>
    </w:p>
    <w:p w14:paraId="78476522" w14:textId="77777777" w:rsidR="009C337C" w:rsidRPr="009C337C" w:rsidRDefault="009C337C" w:rsidP="009C337C">
      <w:pPr>
        <w:rPr>
          <w:rFonts w:cstheme="minorHAnsi"/>
          <w:sz w:val="18"/>
          <w:szCs w:val="18"/>
        </w:rPr>
      </w:pPr>
    </w:p>
    <w:p w14:paraId="65FFC030" w14:textId="49FC979A" w:rsidR="009C337C" w:rsidRPr="009C337C" w:rsidRDefault="009C337C" w:rsidP="009C337C">
      <w:pPr>
        <w:rPr>
          <w:rFonts w:cstheme="minorHAnsi"/>
          <w:sz w:val="18"/>
          <w:szCs w:val="18"/>
        </w:rPr>
      </w:pPr>
      <w:r w:rsidRPr="009C337C">
        <w:rPr>
          <w:rFonts w:cstheme="minorHAnsi"/>
          <w:sz w:val="18"/>
          <w:szCs w:val="18"/>
        </w:rPr>
        <w:t>All students admitted to Texas State University’s Professional Master’s Program in Athletic Training must possess the following abilities and meet the expectations listed below. In the event that the student is unable to fulfill these technical standards, with or without reasonable accommodation, the student will not be admitted into the program. Compliance with all of the technical standards listed herein does not guarantee a student’s eligibility for the national Board of Certification (BOC) examination.</w:t>
      </w:r>
    </w:p>
    <w:p w14:paraId="1F7CCE93" w14:textId="77777777" w:rsidR="009C337C" w:rsidRPr="009C337C" w:rsidRDefault="009C337C" w:rsidP="009C337C">
      <w:pPr>
        <w:rPr>
          <w:rFonts w:cstheme="minorHAnsi"/>
          <w:sz w:val="18"/>
          <w:szCs w:val="18"/>
        </w:rPr>
      </w:pPr>
    </w:p>
    <w:p w14:paraId="120DAEC7" w14:textId="529B226B" w:rsidR="009C337C" w:rsidRPr="009C337C" w:rsidRDefault="009C337C" w:rsidP="009C337C">
      <w:pPr>
        <w:rPr>
          <w:rFonts w:cstheme="minorHAnsi"/>
          <w:sz w:val="16"/>
          <w:szCs w:val="16"/>
        </w:rPr>
      </w:pPr>
      <w:r w:rsidRPr="009C337C">
        <w:rPr>
          <w:rFonts w:cstheme="minorHAnsi"/>
          <w:sz w:val="16"/>
          <w:szCs w:val="16"/>
        </w:rPr>
        <w:t>Candidates for admission to the Professional Master’s Program in Athletic Training must demonstrate:</w:t>
      </w:r>
    </w:p>
    <w:p w14:paraId="31F6C5CF" w14:textId="77777777" w:rsidR="009C337C" w:rsidRPr="009C337C" w:rsidRDefault="009C337C" w:rsidP="009C337C">
      <w:pPr>
        <w:pStyle w:val="ListParagraph"/>
        <w:numPr>
          <w:ilvl w:val="0"/>
          <w:numId w:val="17"/>
        </w:numPr>
        <w:ind w:left="720"/>
        <w:rPr>
          <w:rFonts w:cstheme="minorHAnsi"/>
          <w:sz w:val="16"/>
          <w:szCs w:val="16"/>
        </w:rPr>
      </w:pPr>
      <w:r w:rsidRPr="009C337C">
        <w:rPr>
          <w:rFonts w:cstheme="minorHAnsi"/>
          <w:sz w:val="16"/>
          <w:szCs w:val="16"/>
        </w:rPr>
        <w:t>The mental capacity to assimilate, analyze, synthesize, integrate concepts and problem solve to formulate assessments and therapeutic judgments, and be able to distinguish deviations from the norm.</w:t>
      </w:r>
    </w:p>
    <w:p w14:paraId="630F74E8" w14:textId="77777777" w:rsidR="009C337C" w:rsidRPr="009C337C" w:rsidRDefault="009C337C" w:rsidP="009C337C">
      <w:pPr>
        <w:pStyle w:val="ListParagraph"/>
        <w:numPr>
          <w:ilvl w:val="0"/>
          <w:numId w:val="17"/>
        </w:numPr>
        <w:ind w:left="720"/>
        <w:rPr>
          <w:rFonts w:cstheme="minorHAnsi"/>
          <w:sz w:val="16"/>
          <w:szCs w:val="16"/>
        </w:rPr>
      </w:pPr>
      <w:r w:rsidRPr="009C337C">
        <w:rPr>
          <w:rFonts w:cstheme="minorHAnsi"/>
          <w:sz w:val="16"/>
          <w:szCs w:val="16"/>
        </w:rPr>
        <w:t>Sufficient postural and neuromuscular control, sensory function, and coordination to perform appropriate physical examinations using accepted techniques; and accurately, safely and efficiently use equipment and materials during the assessment and treatment of patients.</w:t>
      </w:r>
    </w:p>
    <w:p w14:paraId="6304D8E6" w14:textId="77777777" w:rsidR="009C337C" w:rsidRPr="009C337C" w:rsidRDefault="009C337C" w:rsidP="009C337C">
      <w:pPr>
        <w:pStyle w:val="ListParagraph"/>
        <w:numPr>
          <w:ilvl w:val="0"/>
          <w:numId w:val="17"/>
        </w:numPr>
        <w:ind w:left="720"/>
        <w:rPr>
          <w:rFonts w:cstheme="minorHAnsi"/>
          <w:sz w:val="16"/>
          <w:szCs w:val="16"/>
        </w:rPr>
      </w:pPr>
      <w:r w:rsidRPr="009C337C">
        <w:rPr>
          <w:rFonts w:cstheme="minorHAnsi"/>
          <w:sz w:val="16"/>
          <w:szCs w:val="16"/>
        </w:rPr>
        <w:t>The ability to communicate effectively and sensitively with patients and colleagues, including individuals from different cultural and social backgrounds; this includes, but is not limited to the ability to establish rapport with patients and communicate judgments and treatment information effectively. Students must be able to understand and speak the English language at a level consistent with competent medical professional practice in the United States.</w:t>
      </w:r>
    </w:p>
    <w:p w14:paraId="4C01C99E" w14:textId="77777777" w:rsidR="009C337C" w:rsidRPr="009C337C" w:rsidRDefault="009C337C" w:rsidP="009C337C">
      <w:pPr>
        <w:pStyle w:val="ListParagraph"/>
        <w:numPr>
          <w:ilvl w:val="0"/>
          <w:numId w:val="17"/>
        </w:numPr>
        <w:ind w:left="720"/>
        <w:rPr>
          <w:rFonts w:cstheme="minorHAnsi"/>
          <w:sz w:val="16"/>
          <w:szCs w:val="16"/>
        </w:rPr>
      </w:pPr>
      <w:r w:rsidRPr="009C337C">
        <w:rPr>
          <w:rFonts w:cstheme="minorHAnsi"/>
          <w:sz w:val="16"/>
          <w:szCs w:val="16"/>
        </w:rPr>
        <w:t>The ability to record the results of physical examinations, treatment plans and patient progress notes clearly and accurately in English.</w:t>
      </w:r>
    </w:p>
    <w:p w14:paraId="7BA098F9" w14:textId="77777777" w:rsidR="009C337C" w:rsidRPr="009C337C" w:rsidRDefault="009C337C" w:rsidP="009C337C">
      <w:pPr>
        <w:pStyle w:val="ListParagraph"/>
        <w:numPr>
          <w:ilvl w:val="0"/>
          <w:numId w:val="17"/>
        </w:numPr>
        <w:ind w:left="720"/>
        <w:rPr>
          <w:rFonts w:cstheme="minorHAnsi"/>
          <w:sz w:val="16"/>
          <w:szCs w:val="16"/>
        </w:rPr>
      </w:pPr>
      <w:r w:rsidRPr="009C337C">
        <w:rPr>
          <w:rFonts w:cstheme="minorHAnsi"/>
          <w:sz w:val="16"/>
          <w:szCs w:val="16"/>
        </w:rPr>
        <w:t>The capacity to maintain composure and continue to function with poise and professionalism during periods of high stress.</w:t>
      </w:r>
    </w:p>
    <w:p w14:paraId="5B197BD8" w14:textId="77777777" w:rsidR="009C337C" w:rsidRPr="009C337C" w:rsidRDefault="009C337C" w:rsidP="009C337C">
      <w:pPr>
        <w:pStyle w:val="ListParagraph"/>
        <w:numPr>
          <w:ilvl w:val="0"/>
          <w:numId w:val="17"/>
        </w:numPr>
        <w:ind w:left="720"/>
        <w:rPr>
          <w:rFonts w:cstheme="minorHAnsi"/>
          <w:sz w:val="16"/>
          <w:szCs w:val="16"/>
        </w:rPr>
      </w:pPr>
      <w:r w:rsidRPr="009C337C">
        <w:rPr>
          <w:rFonts w:cstheme="minorHAnsi"/>
          <w:sz w:val="16"/>
          <w:szCs w:val="16"/>
        </w:rPr>
        <w:t>The perseverance, diligence and commitment to complete the Professional Program in Athletic Training as outlined and sequenced.</w:t>
      </w:r>
    </w:p>
    <w:p w14:paraId="7BB1032E" w14:textId="77777777" w:rsidR="009C337C" w:rsidRPr="009C337C" w:rsidRDefault="009C337C" w:rsidP="009C337C">
      <w:pPr>
        <w:pStyle w:val="ListParagraph"/>
        <w:numPr>
          <w:ilvl w:val="0"/>
          <w:numId w:val="17"/>
        </w:numPr>
        <w:ind w:left="720"/>
        <w:rPr>
          <w:rFonts w:cstheme="minorHAnsi"/>
          <w:sz w:val="16"/>
          <w:szCs w:val="16"/>
        </w:rPr>
      </w:pPr>
      <w:r w:rsidRPr="009C337C">
        <w:rPr>
          <w:rFonts w:cstheme="minorHAnsi"/>
          <w:sz w:val="16"/>
          <w:szCs w:val="16"/>
        </w:rPr>
        <w:t>Interpersonal flexibility and the ability to adjust to changing situations and uncertainty in clinical practice.</w:t>
      </w:r>
    </w:p>
    <w:p w14:paraId="50D3E343" w14:textId="77777777" w:rsidR="009C337C" w:rsidRPr="009C337C" w:rsidRDefault="009C337C" w:rsidP="009C337C">
      <w:pPr>
        <w:pStyle w:val="ListParagraph"/>
        <w:numPr>
          <w:ilvl w:val="0"/>
          <w:numId w:val="17"/>
        </w:numPr>
        <w:ind w:left="720"/>
        <w:rPr>
          <w:rFonts w:cstheme="minorHAnsi"/>
          <w:sz w:val="16"/>
          <w:szCs w:val="16"/>
        </w:rPr>
      </w:pPr>
      <w:r w:rsidRPr="009C337C">
        <w:rPr>
          <w:rFonts w:cstheme="minorHAnsi"/>
          <w:sz w:val="16"/>
          <w:szCs w:val="16"/>
        </w:rPr>
        <w:t>Affective skills and appropriate demeanor as they relate to professionalism and quality patient care.</w:t>
      </w:r>
    </w:p>
    <w:p w14:paraId="6BC25C60" w14:textId="064946CC" w:rsidR="009C337C" w:rsidRPr="009C337C" w:rsidRDefault="009C337C" w:rsidP="009C337C">
      <w:pPr>
        <w:rPr>
          <w:rFonts w:cstheme="minorHAnsi"/>
          <w:sz w:val="18"/>
          <w:szCs w:val="18"/>
        </w:rPr>
      </w:pPr>
      <w:r w:rsidRPr="009C337C">
        <w:rPr>
          <w:rFonts w:cstheme="minorHAnsi"/>
          <w:sz w:val="18"/>
          <w:szCs w:val="18"/>
        </w:rPr>
        <w:t xml:space="preserve">Candidates for admission to the Professional </w:t>
      </w:r>
      <w:r>
        <w:rPr>
          <w:rFonts w:cstheme="minorHAnsi"/>
          <w:sz w:val="18"/>
          <w:szCs w:val="18"/>
        </w:rPr>
        <w:t xml:space="preserve">Master’s </w:t>
      </w:r>
      <w:r w:rsidRPr="009C337C">
        <w:rPr>
          <w:rFonts w:cstheme="minorHAnsi"/>
          <w:sz w:val="18"/>
          <w:szCs w:val="18"/>
        </w:rPr>
        <w:t xml:space="preserve">Program in Athletic Training will be required to verify that they understand and meet these technical standards, or that they believe that with certain reasonable accommodations they can meet the standards. The </w:t>
      </w:r>
      <w:r w:rsidRPr="009C337C">
        <w:rPr>
          <w:rFonts w:cstheme="minorHAnsi"/>
          <w:b/>
          <w:sz w:val="18"/>
          <w:szCs w:val="18"/>
        </w:rPr>
        <w:t>Office of Disability Services at Texas State University</w:t>
      </w:r>
      <w:r w:rsidRPr="009C337C">
        <w:rPr>
          <w:rFonts w:cstheme="minorHAnsi"/>
          <w:sz w:val="18"/>
          <w:szCs w:val="18"/>
        </w:rPr>
        <w:t xml:space="preserve"> (512-245-7856) will evaluate any student who indicates that she/he could meet the program’s technical standards with accommodation and confirm that the stated condition qualifies as a disability under applicable laws.</w:t>
      </w:r>
    </w:p>
    <w:p w14:paraId="1A5EC351" w14:textId="77777777" w:rsidR="009C337C" w:rsidRPr="009C337C" w:rsidRDefault="009C337C" w:rsidP="009C337C">
      <w:pPr>
        <w:rPr>
          <w:rFonts w:cstheme="minorHAnsi"/>
          <w:sz w:val="18"/>
          <w:szCs w:val="18"/>
        </w:rPr>
      </w:pPr>
    </w:p>
    <w:p w14:paraId="4077B864" w14:textId="77777777" w:rsidR="009C337C" w:rsidRPr="009C337C" w:rsidRDefault="009C337C" w:rsidP="009C337C">
      <w:pPr>
        <w:rPr>
          <w:rFonts w:cstheme="minorHAnsi"/>
          <w:sz w:val="18"/>
          <w:szCs w:val="18"/>
        </w:rPr>
      </w:pPr>
      <w:r w:rsidRPr="009C337C">
        <w:rPr>
          <w:rFonts w:cstheme="minorHAnsi"/>
          <w:sz w:val="18"/>
          <w:szCs w:val="18"/>
        </w:rPr>
        <w:t>If a student states that she/he can meet the technical standards with accommodation, then the University will determine whether it agrees that the student can meet the technical standards with reasonable accommodation. This process includes a review of whether the requested accommodations are reasonable, taking into account whether accommodation would jeopardize clinician/patient safety, or the educational process of the student or the institution, including all coursework, laboratory and clinical education experiences deemed essential for graduation.</w:t>
      </w:r>
    </w:p>
    <w:p w14:paraId="4BE9B67C" w14:textId="77777777" w:rsidR="009C337C" w:rsidRPr="009C337C" w:rsidRDefault="009C337C" w:rsidP="009C337C">
      <w:pPr>
        <w:jc w:val="center"/>
        <w:rPr>
          <w:rFonts w:cstheme="minorHAnsi"/>
          <w:sz w:val="18"/>
          <w:szCs w:val="18"/>
        </w:rPr>
      </w:pPr>
      <w:r w:rsidRPr="009C337C">
        <w:rPr>
          <w:rFonts w:cstheme="minorHAnsi"/>
          <w:sz w:val="18"/>
          <w:szCs w:val="18"/>
        </w:rPr>
        <w:t>_____________________________________________________________________________________________</w:t>
      </w:r>
    </w:p>
    <w:p w14:paraId="600A8AF0" w14:textId="77777777" w:rsidR="009C337C" w:rsidRPr="009C337C" w:rsidRDefault="009C337C" w:rsidP="009C337C">
      <w:pPr>
        <w:rPr>
          <w:rFonts w:cstheme="minorHAnsi"/>
          <w:b/>
          <w:i/>
          <w:sz w:val="18"/>
          <w:szCs w:val="18"/>
        </w:rPr>
      </w:pPr>
    </w:p>
    <w:p w14:paraId="0F80F581" w14:textId="693BBCC4" w:rsidR="009C337C" w:rsidRPr="009C337C" w:rsidRDefault="009C337C" w:rsidP="009C337C">
      <w:pPr>
        <w:rPr>
          <w:rFonts w:cstheme="minorHAnsi"/>
          <w:b/>
          <w:i/>
          <w:sz w:val="18"/>
          <w:szCs w:val="18"/>
        </w:rPr>
      </w:pPr>
      <w:r w:rsidRPr="009C337C">
        <w:rPr>
          <w:rFonts w:cstheme="minorHAnsi"/>
          <w:b/>
          <w:i/>
          <w:sz w:val="18"/>
          <w:szCs w:val="18"/>
        </w:rPr>
        <w:t xml:space="preserve">I certify that I have read and understand the technical standards required for admission to the Professional </w:t>
      </w:r>
      <w:r>
        <w:rPr>
          <w:rFonts w:cstheme="minorHAnsi"/>
          <w:b/>
          <w:i/>
          <w:sz w:val="18"/>
          <w:szCs w:val="18"/>
        </w:rPr>
        <w:t xml:space="preserve">Master’s </w:t>
      </w:r>
      <w:r w:rsidRPr="009C337C">
        <w:rPr>
          <w:rFonts w:cstheme="minorHAnsi"/>
          <w:b/>
          <w:i/>
          <w:sz w:val="18"/>
          <w:szCs w:val="18"/>
        </w:rPr>
        <w:t>Program in Athletic Training and believe to the best of my knowledge that I meet each of these standards without accommodation.  I understand that if I am unable to meet these standards, I will not be granted admission to the program.</w:t>
      </w:r>
    </w:p>
    <w:p w14:paraId="61CC2EC3" w14:textId="77777777" w:rsidR="009C337C" w:rsidRPr="009C337C" w:rsidRDefault="009C337C" w:rsidP="009C337C">
      <w:pPr>
        <w:rPr>
          <w:rFonts w:cstheme="minorHAnsi"/>
          <w:sz w:val="18"/>
          <w:szCs w:val="18"/>
        </w:rPr>
      </w:pPr>
    </w:p>
    <w:p w14:paraId="712AC96D" w14:textId="248442EE" w:rsidR="009C337C" w:rsidRPr="009C337C" w:rsidRDefault="009C337C" w:rsidP="009C337C">
      <w:pPr>
        <w:rPr>
          <w:rFonts w:cstheme="minorHAnsi"/>
          <w:b/>
          <w:i/>
          <w:sz w:val="18"/>
          <w:szCs w:val="18"/>
        </w:rPr>
      </w:pPr>
      <w:r w:rsidRPr="009C337C">
        <w:rPr>
          <w:rFonts w:cstheme="minorHAnsi"/>
          <w:b/>
          <w:i/>
          <w:sz w:val="18"/>
          <w:szCs w:val="18"/>
        </w:rPr>
        <w:t>_______________________________________________________________</w:t>
      </w:r>
      <w:r w:rsidRPr="009C337C">
        <w:rPr>
          <w:rFonts w:cstheme="minorHAnsi"/>
          <w:b/>
          <w:i/>
          <w:sz w:val="18"/>
          <w:szCs w:val="18"/>
        </w:rPr>
        <w:tab/>
      </w:r>
      <w:r w:rsidRPr="009C337C">
        <w:rPr>
          <w:rFonts w:cstheme="minorHAnsi"/>
          <w:b/>
          <w:i/>
          <w:sz w:val="18"/>
          <w:szCs w:val="18"/>
        </w:rPr>
        <w:tab/>
        <w:t>_______________________________</w:t>
      </w:r>
    </w:p>
    <w:p w14:paraId="117E4B98" w14:textId="77777777" w:rsidR="009C337C" w:rsidRPr="009C337C" w:rsidRDefault="009C337C" w:rsidP="009C337C">
      <w:pPr>
        <w:rPr>
          <w:rFonts w:cstheme="minorHAnsi"/>
          <w:b/>
          <w:i/>
          <w:sz w:val="18"/>
          <w:szCs w:val="18"/>
        </w:rPr>
      </w:pPr>
      <w:r w:rsidRPr="009C337C">
        <w:rPr>
          <w:rFonts w:cstheme="minorHAnsi"/>
          <w:b/>
          <w:i/>
          <w:sz w:val="18"/>
          <w:szCs w:val="18"/>
        </w:rPr>
        <w:t xml:space="preserve">                       Signature of the Applicant</w:t>
      </w:r>
      <w:r w:rsidRPr="009C337C">
        <w:rPr>
          <w:rFonts w:cstheme="minorHAnsi"/>
          <w:b/>
          <w:i/>
          <w:sz w:val="18"/>
          <w:szCs w:val="18"/>
        </w:rPr>
        <w:tab/>
      </w:r>
      <w:r w:rsidRPr="009C337C">
        <w:rPr>
          <w:rFonts w:cstheme="minorHAnsi"/>
          <w:b/>
          <w:i/>
          <w:sz w:val="18"/>
          <w:szCs w:val="18"/>
        </w:rPr>
        <w:tab/>
      </w:r>
      <w:r w:rsidRPr="009C337C">
        <w:rPr>
          <w:rFonts w:cstheme="minorHAnsi"/>
          <w:b/>
          <w:i/>
          <w:sz w:val="18"/>
          <w:szCs w:val="18"/>
        </w:rPr>
        <w:tab/>
      </w:r>
      <w:r w:rsidRPr="009C337C">
        <w:rPr>
          <w:rFonts w:cstheme="minorHAnsi"/>
          <w:b/>
          <w:i/>
          <w:sz w:val="18"/>
          <w:szCs w:val="18"/>
        </w:rPr>
        <w:tab/>
      </w:r>
      <w:r w:rsidRPr="009C337C">
        <w:rPr>
          <w:rFonts w:cstheme="minorHAnsi"/>
          <w:b/>
          <w:i/>
          <w:sz w:val="18"/>
          <w:szCs w:val="18"/>
        </w:rPr>
        <w:tab/>
      </w:r>
      <w:r w:rsidRPr="009C337C">
        <w:rPr>
          <w:rFonts w:cstheme="minorHAnsi"/>
          <w:b/>
          <w:i/>
          <w:sz w:val="18"/>
          <w:szCs w:val="18"/>
        </w:rPr>
        <w:tab/>
        <w:t xml:space="preserve">    Date</w:t>
      </w:r>
    </w:p>
    <w:p w14:paraId="3526B666" w14:textId="77777777" w:rsidR="009C337C" w:rsidRPr="009C337C" w:rsidRDefault="009C337C" w:rsidP="009C337C">
      <w:pPr>
        <w:rPr>
          <w:rFonts w:cstheme="minorHAnsi"/>
          <w:b/>
          <w:i/>
          <w:sz w:val="18"/>
          <w:szCs w:val="18"/>
        </w:rPr>
      </w:pPr>
    </w:p>
    <w:p w14:paraId="29303907" w14:textId="77777777" w:rsidR="009C337C" w:rsidRPr="009C337C" w:rsidRDefault="009C337C" w:rsidP="009C337C">
      <w:pPr>
        <w:rPr>
          <w:rFonts w:cstheme="minorHAnsi"/>
          <w:b/>
          <w:sz w:val="18"/>
          <w:szCs w:val="18"/>
        </w:rPr>
      </w:pPr>
    </w:p>
    <w:p w14:paraId="3A089071" w14:textId="77777777" w:rsidR="009C337C" w:rsidRPr="009C337C" w:rsidRDefault="009C337C" w:rsidP="009C337C">
      <w:pPr>
        <w:rPr>
          <w:rFonts w:cstheme="minorHAnsi"/>
          <w:b/>
          <w:sz w:val="18"/>
          <w:szCs w:val="18"/>
        </w:rPr>
      </w:pPr>
      <w:r w:rsidRPr="009C337C">
        <w:rPr>
          <w:rFonts w:cstheme="minorHAnsi"/>
          <w:b/>
          <w:sz w:val="18"/>
          <w:szCs w:val="18"/>
        </w:rPr>
        <w:t>Alternate statement for students requesting accommodations:</w:t>
      </w:r>
    </w:p>
    <w:p w14:paraId="759A2327" w14:textId="77777777" w:rsidR="009C337C" w:rsidRPr="009C337C" w:rsidRDefault="009C337C" w:rsidP="009C337C">
      <w:pPr>
        <w:rPr>
          <w:rFonts w:cstheme="minorHAnsi"/>
          <w:b/>
          <w:i/>
          <w:sz w:val="18"/>
          <w:szCs w:val="18"/>
        </w:rPr>
      </w:pPr>
    </w:p>
    <w:p w14:paraId="354382C9" w14:textId="77777777" w:rsidR="009C337C" w:rsidRPr="009C337C" w:rsidRDefault="009C337C" w:rsidP="009C337C">
      <w:pPr>
        <w:rPr>
          <w:rFonts w:cstheme="minorHAnsi"/>
          <w:b/>
          <w:i/>
          <w:sz w:val="18"/>
          <w:szCs w:val="18"/>
        </w:rPr>
      </w:pPr>
      <w:r w:rsidRPr="009C337C">
        <w:rPr>
          <w:rFonts w:cstheme="minorHAnsi"/>
          <w:b/>
          <w:i/>
          <w:sz w:val="18"/>
          <w:szCs w:val="18"/>
        </w:rPr>
        <w:t>I certify that I have read and understand the technical standards listed above and I believe to the best of my knowledge that I can meet each of these standards with certain accommodations.  I will contact the Office of Disability Services at Texas State University for their assistance in determining what accommodations may be available. I understand that if I am unable to meet these standards with or without accommodations, I will not be granted admission to the Professional Program in Athletic Training.</w:t>
      </w:r>
    </w:p>
    <w:p w14:paraId="7D67A3B3" w14:textId="77777777" w:rsidR="009C337C" w:rsidRPr="009C337C" w:rsidRDefault="009C337C" w:rsidP="009C337C">
      <w:pPr>
        <w:rPr>
          <w:rFonts w:cstheme="minorHAnsi"/>
          <w:sz w:val="18"/>
          <w:szCs w:val="18"/>
        </w:rPr>
      </w:pPr>
    </w:p>
    <w:p w14:paraId="0C00086F" w14:textId="77777777" w:rsidR="009C337C" w:rsidRPr="009C337C" w:rsidRDefault="009C337C" w:rsidP="009C337C">
      <w:pPr>
        <w:rPr>
          <w:rFonts w:cstheme="minorHAnsi"/>
          <w:sz w:val="18"/>
          <w:szCs w:val="18"/>
        </w:rPr>
      </w:pPr>
    </w:p>
    <w:p w14:paraId="78504E48" w14:textId="0108790F" w:rsidR="009C337C" w:rsidRPr="009C337C" w:rsidRDefault="009C337C" w:rsidP="009C337C">
      <w:pPr>
        <w:rPr>
          <w:rFonts w:cstheme="minorHAnsi"/>
          <w:b/>
          <w:i/>
          <w:sz w:val="18"/>
          <w:szCs w:val="18"/>
        </w:rPr>
      </w:pPr>
      <w:r w:rsidRPr="009C337C">
        <w:rPr>
          <w:rFonts w:cstheme="minorHAnsi"/>
          <w:b/>
          <w:i/>
          <w:sz w:val="18"/>
          <w:szCs w:val="18"/>
        </w:rPr>
        <w:t>_______________________________________________________________</w:t>
      </w:r>
      <w:r w:rsidRPr="009C337C">
        <w:rPr>
          <w:rFonts w:cstheme="minorHAnsi"/>
          <w:b/>
          <w:i/>
          <w:sz w:val="18"/>
          <w:szCs w:val="18"/>
        </w:rPr>
        <w:tab/>
      </w:r>
      <w:r w:rsidRPr="009C337C">
        <w:rPr>
          <w:rFonts w:cstheme="minorHAnsi"/>
          <w:b/>
          <w:i/>
          <w:sz w:val="18"/>
          <w:szCs w:val="18"/>
        </w:rPr>
        <w:tab/>
        <w:t>_______________________________</w:t>
      </w:r>
    </w:p>
    <w:p w14:paraId="419844F4" w14:textId="5C2FAA53" w:rsidR="009C337C" w:rsidRPr="009C337C" w:rsidRDefault="009C337C" w:rsidP="009C337C">
      <w:pPr>
        <w:rPr>
          <w:rFonts w:cstheme="minorHAnsi"/>
          <w:bCs/>
          <w:iCs/>
          <w:sz w:val="18"/>
          <w:szCs w:val="18"/>
        </w:rPr>
      </w:pPr>
      <w:r w:rsidRPr="009C337C">
        <w:rPr>
          <w:rFonts w:cstheme="minorHAnsi"/>
          <w:b/>
          <w:i/>
          <w:sz w:val="18"/>
          <w:szCs w:val="18"/>
        </w:rPr>
        <w:t xml:space="preserve">                       Signature of the Applicant</w:t>
      </w:r>
      <w:r w:rsidRPr="009C337C">
        <w:rPr>
          <w:rFonts w:cstheme="minorHAnsi"/>
          <w:b/>
          <w:i/>
          <w:sz w:val="18"/>
          <w:szCs w:val="18"/>
        </w:rPr>
        <w:tab/>
      </w:r>
      <w:r w:rsidRPr="009C337C">
        <w:rPr>
          <w:rFonts w:cstheme="minorHAnsi"/>
          <w:b/>
          <w:i/>
          <w:sz w:val="18"/>
          <w:szCs w:val="18"/>
        </w:rPr>
        <w:tab/>
      </w:r>
      <w:r w:rsidRPr="009C337C">
        <w:rPr>
          <w:rFonts w:cstheme="minorHAnsi"/>
          <w:b/>
          <w:i/>
          <w:sz w:val="18"/>
          <w:szCs w:val="18"/>
        </w:rPr>
        <w:tab/>
      </w:r>
      <w:r w:rsidRPr="009C337C">
        <w:rPr>
          <w:rFonts w:cstheme="minorHAnsi"/>
          <w:b/>
          <w:i/>
          <w:sz w:val="18"/>
          <w:szCs w:val="18"/>
        </w:rPr>
        <w:tab/>
      </w:r>
      <w:r w:rsidRPr="009C337C">
        <w:rPr>
          <w:rFonts w:cstheme="minorHAnsi"/>
          <w:b/>
          <w:i/>
          <w:sz w:val="18"/>
          <w:szCs w:val="18"/>
        </w:rPr>
        <w:tab/>
      </w:r>
      <w:r w:rsidRPr="009C337C">
        <w:rPr>
          <w:rFonts w:cstheme="minorHAnsi"/>
          <w:b/>
          <w:i/>
          <w:sz w:val="18"/>
          <w:szCs w:val="18"/>
        </w:rPr>
        <w:tab/>
        <w:t xml:space="preserve">    Date</w:t>
      </w:r>
    </w:p>
    <w:p w14:paraId="02086A1F" w14:textId="77777777" w:rsidR="00541870" w:rsidRDefault="00541870" w:rsidP="009C337C">
      <w:pPr>
        <w:rPr>
          <w:rFonts w:cstheme="minorHAnsi"/>
          <w:b/>
          <w:bCs/>
        </w:rPr>
      </w:pPr>
    </w:p>
    <w:p w14:paraId="67F05B81" w14:textId="77777777" w:rsidR="00541870" w:rsidRDefault="00541870" w:rsidP="009C337C">
      <w:pPr>
        <w:rPr>
          <w:rFonts w:cstheme="minorHAnsi"/>
          <w:b/>
          <w:bCs/>
        </w:rPr>
      </w:pPr>
    </w:p>
    <w:p w14:paraId="35A9197B" w14:textId="77777777" w:rsidR="00541870" w:rsidRDefault="00541870" w:rsidP="009C337C">
      <w:pPr>
        <w:rPr>
          <w:rFonts w:cstheme="minorHAnsi"/>
          <w:b/>
          <w:bCs/>
        </w:rPr>
      </w:pPr>
    </w:p>
    <w:p w14:paraId="3687FBF8" w14:textId="77777777" w:rsidR="00541870" w:rsidRDefault="00541870" w:rsidP="009C337C">
      <w:pPr>
        <w:rPr>
          <w:rFonts w:cstheme="minorHAnsi"/>
          <w:b/>
          <w:bCs/>
        </w:rPr>
      </w:pPr>
    </w:p>
    <w:p w14:paraId="6328A943" w14:textId="77777777" w:rsidR="00541870" w:rsidRDefault="00541870" w:rsidP="009C337C">
      <w:pPr>
        <w:rPr>
          <w:rFonts w:cstheme="minorHAnsi"/>
          <w:b/>
          <w:bCs/>
        </w:rPr>
      </w:pPr>
    </w:p>
    <w:p w14:paraId="50ABC756" w14:textId="77777777" w:rsidR="00541870" w:rsidRDefault="00541870" w:rsidP="009C337C">
      <w:pPr>
        <w:rPr>
          <w:rFonts w:cstheme="minorHAnsi"/>
          <w:b/>
          <w:bCs/>
        </w:rPr>
      </w:pPr>
    </w:p>
    <w:p w14:paraId="099A272D" w14:textId="363D2FCC" w:rsidR="009C337C" w:rsidRDefault="00541870" w:rsidP="009C337C">
      <w:pPr>
        <w:rPr>
          <w:rFonts w:cstheme="minorHAnsi"/>
          <w:b/>
          <w:bCs/>
        </w:rPr>
      </w:pPr>
      <w:r>
        <w:rPr>
          <w:rFonts w:cstheme="minorHAnsi"/>
          <w:b/>
          <w:bCs/>
        </w:rPr>
        <w:lastRenderedPageBreak/>
        <w:t>APPENDIX E</w:t>
      </w:r>
    </w:p>
    <w:p w14:paraId="398490E0" w14:textId="2DB6B9A4" w:rsidR="00B30685" w:rsidRDefault="00B30685" w:rsidP="009C337C">
      <w:pPr>
        <w:rPr>
          <w:rFonts w:cstheme="minorHAnsi"/>
          <w:b/>
          <w:bCs/>
        </w:rPr>
      </w:pPr>
    </w:p>
    <w:p w14:paraId="55FCA15E" w14:textId="2D1BDDB0" w:rsidR="00B30685" w:rsidRDefault="00B30685" w:rsidP="00B30685">
      <w:pPr>
        <w:jc w:val="center"/>
        <w:rPr>
          <w:rFonts w:cstheme="minorHAnsi"/>
          <w:b/>
          <w:bCs/>
        </w:rPr>
      </w:pPr>
      <w:r>
        <w:rPr>
          <w:rFonts w:cstheme="minorHAnsi"/>
          <w:b/>
          <w:bCs/>
        </w:rPr>
        <w:t>PROFESSIONAL PERFORMANCE EVALUATION</w:t>
      </w:r>
    </w:p>
    <w:p w14:paraId="211483AE" w14:textId="2B0C5C6A" w:rsidR="00B30685" w:rsidRDefault="00B30685" w:rsidP="00B30685">
      <w:pPr>
        <w:jc w:val="center"/>
        <w:rPr>
          <w:rFonts w:cstheme="minorHAnsi"/>
          <w:b/>
          <w:bCs/>
        </w:rPr>
      </w:pPr>
    </w:p>
    <w:p w14:paraId="14421CD0" w14:textId="23BFFF89" w:rsidR="00B30685" w:rsidRDefault="00B30685" w:rsidP="00B30685">
      <w:pPr>
        <w:jc w:val="center"/>
        <w:rPr>
          <w:rFonts w:cstheme="minorHAnsi"/>
          <w:b/>
          <w:bCs/>
        </w:rPr>
      </w:pPr>
      <w:r>
        <w:rPr>
          <w:rFonts w:cstheme="minorHAnsi"/>
          <w:b/>
          <w:bCs/>
        </w:rPr>
        <w:t>MIDTERM</w:t>
      </w:r>
    </w:p>
    <w:tbl>
      <w:tblPr>
        <w:tblStyle w:val="TableGrid"/>
        <w:tblW w:w="0" w:type="auto"/>
        <w:tblLook w:val="04A0" w:firstRow="1" w:lastRow="0" w:firstColumn="1" w:lastColumn="0" w:noHBand="0" w:noVBand="1"/>
      </w:tblPr>
      <w:tblGrid>
        <w:gridCol w:w="3775"/>
        <w:gridCol w:w="5775"/>
      </w:tblGrid>
      <w:tr w:rsidR="00B30685" w14:paraId="5E289C9E" w14:textId="77777777" w:rsidTr="00440391">
        <w:tc>
          <w:tcPr>
            <w:tcW w:w="9550" w:type="dxa"/>
            <w:gridSpan w:val="2"/>
          </w:tcPr>
          <w:p w14:paraId="0AEAAAFD" w14:textId="60D201C1" w:rsidR="00B30685" w:rsidRDefault="00B30685" w:rsidP="00B30685">
            <w:pPr>
              <w:rPr>
                <w:rFonts w:cstheme="minorHAnsi"/>
                <w:b/>
                <w:bCs/>
              </w:rPr>
            </w:pPr>
            <w:r>
              <w:rPr>
                <w:rFonts w:cstheme="minorHAnsi"/>
                <w:b/>
                <w:bCs/>
              </w:rPr>
              <w:t>Student: __________________                                                     Term/</w:t>
            </w:r>
            <w:r w:rsidR="00E200B9">
              <w:rPr>
                <w:rFonts w:cstheme="minorHAnsi"/>
                <w:b/>
                <w:bCs/>
              </w:rPr>
              <w:t>Year: _</w:t>
            </w:r>
            <w:r>
              <w:rPr>
                <w:rFonts w:cstheme="minorHAnsi"/>
                <w:b/>
                <w:bCs/>
              </w:rPr>
              <w:t>________________</w:t>
            </w:r>
          </w:p>
          <w:p w14:paraId="56B44E31" w14:textId="41EF8F96" w:rsidR="00B30685" w:rsidRDefault="00B30685" w:rsidP="00B30685">
            <w:pPr>
              <w:rPr>
                <w:rFonts w:cstheme="minorHAnsi"/>
                <w:b/>
                <w:bCs/>
              </w:rPr>
            </w:pPr>
            <w:r>
              <w:rPr>
                <w:rFonts w:cstheme="minorHAnsi"/>
                <w:b/>
                <w:bCs/>
              </w:rPr>
              <w:t>Course: ___________________</w:t>
            </w:r>
          </w:p>
        </w:tc>
      </w:tr>
      <w:tr w:rsidR="00B30685" w14:paraId="346996E9" w14:textId="77777777" w:rsidTr="00B30685">
        <w:tc>
          <w:tcPr>
            <w:tcW w:w="3775" w:type="dxa"/>
          </w:tcPr>
          <w:p w14:paraId="570D4C0A" w14:textId="5A0E06A9" w:rsidR="00B30685" w:rsidRPr="00B30685" w:rsidRDefault="00B30685" w:rsidP="00B30685">
            <w:pPr>
              <w:rPr>
                <w:rFonts w:cstheme="minorHAnsi"/>
                <w:b/>
                <w:bCs/>
                <w:sz w:val="21"/>
                <w:szCs w:val="21"/>
              </w:rPr>
            </w:pPr>
            <w:r w:rsidRPr="00B30685">
              <w:rPr>
                <w:rFonts w:cstheme="minorHAnsi"/>
                <w:b/>
                <w:bCs/>
                <w:sz w:val="21"/>
                <w:szCs w:val="21"/>
              </w:rPr>
              <w:t>Assignments grade (circle letter grade):</w:t>
            </w:r>
          </w:p>
        </w:tc>
        <w:tc>
          <w:tcPr>
            <w:tcW w:w="5775" w:type="dxa"/>
          </w:tcPr>
          <w:p w14:paraId="6E93BA93" w14:textId="2F27F194" w:rsidR="00B30685" w:rsidRDefault="00B30685" w:rsidP="00B30685">
            <w:pPr>
              <w:rPr>
                <w:rFonts w:cstheme="minorHAnsi"/>
                <w:b/>
                <w:bCs/>
              </w:rPr>
            </w:pPr>
            <w:r>
              <w:rPr>
                <w:rFonts w:cstheme="minorHAnsi"/>
                <w:b/>
                <w:bCs/>
              </w:rPr>
              <w:t>Comments:</w:t>
            </w:r>
          </w:p>
        </w:tc>
      </w:tr>
      <w:tr w:rsidR="00B30685" w14:paraId="04E61A2A" w14:textId="77777777" w:rsidTr="00B30685">
        <w:tc>
          <w:tcPr>
            <w:tcW w:w="3775" w:type="dxa"/>
          </w:tcPr>
          <w:p w14:paraId="75A81EC8" w14:textId="77777777" w:rsidR="00B30685" w:rsidRDefault="00B30685" w:rsidP="00B30685">
            <w:pPr>
              <w:jc w:val="center"/>
              <w:rPr>
                <w:rFonts w:cstheme="minorHAnsi"/>
                <w:b/>
                <w:bCs/>
              </w:rPr>
            </w:pPr>
            <w:r>
              <w:rPr>
                <w:rFonts w:cstheme="minorHAnsi"/>
                <w:b/>
                <w:bCs/>
              </w:rPr>
              <w:t>A</w:t>
            </w:r>
          </w:p>
          <w:p w14:paraId="013428E6" w14:textId="77777777" w:rsidR="00B30685" w:rsidRDefault="00B30685" w:rsidP="00B30685">
            <w:pPr>
              <w:jc w:val="center"/>
              <w:rPr>
                <w:rFonts w:cstheme="minorHAnsi"/>
                <w:b/>
                <w:bCs/>
              </w:rPr>
            </w:pPr>
            <w:r>
              <w:rPr>
                <w:rFonts w:cstheme="minorHAnsi"/>
                <w:b/>
                <w:bCs/>
              </w:rPr>
              <w:t>B</w:t>
            </w:r>
          </w:p>
          <w:p w14:paraId="6A528756" w14:textId="77777777" w:rsidR="00B30685" w:rsidRDefault="00B30685" w:rsidP="00B30685">
            <w:pPr>
              <w:jc w:val="center"/>
              <w:rPr>
                <w:rFonts w:cstheme="minorHAnsi"/>
                <w:b/>
                <w:bCs/>
              </w:rPr>
            </w:pPr>
            <w:r>
              <w:rPr>
                <w:rFonts w:cstheme="minorHAnsi"/>
                <w:b/>
                <w:bCs/>
              </w:rPr>
              <w:t>C</w:t>
            </w:r>
          </w:p>
          <w:p w14:paraId="23C11F49" w14:textId="77777777" w:rsidR="00B30685" w:rsidRDefault="00B30685" w:rsidP="00B30685">
            <w:pPr>
              <w:jc w:val="center"/>
              <w:rPr>
                <w:rFonts w:cstheme="minorHAnsi"/>
                <w:b/>
                <w:bCs/>
              </w:rPr>
            </w:pPr>
            <w:r>
              <w:rPr>
                <w:rFonts w:cstheme="minorHAnsi"/>
                <w:b/>
                <w:bCs/>
              </w:rPr>
              <w:t>D</w:t>
            </w:r>
          </w:p>
          <w:p w14:paraId="51CF25B6" w14:textId="42D9FBFA" w:rsidR="00B30685" w:rsidRDefault="00B30685" w:rsidP="00B30685">
            <w:pPr>
              <w:jc w:val="center"/>
              <w:rPr>
                <w:rFonts w:cstheme="minorHAnsi"/>
                <w:b/>
                <w:bCs/>
              </w:rPr>
            </w:pPr>
            <w:r>
              <w:rPr>
                <w:rFonts w:cstheme="minorHAnsi"/>
                <w:b/>
                <w:bCs/>
              </w:rPr>
              <w:t>F</w:t>
            </w:r>
          </w:p>
        </w:tc>
        <w:tc>
          <w:tcPr>
            <w:tcW w:w="5775" w:type="dxa"/>
          </w:tcPr>
          <w:p w14:paraId="328A7638" w14:textId="5BD4BDBB" w:rsidR="00B30685" w:rsidRDefault="00B30685" w:rsidP="00B30685">
            <w:pPr>
              <w:rPr>
                <w:rFonts w:cstheme="minorHAnsi"/>
                <w:b/>
                <w:bCs/>
              </w:rPr>
            </w:pPr>
          </w:p>
        </w:tc>
      </w:tr>
      <w:tr w:rsidR="00B30685" w14:paraId="07F1831C" w14:textId="77777777" w:rsidTr="00440391">
        <w:tc>
          <w:tcPr>
            <w:tcW w:w="3775" w:type="dxa"/>
          </w:tcPr>
          <w:p w14:paraId="0A866C3E" w14:textId="2D82035A" w:rsidR="00B30685" w:rsidRPr="00B30685" w:rsidRDefault="00B30685" w:rsidP="00B30685">
            <w:pPr>
              <w:jc w:val="center"/>
              <w:rPr>
                <w:rFonts w:cstheme="minorHAnsi"/>
                <w:b/>
                <w:bCs/>
                <w:sz w:val="21"/>
                <w:szCs w:val="21"/>
              </w:rPr>
            </w:pPr>
            <w:r w:rsidRPr="00B30685">
              <w:rPr>
                <w:rFonts w:cstheme="minorHAnsi"/>
                <w:b/>
                <w:bCs/>
                <w:sz w:val="21"/>
                <w:szCs w:val="21"/>
              </w:rPr>
              <w:t>Test/Quiz grades (circle letter grade):</w:t>
            </w:r>
          </w:p>
        </w:tc>
        <w:tc>
          <w:tcPr>
            <w:tcW w:w="5775" w:type="dxa"/>
          </w:tcPr>
          <w:p w14:paraId="4A610B0B" w14:textId="4CA6ED65" w:rsidR="00B30685" w:rsidRDefault="00B30685" w:rsidP="00B30685">
            <w:pPr>
              <w:rPr>
                <w:rFonts w:cstheme="minorHAnsi"/>
                <w:b/>
                <w:bCs/>
              </w:rPr>
            </w:pPr>
            <w:r>
              <w:rPr>
                <w:rFonts w:cstheme="minorHAnsi"/>
                <w:b/>
                <w:bCs/>
              </w:rPr>
              <w:t>Comments:</w:t>
            </w:r>
          </w:p>
        </w:tc>
      </w:tr>
      <w:tr w:rsidR="00B30685" w14:paraId="1614E972" w14:textId="77777777" w:rsidTr="00440391">
        <w:tc>
          <w:tcPr>
            <w:tcW w:w="3775" w:type="dxa"/>
          </w:tcPr>
          <w:p w14:paraId="44BF22A1" w14:textId="77777777" w:rsidR="00B30685" w:rsidRDefault="00B30685" w:rsidP="00B30685">
            <w:pPr>
              <w:jc w:val="center"/>
              <w:rPr>
                <w:rFonts w:cstheme="minorHAnsi"/>
                <w:b/>
                <w:bCs/>
              </w:rPr>
            </w:pPr>
            <w:r>
              <w:rPr>
                <w:rFonts w:cstheme="minorHAnsi"/>
                <w:b/>
                <w:bCs/>
              </w:rPr>
              <w:t>A</w:t>
            </w:r>
          </w:p>
          <w:p w14:paraId="506600FC" w14:textId="77777777" w:rsidR="00B30685" w:rsidRDefault="00B30685" w:rsidP="00B30685">
            <w:pPr>
              <w:jc w:val="center"/>
              <w:rPr>
                <w:rFonts w:cstheme="minorHAnsi"/>
                <w:b/>
                <w:bCs/>
              </w:rPr>
            </w:pPr>
            <w:r>
              <w:rPr>
                <w:rFonts w:cstheme="minorHAnsi"/>
                <w:b/>
                <w:bCs/>
              </w:rPr>
              <w:t>B</w:t>
            </w:r>
          </w:p>
          <w:p w14:paraId="3FC33C6D" w14:textId="77777777" w:rsidR="00B30685" w:rsidRDefault="00B30685" w:rsidP="00B30685">
            <w:pPr>
              <w:jc w:val="center"/>
              <w:rPr>
                <w:rFonts w:cstheme="minorHAnsi"/>
                <w:b/>
                <w:bCs/>
              </w:rPr>
            </w:pPr>
            <w:r>
              <w:rPr>
                <w:rFonts w:cstheme="minorHAnsi"/>
                <w:b/>
                <w:bCs/>
              </w:rPr>
              <w:t>C</w:t>
            </w:r>
          </w:p>
          <w:p w14:paraId="6C763126" w14:textId="77777777" w:rsidR="00B30685" w:rsidRDefault="00B30685" w:rsidP="00B30685">
            <w:pPr>
              <w:jc w:val="center"/>
              <w:rPr>
                <w:rFonts w:cstheme="minorHAnsi"/>
                <w:b/>
                <w:bCs/>
              </w:rPr>
            </w:pPr>
            <w:r>
              <w:rPr>
                <w:rFonts w:cstheme="minorHAnsi"/>
                <w:b/>
                <w:bCs/>
              </w:rPr>
              <w:t>D</w:t>
            </w:r>
          </w:p>
          <w:p w14:paraId="573F820B" w14:textId="0D486C0E" w:rsidR="00B30685" w:rsidRDefault="00B30685" w:rsidP="00B30685">
            <w:pPr>
              <w:jc w:val="center"/>
              <w:rPr>
                <w:rFonts w:cstheme="minorHAnsi"/>
                <w:b/>
                <w:bCs/>
              </w:rPr>
            </w:pPr>
            <w:r>
              <w:rPr>
                <w:rFonts w:cstheme="minorHAnsi"/>
                <w:b/>
                <w:bCs/>
              </w:rPr>
              <w:t>F</w:t>
            </w:r>
          </w:p>
        </w:tc>
        <w:tc>
          <w:tcPr>
            <w:tcW w:w="5775" w:type="dxa"/>
          </w:tcPr>
          <w:p w14:paraId="775BC156" w14:textId="77777777" w:rsidR="00B30685" w:rsidRDefault="00B30685" w:rsidP="00B30685">
            <w:pPr>
              <w:jc w:val="center"/>
              <w:rPr>
                <w:rFonts w:cstheme="minorHAnsi"/>
                <w:b/>
                <w:bCs/>
              </w:rPr>
            </w:pPr>
          </w:p>
        </w:tc>
      </w:tr>
      <w:tr w:rsidR="0001474A" w14:paraId="71DF3AB2" w14:textId="77777777" w:rsidTr="0001474A">
        <w:trPr>
          <w:trHeight w:val="351"/>
        </w:trPr>
        <w:tc>
          <w:tcPr>
            <w:tcW w:w="3775" w:type="dxa"/>
          </w:tcPr>
          <w:p w14:paraId="5D71CF65" w14:textId="0AEAD29A" w:rsidR="0001474A" w:rsidRPr="0001474A" w:rsidRDefault="0001474A" w:rsidP="0001474A">
            <w:pPr>
              <w:rPr>
                <w:rFonts w:cstheme="minorHAnsi"/>
                <w:b/>
                <w:bCs/>
              </w:rPr>
            </w:pPr>
            <w:r>
              <w:rPr>
                <w:rFonts w:cstheme="minorHAnsi"/>
                <w:b/>
                <w:bCs/>
              </w:rPr>
              <w:t>Participation:</w:t>
            </w:r>
          </w:p>
        </w:tc>
        <w:tc>
          <w:tcPr>
            <w:tcW w:w="5775" w:type="dxa"/>
          </w:tcPr>
          <w:p w14:paraId="722E361F" w14:textId="5A50030B" w:rsidR="0001474A" w:rsidRDefault="0001474A" w:rsidP="0001474A">
            <w:pPr>
              <w:rPr>
                <w:rFonts w:cstheme="minorHAnsi"/>
                <w:b/>
                <w:bCs/>
              </w:rPr>
            </w:pPr>
            <w:r>
              <w:rPr>
                <w:rFonts w:cstheme="minorHAnsi"/>
                <w:b/>
                <w:bCs/>
              </w:rPr>
              <w:t>Comments:</w:t>
            </w:r>
          </w:p>
        </w:tc>
      </w:tr>
      <w:tr w:rsidR="0001474A" w14:paraId="1AF079A3" w14:textId="77777777" w:rsidTr="00440391">
        <w:trPr>
          <w:trHeight w:val="350"/>
        </w:trPr>
        <w:tc>
          <w:tcPr>
            <w:tcW w:w="3775" w:type="dxa"/>
          </w:tcPr>
          <w:p w14:paraId="5836F93B" w14:textId="77777777" w:rsidR="0001474A" w:rsidRDefault="0001474A" w:rsidP="0001474A">
            <w:pPr>
              <w:pStyle w:val="ListParagraph"/>
              <w:numPr>
                <w:ilvl w:val="0"/>
                <w:numId w:val="18"/>
              </w:numPr>
              <w:rPr>
                <w:rFonts w:cstheme="minorHAnsi"/>
                <w:b/>
                <w:bCs/>
              </w:rPr>
            </w:pPr>
            <w:r>
              <w:rPr>
                <w:rFonts w:cstheme="minorHAnsi"/>
                <w:b/>
                <w:bCs/>
              </w:rPr>
              <w:t>Actively participates in class</w:t>
            </w:r>
          </w:p>
          <w:p w14:paraId="5004425F" w14:textId="77777777" w:rsidR="0001474A" w:rsidRDefault="0001474A" w:rsidP="0001474A">
            <w:pPr>
              <w:pStyle w:val="ListParagraph"/>
              <w:numPr>
                <w:ilvl w:val="0"/>
                <w:numId w:val="18"/>
              </w:numPr>
              <w:rPr>
                <w:rFonts w:cstheme="minorHAnsi"/>
                <w:b/>
                <w:bCs/>
              </w:rPr>
            </w:pPr>
            <w:r>
              <w:rPr>
                <w:rFonts w:cstheme="minorHAnsi"/>
                <w:b/>
                <w:bCs/>
              </w:rPr>
              <w:t>Satisfactory</w:t>
            </w:r>
          </w:p>
          <w:p w14:paraId="651D30EC" w14:textId="77777777" w:rsidR="0001474A" w:rsidRDefault="0001474A" w:rsidP="0001474A">
            <w:pPr>
              <w:pStyle w:val="ListParagraph"/>
              <w:numPr>
                <w:ilvl w:val="0"/>
                <w:numId w:val="18"/>
              </w:numPr>
              <w:rPr>
                <w:rFonts w:cstheme="minorHAnsi"/>
                <w:b/>
                <w:bCs/>
              </w:rPr>
            </w:pPr>
            <w:r>
              <w:rPr>
                <w:rFonts w:cstheme="minorHAnsi"/>
                <w:b/>
                <w:bCs/>
              </w:rPr>
              <w:t>Needs Improvement</w:t>
            </w:r>
          </w:p>
          <w:p w14:paraId="4A61D779" w14:textId="6034D005" w:rsidR="0001474A" w:rsidRPr="0001474A" w:rsidRDefault="0001474A" w:rsidP="0001474A">
            <w:pPr>
              <w:pStyle w:val="ListParagraph"/>
              <w:numPr>
                <w:ilvl w:val="0"/>
                <w:numId w:val="18"/>
              </w:numPr>
              <w:rPr>
                <w:rFonts w:cstheme="minorHAnsi"/>
                <w:b/>
                <w:bCs/>
              </w:rPr>
            </w:pPr>
            <w:r w:rsidRPr="0001474A">
              <w:rPr>
                <w:rFonts w:cstheme="minorHAnsi"/>
                <w:b/>
                <w:bCs/>
              </w:rPr>
              <w:t>Poor</w:t>
            </w:r>
          </w:p>
        </w:tc>
        <w:tc>
          <w:tcPr>
            <w:tcW w:w="5775" w:type="dxa"/>
          </w:tcPr>
          <w:p w14:paraId="26941B85" w14:textId="77777777" w:rsidR="0001474A" w:rsidRDefault="0001474A" w:rsidP="00B30685">
            <w:pPr>
              <w:jc w:val="center"/>
              <w:rPr>
                <w:rFonts w:cstheme="minorHAnsi"/>
                <w:b/>
                <w:bCs/>
              </w:rPr>
            </w:pPr>
          </w:p>
        </w:tc>
      </w:tr>
      <w:tr w:rsidR="0001474A" w14:paraId="149992A2" w14:textId="77777777" w:rsidTr="00440391">
        <w:trPr>
          <w:trHeight w:val="350"/>
        </w:trPr>
        <w:tc>
          <w:tcPr>
            <w:tcW w:w="9550" w:type="dxa"/>
            <w:gridSpan w:val="2"/>
          </w:tcPr>
          <w:p w14:paraId="426C73A8" w14:textId="77777777" w:rsidR="0001474A" w:rsidRDefault="0001474A" w:rsidP="0001474A">
            <w:pPr>
              <w:rPr>
                <w:rFonts w:cstheme="minorHAnsi"/>
                <w:b/>
                <w:bCs/>
              </w:rPr>
            </w:pPr>
            <w:r>
              <w:rPr>
                <w:rFonts w:cstheme="minorHAnsi"/>
                <w:b/>
                <w:bCs/>
              </w:rPr>
              <w:t>Recommendations for improvement:</w:t>
            </w:r>
          </w:p>
          <w:p w14:paraId="2223735C" w14:textId="77777777" w:rsidR="0001474A" w:rsidRDefault="0001474A" w:rsidP="0001474A">
            <w:pPr>
              <w:rPr>
                <w:rFonts w:cstheme="minorHAnsi"/>
                <w:b/>
                <w:bCs/>
              </w:rPr>
            </w:pPr>
          </w:p>
          <w:p w14:paraId="29431C9B" w14:textId="77777777" w:rsidR="0001474A" w:rsidRDefault="0001474A" w:rsidP="0001474A">
            <w:pPr>
              <w:rPr>
                <w:rFonts w:cstheme="minorHAnsi"/>
                <w:b/>
                <w:bCs/>
              </w:rPr>
            </w:pPr>
          </w:p>
          <w:p w14:paraId="276604C6" w14:textId="77777777" w:rsidR="0001474A" w:rsidRDefault="0001474A" w:rsidP="0001474A">
            <w:pPr>
              <w:rPr>
                <w:rFonts w:cstheme="minorHAnsi"/>
                <w:b/>
                <w:bCs/>
              </w:rPr>
            </w:pPr>
          </w:p>
          <w:p w14:paraId="00040A52" w14:textId="77777777" w:rsidR="0001474A" w:rsidRDefault="0001474A" w:rsidP="0001474A">
            <w:pPr>
              <w:rPr>
                <w:rFonts w:cstheme="minorHAnsi"/>
                <w:b/>
                <w:bCs/>
              </w:rPr>
            </w:pPr>
          </w:p>
          <w:p w14:paraId="1AB1A320" w14:textId="77777777" w:rsidR="0001474A" w:rsidRDefault="0001474A" w:rsidP="0001474A">
            <w:pPr>
              <w:rPr>
                <w:rFonts w:cstheme="minorHAnsi"/>
                <w:b/>
                <w:bCs/>
              </w:rPr>
            </w:pPr>
          </w:p>
          <w:p w14:paraId="4169315E" w14:textId="77777777" w:rsidR="0001474A" w:rsidRDefault="0001474A" w:rsidP="0001474A">
            <w:pPr>
              <w:rPr>
                <w:rFonts w:cstheme="minorHAnsi"/>
                <w:b/>
                <w:bCs/>
              </w:rPr>
            </w:pPr>
          </w:p>
          <w:p w14:paraId="067F2FFE" w14:textId="77777777" w:rsidR="0001474A" w:rsidRDefault="0001474A" w:rsidP="0001474A">
            <w:pPr>
              <w:rPr>
                <w:rFonts w:cstheme="minorHAnsi"/>
                <w:b/>
                <w:bCs/>
              </w:rPr>
            </w:pPr>
          </w:p>
          <w:p w14:paraId="337B19CD" w14:textId="7B97B81D" w:rsidR="0001474A" w:rsidRDefault="0001474A" w:rsidP="0001474A">
            <w:pPr>
              <w:rPr>
                <w:rFonts w:cstheme="minorHAnsi"/>
                <w:b/>
                <w:bCs/>
              </w:rPr>
            </w:pPr>
          </w:p>
        </w:tc>
      </w:tr>
    </w:tbl>
    <w:p w14:paraId="17BADEEC" w14:textId="77777777" w:rsidR="00B30685" w:rsidRPr="009C337C" w:rsidRDefault="00B30685" w:rsidP="00B30685">
      <w:pPr>
        <w:jc w:val="center"/>
        <w:rPr>
          <w:rFonts w:cstheme="minorHAnsi"/>
          <w:b/>
          <w:bCs/>
        </w:rPr>
      </w:pPr>
    </w:p>
    <w:p w14:paraId="79DD975A" w14:textId="2BC20A42" w:rsidR="009C337C" w:rsidRDefault="0001474A" w:rsidP="009C337C">
      <w:pPr>
        <w:rPr>
          <w:rFonts w:cstheme="minorHAnsi"/>
          <w:sz w:val="18"/>
          <w:szCs w:val="18"/>
        </w:rPr>
      </w:pPr>
      <w:r>
        <w:rPr>
          <w:rFonts w:cstheme="minorHAnsi"/>
          <w:sz w:val="18"/>
          <w:szCs w:val="18"/>
        </w:rPr>
        <w:t>Signature of Instructor_____________________________________</w:t>
      </w:r>
      <w:r>
        <w:rPr>
          <w:rFonts w:cstheme="minorHAnsi"/>
          <w:sz w:val="18"/>
          <w:szCs w:val="18"/>
        </w:rPr>
        <w:tab/>
      </w:r>
      <w:r>
        <w:rPr>
          <w:rFonts w:cstheme="minorHAnsi"/>
          <w:sz w:val="18"/>
          <w:szCs w:val="18"/>
        </w:rPr>
        <w:tab/>
      </w:r>
      <w:r>
        <w:rPr>
          <w:rFonts w:cstheme="minorHAnsi"/>
          <w:sz w:val="18"/>
          <w:szCs w:val="18"/>
        </w:rPr>
        <w:tab/>
        <w:t>Date____________________________</w:t>
      </w:r>
    </w:p>
    <w:p w14:paraId="4E1062F6" w14:textId="65B1612A" w:rsidR="0001474A" w:rsidRDefault="0001474A" w:rsidP="009C337C">
      <w:pPr>
        <w:rPr>
          <w:rFonts w:cstheme="minorHAnsi"/>
          <w:sz w:val="18"/>
          <w:szCs w:val="18"/>
        </w:rPr>
      </w:pPr>
    </w:p>
    <w:p w14:paraId="60E97461" w14:textId="77228B32" w:rsidR="0001474A" w:rsidRDefault="0001474A" w:rsidP="009C337C">
      <w:pPr>
        <w:rPr>
          <w:rFonts w:cstheme="minorHAnsi"/>
          <w:sz w:val="18"/>
          <w:szCs w:val="18"/>
        </w:rPr>
      </w:pPr>
    </w:p>
    <w:p w14:paraId="0342F4D4" w14:textId="3AB71FA4" w:rsidR="0001474A" w:rsidRDefault="0001474A" w:rsidP="009C337C">
      <w:pPr>
        <w:rPr>
          <w:rFonts w:cstheme="minorHAnsi"/>
          <w:sz w:val="18"/>
          <w:szCs w:val="18"/>
        </w:rPr>
      </w:pPr>
    </w:p>
    <w:p w14:paraId="1E459A05" w14:textId="6F326836" w:rsidR="0001474A" w:rsidRDefault="0001474A" w:rsidP="009C337C">
      <w:pPr>
        <w:rPr>
          <w:rFonts w:cstheme="minorHAnsi"/>
          <w:sz w:val="18"/>
          <w:szCs w:val="18"/>
        </w:rPr>
      </w:pPr>
    </w:p>
    <w:p w14:paraId="7BD4DADF" w14:textId="2FDD9593" w:rsidR="0001474A" w:rsidRDefault="0001474A" w:rsidP="009C337C">
      <w:pPr>
        <w:rPr>
          <w:rFonts w:cstheme="minorHAnsi"/>
          <w:sz w:val="18"/>
          <w:szCs w:val="18"/>
        </w:rPr>
      </w:pPr>
    </w:p>
    <w:p w14:paraId="62BFE5EB" w14:textId="76E44714" w:rsidR="0001474A" w:rsidRDefault="0001474A" w:rsidP="009C337C">
      <w:pPr>
        <w:rPr>
          <w:rFonts w:cstheme="minorHAnsi"/>
          <w:sz w:val="18"/>
          <w:szCs w:val="18"/>
        </w:rPr>
      </w:pPr>
    </w:p>
    <w:p w14:paraId="2E87BAE2" w14:textId="28194A3E" w:rsidR="0001474A" w:rsidRDefault="0001474A" w:rsidP="009C337C">
      <w:pPr>
        <w:rPr>
          <w:rFonts w:cstheme="minorHAnsi"/>
          <w:sz w:val="18"/>
          <w:szCs w:val="18"/>
        </w:rPr>
      </w:pPr>
    </w:p>
    <w:p w14:paraId="6D41F3B4" w14:textId="162F2FA9" w:rsidR="0001474A" w:rsidRDefault="0001474A" w:rsidP="009C337C">
      <w:pPr>
        <w:rPr>
          <w:rFonts w:cstheme="minorHAnsi"/>
          <w:sz w:val="18"/>
          <w:szCs w:val="18"/>
        </w:rPr>
      </w:pPr>
    </w:p>
    <w:p w14:paraId="2B443632" w14:textId="72DFE0CC" w:rsidR="0001474A" w:rsidRDefault="0001474A" w:rsidP="009C337C">
      <w:pPr>
        <w:rPr>
          <w:rFonts w:cstheme="minorHAnsi"/>
          <w:sz w:val="18"/>
          <w:szCs w:val="18"/>
        </w:rPr>
      </w:pPr>
    </w:p>
    <w:p w14:paraId="11BFDAA3" w14:textId="083361AE" w:rsidR="0001474A" w:rsidRDefault="0001474A" w:rsidP="009C337C">
      <w:pPr>
        <w:rPr>
          <w:rFonts w:cstheme="minorHAnsi"/>
          <w:sz w:val="18"/>
          <w:szCs w:val="18"/>
        </w:rPr>
      </w:pPr>
    </w:p>
    <w:p w14:paraId="3637081C" w14:textId="783EE0FA" w:rsidR="0001474A" w:rsidRDefault="0001474A" w:rsidP="009C337C">
      <w:pPr>
        <w:rPr>
          <w:rFonts w:cstheme="minorHAnsi"/>
          <w:sz w:val="18"/>
          <w:szCs w:val="18"/>
        </w:rPr>
      </w:pPr>
    </w:p>
    <w:p w14:paraId="1F49C99D" w14:textId="6CC84A00" w:rsidR="0001474A" w:rsidRDefault="0001474A" w:rsidP="009C337C">
      <w:pPr>
        <w:rPr>
          <w:rFonts w:cstheme="minorHAnsi"/>
          <w:sz w:val="18"/>
          <w:szCs w:val="18"/>
        </w:rPr>
      </w:pPr>
    </w:p>
    <w:p w14:paraId="5ACBC428" w14:textId="56310A92" w:rsidR="0001474A" w:rsidRDefault="0001474A" w:rsidP="009C337C">
      <w:pPr>
        <w:rPr>
          <w:rFonts w:cstheme="minorHAnsi"/>
          <w:sz w:val="18"/>
          <w:szCs w:val="18"/>
        </w:rPr>
      </w:pPr>
    </w:p>
    <w:p w14:paraId="49E2CCE3" w14:textId="77777777" w:rsidR="00541870" w:rsidRDefault="00541870" w:rsidP="009C337C">
      <w:pPr>
        <w:rPr>
          <w:rFonts w:cstheme="minorHAnsi"/>
          <w:b/>
          <w:bCs/>
        </w:rPr>
      </w:pPr>
    </w:p>
    <w:p w14:paraId="15688F0A" w14:textId="77777777" w:rsidR="00541870" w:rsidRDefault="00541870" w:rsidP="009C337C">
      <w:pPr>
        <w:rPr>
          <w:rFonts w:cstheme="minorHAnsi"/>
          <w:b/>
          <w:bCs/>
        </w:rPr>
      </w:pPr>
    </w:p>
    <w:p w14:paraId="3EFD94BF" w14:textId="77777777" w:rsidR="00541870" w:rsidRDefault="00541870" w:rsidP="009C337C">
      <w:pPr>
        <w:rPr>
          <w:rFonts w:cstheme="minorHAnsi"/>
          <w:b/>
          <w:bCs/>
        </w:rPr>
      </w:pPr>
    </w:p>
    <w:p w14:paraId="326F6D4A" w14:textId="6329B218" w:rsidR="0001474A" w:rsidRDefault="00541870" w:rsidP="009C337C">
      <w:pPr>
        <w:rPr>
          <w:rFonts w:cstheme="minorHAnsi"/>
          <w:b/>
          <w:bCs/>
        </w:rPr>
      </w:pPr>
      <w:r>
        <w:rPr>
          <w:rFonts w:cstheme="minorHAnsi"/>
          <w:b/>
          <w:bCs/>
        </w:rPr>
        <w:lastRenderedPageBreak/>
        <w:t>APPENDIX F</w:t>
      </w:r>
    </w:p>
    <w:p w14:paraId="5B324BA7" w14:textId="338D2DE5" w:rsidR="0001474A" w:rsidRDefault="0001474A" w:rsidP="009C337C">
      <w:pPr>
        <w:rPr>
          <w:rFonts w:cstheme="minorHAnsi"/>
          <w:b/>
          <w:bCs/>
        </w:rPr>
      </w:pPr>
    </w:p>
    <w:p w14:paraId="4A267711" w14:textId="428D9DB6" w:rsidR="0001474A" w:rsidRDefault="0001474A" w:rsidP="0001474A">
      <w:pPr>
        <w:jc w:val="center"/>
        <w:rPr>
          <w:rFonts w:cstheme="minorHAnsi"/>
          <w:b/>
          <w:bCs/>
        </w:rPr>
      </w:pPr>
      <w:r>
        <w:rPr>
          <w:rFonts w:cstheme="minorHAnsi"/>
          <w:b/>
          <w:bCs/>
        </w:rPr>
        <w:t>TEXAS STATE UNIVERSITY</w:t>
      </w:r>
    </w:p>
    <w:p w14:paraId="4DE81912" w14:textId="289B75FC" w:rsidR="0001474A" w:rsidRDefault="0001474A" w:rsidP="0001474A">
      <w:pPr>
        <w:jc w:val="center"/>
        <w:rPr>
          <w:rFonts w:cstheme="minorHAnsi"/>
          <w:b/>
          <w:bCs/>
        </w:rPr>
      </w:pPr>
      <w:r>
        <w:rPr>
          <w:rFonts w:cstheme="minorHAnsi"/>
          <w:b/>
          <w:bCs/>
        </w:rPr>
        <w:t>PROFESSIONAL MASTER’S PROGRAM IN ATHLETIC TRAINING</w:t>
      </w:r>
    </w:p>
    <w:p w14:paraId="6F0A1CE3" w14:textId="72031038" w:rsidR="0001474A" w:rsidRDefault="0001474A" w:rsidP="0001474A">
      <w:pPr>
        <w:jc w:val="center"/>
        <w:rPr>
          <w:rFonts w:cstheme="minorHAnsi"/>
          <w:b/>
          <w:bCs/>
        </w:rPr>
      </w:pPr>
    </w:p>
    <w:p w14:paraId="7A9239F0" w14:textId="29DACCA3" w:rsidR="0001474A" w:rsidRDefault="0001474A" w:rsidP="0001474A">
      <w:pPr>
        <w:jc w:val="center"/>
        <w:rPr>
          <w:rFonts w:cstheme="minorHAnsi"/>
          <w:b/>
          <w:bCs/>
        </w:rPr>
      </w:pPr>
      <w:r>
        <w:rPr>
          <w:rFonts w:cstheme="minorHAnsi"/>
          <w:b/>
          <w:bCs/>
        </w:rPr>
        <w:t>Remediation Plan</w:t>
      </w:r>
    </w:p>
    <w:p w14:paraId="49E95EB6" w14:textId="18E337A6" w:rsidR="0001474A" w:rsidRDefault="0001474A" w:rsidP="0001474A">
      <w:pPr>
        <w:jc w:val="center"/>
        <w:rPr>
          <w:rFonts w:cstheme="minorHAnsi"/>
          <w:b/>
          <w:bCs/>
        </w:rPr>
      </w:pPr>
    </w:p>
    <w:p w14:paraId="5FDA9260" w14:textId="091E2B5A" w:rsidR="0001474A" w:rsidRDefault="00E200B9" w:rsidP="0001474A">
      <w:pPr>
        <w:rPr>
          <w:rFonts w:cstheme="minorHAnsi"/>
        </w:rPr>
      </w:pPr>
      <w:r>
        <w:rPr>
          <w:rFonts w:cstheme="minorHAnsi"/>
        </w:rPr>
        <w:t>Student: _</w:t>
      </w:r>
      <w:r w:rsidR="0001474A">
        <w:rPr>
          <w:rFonts w:cstheme="minorHAnsi"/>
        </w:rPr>
        <w:t>__________________________</w:t>
      </w:r>
      <w:r w:rsidR="0001474A">
        <w:rPr>
          <w:rFonts w:cstheme="minorHAnsi"/>
        </w:rPr>
        <w:tab/>
      </w:r>
      <w:r w:rsidR="0001474A">
        <w:rPr>
          <w:rFonts w:cstheme="minorHAnsi"/>
        </w:rPr>
        <w:tab/>
      </w:r>
      <w:r w:rsidR="0001474A">
        <w:rPr>
          <w:rFonts w:cstheme="minorHAnsi"/>
        </w:rPr>
        <w:tab/>
        <w:t>Term/</w:t>
      </w:r>
      <w:r>
        <w:rPr>
          <w:rFonts w:cstheme="minorHAnsi"/>
        </w:rPr>
        <w:t>Year: _</w:t>
      </w:r>
      <w:r w:rsidR="0001474A">
        <w:rPr>
          <w:rFonts w:cstheme="minorHAnsi"/>
        </w:rPr>
        <w:t>________________</w:t>
      </w:r>
    </w:p>
    <w:p w14:paraId="7571CCE4" w14:textId="29CE4C80" w:rsidR="0001474A" w:rsidRDefault="0001474A" w:rsidP="0001474A">
      <w:pPr>
        <w:rPr>
          <w:rFonts w:cstheme="minorHAnsi"/>
        </w:rPr>
      </w:pPr>
    </w:p>
    <w:p w14:paraId="6A59A623" w14:textId="0004A43A" w:rsidR="0001474A" w:rsidRDefault="0001474A" w:rsidP="0001474A">
      <w:pPr>
        <w:rPr>
          <w:rFonts w:cstheme="minorHAnsi"/>
        </w:rPr>
      </w:pPr>
      <w:r>
        <w:rPr>
          <w:rFonts w:cstheme="minorHAnsi"/>
        </w:rPr>
        <w:t>Deficient course: ____________________</w:t>
      </w:r>
      <w:r>
        <w:rPr>
          <w:rFonts w:cstheme="minorHAnsi"/>
        </w:rPr>
        <w:tab/>
      </w:r>
      <w:r>
        <w:rPr>
          <w:rFonts w:cstheme="minorHAnsi"/>
        </w:rPr>
        <w:tab/>
      </w:r>
      <w:r>
        <w:rPr>
          <w:rFonts w:cstheme="minorHAnsi"/>
        </w:rPr>
        <w:tab/>
        <w:t>Current Grade: ______________</w:t>
      </w:r>
    </w:p>
    <w:p w14:paraId="4D1CF7CC" w14:textId="6B5B25D3" w:rsidR="0001474A" w:rsidRDefault="0001474A" w:rsidP="0001474A">
      <w:pPr>
        <w:rPr>
          <w:rFonts w:cstheme="minorHAnsi"/>
        </w:rPr>
      </w:pPr>
    </w:p>
    <w:p w14:paraId="22C6F9C1" w14:textId="36B754CB" w:rsidR="0001474A" w:rsidRDefault="0001474A" w:rsidP="0001474A">
      <w:pPr>
        <w:rPr>
          <w:rFonts w:cstheme="minorHAnsi"/>
        </w:rPr>
      </w:pPr>
      <w:r>
        <w:rPr>
          <w:rFonts w:cstheme="minorHAnsi"/>
        </w:rPr>
        <w:t>Instructor: _________________________</w:t>
      </w:r>
      <w:r>
        <w:rPr>
          <w:rFonts w:cstheme="minorHAnsi"/>
        </w:rPr>
        <w:tab/>
      </w:r>
      <w:r>
        <w:rPr>
          <w:rFonts w:cstheme="minorHAnsi"/>
        </w:rPr>
        <w:tab/>
      </w:r>
      <w:r>
        <w:rPr>
          <w:rFonts w:cstheme="minorHAnsi"/>
        </w:rPr>
        <w:tab/>
      </w:r>
    </w:p>
    <w:p w14:paraId="323CB97A" w14:textId="5EA44CF8" w:rsidR="0001474A" w:rsidRDefault="0001474A" w:rsidP="0001474A">
      <w:pPr>
        <w:rPr>
          <w:rFonts w:cstheme="minorHAnsi"/>
        </w:rPr>
      </w:pPr>
    </w:p>
    <w:tbl>
      <w:tblPr>
        <w:tblStyle w:val="TableGrid"/>
        <w:tblW w:w="0" w:type="auto"/>
        <w:tblLook w:val="04A0" w:firstRow="1" w:lastRow="0" w:firstColumn="1" w:lastColumn="0" w:noHBand="0" w:noVBand="1"/>
      </w:tblPr>
      <w:tblGrid>
        <w:gridCol w:w="9550"/>
      </w:tblGrid>
      <w:tr w:rsidR="0001474A" w14:paraId="4FBE8BFD" w14:textId="77777777" w:rsidTr="0001474A">
        <w:tc>
          <w:tcPr>
            <w:tcW w:w="9550" w:type="dxa"/>
          </w:tcPr>
          <w:p w14:paraId="513F0B14" w14:textId="77777777" w:rsidR="0001474A" w:rsidRDefault="0001474A" w:rsidP="0001474A">
            <w:pPr>
              <w:rPr>
                <w:rFonts w:cstheme="minorHAnsi"/>
              </w:rPr>
            </w:pPr>
            <w:r>
              <w:rPr>
                <w:rFonts w:cstheme="minorHAnsi"/>
              </w:rPr>
              <w:t>Explanation of Issues:</w:t>
            </w:r>
          </w:p>
          <w:p w14:paraId="5414BC13" w14:textId="77777777" w:rsidR="0001474A" w:rsidRDefault="0001474A" w:rsidP="0001474A">
            <w:pPr>
              <w:rPr>
                <w:rFonts w:cstheme="minorHAnsi"/>
              </w:rPr>
            </w:pPr>
          </w:p>
          <w:p w14:paraId="5E0E71A8" w14:textId="77777777" w:rsidR="0001474A" w:rsidRDefault="0001474A" w:rsidP="0001474A">
            <w:pPr>
              <w:rPr>
                <w:rFonts w:cstheme="minorHAnsi"/>
              </w:rPr>
            </w:pPr>
          </w:p>
          <w:p w14:paraId="6FD6D5F9" w14:textId="77777777" w:rsidR="0001474A" w:rsidRDefault="0001474A" w:rsidP="0001474A">
            <w:pPr>
              <w:rPr>
                <w:rFonts w:cstheme="minorHAnsi"/>
              </w:rPr>
            </w:pPr>
          </w:p>
          <w:p w14:paraId="47F10C86" w14:textId="77777777" w:rsidR="0001474A" w:rsidRDefault="0001474A" w:rsidP="0001474A">
            <w:pPr>
              <w:rPr>
                <w:rFonts w:cstheme="minorHAnsi"/>
              </w:rPr>
            </w:pPr>
          </w:p>
          <w:p w14:paraId="40053C6D" w14:textId="77777777" w:rsidR="0001474A" w:rsidRDefault="0001474A" w:rsidP="0001474A">
            <w:pPr>
              <w:rPr>
                <w:rFonts w:cstheme="minorHAnsi"/>
              </w:rPr>
            </w:pPr>
          </w:p>
          <w:p w14:paraId="313910EB" w14:textId="77777777" w:rsidR="0001474A" w:rsidRDefault="0001474A" w:rsidP="0001474A">
            <w:pPr>
              <w:rPr>
                <w:rFonts w:cstheme="minorHAnsi"/>
              </w:rPr>
            </w:pPr>
          </w:p>
          <w:p w14:paraId="52DFDB1C" w14:textId="77777777" w:rsidR="0001474A" w:rsidRDefault="0001474A" w:rsidP="0001474A">
            <w:pPr>
              <w:rPr>
                <w:rFonts w:cstheme="minorHAnsi"/>
              </w:rPr>
            </w:pPr>
          </w:p>
          <w:p w14:paraId="15BB5BD4" w14:textId="754AD525" w:rsidR="0001474A" w:rsidRDefault="0001474A" w:rsidP="0001474A">
            <w:pPr>
              <w:rPr>
                <w:rFonts w:cstheme="minorHAnsi"/>
              </w:rPr>
            </w:pPr>
          </w:p>
        </w:tc>
      </w:tr>
    </w:tbl>
    <w:p w14:paraId="6029A327" w14:textId="77777777" w:rsidR="0001474A" w:rsidRPr="0001474A" w:rsidRDefault="0001474A" w:rsidP="0001474A">
      <w:pPr>
        <w:rPr>
          <w:rFonts w:cstheme="minorHAnsi"/>
        </w:rPr>
      </w:pPr>
    </w:p>
    <w:tbl>
      <w:tblPr>
        <w:tblStyle w:val="TableGrid"/>
        <w:tblW w:w="0" w:type="auto"/>
        <w:tblLook w:val="04A0" w:firstRow="1" w:lastRow="0" w:firstColumn="1" w:lastColumn="0" w:noHBand="0" w:noVBand="1"/>
      </w:tblPr>
      <w:tblGrid>
        <w:gridCol w:w="9550"/>
      </w:tblGrid>
      <w:tr w:rsidR="0001474A" w14:paraId="17F1DD45" w14:textId="77777777" w:rsidTr="0001474A">
        <w:tc>
          <w:tcPr>
            <w:tcW w:w="9550" w:type="dxa"/>
          </w:tcPr>
          <w:p w14:paraId="304B4855" w14:textId="77777777" w:rsidR="0001474A" w:rsidRPr="0001474A" w:rsidRDefault="0001474A" w:rsidP="009C337C">
            <w:pPr>
              <w:rPr>
                <w:rFonts w:cstheme="minorHAnsi"/>
              </w:rPr>
            </w:pPr>
            <w:r w:rsidRPr="0001474A">
              <w:rPr>
                <w:rFonts w:cstheme="minorHAnsi"/>
              </w:rPr>
              <w:t>Plan to remedy:</w:t>
            </w:r>
          </w:p>
          <w:p w14:paraId="75D91793" w14:textId="77777777" w:rsidR="0001474A" w:rsidRDefault="0001474A" w:rsidP="009C337C">
            <w:pPr>
              <w:rPr>
                <w:rFonts w:cstheme="minorHAnsi"/>
                <w:sz w:val="18"/>
                <w:szCs w:val="18"/>
              </w:rPr>
            </w:pPr>
          </w:p>
          <w:p w14:paraId="1F6710B7" w14:textId="77777777" w:rsidR="0001474A" w:rsidRDefault="0001474A" w:rsidP="009C337C">
            <w:pPr>
              <w:rPr>
                <w:rFonts w:cstheme="minorHAnsi"/>
                <w:sz w:val="18"/>
                <w:szCs w:val="18"/>
              </w:rPr>
            </w:pPr>
          </w:p>
          <w:p w14:paraId="214D3FCD" w14:textId="77777777" w:rsidR="0001474A" w:rsidRDefault="0001474A" w:rsidP="009C337C">
            <w:pPr>
              <w:rPr>
                <w:rFonts w:cstheme="minorHAnsi"/>
                <w:sz w:val="18"/>
                <w:szCs w:val="18"/>
              </w:rPr>
            </w:pPr>
          </w:p>
          <w:p w14:paraId="1B756145" w14:textId="77777777" w:rsidR="0001474A" w:rsidRDefault="0001474A" w:rsidP="009C337C">
            <w:pPr>
              <w:rPr>
                <w:rFonts w:cstheme="minorHAnsi"/>
                <w:sz w:val="18"/>
                <w:szCs w:val="18"/>
              </w:rPr>
            </w:pPr>
          </w:p>
          <w:p w14:paraId="75830880" w14:textId="77777777" w:rsidR="0001474A" w:rsidRDefault="0001474A" w:rsidP="009C337C">
            <w:pPr>
              <w:rPr>
                <w:rFonts w:cstheme="minorHAnsi"/>
                <w:sz w:val="18"/>
                <w:szCs w:val="18"/>
              </w:rPr>
            </w:pPr>
          </w:p>
          <w:p w14:paraId="34424271" w14:textId="77777777" w:rsidR="0001474A" w:rsidRDefault="0001474A" w:rsidP="009C337C">
            <w:pPr>
              <w:rPr>
                <w:rFonts w:cstheme="minorHAnsi"/>
                <w:sz w:val="18"/>
                <w:szCs w:val="18"/>
              </w:rPr>
            </w:pPr>
          </w:p>
          <w:p w14:paraId="0E4E7A96" w14:textId="77777777" w:rsidR="0001474A" w:rsidRDefault="0001474A" w:rsidP="009C337C">
            <w:pPr>
              <w:rPr>
                <w:rFonts w:cstheme="minorHAnsi"/>
                <w:sz w:val="18"/>
                <w:szCs w:val="18"/>
              </w:rPr>
            </w:pPr>
          </w:p>
          <w:p w14:paraId="611DA15A" w14:textId="77777777" w:rsidR="0001474A" w:rsidRDefault="0001474A" w:rsidP="009C337C">
            <w:pPr>
              <w:rPr>
                <w:rFonts w:cstheme="minorHAnsi"/>
                <w:sz w:val="18"/>
                <w:szCs w:val="18"/>
              </w:rPr>
            </w:pPr>
          </w:p>
          <w:p w14:paraId="1C65F722" w14:textId="77777777" w:rsidR="0001474A" w:rsidRDefault="0001474A" w:rsidP="009C337C">
            <w:pPr>
              <w:rPr>
                <w:rFonts w:cstheme="minorHAnsi"/>
                <w:sz w:val="18"/>
                <w:szCs w:val="18"/>
              </w:rPr>
            </w:pPr>
          </w:p>
          <w:p w14:paraId="72A4F3DF" w14:textId="77777777" w:rsidR="0001474A" w:rsidRDefault="0001474A" w:rsidP="009C337C">
            <w:pPr>
              <w:rPr>
                <w:rFonts w:cstheme="minorHAnsi"/>
                <w:sz w:val="18"/>
                <w:szCs w:val="18"/>
              </w:rPr>
            </w:pPr>
          </w:p>
          <w:p w14:paraId="76E0382C" w14:textId="77777777" w:rsidR="0001474A" w:rsidRDefault="0001474A" w:rsidP="009C337C">
            <w:pPr>
              <w:rPr>
                <w:rFonts w:cstheme="minorHAnsi"/>
                <w:sz w:val="18"/>
                <w:szCs w:val="18"/>
              </w:rPr>
            </w:pPr>
          </w:p>
          <w:p w14:paraId="351C40E2" w14:textId="3D2CB31D" w:rsidR="0001474A" w:rsidRDefault="0001474A" w:rsidP="009C337C">
            <w:pPr>
              <w:rPr>
                <w:rFonts w:cstheme="minorHAnsi"/>
                <w:sz w:val="18"/>
                <w:szCs w:val="18"/>
              </w:rPr>
            </w:pPr>
          </w:p>
        </w:tc>
      </w:tr>
    </w:tbl>
    <w:p w14:paraId="4FF54399" w14:textId="173DDE6D" w:rsidR="009C337C" w:rsidRPr="009C337C" w:rsidRDefault="009C337C" w:rsidP="009C337C">
      <w:pPr>
        <w:rPr>
          <w:rFonts w:cstheme="minorHAnsi"/>
          <w:sz w:val="18"/>
          <w:szCs w:val="18"/>
        </w:rPr>
      </w:pPr>
    </w:p>
    <w:p w14:paraId="736784FD" w14:textId="77777777" w:rsidR="009C337C" w:rsidRPr="009C337C" w:rsidRDefault="009C337C" w:rsidP="009C337C">
      <w:pPr>
        <w:pStyle w:val="Default"/>
        <w:rPr>
          <w:rFonts w:asciiTheme="minorHAnsi" w:hAnsiTheme="minorHAnsi" w:cstheme="minorHAnsi"/>
          <w:sz w:val="18"/>
          <w:szCs w:val="18"/>
        </w:rPr>
      </w:pPr>
    </w:p>
    <w:p w14:paraId="6FE50E09" w14:textId="77777777" w:rsidR="009C337C" w:rsidRPr="009C337C" w:rsidRDefault="009C337C" w:rsidP="009C337C">
      <w:pPr>
        <w:pStyle w:val="Default"/>
        <w:rPr>
          <w:rFonts w:ascii="Palatino Linotype" w:hAnsi="Palatino Linotype"/>
          <w:sz w:val="18"/>
          <w:szCs w:val="18"/>
        </w:rPr>
      </w:pPr>
    </w:p>
    <w:p w14:paraId="5D39E667" w14:textId="0D1CDFD9" w:rsidR="009C337C" w:rsidRDefault="0001474A" w:rsidP="0001474A">
      <w:pPr>
        <w:rPr>
          <w:rFonts w:cstheme="minorHAnsi"/>
        </w:rPr>
      </w:pPr>
      <w:r>
        <w:rPr>
          <w:rFonts w:cstheme="minorHAnsi"/>
        </w:rPr>
        <w:t>Student’s signature: _________________________________</w:t>
      </w:r>
    </w:p>
    <w:p w14:paraId="360047E9" w14:textId="77777777" w:rsidR="0001474A" w:rsidRDefault="0001474A" w:rsidP="0001474A">
      <w:pPr>
        <w:rPr>
          <w:rFonts w:cstheme="minorHAnsi"/>
        </w:rPr>
      </w:pPr>
    </w:p>
    <w:p w14:paraId="122B26F4" w14:textId="77777777" w:rsidR="0001474A" w:rsidRDefault="0001474A" w:rsidP="0001474A">
      <w:pPr>
        <w:rPr>
          <w:rFonts w:cstheme="minorHAnsi"/>
        </w:rPr>
      </w:pPr>
      <w:r>
        <w:rPr>
          <w:rFonts w:cstheme="minorHAnsi"/>
        </w:rPr>
        <w:t>Course instructor’s signature: __________________________</w:t>
      </w:r>
    </w:p>
    <w:p w14:paraId="543DD468" w14:textId="77777777" w:rsidR="0001474A" w:rsidRDefault="0001474A" w:rsidP="0001474A">
      <w:pPr>
        <w:rPr>
          <w:rFonts w:cstheme="minorHAnsi"/>
        </w:rPr>
      </w:pPr>
    </w:p>
    <w:p w14:paraId="2CF2AB4A" w14:textId="77777777" w:rsidR="00351359" w:rsidRDefault="00351359" w:rsidP="0001474A">
      <w:pPr>
        <w:rPr>
          <w:rFonts w:cstheme="minorHAnsi"/>
        </w:rPr>
      </w:pPr>
      <w:r>
        <w:rPr>
          <w:rFonts w:cstheme="minorHAnsi"/>
        </w:rPr>
        <w:t>Program Director’s Signature: __________________________</w:t>
      </w:r>
    </w:p>
    <w:p w14:paraId="0359D666" w14:textId="77777777" w:rsidR="00351359" w:rsidRDefault="00351359" w:rsidP="0001474A">
      <w:pPr>
        <w:rPr>
          <w:rFonts w:cstheme="minorHAnsi"/>
        </w:rPr>
      </w:pPr>
    </w:p>
    <w:p w14:paraId="48FF097F" w14:textId="73A65D70" w:rsidR="00351359" w:rsidRDefault="00E200B9" w:rsidP="0001474A">
      <w:pPr>
        <w:rPr>
          <w:rFonts w:cstheme="minorHAnsi"/>
        </w:rPr>
      </w:pPr>
      <w:r>
        <w:rPr>
          <w:rFonts w:cstheme="minorHAnsi"/>
        </w:rPr>
        <w:t>Date: _</w:t>
      </w:r>
      <w:r w:rsidR="00351359">
        <w:rPr>
          <w:rFonts w:cstheme="minorHAnsi"/>
        </w:rPr>
        <w:t>______________________</w:t>
      </w:r>
    </w:p>
    <w:p w14:paraId="50300C29" w14:textId="77777777" w:rsidR="00351359" w:rsidRDefault="00351359" w:rsidP="0001474A">
      <w:pPr>
        <w:rPr>
          <w:rFonts w:cstheme="minorHAnsi"/>
        </w:rPr>
      </w:pPr>
    </w:p>
    <w:p w14:paraId="25E2A9C3" w14:textId="77777777" w:rsidR="00351359" w:rsidRDefault="00351359" w:rsidP="0001474A">
      <w:pPr>
        <w:rPr>
          <w:rFonts w:cstheme="minorHAnsi"/>
        </w:rPr>
      </w:pPr>
    </w:p>
    <w:p w14:paraId="63DFEB01" w14:textId="77777777" w:rsidR="00351359" w:rsidRDefault="00351359" w:rsidP="0001474A">
      <w:pPr>
        <w:rPr>
          <w:rFonts w:cstheme="minorHAnsi"/>
        </w:rPr>
      </w:pPr>
    </w:p>
    <w:p w14:paraId="15CD2760" w14:textId="77777777" w:rsidR="00541870" w:rsidRDefault="00541870" w:rsidP="0001474A">
      <w:pPr>
        <w:rPr>
          <w:rFonts w:cstheme="minorHAnsi"/>
          <w:b/>
          <w:bCs/>
        </w:rPr>
      </w:pPr>
    </w:p>
    <w:p w14:paraId="2522763C" w14:textId="77777777" w:rsidR="00541870" w:rsidRDefault="00541870" w:rsidP="0001474A">
      <w:pPr>
        <w:rPr>
          <w:rFonts w:cstheme="minorHAnsi"/>
          <w:b/>
          <w:bCs/>
        </w:rPr>
      </w:pPr>
    </w:p>
    <w:p w14:paraId="4D824111" w14:textId="77777777" w:rsidR="00541870" w:rsidRDefault="00541870" w:rsidP="0001474A">
      <w:pPr>
        <w:rPr>
          <w:rFonts w:cstheme="minorHAnsi"/>
          <w:b/>
          <w:bCs/>
        </w:rPr>
      </w:pPr>
    </w:p>
    <w:p w14:paraId="3E9D644E" w14:textId="4886A7B1" w:rsidR="00351359" w:rsidRDefault="00541870" w:rsidP="0001474A">
      <w:pPr>
        <w:rPr>
          <w:rFonts w:cstheme="minorHAnsi"/>
          <w:b/>
          <w:bCs/>
        </w:rPr>
      </w:pPr>
      <w:r>
        <w:rPr>
          <w:rFonts w:cstheme="minorHAnsi"/>
          <w:b/>
          <w:bCs/>
        </w:rPr>
        <w:lastRenderedPageBreak/>
        <w:t>APPENDIX G</w:t>
      </w:r>
    </w:p>
    <w:p w14:paraId="121D3C49" w14:textId="77777777" w:rsidR="00351359" w:rsidRDefault="00351359" w:rsidP="0001474A">
      <w:pPr>
        <w:rPr>
          <w:rFonts w:cstheme="minorHAnsi"/>
          <w:b/>
          <w:bCs/>
        </w:rPr>
      </w:pPr>
    </w:p>
    <w:p w14:paraId="1A9CB577" w14:textId="77777777" w:rsidR="00351359" w:rsidRPr="00351359" w:rsidRDefault="00351359" w:rsidP="00351359">
      <w:pPr>
        <w:autoSpaceDE w:val="0"/>
        <w:autoSpaceDN w:val="0"/>
        <w:adjustRightInd w:val="0"/>
        <w:jc w:val="center"/>
        <w:rPr>
          <w:rFonts w:asciiTheme="majorHAnsi" w:hAnsiTheme="majorHAnsi" w:cs="Times New Roman"/>
          <w:bCs/>
          <w:sz w:val="21"/>
          <w:szCs w:val="21"/>
        </w:rPr>
      </w:pPr>
      <w:r w:rsidRPr="00351359">
        <w:rPr>
          <w:rFonts w:asciiTheme="majorHAnsi" w:hAnsiTheme="majorHAnsi" w:cs="Times New Roman"/>
          <w:bCs/>
          <w:sz w:val="21"/>
          <w:szCs w:val="21"/>
        </w:rPr>
        <w:t>Texas State University</w:t>
      </w:r>
    </w:p>
    <w:p w14:paraId="08EA637C" w14:textId="77777777" w:rsidR="00351359" w:rsidRPr="00351359" w:rsidRDefault="00351359" w:rsidP="00351359">
      <w:pPr>
        <w:autoSpaceDE w:val="0"/>
        <w:autoSpaceDN w:val="0"/>
        <w:adjustRightInd w:val="0"/>
        <w:jc w:val="center"/>
        <w:rPr>
          <w:rFonts w:asciiTheme="majorHAnsi" w:hAnsiTheme="majorHAnsi" w:cs="Times New Roman"/>
          <w:bCs/>
          <w:sz w:val="21"/>
          <w:szCs w:val="21"/>
        </w:rPr>
      </w:pPr>
      <w:r w:rsidRPr="00351359">
        <w:rPr>
          <w:rFonts w:asciiTheme="majorHAnsi" w:hAnsiTheme="majorHAnsi" w:cs="Times New Roman"/>
          <w:bCs/>
          <w:sz w:val="21"/>
          <w:szCs w:val="21"/>
        </w:rPr>
        <w:t>Professional Master’s Program in Athletic Training</w:t>
      </w:r>
    </w:p>
    <w:p w14:paraId="22F749F1" w14:textId="77777777" w:rsidR="00351359" w:rsidRPr="00351359" w:rsidRDefault="00351359" w:rsidP="00351359">
      <w:pPr>
        <w:autoSpaceDE w:val="0"/>
        <w:autoSpaceDN w:val="0"/>
        <w:adjustRightInd w:val="0"/>
        <w:jc w:val="center"/>
        <w:rPr>
          <w:rFonts w:asciiTheme="majorHAnsi" w:hAnsiTheme="majorHAnsi" w:cs="Times New Roman"/>
          <w:b/>
          <w:bCs/>
          <w:sz w:val="21"/>
          <w:szCs w:val="21"/>
        </w:rPr>
      </w:pPr>
    </w:p>
    <w:p w14:paraId="03DC5761" w14:textId="77777777" w:rsidR="00351359" w:rsidRPr="00351359" w:rsidRDefault="00351359" w:rsidP="00351359">
      <w:pPr>
        <w:autoSpaceDE w:val="0"/>
        <w:autoSpaceDN w:val="0"/>
        <w:adjustRightInd w:val="0"/>
        <w:jc w:val="center"/>
        <w:rPr>
          <w:rFonts w:asciiTheme="majorHAnsi" w:hAnsiTheme="majorHAnsi" w:cs="Times New Roman"/>
          <w:b/>
          <w:bCs/>
          <w:sz w:val="21"/>
          <w:szCs w:val="21"/>
        </w:rPr>
      </w:pPr>
      <w:r w:rsidRPr="00351359">
        <w:rPr>
          <w:rFonts w:asciiTheme="majorHAnsi" w:hAnsiTheme="majorHAnsi" w:cs="Times New Roman"/>
          <w:b/>
          <w:bCs/>
          <w:sz w:val="21"/>
          <w:szCs w:val="21"/>
        </w:rPr>
        <w:t>COMMUNICABLE DISEASE POLICY -- VERIFICATION FORM</w:t>
      </w:r>
    </w:p>
    <w:p w14:paraId="3710D9E3" w14:textId="77777777" w:rsidR="00351359" w:rsidRPr="00351359" w:rsidRDefault="00351359" w:rsidP="00351359">
      <w:pPr>
        <w:autoSpaceDE w:val="0"/>
        <w:autoSpaceDN w:val="0"/>
        <w:adjustRightInd w:val="0"/>
        <w:rPr>
          <w:rFonts w:asciiTheme="majorHAnsi" w:hAnsiTheme="majorHAnsi" w:cs="Times New Roman"/>
          <w:bCs/>
          <w:sz w:val="21"/>
          <w:szCs w:val="21"/>
        </w:rPr>
      </w:pPr>
    </w:p>
    <w:p w14:paraId="1C83B568" w14:textId="77777777" w:rsidR="00351359" w:rsidRPr="00351359" w:rsidRDefault="00351359" w:rsidP="00351359">
      <w:pPr>
        <w:autoSpaceDE w:val="0"/>
        <w:autoSpaceDN w:val="0"/>
        <w:adjustRightInd w:val="0"/>
        <w:rPr>
          <w:rFonts w:asciiTheme="majorHAnsi" w:hAnsiTheme="majorHAnsi" w:cs="Times New Roman"/>
          <w:bCs/>
          <w:sz w:val="21"/>
          <w:szCs w:val="21"/>
        </w:rPr>
      </w:pPr>
    </w:p>
    <w:p w14:paraId="03D30564" w14:textId="77777777" w:rsidR="00351359" w:rsidRPr="00351359" w:rsidRDefault="00351359" w:rsidP="00351359">
      <w:pPr>
        <w:autoSpaceDE w:val="0"/>
        <w:autoSpaceDN w:val="0"/>
        <w:adjustRightInd w:val="0"/>
        <w:rPr>
          <w:rFonts w:asciiTheme="majorHAnsi" w:hAnsiTheme="majorHAnsi" w:cs="Times New Roman"/>
          <w:bCs/>
          <w:sz w:val="21"/>
          <w:szCs w:val="21"/>
        </w:rPr>
      </w:pPr>
      <w:r w:rsidRPr="00351359">
        <w:rPr>
          <w:rFonts w:asciiTheme="majorHAnsi" w:hAnsiTheme="majorHAnsi" w:cs="Times New Roman"/>
          <w:bCs/>
          <w:sz w:val="21"/>
          <w:szCs w:val="21"/>
        </w:rPr>
        <w:t>STUDENT NAME: _________________________________________________________</w:t>
      </w:r>
    </w:p>
    <w:p w14:paraId="5182800E" w14:textId="77777777" w:rsidR="00351359" w:rsidRPr="00351359" w:rsidRDefault="00351359" w:rsidP="00351359">
      <w:pPr>
        <w:autoSpaceDE w:val="0"/>
        <w:autoSpaceDN w:val="0"/>
        <w:adjustRightInd w:val="0"/>
        <w:rPr>
          <w:rFonts w:asciiTheme="majorHAnsi" w:hAnsiTheme="majorHAnsi" w:cs="Times New Roman"/>
          <w:bCs/>
          <w:sz w:val="21"/>
          <w:szCs w:val="21"/>
        </w:rPr>
      </w:pPr>
      <w:r w:rsidRPr="00351359">
        <w:rPr>
          <w:rFonts w:asciiTheme="majorHAnsi" w:hAnsiTheme="majorHAnsi" w:cs="Times New Roman"/>
          <w:bCs/>
          <w:sz w:val="21"/>
          <w:szCs w:val="21"/>
        </w:rPr>
        <w:t xml:space="preserve">                                                                     (Please print your full name here)</w:t>
      </w:r>
    </w:p>
    <w:p w14:paraId="167771CE" w14:textId="77777777" w:rsidR="00351359" w:rsidRPr="00351359" w:rsidRDefault="00351359" w:rsidP="00351359">
      <w:pPr>
        <w:autoSpaceDE w:val="0"/>
        <w:autoSpaceDN w:val="0"/>
        <w:adjustRightInd w:val="0"/>
        <w:rPr>
          <w:rFonts w:asciiTheme="majorHAnsi" w:hAnsiTheme="majorHAnsi" w:cs="Times New Roman"/>
          <w:bCs/>
          <w:sz w:val="21"/>
          <w:szCs w:val="21"/>
        </w:rPr>
      </w:pPr>
    </w:p>
    <w:p w14:paraId="7F55A1B5" w14:textId="77777777" w:rsidR="00351359" w:rsidRPr="00351359" w:rsidRDefault="00351359" w:rsidP="00351359">
      <w:pPr>
        <w:autoSpaceDE w:val="0"/>
        <w:autoSpaceDN w:val="0"/>
        <w:adjustRightInd w:val="0"/>
        <w:rPr>
          <w:rFonts w:asciiTheme="majorHAnsi" w:hAnsiTheme="majorHAnsi" w:cs="Times New Roman"/>
          <w:bCs/>
          <w:sz w:val="21"/>
          <w:szCs w:val="21"/>
        </w:rPr>
      </w:pPr>
      <w:r w:rsidRPr="00351359">
        <w:rPr>
          <w:rFonts w:asciiTheme="majorHAnsi" w:hAnsiTheme="majorHAnsi" w:cs="Times New Roman"/>
          <w:bCs/>
          <w:sz w:val="21"/>
          <w:szCs w:val="21"/>
        </w:rPr>
        <w:t>Students enrolled in the Texas State University’s Professional Master’s Program in Athletic Training must have documented proof of protection against communicable diseases on file with the AT Program Director before being permitted to engage in clinical education activities. This documentation includes proof of the completion of a physical examination, proof of a current and comprehensive vaccination/communicable disease record, and a signed Technical Standards form that collectively verify that I, as an athletic training student, meet all of the admission/matriculation requirements of the Professional Master’s Program in Athletic Training.</w:t>
      </w:r>
    </w:p>
    <w:p w14:paraId="13298D99" w14:textId="77777777" w:rsidR="00351359" w:rsidRPr="00351359" w:rsidRDefault="00351359" w:rsidP="00351359">
      <w:pPr>
        <w:autoSpaceDE w:val="0"/>
        <w:autoSpaceDN w:val="0"/>
        <w:adjustRightInd w:val="0"/>
        <w:rPr>
          <w:rFonts w:asciiTheme="majorHAnsi" w:hAnsiTheme="majorHAnsi" w:cs="Times New Roman"/>
          <w:bCs/>
          <w:sz w:val="21"/>
          <w:szCs w:val="21"/>
        </w:rPr>
      </w:pPr>
    </w:p>
    <w:p w14:paraId="3C29EF57" w14:textId="77777777" w:rsidR="00351359" w:rsidRPr="00351359" w:rsidRDefault="00351359" w:rsidP="00351359">
      <w:pPr>
        <w:autoSpaceDE w:val="0"/>
        <w:autoSpaceDN w:val="0"/>
        <w:adjustRightInd w:val="0"/>
        <w:rPr>
          <w:rFonts w:asciiTheme="majorHAnsi" w:hAnsiTheme="majorHAnsi" w:cs="Times New Roman"/>
          <w:bCs/>
          <w:sz w:val="21"/>
          <w:szCs w:val="21"/>
        </w:rPr>
      </w:pPr>
      <w:r w:rsidRPr="00351359">
        <w:rPr>
          <w:rFonts w:asciiTheme="majorHAnsi" w:hAnsiTheme="majorHAnsi" w:cs="Times New Roman"/>
          <w:bCs/>
          <w:sz w:val="21"/>
          <w:szCs w:val="21"/>
        </w:rPr>
        <w:t>As an athletic training student at Texas State University, I understand that in the event that I contract any communicable disease, I have the obligation to report such a condition to the AT Program Medical Director and/or provide medical documentation to the AT Program Medical Director from another physician of my condition. In accordance with HIPAA and FERPA regulations, all medical information will be treated confidentially.</w:t>
      </w:r>
    </w:p>
    <w:p w14:paraId="2FCF9E65" w14:textId="77777777" w:rsidR="00351359" w:rsidRPr="00351359" w:rsidRDefault="00351359" w:rsidP="00351359">
      <w:pPr>
        <w:autoSpaceDE w:val="0"/>
        <w:autoSpaceDN w:val="0"/>
        <w:adjustRightInd w:val="0"/>
        <w:rPr>
          <w:rFonts w:asciiTheme="majorHAnsi" w:hAnsiTheme="majorHAnsi" w:cs="Times New Roman"/>
          <w:bCs/>
          <w:sz w:val="21"/>
          <w:szCs w:val="21"/>
        </w:rPr>
      </w:pPr>
    </w:p>
    <w:p w14:paraId="4AFC4E99" w14:textId="2C2E0D51" w:rsidR="00351359" w:rsidRPr="00351359" w:rsidRDefault="00351359" w:rsidP="00351359">
      <w:pPr>
        <w:autoSpaceDE w:val="0"/>
        <w:autoSpaceDN w:val="0"/>
        <w:adjustRightInd w:val="0"/>
        <w:rPr>
          <w:rFonts w:asciiTheme="majorHAnsi" w:hAnsiTheme="majorHAnsi" w:cs="Times New Roman"/>
          <w:bCs/>
          <w:sz w:val="21"/>
          <w:szCs w:val="21"/>
        </w:rPr>
      </w:pPr>
      <w:r w:rsidRPr="00351359">
        <w:rPr>
          <w:rFonts w:asciiTheme="majorHAnsi" w:hAnsiTheme="majorHAnsi" w:cs="Times New Roman"/>
          <w:bCs/>
          <w:sz w:val="21"/>
          <w:szCs w:val="21"/>
        </w:rPr>
        <w:t xml:space="preserve">I understand that if I acquire an active communicable disease, I </w:t>
      </w:r>
      <w:r w:rsidRPr="00351359">
        <w:rPr>
          <w:rFonts w:asciiTheme="majorHAnsi" w:hAnsiTheme="majorHAnsi" w:cs="Times New Roman"/>
          <w:bCs/>
          <w:sz w:val="21"/>
          <w:szCs w:val="21"/>
          <w:u w:val="single"/>
        </w:rPr>
        <w:t>will not</w:t>
      </w:r>
      <w:r w:rsidRPr="00351359">
        <w:rPr>
          <w:rFonts w:asciiTheme="majorHAnsi" w:hAnsiTheme="majorHAnsi" w:cs="Times New Roman"/>
          <w:bCs/>
          <w:sz w:val="21"/>
          <w:szCs w:val="21"/>
        </w:rPr>
        <w:t xml:space="preserve"> report to my assigned clinical education venue due to the risk of spreading the infection to student-athletes, patients, and others with whom I may have contact. I will immediately contact the Clinical Coordinator and my preceptor to inform them of the situation. I acknowledge that if I am diagnosed with an active communicable disease, I will be required to obtain documentation from a physician or other approved medical provider that indicates that I am ready to return to my assigned clinical education experience.</w:t>
      </w:r>
    </w:p>
    <w:p w14:paraId="4C602F7A" w14:textId="77777777" w:rsidR="00351359" w:rsidRPr="00351359" w:rsidRDefault="00351359" w:rsidP="00351359">
      <w:pPr>
        <w:autoSpaceDE w:val="0"/>
        <w:autoSpaceDN w:val="0"/>
        <w:adjustRightInd w:val="0"/>
        <w:rPr>
          <w:rFonts w:asciiTheme="majorHAnsi" w:hAnsiTheme="majorHAnsi" w:cs="Times New Roman"/>
          <w:bCs/>
          <w:sz w:val="21"/>
          <w:szCs w:val="21"/>
        </w:rPr>
      </w:pPr>
    </w:p>
    <w:p w14:paraId="210A4ABE" w14:textId="77777777" w:rsidR="00351359" w:rsidRPr="00351359" w:rsidRDefault="00351359" w:rsidP="00351359">
      <w:pPr>
        <w:autoSpaceDE w:val="0"/>
        <w:autoSpaceDN w:val="0"/>
        <w:adjustRightInd w:val="0"/>
        <w:rPr>
          <w:rFonts w:asciiTheme="majorHAnsi" w:hAnsiTheme="majorHAnsi" w:cs="Times New Roman"/>
          <w:bCs/>
          <w:sz w:val="21"/>
          <w:szCs w:val="21"/>
        </w:rPr>
      </w:pPr>
      <w:r w:rsidRPr="00351359">
        <w:rPr>
          <w:rFonts w:asciiTheme="majorHAnsi" w:hAnsiTheme="majorHAnsi" w:cs="Times New Roman"/>
          <w:bCs/>
          <w:sz w:val="21"/>
          <w:szCs w:val="21"/>
        </w:rPr>
        <w:t xml:space="preserve">Further, I understand that I must also complete annual training on the handling of bloodborne pathogens and infectious agents as specified by the Occupational and Safety Health Administration (OSHA) and Commission on Accreditation of Athletic Training Education (CAATE).  </w:t>
      </w:r>
    </w:p>
    <w:p w14:paraId="22E21253" w14:textId="77777777" w:rsidR="00351359" w:rsidRPr="00351359" w:rsidRDefault="00351359" w:rsidP="00351359">
      <w:pPr>
        <w:autoSpaceDE w:val="0"/>
        <w:autoSpaceDN w:val="0"/>
        <w:adjustRightInd w:val="0"/>
        <w:rPr>
          <w:rFonts w:asciiTheme="majorHAnsi" w:hAnsiTheme="majorHAnsi" w:cs="Times New Roman"/>
          <w:bCs/>
          <w:sz w:val="21"/>
          <w:szCs w:val="21"/>
        </w:rPr>
      </w:pPr>
    </w:p>
    <w:p w14:paraId="55E5AF93" w14:textId="77777777" w:rsidR="00351359" w:rsidRPr="00351359" w:rsidRDefault="00351359" w:rsidP="00351359">
      <w:pPr>
        <w:autoSpaceDE w:val="0"/>
        <w:autoSpaceDN w:val="0"/>
        <w:adjustRightInd w:val="0"/>
        <w:rPr>
          <w:rFonts w:asciiTheme="majorHAnsi" w:hAnsiTheme="majorHAnsi" w:cs="Times New Roman"/>
          <w:bCs/>
          <w:sz w:val="21"/>
          <w:szCs w:val="21"/>
        </w:rPr>
      </w:pPr>
      <w:r w:rsidRPr="00351359">
        <w:rPr>
          <w:rFonts w:asciiTheme="majorHAnsi" w:hAnsiTheme="majorHAnsi" w:cs="Times New Roman"/>
          <w:bCs/>
          <w:sz w:val="21"/>
          <w:szCs w:val="21"/>
        </w:rPr>
        <w:t>My signature below indicates that I have read the above policy and agree to comply with all aspects of this policy during my time as an athletic training student matriculating in Texas State University’s Professional Master’s Program in Athletic Training. Since this policy affects the safety of others and is a CAATE accreditation requirement, failure to sign and/or comply with all provisions of this policy will result in my removal from the clinical education component of the Professional Master’s Program in Athletic Training, and ultimately, my dismissal from the academic program.</w:t>
      </w:r>
    </w:p>
    <w:p w14:paraId="678D87CC" w14:textId="77777777" w:rsidR="00351359" w:rsidRPr="00351359" w:rsidRDefault="00351359" w:rsidP="00351359">
      <w:pPr>
        <w:autoSpaceDE w:val="0"/>
        <w:autoSpaceDN w:val="0"/>
        <w:adjustRightInd w:val="0"/>
        <w:rPr>
          <w:rFonts w:asciiTheme="majorHAnsi" w:hAnsiTheme="majorHAnsi" w:cs="Times New Roman"/>
          <w:bCs/>
          <w:sz w:val="21"/>
          <w:szCs w:val="21"/>
        </w:rPr>
      </w:pPr>
    </w:p>
    <w:p w14:paraId="3B9F7E71" w14:textId="77777777" w:rsidR="00351359" w:rsidRPr="00351359" w:rsidRDefault="00351359" w:rsidP="00351359">
      <w:pPr>
        <w:autoSpaceDE w:val="0"/>
        <w:autoSpaceDN w:val="0"/>
        <w:adjustRightInd w:val="0"/>
        <w:rPr>
          <w:rFonts w:asciiTheme="majorHAnsi" w:hAnsiTheme="majorHAnsi" w:cs="Times New Roman"/>
          <w:bCs/>
          <w:sz w:val="21"/>
          <w:szCs w:val="21"/>
        </w:rPr>
      </w:pPr>
    </w:p>
    <w:p w14:paraId="70C28D04" w14:textId="1292FE2F" w:rsidR="00351359" w:rsidRPr="00351359" w:rsidRDefault="00351359" w:rsidP="00351359">
      <w:pPr>
        <w:autoSpaceDE w:val="0"/>
        <w:autoSpaceDN w:val="0"/>
        <w:adjustRightInd w:val="0"/>
        <w:spacing w:line="480" w:lineRule="auto"/>
        <w:rPr>
          <w:rFonts w:asciiTheme="majorHAnsi" w:hAnsiTheme="majorHAnsi" w:cs="Times New Roman"/>
          <w:bCs/>
          <w:sz w:val="21"/>
          <w:szCs w:val="21"/>
        </w:rPr>
      </w:pPr>
      <w:r w:rsidRPr="00351359">
        <w:rPr>
          <w:rFonts w:asciiTheme="majorHAnsi" w:hAnsiTheme="majorHAnsi" w:cs="Times New Roman"/>
          <w:bCs/>
          <w:sz w:val="21"/>
          <w:szCs w:val="21"/>
        </w:rPr>
        <w:t>Signed: _______________________________________________ Date: ______________________________</w:t>
      </w:r>
    </w:p>
    <w:p w14:paraId="72A8B5BB" w14:textId="77777777" w:rsidR="00351359" w:rsidRPr="00351359" w:rsidRDefault="00351359" w:rsidP="00351359">
      <w:pPr>
        <w:autoSpaceDE w:val="0"/>
        <w:autoSpaceDN w:val="0"/>
        <w:adjustRightInd w:val="0"/>
        <w:spacing w:line="480" w:lineRule="auto"/>
        <w:rPr>
          <w:rFonts w:asciiTheme="majorHAnsi" w:hAnsiTheme="majorHAnsi" w:cs="Times New Roman"/>
          <w:bCs/>
          <w:sz w:val="21"/>
          <w:szCs w:val="21"/>
        </w:rPr>
      </w:pPr>
      <w:r w:rsidRPr="00351359">
        <w:rPr>
          <w:rFonts w:asciiTheme="majorHAnsi" w:hAnsiTheme="majorHAnsi" w:cs="Times New Roman"/>
          <w:bCs/>
          <w:sz w:val="21"/>
          <w:szCs w:val="21"/>
        </w:rPr>
        <w:t>Printed Name: ____________________________________________________</w:t>
      </w:r>
    </w:p>
    <w:p w14:paraId="4D50BAB3" w14:textId="77777777" w:rsidR="00351359" w:rsidRPr="00351359" w:rsidRDefault="00351359" w:rsidP="00351359">
      <w:pPr>
        <w:rPr>
          <w:rFonts w:asciiTheme="majorHAnsi" w:hAnsiTheme="majorHAnsi" w:cs="Times New Roman"/>
          <w:bCs/>
          <w:sz w:val="21"/>
          <w:szCs w:val="21"/>
        </w:rPr>
      </w:pPr>
      <w:r w:rsidRPr="00351359">
        <w:rPr>
          <w:rFonts w:asciiTheme="majorHAnsi" w:hAnsiTheme="majorHAnsi" w:cs="Times New Roman"/>
          <w:bCs/>
          <w:sz w:val="21"/>
          <w:szCs w:val="21"/>
        </w:rPr>
        <w:t>Witness: ___________________________________________________________</w:t>
      </w:r>
    </w:p>
    <w:p w14:paraId="2D1730EE" w14:textId="77777777" w:rsidR="00351359" w:rsidRPr="00351359" w:rsidRDefault="00351359" w:rsidP="00351359">
      <w:pPr>
        <w:rPr>
          <w:rFonts w:asciiTheme="majorHAnsi" w:hAnsiTheme="majorHAnsi" w:cs="Times New Roman"/>
          <w:bCs/>
          <w:sz w:val="21"/>
          <w:szCs w:val="21"/>
        </w:rPr>
      </w:pPr>
      <w:r w:rsidRPr="00351359">
        <w:rPr>
          <w:rFonts w:asciiTheme="majorHAnsi" w:hAnsiTheme="majorHAnsi" w:cs="Times New Roman"/>
          <w:bCs/>
          <w:sz w:val="21"/>
          <w:szCs w:val="21"/>
        </w:rPr>
        <w:t xml:space="preserve">                          Darcy L. Downey, Program Director</w:t>
      </w:r>
    </w:p>
    <w:p w14:paraId="644AF737" w14:textId="77777777" w:rsidR="00680BFD" w:rsidRDefault="00680BFD" w:rsidP="00351359">
      <w:pPr>
        <w:spacing w:line="480" w:lineRule="auto"/>
        <w:rPr>
          <w:rFonts w:asciiTheme="majorHAnsi" w:hAnsiTheme="majorHAnsi"/>
          <w:sz w:val="21"/>
          <w:szCs w:val="21"/>
        </w:rPr>
      </w:pPr>
    </w:p>
    <w:p w14:paraId="49FE668C" w14:textId="77777777" w:rsidR="00541870" w:rsidRDefault="00541870" w:rsidP="00680BFD">
      <w:pPr>
        <w:spacing w:line="480" w:lineRule="auto"/>
        <w:rPr>
          <w:rFonts w:cstheme="minorHAnsi"/>
          <w:b/>
          <w:bCs/>
        </w:rPr>
      </w:pPr>
    </w:p>
    <w:p w14:paraId="0023BCA2" w14:textId="77777777" w:rsidR="00541870" w:rsidRDefault="00541870" w:rsidP="00680BFD">
      <w:pPr>
        <w:spacing w:line="480" w:lineRule="auto"/>
        <w:rPr>
          <w:rFonts w:cstheme="minorHAnsi"/>
          <w:b/>
          <w:bCs/>
        </w:rPr>
      </w:pPr>
    </w:p>
    <w:p w14:paraId="380B8458" w14:textId="77777777" w:rsidR="00541870" w:rsidRDefault="00541870" w:rsidP="00680BFD">
      <w:pPr>
        <w:spacing w:line="480" w:lineRule="auto"/>
        <w:rPr>
          <w:rFonts w:cstheme="minorHAnsi"/>
          <w:b/>
          <w:bCs/>
        </w:rPr>
      </w:pPr>
    </w:p>
    <w:p w14:paraId="2AF31FC0" w14:textId="2795A8B5" w:rsidR="00680BFD" w:rsidRDefault="00541870" w:rsidP="00680BFD">
      <w:pPr>
        <w:spacing w:line="480" w:lineRule="auto"/>
        <w:rPr>
          <w:sz w:val="20"/>
        </w:rPr>
      </w:pPr>
      <w:r>
        <w:rPr>
          <w:rFonts w:cstheme="minorHAnsi"/>
          <w:b/>
          <w:bCs/>
        </w:rPr>
        <w:lastRenderedPageBreak/>
        <w:t>APPENDIX H</w:t>
      </w:r>
    </w:p>
    <w:p w14:paraId="777743B8" w14:textId="77777777" w:rsidR="00541870" w:rsidRPr="00541870" w:rsidRDefault="00541870" w:rsidP="00541870">
      <w:pPr>
        <w:jc w:val="center"/>
      </w:pPr>
    </w:p>
    <w:p w14:paraId="58F0C6D8" w14:textId="77777777" w:rsidR="00541870" w:rsidRDefault="00541870" w:rsidP="00541870">
      <w:pPr>
        <w:jc w:val="center"/>
        <w:rPr>
          <w:b/>
          <w:bCs/>
        </w:rPr>
      </w:pPr>
      <w:r w:rsidRPr="00541870">
        <w:rPr>
          <w:b/>
          <w:bCs/>
        </w:rPr>
        <w:t>Blood Borne Pathogen Exposure Plan</w:t>
      </w:r>
    </w:p>
    <w:p w14:paraId="66CB39C0" w14:textId="77777777" w:rsidR="00541870" w:rsidRDefault="00541870" w:rsidP="00541870">
      <w:pPr>
        <w:jc w:val="center"/>
        <w:rPr>
          <w:b/>
          <w:bCs/>
        </w:rPr>
      </w:pPr>
      <w:r>
        <w:rPr>
          <w:b/>
          <w:bCs/>
        </w:rPr>
        <w:t>Taken from Risk Management &amp; Safety</w:t>
      </w:r>
    </w:p>
    <w:p w14:paraId="069FC344" w14:textId="77777777" w:rsidR="00541870" w:rsidRDefault="00541870" w:rsidP="00541870">
      <w:pPr>
        <w:pStyle w:val="Heading1"/>
      </w:pPr>
      <w:r>
        <w:rPr>
          <w:w w:val="105"/>
        </w:rPr>
        <w:t>POST EXPOSURE EVALUATION AND FOLLOW-UP</w:t>
      </w:r>
    </w:p>
    <w:p w14:paraId="3A12C36C" w14:textId="77777777" w:rsidR="00541870" w:rsidRDefault="00541870" w:rsidP="00541870">
      <w:pPr>
        <w:pStyle w:val="BodyText"/>
        <w:spacing w:before="10"/>
        <w:rPr>
          <w:b/>
        </w:rPr>
      </w:pPr>
    </w:p>
    <w:p w14:paraId="7CDFD727" w14:textId="77777777" w:rsidR="00541870" w:rsidRDefault="00541870" w:rsidP="00541870">
      <w:pPr>
        <w:pStyle w:val="ListParagraph"/>
        <w:widowControl w:val="0"/>
        <w:numPr>
          <w:ilvl w:val="0"/>
          <w:numId w:val="25"/>
        </w:numPr>
        <w:tabs>
          <w:tab w:val="left" w:pos="2195"/>
          <w:tab w:val="left" w:pos="2197"/>
        </w:tabs>
        <w:autoSpaceDE w:val="0"/>
        <w:autoSpaceDN w:val="0"/>
        <w:spacing w:line="244" w:lineRule="auto"/>
        <w:ind w:right="221"/>
        <w:contextualSpacing w:val="0"/>
      </w:pPr>
      <w:r>
        <w:rPr>
          <w:w w:val="120"/>
          <w:sz w:val="22"/>
        </w:rPr>
        <w:t>When an employee incurs an exposure, the employee must report the incident</w:t>
      </w:r>
      <w:r>
        <w:rPr>
          <w:spacing w:val="66"/>
          <w:w w:val="120"/>
          <w:sz w:val="22"/>
        </w:rPr>
        <w:t xml:space="preserve"> </w:t>
      </w:r>
      <w:r>
        <w:rPr>
          <w:w w:val="120"/>
          <w:sz w:val="22"/>
        </w:rPr>
        <w:t xml:space="preserve">to his/her supervisor </w:t>
      </w:r>
      <w:r>
        <w:rPr>
          <w:rFonts w:ascii="Georgia-BoldItalic" w:hAnsi="Georgia-BoldItalic"/>
          <w:b/>
          <w:i/>
          <w:w w:val="120"/>
          <w:sz w:val="22"/>
        </w:rPr>
        <w:t xml:space="preserve">immediately </w:t>
      </w:r>
      <w:r>
        <w:rPr>
          <w:w w:val="120"/>
          <w:sz w:val="22"/>
        </w:rPr>
        <w:t>and complete a “Supervisor’s Report of Incident, Injury or Illness” as soon as possible. This form can be obtained in UPPS No. 04.04.43 as Attachment</w:t>
      </w:r>
      <w:r>
        <w:rPr>
          <w:spacing w:val="21"/>
          <w:w w:val="120"/>
          <w:sz w:val="22"/>
        </w:rPr>
        <w:t xml:space="preserve"> </w:t>
      </w:r>
      <w:r>
        <w:rPr>
          <w:w w:val="120"/>
          <w:sz w:val="22"/>
        </w:rPr>
        <w:t>II</w:t>
      </w:r>
      <w:r>
        <w:rPr>
          <w:color w:val="0000FF"/>
          <w:w w:val="120"/>
          <w:sz w:val="22"/>
        </w:rPr>
        <w:t>.</w:t>
      </w:r>
    </w:p>
    <w:p w14:paraId="5153C77C" w14:textId="77777777" w:rsidR="00541870" w:rsidRDefault="00541870" w:rsidP="00541870">
      <w:pPr>
        <w:pStyle w:val="BodyText"/>
        <w:spacing w:before="9"/>
        <w:ind w:left="0"/>
        <w:rPr>
          <w:sz w:val="20"/>
        </w:rPr>
      </w:pPr>
    </w:p>
    <w:p w14:paraId="1618BE62" w14:textId="77777777" w:rsidR="00541870" w:rsidRDefault="00541870" w:rsidP="00541870">
      <w:pPr>
        <w:pStyle w:val="ListParagraph"/>
        <w:widowControl w:val="0"/>
        <w:numPr>
          <w:ilvl w:val="0"/>
          <w:numId w:val="25"/>
        </w:numPr>
        <w:tabs>
          <w:tab w:val="left" w:pos="2197"/>
        </w:tabs>
        <w:autoSpaceDE w:val="0"/>
        <w:autoSpaceDN w:val="0"/>
        <w:spacing w:line="244" w:lineRule="auto"/>
        <w:ind w:left="2203" w:right="1054" w:hanging="728"/>
        <w:contextualSpacing w:val="0"/>
        <w:jc w:val="both"/>
      </w:pPr>
      <w:r>
        <w:rPr>
          <w:spacing w:val="-3"/>
          <w:w w:val="120"/>
          <w:sz w:val="22"/>
        </w:rPr>
        <w:t>The</w:t>
      </w:r>
      <w:r>
        <w:rPr>
          <w:spacing w:val="-12"/>
          <w:w w:val="120"/>
          <w:sz w:val="22"/>
        </w:rPr>
        <w:t xml:space="preserve"> </w:t>
      </w:r>
      <w:r>
        <w:rPr>
          <w:spacing w:val="-3"/>
          <w:w w:val="120"/>
          <w:sz w:val="22"/>
        </w:rPr>
        <w:t>completed</w:t>
      </w:r>
      <w:r>
        <w:rPr>
          <w:spacing w:val="-12"/>
          <w:w w:val="120"/>
          <w:sz w:val="22"/>
        </w:rPr>
        <w:t xml:space="preserve"> </w:t>
      </w:r>
      <w:r>
        <w:rPr>
          <w:spacing w:val="-3"/>
          <w:w w:val="120"/>
          <w:sz w:val="22"/>
        </w:rPr>
        <w:t>“Supervisor’s</w:t>
      </w:r>
      <w:r>
        <w:rPr>
          <w:spacing w:val="-12"/>
          <w:w w:val="120"/>
          <w:sz w:val="22"/>
        </w:rPr>
        <w:t xml:space="preserve"> </w:t>
      </w:r>
      <w:r>
        <w:rPr>
          <w:spacing w:val="-3"/>
          <w:w w:val="120"/>
          <w:sz w:val="22"/>
        </w:rPr>
        <w:t>Report</w:t>
      </w:r>
      <w:r>
        <w:rPr>
          <w:spacing w:val="-12"/>
          <w:w w:val="120"/>
          <w:sz w:val="22"/>
        </w:rPr>
        <w:t xml:space="preserve"> </w:t>
      </w:r>
      <w:r>
        <w:rPr>
          <w:w w:val="120"/>
          <w:sz w:val="22"/>
        </w:rPr>
        <w:t>of</w:t>
      </w:r>
      <w:r>
        <w:rPr>
          <w:spacing w:val="-12"/>
          <w:w w:val="120"/>
          <w:sz w:val="22"/>
        </w:rPr>
        <w:t xml:space="preserve"> </w:t>
      </w:r>
      <w:r>
        <w:rPr>
          <w:spacing w:val="-3"/>
          <w:w w:val="120"/>
          <w:sz w:val="22"/>
        </w:rPr>
        <w:t>Incident,</w:t>
      </w:r>
      <w:r>
        <w:rPr>
          <w:spacing w:val="-12"/>
          <w:w w:val="120"/>
          <w:sz w:val="22"/>
        </w:rPr>
        <w:t xml:space="preserve"> </w:t>
      </w:r>
      <w:r>
        <w:rPr>
          <w:spacing w:val="-3"/>
          <w:w w:val="120"/>
          <w:sz w:val="22"/>
        </w:rPr>
        <w:t>Injury</w:t>
      </w:r>
      <w:r>
        <w:rPr>
          <w:spacing w:val="-11"/>
          <w:w w:val="120"/>
          <w:sz w:val="22"/>
        </w:rPr>
        <w:t xml:space="preserve"> </w:t>
      </w:r>
      <w:r>
        <w:rPr>
          <w:w w:val="120"/>
          <w:sz w:val="22"/>
        </w:rPr>
        <w:t>or</w:t>
      </w:r>
      <w:r>
        <w:rPr>
          <w:spacing w:val="-11"/>
          <w:w w:val="120"/>
          <w:sz w:val="22"/>
        </w:rPr>
        <w:t xml:space="preserve"> </w:t>
      </w:r>
      <w:r>
        <w:rPr>
          <w:spacing w:val="-3"/>
          <w:w w:val="120"/>
          <w:sz w:val="22"/>
        </w:rPr>
        <w:t>Illness”</w:t>
      </w:r>
      <w:r>
        <w:rPr>
          <w:spacing w:val="-13"/>
          <w:w w:val="120"/>
          <w:sz w:val="22"/>
        </w:rPr>
        <w:t xml:space="preserve"> </w:t>
      </w:r>
      <w:r>
        <w:rPr>
          <w:spacing w:val="-3"/>
          <w:w w:val="120"/>
          <w:sz w:val="22"/>
        </w:rPr>
        <w:t>form</w:t>
      </w:r>
      <w:r>
        <w:rPr>
          <w:spacing w:val="-12"/>
          <w:w w:val="120"/>
          <w:sz w:val="22"/>
        </w:rPr>
        <w:t xml:space="preserve"> </w:t>
      </w:r>
      <w:r>
        <w:rPr>
          <w:spacing w:val="-3"/>
          <w:w w:val="120"/>
          <w:sz w:val="22"/>
        </w:rPr>
        <w:t xml:space="preserve">is submitted </w:t>
      </w:r>
      <w:r>
        <w:rPr>
          <w:w w:val="120"/>
          <w:sz w:val="22"/>
        </w:rPr>
        <w:t xml:space="preserve">to the </w:t>
      </w:r>
      <w:r>
        <w:rPr>
          <w:spacing w:val="-3"/>
          <w:w w:val="120"/>
          <w:sz w:val="22"/>
        </w:rPr>
        <w:t xml:space="preserve">Human Resources Representative (Claims </w:t>
      </w:r>
      <w:r>
        <w:rPr>
          <w:spacing w:val="-4"/>
          <w:w w:val="120"/>
          <w:sz w:val="22"/>
        </w:rPr>
        <w:t xml:space="preserve">Coordinator) </w:t>
      </w:r>
      <w:r>
        <w:rPr>
          <w:spacing w:val="-3"/>
          <w:w w:val="120"/>
          <w:sz w:val="22"/>
        </w:rPr>
        <w:t>(UPPS</w:t>
      </w:r>
      <w:r>
        <w:rPr>
          <w:spacing w:val="-2"/>
          <w:w w:val="120"/>
          <w:sz w:val="22"/>
        </w:rPr>
        <w:t xml:space="preserve"> </w:t>
      </w:r>
      <w:r>
        <w:rPr>
          <w:spacing w:val="-4"/>
          <w:w w:val="120"/>
          <w:sz w:val="22"/>
        </w:rPr>
        <w:t>04.04.43).</w:t>
      </w:r>
    </w:p>
    <w:p w14:paraId="4E4C8360" w14:textId="77777777" w:rsidR="00541870" w:rsidRDefault="00541870" w:rsidP="00541870">
      <w:pPr>
        <w:pStyle w:val="BodyText"/>
        <w:spacing w:before="6"/>
      </w:pPr>
    </w:p>
    <w:p w14:paraId="6858E88B" w14:textId="77777777" w:rsidR="00541870" w:rsidRDefault="00541870" w:rsidP="00541870">
      <w:pPr>
        <w:pStyle w:val="ListParagraph"/>
        <w:widowControl w:val="0"/>
        <w:numPr>
          <w:ilvl w:val="0"/>
          <w:numId w:val="25"/>
        </w:numPr>
        <w:tabs>
          <w:tab w:val="left" w:pos="2203"/>
          <w:tab w:val="left" w:pos="2204"/>
        </w:tabs>
        <w:autoSpaceDE w:val="0"/>
        <w:autoSpaceDN w:val="0"/>
        <w:spacing w:line="244" w:lineRule="auto"/>
        <w:ind w:left="2203" w:right="1606" w:hanging="728"/>
        <w:contextualSpacing w:val="0"/>
      </w:pPr>
      <w:r>
        <w:rPr>
          <w:w w:val="120"/>
          <w:sz w:val="22"/>
        </w:rPr>
        <w:t xml:space="preserve">It is </w:t>
      </w:r>
      <w:r>
        <w:rPr>
          <w:spacing w:val="-3"/>
          <w:w w:val="120"/>
          <w:sz w:val="22"/>
        </w:rPr>
        <w:t xml:space="preserve">also </w:t>
      </w:r>
      <w:r>
        <w:rPr>
          <w:w w:val="120"/>
          <w:sz w:val="22"/>
        </w:rPr>
        <w:t xml:space="preserve">the </w:t>
      </w:r>
      <w:r>
        <w:rPr>
          <w:spacing w:val="-3"/>
          <w:w w:val="120"/>
          <w:sz w:val="22"/>
        </w:rPr>
        <w:t xml:space="preserve">employee’s </w:t>
      </w:r>
      <w:r>
        <w:rPr>
          <w:spacing w:val="-4"/>
          <w:w w:val="120"/>
          <w:sz w:val="22"/>
        </w:rPr>
        <w:t xml:space="preserve">responsibility </w:t>
      </w:r>
      <w:r>
        <w:rPr>
          <w:w w:val="120"/>
          <w:sz w:val="22"/>
        </w:rPr>
        <w:t xml:space="preserve">to </w:t>
      </w:r>
      <w:r>
        <w:rPr>
          <w:spacing w:val="-4"/>
          <w:w w:val="120"/>
          <w:sz w:val="22"/>
        </w:rPr>
        <w:t xml:space="preserve">comply </w:t>
      </w:r>
      <w:r>
        <w:rPr>
          <w:w w:val="120"/>
          <w:sz w:val="22"/>
        </w:rPr>
        <w:t xml:space="preserve">with </w:t>
      </w:r>
      <w:r>
        <w:rPr>
          <w:spacing w:val="-4"/>
          <w:w w:val="120"/>
          <w:sz w:val="22"/>
        </w:rPr>
        <w:t xml:space="preserve">section 04.02 </w:t>
      </w:r>
      <w:r>
        <w:rPr>
          <w:spacing w:val="-3"/>
          <w:w w:val="120"/>
          <w:sz w:val="22"/>
        </w:rPr>
        <w:t xml:space="preserve">(Injured Employee’s Responsibilities) </w:t>
      </w:r>
      <w:r>
        <w:rPr>
          <w:w w:val="120"/>
          <w:sz w:val="22"/>
        </w:rPr>
        <w:t xml:space="preserve">of </w:t>
      </w:r>
      <w:r>
        <w:rPr>
          <w:spacing w:val="-3"/>
          <w:w w:val="120"/>
          <w:sz w:val="22"/>
        </w:rPr>
        <w:t>UPPS No.</w:t>
      </w:r>
      <w:r>
        <w:rPr>
          <w:spacing w:val="-43"/>
          <w:w w:val="120"/>
          <w:sz w:val="22"/>
        </w:rPr>
        <w:t xml:space="preserve"> </w:t>
      </w:r>
      <w:r>
        <w:rPr>
          <w:spacing w:val="-4"/>
          <w:w w:val="120"/>
          <w:sz w:val="22"/>
        </w:rPr>
        <w:t>04.04.43.</w:t>
      </w:r>
    </w:p>
    <w:p w14:paraId="35DE0133" w14:textId="77777777" w:rsidR="00541870" w:rsidRDefault="00541870" w:rsidP="00541870">
      <w:pPr>
        <w:pStyle w:val="BodyText"/>
        <w:spacing w:before="5"/>
      </w:pPr>
    </w:p>
    <w:p w14:paraId="20E0E02A" w14:textId="77777777" w:rsidR="00541870" w:rsidRDefault="00541870" w:rsidP="00541870">
      <w:pPr>
        <w:pStyle w:val="ListParagraph"/>
        <w:widowControl w:val="0"/>
        <w:numPr>
          <w:ilvl w:val="0"/>
          <w:numId w:val="25"/>
        </w:numPr>
        <w:tabs>
          <w:tab w:val="left" w:pos="2203"/>
          <w:tab w:val="left" w:pos="2204"/>
        </w:tabs>
        <w:autoSpaceDE w:val="0"/>
        <w:autoSpaceDN w:val="0"/>
        <w:spacing w:line="244" w:lineRule="auto"/>
        <w:ind w:left="2203" w:right="382" w:hanging="728"/>
        <w:contextualSpacing w:val="0"/>
      </w:pPr>
      <w:r>
        <w:rPr>
          <w:w w:val="120"/>
          <w:sz w:val="22"/>
        </w:rPr>
        <w:t xml:space="preserve">It is </w:t>
      </w:r>
      <w:r>
        <w:rPr>
          <w:spacing w:val="-4"/>
          <w:w w:val="120"/>
          <w:sz w:val="22"/>
        </w:rPr>
        <w:t xml:space="preserve">important </w:t>
      </w:r>
      <w:r>
        <w:rPr>
          <w:w w:val="120"/>
          <w:sz w:val="22"/>
        </w:rPr>
        <w:t xml:space="preserve">to be </w:t>
      </w:r>
      <w:r>
        <w:rPr>
          <w:spacing w:val="-3"/>
          <w:w w:val="120"/>
          <w:sz w:val="22"/>
        </w:rPr>
        <w:t xml:space="preserve">aware that time </w:t>
      </w:r>
      <w:r>
        <w:rPr>
          <w:w w:val="120"/>
          <w:sz w:val="22"/>
        </w:rPr>
        <w:t xml:space="preserve">is of the </w:t>
      </w:r>
      <w:r>
        <w:rPr>
          <w:spacing w:val="-3"/>
          <w:w w:val="120"/>
          <w:sz w:val="22"/>
        </w:rPr>
        <w:t xml:space="preserve">essence </w:t>
      </w:r>
      <w:r>
        <w:rPr>
          <w:w w:val="120"/>
          <w:sz w:val="22"/>
        </w:rPr>
        <w:t xml:space="preserve">if an </w:t>
      </w:r>
      <w:r>
        <w:rPr>
          <w:spacing w:val="-3"/>
          <w:w w:val="120"/>
          <w:sz w:val="22"/>
        </w:rPr>
        <w:t xml:space="preserve">employee suffers an occupational exposure. </w:t>
      </w:r>
      <w:r>
        <w:rPr>
          <w:spacing w:val="-4"/>
          <w:w w:val="120"/>
          <w:sz w:val="22"/>
        </w:rPr>
        <w:t xml:space="preserve">Treatment </w:t>
      </w:r>
      <w:r>
        <w:rPr>
          <w:w w:val="120"/>
          <w:sz w:val="22"/>
        </w:rPr>
        <w:t xml:space="preserve">is </w:t>
      </w:r>
      <w:r>
        <w:rPr>
          <w:spacing w:val="-3"/>
          <w:w w:val="120"/>
          <w:sz w:val="22"/>
        </w:rPr>
        <w:t xml:space="preserve">not available through </w:t>
      </w:r>
      <w:r>
        <w:rPr>
          <w:w w:val="120"/>
          <w:sz w:val="22"/>
        </w:rPr>
        <w:t xml:space="preserve">the </w:t>
      </w:r>
      <w:r>
        <w:rPr>
          <w:spacing w:val="-3"/>
          <w:w w:val="120"/>
          <w:sz w:val="22"/>
        </w:rPr>
        <w:t>SHC. He/She should</w:t>
      </w:r>
      <w:r>
        <w:rPr>
          <w:spacing w:val="-13"/>
          <w:w w:val="120"/>
          <w:sz w:val="22"/>
        </w:rPr>
        <w:t xml:space="preserve"> </w:t>
      </w:r>
      <w:r>
        <w:rPr>
          <w:spacing w:val="-3"/>
          <w:w w:val="120"/>
          <w:sz w:val="22"/>
        </w:rPr>
        <w:t>seek</w:t>
      </w:r>
      <w:r>
        <w:rPr>
          <w:spacing w:val="-13"/>
          <w:w w:val="120"/>
          <w:sz w:val="22"/>
        </w:rPr>
        <w:t xml:space="preserve"> </w:t>
      </w:r>
      <w:r>
        <w:rPr>
          <w:spacing w:val="-3"/>
          <w:w w:val="120"/>
          <w:sz w:val="22"/>
        </w:rPr>
        <w:t>medical</w:t>
      </w:r>
      <w:r>
        <w:rPr>
          <w:spacing w:val="-12"/>
          <w:w w:val="120"/>
          <w:sz w:val="22"/>
        </w:rPr>
        <w:t xml:space="preserve"> </w:t>
      </w:r>
      <w:r>
        <w:rPr>
          <w:spacing w:val="-3"/>
          <w:w w:val="120"/>
          <w:sz w:val="22"/>
        </w:rPr>
        <w:t>attention</w:t>
      </w:r>
      <w:r>
        <w:rPr>
          <w:spacing w:val="-14"/>
          <w:w w:val="120"/>
          <w:sz w:val="22"/>
        </w:rPr>
        <w:t xml:space="preserve"> </w:t>
      </w:r>
      <w:r>
        <w:rPr>
          <w:rFonts w:ascii="Georgia-BoldItalic"/>
          <w:b/>
          <w:i/>
          <w:spacing w:val="-3"/>
          <w:w w:val="120"/>
          <w:sz w:val="22"/>
        </w:rPr>
        <w:t>immediately</w:t>
      </w:r>
      <w:r>
        <w:rPr>
          <w:rFonts w:ascii="Georgia-BoldItalic"/>
          <w:b/>
          <w:i/>
          <w:spacing w:val="-13"/>
          <w:w w:val="120"/>
          <w:sz w:val="22"/>
        </w:rPr>
        <w:t xml:space="preserve"> </w:t>
      </w:r>
      <w:r>
        <w:rPr>
          <w:w w:val="120"/>
          <w:sz w:val="22"/>
        </w:rPr>
        <w:t>at</w:t>
      </w:r>
      <w:r>
        <w:rPr>
          <w:spacing w:val="-14"/>
          <w:w w:val="120"/>
          <w:sz w:val="22"/>
        </w:rPr>
        <w:t xml:space="preserve"> </w:t>
      </w:r>
      <w:r>
        <w:rPr>
          <w:w w:val="120"/>
          <w:sz w:val="22"/>
        </w:rPr>
        <w:t>the</w:t>
      </w:r>
      <w:r>
        <w:rPr>
          <w:spacing w:val="-14"/>
          <w:w w:val="120"/>
          <w:sz w:val="22"/>
        </w:rPr>
        <w:t xml:space="preserve"> </w:t>
      </w:r>
      <w:r>
        <w:rPr>
          <w:spacing w:val="-3"/>
          <w:w w:val="120"/>
          <w:sz w:val="22"/>
        </w:rPr>
        <w:t>following</w:t>
      </w:r>
      <w:r>
        <w:rPr>
          <w:spacing w:val="-13"/>
          <w:w w:val="120"/>
          <w:sz w:val="22"/>
        </w:rPr>
        <w:t xml:space="preserve"> </w:t>
      </w:r>
      <w:r>
        <w:rPr>
          <w:spacing w:val="-4"/>
          <w:w w:val="120"/>
          <w:sz w:val="22"/>
        </w:rPr>
        <w:t>locations:</w:t>
      </w:r>
    </w:p>
    <w:p w14:paraId="6E046E8A" w14:textId="77777777" w:rsidR="00541870" w:rsidRDefault="00541870" w:rsidP="00541870">
      <w:pPr>
        <w:pStyle w:val="BodyText"/>
        <w:spacing w:before="7"/>
      </w:pPr>
    </w:p>
    <w:p w14:paraId="3B11A8AE" w14:textId="77777777" w:rsidR="00541870" w:rsidRDefault="00541870" w:rsidP="00541870">
      <w:pPr>
        <w:ind w:left="2196"/>
        <w:rPr>
          <w:rFonts w:ascii="Georgia-BoldItalic"/>
          <w:b/>
          <w:i/>
          <w:sz w:val="20"/>
        </w:rPr>
      </w:pPr>
      <w:r>
        <w:rPr>
          <w:rFonts w:ascii="Georgia-BoldItalic"/>
          <w:b/>
          <w:i/>
          <w:sz w:val="20"/>
        </w:rPr>
        <w:t>(During regular business hours)</w:t>
      </w:r>
    </w:p>
    <w:p w14:paraId="2F81017D" w14:textId="77777777" w:rsidR="00541870" w:rsidRDefault="00541870" w:rsidP="00541870">
      <w:pPr>
        <w:pStyle w:val="BodyText"/>
        <w:spacing w:before="6"/>
        <w:ind w:left="2195"/>
      </w:pPr>
      <w:r>
        <w:rPr>
          <w:w w:val="115"/>
        </w:rPr>
        <w:t>Texas Clinic</w:t>
      </w:r>
    </w:p>
    <w:p w14:paraId="0322EFEE" w14:textId="77777777" w:rsidR="00541870" w:rsidRDefault="00541870" w:rsidP="00541870">
      <w:pPr>
        <w:pStyle w:val="BodyText"/>
        <w:spacing w:before="5" w:line="244" w:lineRule="auto"/>
        <w:ind w:left="2195" w:right="2987"/>
      </w:pPr>
      <w:r>
        <w:rPr>
          <w:spacing w:val="-3"/>
          <w:w w:val="120"/>
        </w:rPr>
        <w:t xml:space="preserve">900 Bugg </w:t>
      </w:r>
      <w:r>
        <w:rPr>
          <w:spacing w:val="-4"/>
          <w:w w:val="120"/>
        </w:rPr>
        <w:t xml:space="preserve">Lane, </w:t>
      </w:r>
      <w:r>
        <w:rPr>
          <w:spacing w:val="-3"/>
          <w:w w:val="120"/>
        </w:rPr>
        <w:t xml:space="preserve">Suite #210 (Next </w:t>
      </w:r>
      <w:r>
        <w:rPr>
          <w:w w:val="120"/>
        </w:rPr>
        <w:t xml:space="preserve">to </w:t>
      </w:r>
      <w:r>
        <w:rPr>
          <w:spacing w:val="-3"/>
          <w:w w:val="120"/>
        </w:rPr>
        <w:t>Half Price Books) 396-3962</w:t>
      </w:r>
    </w:p>
    <w:p w14:paraId="6E5B36EE" w14:textId="77777777" w:rsidR="00541870" w:rsidRDefault="00541870" w:rsidP="00541870">
      <w:pPr>
        <w:pStyle w:val="BodyText"/>
        <w:spacing w:before="8"/>
      </w:pPr>
    </w:p>
    <w:p w14:paraId="3C572E84" w14:textId="77777777" w:rsidR="00541870" w:rsidRDefault="00541870" w:rsidP="00541870">
      <w:pPr>
        <w:ind w:left="2196"/>
        <w:rPr>
          <w:rFonts w:ascii="Georgia-BoldItalic"/>
          <w:b/>
          <w:i/>
          <w:sz w:val="20"/>
        </w:rPr>
      </w:pPr>
      <w:r>
        <w:rPr>
          <w:rFonts w:ascii="Georgia-BoldItalic"/>
          <w:b/>
          <w:i/>
          <w:sz w:val="20"/>
        </w:rPr>
        <w:t>(After hours/Weekends)</w:t>
      </w:r>
    </w:p>
    <w:p w14:paraId="77A057A4" w14:textId="77777777" w:rsidR="00541870" w:rsidRDefault="00541870" w:rsidP="00541870">
      <w:pPr>
        <w:pStyle w:val="BodyText"/>
        <w:spacing w:before="5" w:line="244" w:lineRule="auto"/>
        <w:ind w:left="2196" w:right="4571" w:hanging="1"/>
      </w:pPr>
      <w:r>
        <w:rPr>
          <w:w w:val="115"/>
        </w:rPr>
        <w:t>Central Texas Medical Center (CTMC). 1301 Wonder World Drive</w:t>
      </w:r>
    </w:p>
    <w:p w14:paraId="5D4F18AD" w14:textId="77777777" w:rsidR="00541870" w:rsidRDefault="00541870" w:rsidP="00541870">
      <w:pPr>
        <w:pStyle w:val="BodyText"/>
        <w:spacing w:before="1"/>
        <w:ind w:left="2196"/>
      </w:pPr>
      <w:r>
        <w:rPr>
          <w:w w:val="125"/>
        </w:rPr>
        <w:t>353-8979</w:t>
      </w:r>
    </w:p>
    <w:p w14:paraId="3E72867B" w14:textId="77777777" w:rsidR="00541870" w:rsidRDefault="00541870" w:rsidP="00541870">
      <w:pPr>
        <w:pStyle w:val="BodyText"/>
        <w:spacing w:before="10"/>
      </w:pPr>
    </w:p>
    <w:p w14:paraId="4A9DEA29" w14:textId="77777777" w:rsidR="00541870" w:rsidRDefault="00541870" w:rsidP="00541870">
      <w:pPr>
        <w:pStyle w:val="ListParagraph"/>
        <w:widowControl w:val="0"/>
        <w:numPr>
          <w:ilvl w:val="0"/>
          <w:numId w:val="25"/>
        </w:numPr>
        <w:tabs>
          <w:tab w:val="left" w:pos="2203"/>
          <w:tab w:val="left" w:pos="2204"/>
        </w:tabs>
        <w:autoSpaceDE w:val="0"/>
        <w:autoSpaceDN w:val="0"/>
        <w:spacing w:line="244" w:lineRule="auto"/>
        <w:ind w:left="2203" w:right="226" w:hanging="728"/>
        <w:contextualSpacing w:val="0"/>
      </w:pPr>
      <w:r>
        <w:rPr>
          <w:w w:val="120"/>
          <w:sz w:val="22"/>
        </w:rPr>
        <w:t>The exposed employee will be provided with a confidential medical evaluation and follow-up in accordance with OSHA Bloodborne Pathogens Standard from either of the locations listed above. The medical evaluation shall</w:t>
      </w:r>
      <w:r>
        <w:rPr>
          <w:spacing w:val="4"/>
          <w:w w:val="120"/>
          <w:sz w:val="22"/>
        </w:rPr>
        <w:t xml:space="preserve"> </w:t>
      </w:r>
      <w:r>
        <w:rPr>
          <w:w w:val="120"/>
          <w:sz w:val="22"/>
        </w:rPr>
        <w:t>include:</w:t>
      </w:r>
    </w:p>
    <w:p w14:paraId="272CF9B1" w14:textId="77777777" w:rsidR="00541870" w:rsidRDefault="00541870" w:rsidP="00541870">
      <w:pPr>
        <w:pStyle w:val="BodyText"/>
        <w:spacing w:before="6"/>
      </w:pPr>
    </w:p>
    <w:p w14:paraId="0373CA21" w14:textId="77777777" w:rsidR="00541870" w:rsidRDefault="00541870" w:rsidP="00541870">
      <w:pPr>
        <w:pStyle w:val="ListParagraph"/>
        <w:widowControl w:val="0"/>
        <w:numPr>
          <w:ilvl w:val="1"/>
          <w:numId w:val="25"/>
        </w:numPr>
        <w:tabs>
          <w:tab w:val="left" w:pos="2556"/>
        </w:tabs>
        <w:autoSpaceDE w:val="0"/>
        <w:autoSpaceDN w:val="0"/>
        <w:spacing w:line="244" w:lineRule="auto"/>
        <w:ind w:left="2556" w:right="1132" w:hanging="361"/>
        <w:contextualSpacing w:val="0"/>
      </w:pPr>
      <w:r>
        <w:rPr>
          <w:w w:val="120"/>
          <w:sz w:val="22"/>
        </w:rPr>
        <w:t>Documentation of the route(s) of exposure and a description of the incident.</w:t>
      </w:r>
    </w:p>
    <w:p w14:paraId="0C1E0AC4" w14:textId="77777777" w:rsidR="00541870" w:rsidRDefault="00541870" w:rsidP="00541870">
      <w:pPr>
        <w:pStyle w:val="BodyText"/>
        <w:spacing w:before="6"/>
      </w:pPr>
    </w:p>
    <w:p w14:paraId="778FAC35" w14:textId="0A814299" w:rsidR="00541870" w:rsidRDefault="00541870" w:rsidP="00541870">
      <w:pPr>
        <w:pStyle w:val="ListParagraph"/>
        <w:widowControl w:val="0"/>
        <w:numPr>
          <w:ilvl w:val="1"/>
          <w:numId w:val="25"/>
        </w:numPr>
        <w:tabs>
          <w:tab w:val="left" w:pos="2557"/>
        </w:tabs>
        <w:autoSpaceDE w:val="0"/>
        <w:autoSpaceDN w:val="0"/>
        <w:spacing w:before="1" w:line="244" w:lineRule="auto"/>
        <w:ind w:left="2555" w:right="276"/>
        <w:contextualSpacing w:val="0"/>
      </w:pPr>
      <w:r>
        <w:rPr>
          <w:w w:val="120"/>
          <w:sz w:val="22"/>
        </w:rPr>
        <w:t xml:space="preserve">When possible and as soon as feasible, the source individual’s </w:t>
      </w:r>
      <w:r w:rsidR="00E200B9">
        <w:rPr>
          <w:w w:val="120"/>
          <w:sz w:val="22"/>
        </w:rPr>
        <w:t>blood should</w:t>
      </w:r>
      <w:r>
        <w:rPr>
          <w:w w:val="120"/>
          <w:sz w:val="22"/>
        </w:rPr>
        <w:t xml:space="preserve"> be tested for HBV, HCV, and HIV. Consent from the source individual, though not required by law, should be obtained when possible.</w:t>
      </w:r>
      <w:r>
        <w:rPr>
          <w:spacing w:val="66"/>
          <w:w w:val="120"/>
          <w:sz w:val="22"/>
        </w:rPr>
        <w:t xml:space="preserve"> </w:t>
      </w:r>
      <w:r>
        <w:rPr>
          <w:w w:val="120"/>
          <w:sz w:val="22"/>
        </w:rPr>
        <w:t xml:space="preserve">If the source individual is already known to be infected then retesting </w:t>
      </w:r>
      <w:r w:rsidR="00E200B9">
        <w:rPr>
          <w:w w:val="120"/>
          <w:sz w:val="22"/>
        </w:rPr>
        <w:t>is not</w:t>
      </w:r>
      <w:r>
        <w:rPr>
          <w:w w:val="120"/>
          <w:sz w:val="22"/>
        </w:rPr>
        <w:t xml:space="preserve"> necessary. The identification of the source individual should be destroyed once the exposed person has been notified of test results.  Positive test results for both the source individual and the employee, must</w:t>
      </w:r>
      <w:r>
        <w:rPr>
          <w:spacing w:val="66"/>
          <w:w w:val="120"/>
          <w:sz w:val="22"/>
        </w:rPr>
        <w:t xml:space="preserve"> </w:t>
      </w:r>
      <w:r>
        <w:rPr>
          <w:w w:val="120"/>
          <w:sz w:val="22"/>
        </w:rPr>
        <w:t>be reported by name to the Texas Department of</w:t>
      </w:r>
      <w:r>
        <w:rPr>
          <w:spacing w:val="54"/>
          <w:w w:val="120"/>
          <w:sz w:val="22"/>
        </w:rPr>
        <w:t xml:space="preserve"> </w:t>
      </w:r>
      <w:r>
        <w:rPr>
          <w:w w:val="120"/>
          <w:sz w:val="22"/>
        </w:rPr>
        <w:t>Health</w:t>
      </w:r>
    </w:p>
    <w:p w14:paraId="5DCE777F" w14:textId="77777777" w:rsidR="00541870" w:rsidRDefault="00541870" w:rsidP="00541870">
      <w:pPr>
        <w:pStyle w:val="BodyText"/>
      </w:pPr>
    </w:p>
    <w:p w14:paraId="54CB21EC" w14:textId="6BA769E0" w:rsidR="00541870" w:rsidRDefault="00541870" w:rsidP="00541870">
      <w:pPr>
        <w:pStyle w:val="ListParagraph"/>
        <w:widowControl w:val="0"/>
        <w:numPr>
          <w:ilvl w:val="1"/>
          <w:numId w:val="25"/>
        </w:numPr>
        <w:tabs>
          <w:tab w:val="left" w:pos="2556"/>
        </w:tabs>
        <w:autoSpaceDE w:val="0"/>
        <w:autoSpaceDN w:val="0"/>
        <w:spacing w:line="244" w:lineRule="auto"/>
        <w:ind w:left="2555" w:right="179"/>
        <w:contextualSpacing w:val="0"/>
      </w:pPr>
      <w:r>
        <w:rPr>
          <w:w w:val="120"/>
          <w:sz w:val="22"/>
        </w:rPr>
        <w:lastRenderedPageBreak/>
        <w:t xml:space="preserve">The employee should be offered the option of having his/her </w:t>
      </w:r>
      <w:r w:rsidR="00E200B9">
        <w:rPr>
          <w:w w:val="120"/>
          <w:sz w:val="22"/>
        </w:rPr>
        <w:t>blood collected</w:t>
      </w:r>
      <w:r>
        <w:rPr>
          <w:w w:val="120"/>
          <w:sz w:val="22"/>
        </w:rPr>
        <w:t xml:space="preserve"> for testing of their HBV/HCV/HIV serological status. The blood sample should be preserved for 90 days to allow the employee to decide if the blood should be tested for HIV status. For the purpose of qualifying for workers’ compensation, the employee must provide evidence of a blood test performed within ten days of the exposure indicating absence of </w:t>
      </w:r>
      <w:r w:rsidR="00E200B9">
        <w:rPr>
          <w:w w:val="120"/>
          <w:sz w:val="22"/>
        </w:rPr>
        <w:t>HBV, HCV</w:t>
      </w:r>
      <w:r>
        <w:rPr>
          <w:w w:val="120"/>
          <w:sz w:val="22"/>
        </w:rPr>
        <w:t>, and HIV. Once a decision has been made, and written or verbal consent obtained, testing should be done as soon as feasible.</w:t>
      </w:r>
      <w:r>
        <w:rPr>
          <w:spacing w:val="66"/>
          <w:w w:val="120"/>
          <w:sz w:val="22"/>
        </w:rPr>
        <w:t xml:space="preserve"> </w:t>
      </w:r>
      <w:r>
        <w:rPr>
          <w:w w:val="120"/>
          <w:sz w:val="22"/>
        </w:rPr>
        <w:t>Test results</w:t>
      </w:r>
      <w:r>
        <w:rPr>
          <w:spacing w:val="66"/>
          <w:w w:val="120"/>
          <w:sz w:val="22"/>
        </w:rPr>
        <w:t xml:space="preserve"> </w:t>
      </w:r>
      <w:r>
        <w:rPr>
          <w:w w:val="120"/>
          <w:sz w:val="22"/>
        </w:rPr>
        <w:t>will be written in the employee’s medical</w:t>
      </w:r>
      <w:r>
        <w:rPr>
          <w:spacing w:val="23"/>
          <w:w w:val="120"/>
          <w:sz w:val="22"/>
        </w:rPr>
        <w:t xml:space="preserve"> </w:t>
      </w:r>
      <w:r>
        <w:rPr>
          <w:w w:val="120"/>
          <w:sz w:val="22"/>
        </w:rPr>
        <w:t>record.</w:t>
      </w:r>
    </w:p>
    <w:p w14:paraId="62FBD202" w14:textId="77777777" w:rsidR="00541870" w:rsidRDefault="00541870" w:rsidP="00541870">
      <w:pPr>
        <w:rPr>
          <w:b/>
          <w:bCs/>
        </w:rPr>
      </w:pPr>
    </w:p>
    <w:p w14:paraId="71B48A43" w14:textId="77777777" w:rsidR="00541870" w:rsidRDefault="00541870" w:rsidP="00541870">
      <w:pPr>
        <w:pStyle w:val="BodyText"/>
        <w:spacing w:before="9"/>
        <w:rPr>
          <w:sz w:val="20"/>
        </w:rPr>
      </w:pPr>
    </w:p>
    <w:p w14:paraId="36292FFD" w14:textId="77777777" w:rsidR="00541870" w:rsidRDefault="00541870" w:rsidP="00541870">
      <w:pPr>
        <w:pStyle w:val="ListParagraph"/>
        <w:widowControl w:val="0"/>
        <w:numPr>
          <w:ilvl w:val="1"/>
          <w:numId w:val="25"/>
        </w:numPr>
        <w:tabs>
          <w:tab w:val="left" w:pos="2557"/>
        </w:tabs>
        <w:autoSpaceDE w:val="0"/>
        <w:autoSpaceDN w:val="0"/>
        <w:spacing w:line="244" w:lineRule="auto"/>
        <w:ind w:left="2556" w:right="148" w:hanging="361"/>
        <w:contextualSpacing w:val="0"/>
      </w:pPr>
      <w:r>
        <w:rPr>
          <w:w w:val="120"/>
          <w:sz w:val="22"/>
        </w:rPr>
        <w:t>The employee should be offered post-exposure prophylaxis in accordance with the current recommendations from the U. S. Public Health Service.  The “Updated U. S. Public Health Service Guidelines for the Management</w:t>
      </w:r>
      <w:r>
        <w:rPr>
          <w:spacing w:val="-40"/>
          <w:w w:val="120"/>
          <w:sz w:val="22"/>
        </w:rPr>
        <w:t xml:space="preserve"> </w:t>
      </w:r>
      <w:r>
        <w:rPr>
          <w:w w:val="120"/>
          <w:sz w:val="22"/>
        </w:rPr>
        <w:t>of Occupational Exposures to HIV and Recommendations for Postexposure Prophylaxis” September 30, 2005 CDC’s MMWR is the most current guideline</w:t>
      </w:r>
      <w:r>
        <w:rPr>
          <w:color w:val="0000FF"/>
          <w:spacing w:val="44"/>
          <w:w w:val="120"/>
          <w:sz w:val="22"/>
        </w:rPr>
        <w:t xml:space="preserve"> </w:t>
      </w:r>
      <w:hyperlink r:id="rId39">
        <w:r>
          <w:rPr>
            <w:color w:val="0000FF"/>
            <w:w w:val="120"/>
            <w:sz w:val="22"/>
            <w:u w:val="single" w:color="0000FF"/>
          </w:rPr>
          <w:t>http://www.cdc.gov/mmwr/preview/mmwrhtml/rr5409a1.htm.</w:t>
        </w:r>
      </w:hyperlink>
    </w:p>
    <w:p w14:paraId="6522DC4B" w14:textId="77777777" w:rsidR="00541870" w:rsidRDefault="00541870" w:rsidP="00541870">
      <w:pPr>
        <w:pStyle w:val="BodyText"/>
        <w:spacing w:before="8"/>
        <w:rPr>
          <w:sz w:val="13"/>
        </w:rPr>
      </w:pPr>
    </w:p>
    <w:p w14:paraId="056A0BDB" w14:textId="77777777" w:rsidR="00541870" w:rsidRDefault="00541870" w:rsidP="00541870">
      <w:pPr>
        <w:pStyle w:val="ListParagraph"/>
        <w:widowControl w:val="0"/>
        <w:numPr>
          <w:ilvl w:val="1"/>
          <w:numId w:val="25"/>
        </w:numPr>
        <w:tabs>
          <w:tab w:val="left" w:pos="2556"/>
        </w:tabs>
        <w:autoSpaceDE w:val="0"/>
        <w:autoSpaceDN w:val="0"/>
        <w:spacing w:before="101" w:line="244" w:lineRule="auto"/>
        <w:ind w:left="2555" w:right="246"/>
        <w:contextualSpacing w:val="0"/>
      </w:pPr>
      <w:r>
        <w:rPr>
          <w:w w:val="125"/>
          <w:sz w:val="22"/>
        </w:rPr>
        <w:t>The</w:t>
      </w:r>
      <w:r>
        <w:rPr>
          <w:spacing w:val="-36"/>
          <w:w w:val="125"/>
          <w:sz w:val="22"/>
        </w:rPr>
        <w:t xml:space="preserve"> </w:t>
      </w:r>
      <w:r>
        <w:rPr>
          <w:w w:val="125"/>
          <w:sz w:val="22"/>
        </w:rPr>
        <w:t>employee</w:t>
      </w:r>
      <w:r>
        <w:rPr>
          <w:spacing w:val="-35"/>
          <w:w w:val="125"/>
          <w:sz w:val="22"/>
        </w:rPr>
        <w:t xml:space="preserve"> </w:t>
      </w:r>
      <w:r>
        <w:rPr>
          <w:w w:val="125"/>
          <w:sz w:val="22"/>
        </w:rPr>
        <w:t>should</w:t>
      </w:r>
      <w:r>
        <w:rPr>
          <w:spacing w:val="-35"/>
          <w:w w:val="125"/>
          <w:sz w:val="22"/>
        </w:rPr>
        <w:t xml:space="preserve"> </w:t>
      </w:r>
      <w:r>
        <w:rPr>
          <w:w w:val="125"/>
          <w:sz w:val="22"/>
        </w:rPr>
        <w:t>be</w:t>
      </w:r>
      <w:r>
        <w:rPr>
          <w:spacing w:val="-35"/>
          <w:w w:val="125"/>
          <w:sz w:val="22"/>
        </w:rPr>
        <w:t xml:space="preserve"> </w:t>
      </w:r>
      <w:r>
        <w:rPr>
          <w:w w:val="125"/>
          <w:sz w:val="22"/>
        </w:rPr>
        <w:t>given</w:t>
      </w:r>
      <w:r>
        <w:rPr>
          <w:spacing w:val="-35"/>
          <w:w w:val="125"/>
          <w:sz w:val="22"/>
        </w:rPr>
        <w:t xml:space="preserve"> </w:t>
      </w:r>
      <w:r>
        <w:rPr>
          <w:w w:val="125"/>
          <w:sz w:val="22"/>
        </w:rPr>
        <w:t>appropriate</w:t>
      </w:r>
      <w:r>
        <w:rPr>
          <w:spacing w:val="-36"/>
          <w:w w:val="125"/>
          <w:sz w:val="22"/>
        </w:rPr>
        <w:t xml:space="preserve"> </w:t>
      </w:r>
      <w:r>
        <w:rPr>
          <w:w w:val="125"/>
          <w:sz w:val="22"/>
        </w:rPr>
        <w:t>counseling</w:t>
      </w:r>
      <w:r>
        <w:rPr>
          <w:spacing w:val="-35"/>
          <w:w w:val="125"/>
          <w:sz w:val="22"/>
        </w:rPr>
        <w:t xml:space="preserve"> </w:t>
      </w:r>
      <w:r>
        <w:rPr>
          <w:w w:val="125"/>
          <w:sz w:val="22"/>
        </w:rPr>
        <w:t>concerning</w:t>
      </w:r>
      <w:r>
        <w:rPr>
          <w:spacing w:val="-35"/>
          <w:w w:val="125"/>
          <w:sz w:val="22"/>
        </w:rPr>
        <w:t xml:space="preserve"> </w:t>
      </w:r>
      <w:r>
        <w:rPr>
          <w:w w:val="125"/>
          <w:sz w:val="22"/>
        </w:rPr>
        <w:t>infection status, results and interpretations of tests, and precautions to take during the period after the exposure incident. The employee should be informed of any potential illnesses that could develop and to seek early medical evaluation and</w:t>
      </w:r>
      <w:r>
        <w:rPr>
          <w:spacing w:val="5"/>
          <w:w w:val="125"/>
          <w:sz w:val="22"/>
        </w:rPr>
        <w:t xml:space="preserve"> </w:t>
      </w:r>
      <w:r>
        <w:rPr>
          <w:w w:val="125"/>
          <w:sz w:val="22"/>
        </w:rPr>
        <w:t>treatment.</w:t>
      </w:r>
    </w:p>
    <w:p w14:paraId="50558588" w14:textId="77777777" w:rsidR="00541870" w:rsidRDefault="00541870" w:rsidP="00541870">
      <w:pPr>
        <w:pStyle w:val="BodyText"/>
        <w:spacing w:before="7"/>
      </w:pPr>
    </w:p>
    <w:p w14:paraId="7BF09C5A" w14:textId="77777777" w:rsidR="00541870" w:rsidRDefault="00541870" w:rsidP="00541870">
      <w:pPr>
        <w:pStyle w:val="ListParagraph"/>
        <w:widowControl w:val="0"/>
        <w:numPr>
          <w:ilvl w:val="1"/>
          <w:numId w:val="25"/>
        </w:numPr>
        <w:tabs>
          <w:tab w:val="left" w:pos="2555"/>
          <w:tab w:val="left" w:pos="2556"/>
        </w:tabs>
        <w:autoSpaceDE w:val="0"/>
        <w:autoSpaceDN w:val="0"/>
        <w:spacing w:line="244" w:lineRule="auto"/>
        <w:ind w:left="2555" w:right="296"/>
        <w:contextualSpacing w:val="0"/>
      </w:pPr>
      <w:r>
        <w:rPr>
          <w:w w:val="120"/>
          <w:sz w:val="22"/>
        </w:rPr>
        <w:t>The Employee’s physician is responsible for ensuring the Post-Exposure Evaluation and Follow-Up is appropriately completed and that the records</w:t>
      </w:r>
      <w:r>
        <w:rPr>
          <w:spacing w:val="66"/>
          <w:w w:val="120"/>
          <w:sz w:val="22"/>
        </w:rPr>
        <w:t xml:space="preserve"> </w:t>
      </w:r>
      <w:r>
        <w:rPr>
          <w:w w:val="120"/>
          <w:sz w:val="22"/>
        </w:rPr>
        <w:t>are maintained</w:t>
      </w:r>
      <w:r>
        <w:rPr>
          <w:spacing w:val="11"/>
          <w:w w:val="120"/>
          <w:sz w:val="22"/>
        </w:rPr>
        <w:t xml:space="preserve"> </w:t>
      </w:r>
      <w:r>
        <w:rPr>
          <w:w w:val="120"/>
          <w:sz w:val="22"/>
        </w:rPr>
        <w:t>appropriately.</w:t>
      </w:r>
    </w:p>
    <w:p w14:paraId="58AB22C1" w14:textId="77777777" w:rsidR="00541870" w:rsidRDefault="00541870" w:rsidP="00541870">
      <w:pPr>
        <w:pStyle w:val="BodyText"/>
        <w:spacing w:before="6"/>
      </w:pPr>
    </w:p>
    <w:p w14:paraId="38611BE8" w14:textId="77777777" w:rsidR="00541870" w:rsidRDefault="00541870" w:rsidP="00541870">
      <w:pPr>
        <w:pStyle w:val="ListParagraph"/>
        <w:widowControl w:val="0"/>
        <w:numPr>
          <w:ilvl w:val="1"/>
          <w:numId w:val="25"/>
        </w:numPr>
        <w:tabs>
          <w:tab w:val="left" w:pos="2556"/>
        </w:tabs>
        <w:autoSpaceDE w:val="0"/>
        <w:autoSpaceDN w:val="0"/>
        <w:spacing w:before="1" w:line="244" w:lineRule="auto"/>
        <w:ind w:left="2555" w:right="427"/>
        <w:contextualSpacing w:val="0"/>
      </w:pPr>
      <w:r>
        <w:rPr>
          <w:w w:val="120"/>
          <w:sz w:val="22"/>
        </w:rPr>
        <w:t>The patient’s records regarding the incident should be maintained by the</w:t>
      </w:r>
      <w:r>
        <w:rPr>
          <w:spacing w:val="66"/>
          <w:w w:val="120"/>
          <w:sz w:val="22"/>
        </w:rPr>
        <w:t xml:space="preserve"> </w:t>
      </w:r>
      <w:r>
        <w:rPr>
          <w:w w:val="120"/>
          <w:sz w:val="22"/>
        </w:rPr>
        <w:t>Human Resources Representative (Claims</w:t>
      </w:r>
      <w:r>
        <w:rPr>
          <w:spacing w:val="19"/>
          <w:w w:val="120"/>
          <w:sz w:val="22"/>
        </w:rPr>
        <w:t xml:space="preserve"> </w:t>
      </w:r>
      <w:r>
        <w:rPr>
          <w:w w:val="120"/>
          <w:sz w:val="22"/>
        </w:rPr>
        <w:t>Coordinator).</w:t>
      </w:r>
    </w:p>
    <w:p w14:paraId="00786C4D" w14:textId="77777777" w:rsidR="00541870" w:rsidRDefault="00541870" w:rsidP="00541870">
      <w:pPr>
        <w:pStyle w:val="BodyText"/>
        <w:spacing w:before="4"/>
      </w:pPr>
    </w:p>
    <w:p w14:paraId="26DF715C" w14:textId="77777777" w:rsidR="00541870" w:rsidRDefault="00541870" w:rsidP="00541870">
      <w:pPr>
        <w:pStyle w:val="ListParagraph"/>
        <w:widowControl w:val="0"/>
        <w:numPr>
          <w:ilvl w:val="1"/>
          <w:numId w:val="25"/>
        </w:numPr>
        <w:tabs>
          <w:tab w:val="left" w:pos="2557"/>
        </w:tabs>
        <w:autoSpaceDE w:val="0"/>
        <w:autoSpaceDN w:val="0"/>
        <w:spacing w:before="1" w:line="244" w:lineRule="auto"/>
        <w:ind w:left="2556" w:right="504" w:hanging="361"/>
        <w:contextualSpacing w:val="0"/>
      </w:pPr>
      <w:r>
        <w:rPr>
          <w:w w:val="115"/>
          <w:sz w:val="22"/>
        </w:rPr>
        <w:t>The employee should be provided a copy of OSHA Regulation 1910.1030 “Bloodborne</w:t>
      </w:r>
      <w:r>
        <w:rPr>
          <w:spacing w:val="8"/>
          <w:w w:val="115"/>
          <w:sz w:val="22"/>
        </w:rPr>
        <w:t xml:space="preserve"> </w:t>
      </w:r>
      <w:r>
        <w:rPr>
          <w:w w:val="115"/>
          <w:sz w:val="22"/>
        </w:rPr>
        <w:t>Pathogens”.</w:t>
      </w:r>
    </w:p>
    <w:p w14:paraId="4C15D660" w14:textId="48C90619" w:rsidR="00541870" w:rsidRPr="00541870" w:rsidRDefault="00541870" w:rsidP="00541870">
      <w:pPr>
        <w:rPr>
          <w:b/>
          <w:bCs/>
        </w:rPr>
        <w:sectPr w:rsidR="00541870" w:rsidRPr="00541870" w:rsidSect="00680BFD">
          <w:pgSz w:w="12240" w:h="15840"/>
          <w:pgMar w:top="720" w:right="860" w:bottom="280" w:left="540" w:header="720" w:footer="720" w:gutter="0"/>
          <w:cols w:space="720"/>
        </w:sectPr>
      </w:pPr>
    </w:p>
    <w:p w14:paraId="7CCE019B" w14:textId="353BF7DA" w:rsidR="00680BFD" w:rsidRPr="00982C34" w:rsidRDefault="00541870" w:rsidP="00680BFD">
      <w:pPr>
        <w:pStyle w:val="BodyText"/>
        <w:rPr>
          <w:rFonts w:asciiTheme="minorHAnsi" w:hAnsiTheme="minorHAnsi" w:cstheme="minorHAnsi"/>
          <w:b/>
          <w:bCs/>
        </w:rPr>
      </w:pPr>
      <w:r w:rsidRPr="00982C34">
        <w:rPr>
          <w:rFonts w:asciiTheme="minorHAnsi" w:hAnsiTheme="minorHAnsi" w:cstheme="minorHAnsi"/>
          <w:b/>
          <w:bCs/>
        </w:rPr>
        <w:lastRenderedPageBreak/>
        <w:t>APPENDIX I</w:t>
      </w:r>
    </w:p>
    <w:p w14:paraId="58A02B0E" w14:textId="77777777" w:rsidR="00541870" w:rsidRPr="00541870" w:rsidRDefault="00541870" w:rsidP="00680BFD">
      <w:pPr>
        <w:pStyle w:val="BodyText"/>
      </w:pPr>
    </w:p>
    <w:p w14:paraId="06208442" w14:textId="77777777" w:rsidR="00680BFD" w:rsidRDefault="00680BFD" w:rsidP="00680BFD">
      <w:pPr>
        <w:pStyle w:val="BodyText"/>
        <w:rPr>
          <w:sz w:val="20"/>
        </w:rPr>
      </w:pPr>
    </w:p>
    <w:p w14:paraId="1F08BF07" w14:textId="2182744F" w:rsidR="00CE7242" w:rsidRPr="009843FE" w:rsidRDefault="009843FE" w:rsidP="009843FE">
      <w:pPr>
        <w:jc w:val="center"/>
        <w:rPr>
          <w:rStyle w:val="Strong"/>
          <w:rFonts w:cstheme="minorHAnsi"/>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43FE">
        <w:rPr>
          <w:rStyle w:val="Strong"/>
          <w:rFonts w:cstheme="minorHAnsi"/>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Texas State University</w:t>
      </w:r>
    </w:p>
    <w:p w14:paraId="24B4C2DB" w14:textId="295F3178" w:rsidR="009843FE" w:rsidRPr="009843FE" w:rsidRDefault="009843FE" w:rsidP="009843FE">
      <w:pPr>
        <w:jc w:val="center"/>
        <w:rPr>
          <w:rStyle w:val="Strong"/>
          <w:rFonts w:cstheme="minorHAnsi"/>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43FE">
        <w:rPr>
          <w:rStyle w:val="Strong"/>
          <w:rFonts w:cstheme="minorHAnsi"/>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Master’s Program in Athletic Training</w:t>
      </w:r>
    </w:p>
    <w:p w14:paraId="43F99B2A" w14:textId="3686246B" w:rsidR="009843FE" w:rsidRDefault="009843FE" w:rsidP="009843FE">
      <w:pPr>
        <w:jc w:val="center"/>
        <w:rPr>
          <w:rStyle w:val="Strong"/>
          <w:rFonts w:cstheme="minorHAnsi"/>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43FE">
        <w:rPr>
          <w:rStyle w:val="Strong"/>
          <w:rFonts w:cstheme="minorHAnsi"/>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Leave of Absence Form</w:t>
      </w:r>
    </w:p>
    <w:p w14:paraId="532FF536" w14:textId="71DEF85F" w:rsidR="009843FE" w:rsidRDefault="009843FE" w:rsidP="009843FE">
      <w:pPr>
        <w:jc w:val="center"/>
        <w:rPr>
          <w:rStyle w:val="Strong"/>
          <w:rFonts w:cstheme="minorHAnsi"/>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1EE6B9" w14:textId="22D9536F" w:rsidR="009843FE" w:rsidRPr="009843FE" w:rsidRDefault="009843FE" w:rsidP="009843FE">
      <w:pPr>
        <w:rPr>
          <w:rStyle w:val="Strong"/>
          <w:rFonts w:cstheme="minorHAnsi"/>
          <w:b w:val="0"/>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43FE">
        <w:rPr>
          <w:rStyle w:val="Strong"/>
          <w:rFonts w:cstheme="minorHAnsi"/>
          <w:b w:val="0"/>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form is intended for EXCUSED ABSENCES ONLY from your clinical assignment.</w:t>
      </w:r>
    </w:p>
    <w:p w14:paraId="0662923C" w14:textId="0E90B129" w:rsidR="009843FE" w:rsidRPr="009843FE" w:rsidRDefault="009843FE" w:rsidP="009843FE">
      <w:pPr>
        <w:rPr>
          <w:rStyle w:val="Strong"/>
          <w:rFonts w:cstheme="minorHAnsi"/>
          <w:b w:val="0"/>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E92F8F" w14:textId="5C146B54" w:rsidR="009843FE" w:rsidRPr="009843FE" w:rsidRDefault="009843FE" w:rsidP="009843FE">
      <w:pPr>
        <w:rPr>
          <w:rStyle w:val="Strong"/>
          <w:rFonts w:cstheme="minorHAnsi"/>
          <w:b w:val="0"/>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43FE">
        <w:rPr>
          <w:rStyle w:val="Strong"/>
          <w:rFonts w:cstheme="minorHAnsi"/>
          <w:b w:val="0"/>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 the following information and submit to your preceptor and to Clinical Coordinator AT LEAST 1 WEEK PRIOR to dates requesting off for approval.</w:t>
      </w:r>
    </w:p>
    <w:p w14:paraId="16664F5C" w14:textId="6DFF27BA" w:rsidR="009843FE" w:rsidRDefault="009843FE" w:rsidP="009843FE">
      <w:pPr>
        <w:rPr>
          <w:rStyle w:val="Strong"/>
          <w:rFonts w:cstheme="minorHAnsi"/>
          <w:bCs w:val="0"/>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A40A52" w14:textId="664197BD" w:rsidR="009843FE" w:rsidRDefault="009843FE" w:rsidP="009843FE">
      <w:pP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p>
    <w:p w14:paraId="703D00BE" w14:textId="6F5274E1" w:rsidR="009843FE" w:rsidRDefault="009843FE" w:rsidP="009843FE">
      <w:pP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5ABF51" w14:textId="78D91128" w:rsidR="009843FE" w:rsidRDefault="009843FE" w:rsidP="009843FE">
      <w:pP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Today’s Date: </w:t>
      </w:r>
    </w:p>
    <w:p w14:paraId="3A742D3C" w14:textId="15F81A76" w:rsidR="009843FE" w:rsidRDefault="009843FE" w:rsidP="009843FE">
      <w:pP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1BD52A" w14:textId="584D359A" w:rsidR="009843FE" w:rsidRDefault="009843FE" w:rsidP="009843FE">
      <w:pP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Date(s) requesting off:</w:t>
      </w:r>
    </w:p>
    <w:p w14:paraId="250E2F16" w14:textId="2C31262D" w:rsidR="009843FE" w:rsidRDefault="009843FE" w:rsidP="009843FE">
      <w:pP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925540" w14:textId="2EB0B5B5" w:rsidR="009843FE" w:rsidRDefault="009843FE" w:rsidP="009843FE">
      <w:pP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Reason for request:</w:t>
      </w:r>
    </w:p>
    <w:p w14:paraId="4C37A6A9" w14:textId="0E018D4B" w:rsidR="009843FE" w:rsidRDefault="009843FE" w:rsidP="009843FE">
      <w:pP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9350"/>
      </w:tblGrid>
      <w:tr w:rsidR="009843FE" w14:paraId="518B6A71" w14:textId="77777777" w:rsidTr="009843FE">
        <w:tc>
          <w:tcPr>
            <w:tcW w:w="9350" w:type="dxa"/>
          </w:tcPr>
          <w:p w14:paraId="013BBE0F" w14:textId="3F0DB7AE" w:rsidR="009843FE" w:rsidRPr="009843FE" w:rsidRDefault="009843FE" w:rsidP="009843FE">
            <w:pPr>
              <w:rPr>
                <w:rStyle w:val="Strong"/>
                <w:rFonts w:cstheme="minorHAnsi"/>
                <w:bCs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43FE">
              <w:rPr>
                <w:rStyle w:val="Strong"/>
                <w:rFonts w:cstheme="minorHAnsi"/>
                <w:bCs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Preceptor:</w:t>
            </w:r>
          </w:p>
          <w:p w14:paraId="0C4C6881" w14:textId="77777777" w:rsidR="009843FE" w:rsidRDefault="009843FE" w:rsidP="009843FE">
            <w:pPr>
              <w:rPr>
                <w:rStyle w:val="Strong"/>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00095D" w14:textId="4AB2B532" w:rsidR="009843FE" w:rsidRDefault="009843FE" w:rsidP="009843FE">
            <w:pPr>
              <w:pStyle w:val="ListParagraph"/>
              <w:numPr>
                <w:ilvl w:val="0"/>
                <w:numId w:val="32"/>
              </w:numP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Approved</w:t>
            </w:r>
          </w:p>
          <w:p w14:paraId="728EA97D" w14:textId="77777777" w:rsidR="009843FE" w:rsidRDefault="009843FE" w:rsidP="009843FE">
            <w:pPr>
              <w:pStyle w:val="ListParagraph"/>
              <w:numPr>
                <w:ilvl w:val="0"/>
                <w:numId w:val="32"/>
              </w:numP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Denied</w:t>
            </w:r>
          </w:p>
          <w:p w14:paraId="298F3997" w14:textId="77777777" w:rsidR="009843FE" w:rsidRDefault="009843FE" w:rsidP="009843FE">
            <w:pP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Notes:</w:t>
            </w:r>
          </w:p>
          <w:p w14:paraId="1EC12795" w14:textId="6A51CB9E" w:rsidR="009843FE" w:rsidRDefault="009843FE" w:rsidP="009843FE">
            <w:pP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FD536C" w14:textId="77777777" w:rsidR="009843FE" w:rsidRDefault="009843FE" w:rsidP="009843FE">
            <w:pP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0C16F2" w14:textId="77777777" w:rsidR="009843FE" w:rsidRDefault="009843FE" w:rsidP="009843FE">
            <w:pP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BBBE97" w14:textId="33C7C9D9" w:rsidR="009843FE" w:rsidRPr="009843FE" w:rsidRDefault="009843FE" w:rsidP="009843FE">
            <w:pP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w:t>
            </w:r>
          </w:p>
        </w:tc>
      </w:tr>
      <w:tr w:rsidR="009843FE" w14:paraId="697D291A" w14:textId="77777777" w:rsidTr="009843FE">
        <w:tc>
          <w:tcPr>
            <w:tcW w:w="9350" w:type="dxa"/>
          </w:tcPr>
          <w:p w14:paraId="7A4B9795" w14:textId="37764D12" w:rsidR="009843FE" w:rsidRPr="009843FE" w:rsidRDefault="009843FE" w:rsidP="009843FE">
            <w:pPr>
              <w:rPr>
                <w:rStyle w:val="Strong"/>
                <w:rFonts w:cstheme="minorHAnsi"/>
                <w:bCs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43FE">
              <w:rPr>
                <w:rStyle w:val="Strong"/>
                <w:rFonts w:cstheme="minorHAnsi"/>
                <w:bCs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Clinical Coordinator:</w:t>
            </w:r>
          </w:p>
          <w:p w14:paraId="50778886" w14:textId="14BD667B" w:rsidR="009843FE" w:rsidRDefault="009843FE" w:rsidP="009843FE">
            <w:pP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114271" w14:textId="45A53123" w:rsidR="009843FE" w:rsidRDefault="009843FE" w:rsidP="009843FE">
            <w:pPr>
              <w:pStyle w:val="ListParagraph"/>
              <w:numPr>
                <w:ilvl w:val="0"/>
                <w:numId w:val="33"/>
              </w:numP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Approved</w:t>
            </w:r>
          </w:p>
          <w:p w14:paraId="473BC807" w14:textId="789D585C" w:rsidR="009843FE" w:rsidRDefault="009843FE" w:rsidP="009843FE">
            <w:pPr>
              <w:pStyle w:val="ListParagraph"/>
              <w:numPr>
                <w:ilvl w:val="0"/>
                <w:numId w:val="33"/>
              </w:numP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Denied</w:t>
            </w:r>
          </w:p>
          <w:p w14:paraId="4753B556" w14:textId="1AE9FE5D" w:rsidR="009843FE" w:rsidRDefault="009843FE" w:rsidP="009843FE">
            <w:pP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Notes:</w:t>
            </w:r>
          </w:p>
          <w:p w14:paraId="1DD00822" w14:textId="50D4CBBB" w:rsidR="009843FE" w:rsidRDefault="009843FE" w:rsidP="009843FE">
            <w:pP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989470" w14:textId="0E833574" w:rsidR="009843FE" w:rsidRDefault="009843FE" w:rsidP="009843FE">
            <w:pP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25251E" w14:textId="77777777" w:rsidR="009843FE" w:rsidRDefault="009843FE" w:rsidP="009843FE">
            <w:pP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F44BE" w14:textId="1BA36B0E" w:rsidR="009843FE" w:rsidRDefault="009843FE" w:rsidP="009843FE">
            <w:pP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w:t>
            </w:r>
          </w:p>
        </w:tc>
      </w:tr>
    </w:tbl>
    <w:p w14:paraId="028292AD" w14:textId="00433502" w:rsidR="009843FE" w:rsidRDefault="009843FE" w:rsidP="009843FE">
      <w:pPr>
        <w:rPr>
          <w:rStyle w:val="Strong"/>
          <w:rFonts w:cstheme="minorHAnsi"/>
          <w:b w:val="0"/>
          <w:color w:val="AEAAAA" w:themeColor="background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43FE">
        <w:rPr>
          <w:rStyle w:val="Strong"/>
          <w:rFonts w:cstheme="minorHAnsi"/>
          <w:b w:val="0"/>
          <w:color w:val="AEAAAA" w:themeColor="background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form will remain in the student’s permanent file.</w:t>
      </w:r>
    </w:p>
    <w:p w14:paraId="2D55489F" w14:textId="3BCFCCC3" w:rsidR="009843FE" w:rsidRDefault="009843FE" w:rsidP="009843FE">
      <w:pPr>
        <w:rPr>
          <w:rStyle w:val="Strong"/>
          <w:rFonts w:cstheme="minorHAnsi"/>
          <w:b w:val="0"/>
          <w:color w:val="AEAAAA" w:themeColor="background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EF2444" w14:textId="4A4F0CDC" w:rsidR="009843FE" w:rsidRDefault="009843FE" w:rsidP="009843FE">
      <w:pPr>
        <w:rPr>
          <w:rStyle w:val="Strong"/>
          <w:rFonts w:cstheme="minorHAnsi"/>
          <w:b w:val="0"/>
          <w:color w:val="AEAAAA" w:themeColor="background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8B4905" w14:textId="77777777" w:rsidR="00A03C30" w:rsidRDefault="00A03C30" w:rsidP="009843FE">
      <w:pP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5E8C97" w14:textId="77777777" w:rsidR="00A03C30" w:rsidRDefault="00A03C30" w:rsidP="009843FE">
      <w:pP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CC7C76" w14:textId="157D1A16" w:rsidR="009843FE" w:rsidRDefault="009843FE" w:rsidP="009843FE">
      <w:pP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43FE">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APPENDIX J</w:t>
      </w:r>
    </w:p>
    <w:p w14:paraId="0332230F" w14:textId="3577B983" w:rsidR="009843FE" w:rsidRDefault="009843FE" w:rsidP="009843FE">
      <w:pP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89A51D" w14:textId="77777777" w:rsidR="00A03C30" w:rsidRPr="00A03C30" w:rsidRDefault="00A03C30" w:rsidP="00A03C30">
      <w:pPr>
        <w:spacing w:before="87" w:line="257" w:lineRule="exact"/>
        <w:ind w:left="3390"/>
        <w:rPr>
          <w:rFonts w:cstheme="minorHAnsi"/>
          <w:b/>
        </w:rPr>
      </w:pPr>
      <w:bookmarkStart w:id="1" w:name="HIPAA_Confidentiality_Agreement"/>
      <w:bookmarkEnd w:id="1"/>
      <w:r w:rsidRPr="00A03C30">
        <w:rPr>
          <w:rFonts w:cstheme="minorHAnsi"/>
          <w:b/>
        </w:rPr>
        <w:t>HIPAA Confidentiality Agreement</w:t>
      </w:r>
    </w:p>
    <w:p w14:paraId="1C569817" w14:textId="577C9C6B" w:rsidR="00A03C30" w:rsidRPr="00A03C30" w:rsidRDefault="00A03C30" w:rsidP="00A03C30">
      <w:pPr>
        <w:spacing w:before="87" w:line="257" w:lineRule="exact"/>
        <w:ind w:left="3390"/>
        <w:rPr>
          <w:rFonts w:cstheme="minorHAnsi"/>
          <w:b/>
        </w:rPr>
      </w:pPr>
      <w:r w:rsidRPr="00A03C30">
        <w:rPr>
          <w:rFonts w:cstheme="minorHAnsi"/>
        </w:rPr>
        <w:t>STUDENT CONFIDENTIALITY AGREEMENT</w:t>
      </w:r>
    </w:p>
    <w:p w14:paraId="41157762" w14:textId="77777777" w:rsidR="00A03C30" w:rsidRPr="00A03C30" w:rsidRDefault="00A03C30" w:rsidP="00A03C30">
      <w:pPr>
        <w:pStyle w:val="BodyText"/>
        <w:spacing w:before="10"/>
        <w:ind w:left="0"/>
        <w:rPr>
          <w:rFonts w:asciiTheme="minorHAnsi" w:hAnsiTheme="minorHAnsi" w:cstheme="minorHAnsi"/>
        </w:rPr>
      </w:pPr>
    </w:p>
    <w:p w14:paraId="6F91B9F3" w14:textId="77777777" w:rsidR="00A03C30" w:rsidRPr="00A03C30" w:rsidRDefault="00A03C30" w:rsidP="00A03C30">
      <w:pPr>
        <w:pStyle w:val="BodyText"/>
        <w:ind w:right="248"/>
        <w:rPr>
          <w:rFonts w:asciiTheme="minorHAnsi" w:hAnsiTheme="minorHAnsi" w:cstheme="minorHAnsi"/>
        </w:rPr>
      </w:pPr>
      <w:r w:rsidRPr="00A03C30">
        <w:rPr>
          <w:rFonts w:asciiTheme="minorHAnsi" w:hAnsiTheme="minorHAnsi" w:cstheme="minorHAnsi"/>
        </w:rPr>
        <w:t>Confidential information includes protected health information (PHI) as defined by the federal Health Insurance Portability and Accountability Act (HIPAA).</w:t>
      </w:r>
    </w:p>
    <w:p w14:paraId="449786D4" w14:textId="77777777" w:rsidR="00A03C30" w:rsidRPr="00A03C30" w:rsidRDefault="00A03C30" w:rsidP="00A03C30">
      <w:pPr>
        <w:pStyle w:val="BodyText"/>
        <w:ind w:left="0"/>
        <w:rPr>
          <w:rFonts w:asciiTheme="minorHAnsi" w:hAnsiTheme="minorHAnsi" w:cstheme="minorHAnsi"/>
        </w:rPr>
      </w:pPr>
    </w:p>
    <w:p w14:paraId="041C4E0F" w14:textId="77777777" w:rsidR="00A03C30" w:rsidRPr="00A03C30" w:rsidRDefault="00A03C30" w:rsidP="00A03C30">
      <w:pPr>
        <w:pStyle w:val="BodyText"/>
        <w:ind w:right="244"/>
        <w:rPr>
          <w:rFonts w:asciiTheme="minorHAnsi" w:hAnsiTheme="minorHAnsi" w:cstheme="minorHAnsi"/>
        </w:rPr>
      </w:pPr>
      <w:r w:rsidRPr="00A03C30">
        <w:rPr>
          <w:rFonts w:asciiTheme="minorHAnsi" w:hAnsiTheme="minorHAnsi" w:cstheme="minorHAnsi"/>
        </w:rPr>
        <w:t>Protected Health Information (“PHI”) under HIPAA is defined as information that is received from, or created or received on behalf of Texas State University or its affiliated health care organizations and is information about an individual which relates to past, present or future physical or mental health or condition of an individual; the provision of health care to an individual; or the past, present or future payment for the provision of health care to an</w:t>
      </w:r>
      <w:r w:rsidRPr="00A03C30">
        <w:rPr>
          <w:rFonts w:asciiTheme="minorHAnsi" w:hAnsiTheme="minorHAnsi" w:cstheme="minorHAnsi"/>
          <w:spacing w:val="-2"/>
        </w:rPr>
        <w:t xml:space="preserve"> </w:t>
      </w:r>
      <w:r w:rsidRPr="00A03C30">
        <w:rPr>
          <w:rFonts w:asciiTheme="minorHAnsi" w:hAnsiTheme="minorHAnsi" w:cstheme="minorHAnsi"/>
        </w:rPr>
        <w:t>individual.</w:t>
      </w:r>
    </w:p>
    <w:p w14:paraId="4CEB3D29" w14:textId="77777777" w:rsidR="00A03C30" w:rsidRPr="00A03C30" w:rsidRDefault="00A03C30" w:rsidP="00A03C30">
      <w:pPr>
        <w:pStyle w:val="BodyText"/>
        <w:spacing w:before="1"/>
        <w:ind w:left="0"/>
        <w:rPr>
          <w:rFonts w:asciiTheme="minorHAnsi" w:hAnsiTheme="minorHAnsi" w:cstheme="minorHAnsi"/>
        </w:rPr>
      </w:pPr>
    </w:p>
    <w:p w14:paraId="77963212" w14:textId="77777777" w:rsidR="00A03C30" w:rsidRPr="00A03C30" w:rsidRDefault="00A03C30" w:rsidP="00A03C30">
      <w:pPr>
        <w:pStyle w:val="BodyText"/>
        <w:ind w:right="244"/>
        <w:rPr>
          <w:rFonts w:asciiTheme="minorHAnsi" w:hAnsiTheme="minorHAnsi" w:cstheme="minorHAnsi"/>
        </w:rPr>
      </w:pPr>
      <w:r w:rsidRPr="00A03C30">
        <w:rPr>
          <w:rFonts w:asciiTheme="minorHAnsi" w:hAnsiTheme="minorHAnsi" w:cstheme="minorHAnsi"/>
        </w:rPr>
        <w:t>PHI includes medical records, student records, and financial or billing information relating to a patient’s or student’s past, present or future mental or physical condition; or past, present or future provision of healthcare; or past present or future payment for provision of healthcare and contains any of the following identifiers that may be used to identify the patient or student in relation to PHI.</w:t>
      </w:r>
    </w:p>
    <w:p w14:paraId="580BD71F" w14:textId="12D6F154" w:rsidR="00A03C30" w:rsidRPr="00A03C30" w:rsidRDefault="00A03C30" w:rsidP="00A03C30">
      <w:pPr>
        <w:pStyle w:val="BodyText"/>
        <w:tabs>
          <w:tab w:val="left" w:pos="831"/>
        </w:tabs>
        <w:spacing w:line="257" w:lineRule="exact"/>
        <w:rPr>
          <w:rFonts w:asciiTheme="minorHAnsi" w:hAnsiTheme="minorHAnsi" w:cstheme="minorHAnsi"/>
        </w:rPr>
      </w:pPr>
      <w:r w:rsidRPr="00A03C30">
        <w:rPr>
          <w:rFonts w:asciiTheme="minorHAnsi" w:hAnsiTheme="minorHAnsi" w:cstheme="minorHAnsi"/>
        </w:rPr>
        <w:tab/>
        <w:t>Names</w:t>
      </w:r>
    </w:p>
    <w:p w14:paraId="5948A065" w14:textId="5AF4DF15" w:rsidR="00A03C30" w:rsidRPr="00A03C30" w:rsidRDefault="00A03C30" w:rsidP="00A03C30">
      <w:pPr>
        <w:pStyle w:val="BodyText"/>
        <w:tabs>
          <w:tab w:val="left" w:pos="831"/>
        </w:tabs>
        <w:spacing w:line="257" w:lineRule="exact"/>
        <w:rPr>
          <w:rFonts w:asciiTheme="minorHAnsi" w:hAnsiTheme="minorHAnsi" w:cstheme="minorHAnsi"/>
        </w:rPr>
      </w:pPr>
      <w:r w:rsidRPr="00A03C30">
        <w:rPr>
          <w:rFonts w:asciiTheme="minorHAnsi" w:hAnsiTheme="minorHAnsi" w:cstheme="minorHAnsi"/>
        </w:rPr>
        <w:tab/>
        <w:t>Geographic subdivisions smaller than a</w:t>
      </w:r>
      <w:r w:rsidRPr="00A03C30">
        <w:rPr>
          <w:rFonts w:asciiTheme="minorHAnsi" w:hAnsiTheme="minorHAnsi" w:cstheme="minorHAnsi"/>
          <w:spacing w:val="-9"/>
        </w:rPr>
        <w:t xml:space="preserve"> </w:t>
      </w:r>
      <w:r w:rsidRPr="00A03C30">
        <w:rPr>
          <w:rFonts w:asciiTheme="minorHAnsi" w:hAnsiTheme="minorHAnsi" w:cstheme="minorHAnsi"/>
        </w:rPr>
        <w:t>state</w:t>
      </w:r>
    </w:p>
    <w:p w14:paraId="523E1E41" w14:textId="7F1F11F9" w:rsidR="00A03C30" w:rsidRPr="00A03C30" w:rsidRDefault="00A03C30" w:rsidP="00A03C30">
      <w:pPr>
        <w:pStyle w:val="BodyText"/>
        <w:tabs>
          <w:tab w:val="left" w:pos="831"/>
        </w:tabs>
        <w:spacing w:before="1" w:line="257" w:lineRule="exact"/>
        <w:ind w:left="111"/>
        <w:rPr>
          <w:rFonts w:asciiTheme="minorHAnsi" w:hAnsiTheme="minorHAnsi" w:cstheme="minorHAnsi"/>
        </w:rPr>
      </w:pPr>
      <w:r w:rsidRPr="00A03C30">
        <w:rPr>
          <w:rFonts w:asciiTheme="minorHAnsi" w:hAnsiTheme="minorHAnsi" w:cstheme="minorHAnsi"/>
        </w:rPr>
        <w:tab/>
        <w:t>Telephone/fax</w:t>
      </w:r>
      <w:r w:rsidRPr="00A03C30">
        <w:rPr>
          <w:rFonts w:asciiTheme="minorHAnsi" w:hAnsiTheme="minorHAnsi" w:cstheme="minorHAnsi"/>
          <w:spacing w:val="-1"/>
        </w:rPr>
        <w:t xml:space="preserve"> </w:t>
      </w:r>
      <w:r w:rsidRPr="00A03C30">
        <w:rPr>
          <w:rFonts w:asciiTheme="minorHAnsi" w:hAnsiTheme="minorHAnsi" w:cstheme="minorHAnsi"/>
        </w:rPr>
        <w:t>numbers</w:t>
      </w:r>
    </w:p>
    <w:p w14:paraId="341B7C1B" w14:textId="66018C7E" w:rsidR="00A03C30" w:rsidRPr="00A03C30" w:rsidRDefault="00A03C30" w:rsidP="00A03C30">
      <w:pPr>
        <w:pStyle w:val="BodyText"/>
        <w:tabs>
          <w:tab w:val="left" w:pos="831"/>
        </w:tabs>
        <w:spacing w:line="257" w:lineRule="exact"/>
        <w:ind w:left="111"/>
        <w:rPr>
          <w:rFonts w:asciiTheme="minorHAnsi" w:hAnsiTheme="minorHAnsi" w:cstheme="minorHAnsi"/>
        </w:rPr>
      </w:pPr>
      <w:r w:rsidRPr="00A03C30">
        <w:rPr>
          <w:rFonts w:asciiTheme="minorHAnsi" w:hAnsiTheme="minorHAnsi" w:cstheme="minorHAnsi"/>
        </w:rPr>
        <w:tab/>
        <w:t>E-mail</w:t>
      </w:r>
      <w:r w:rsidRPr="00A03C30">
        <w:rPr>
          <w:rFonts w:asciiTheme="minorHAnsi" w:hAnsiTheme="minorHAnsi" w:cstheme="minorHAnsi"/>
          <w:spacing w:val="-2"/>
        </w:rPr>
        <w:t xml:space="preserve"> </w:t>
      </w:r>
      <w:r w:rsidRPr="00A03C30">
        <w:rPr>
          <w:rFonts w:asciiTheme="minorHAnsi" w:hAnsiTheme="minorHAnsi" w:cstheme="minorHAnsi"/>
        </w:rPr>
        <w:t>addresses</w:t>
      </w:r>
    </w:p>
    <w:p w14:paraId="1D74DF25" w14:textId="6477B488" w:rsidR="00A03C30" w:rsidRPr="00A03C30" w:rsidRDefault="00A03C30" w:rsidP="00A03C30">
      <w:pPr>
        <w:pStyle w:val="BodyText"/>
        <w:tabs>
          <w:tab w:val="left" w:pos="831"/>
        </w:tabs>
        <w:spacing w:before="2" w:line="257" w:lineRule="exact"/>
        <w:rPr>
          <w:rFonts w:asciiTheme="minorHAnsi" w:hAnsiTheme="minorHAnsi" w:cstheme="minorHAnsi"/>
        </w:rPr>
      </w:pPr>
      <w:r w:rsidRPr="00A03C30">
        <w:rPr>
          <w:rFonts w:asciiTheme="minorHAnsi" w:hAnsiTheme="minorHAnsi" w:cstheme="minorHAnsi"/>
        </w:rPr>
        <w:tab/>
        <w:t>Social Security</w:t>
      </w:r>
      <w:r w:rsidRPr="00A03C30">
        <w:rPr>
          <w:rFonts w:asciiTheme="minorHAnsi" w:hAnsiTheme="minorHAnsi" w:cstheme="minorHAnsi"/>
          <w:spacing w:val="-4"/>
        </w:rPr>
        <w:t xml:space="preserve"> </w:t>
      </w:r>
      <w:r w:rsidRPr="00A03C30">
        <w:rPr>
          <w:rFonts w:asciiTheme="minorHAnsi" w:hAnsiTheme="minorHAnsi" w:cstheme="minorHAnsi"/>
        </w:rPr>
        <w:t>Numbers</w:t>
      </w:r>
    </w:p>
    <w:p w14:paraId="27A13EEC" w14:textId="5F55C1C9" w:rsidR="00A03C30" w:rsidRPr="00A03C30" w:rsidRDefault="00A03C30" w:rsidP="00A03C30">
      <w:pPr>
        <w:pStyle w:val="BodyText"/>
        <w:tabs>
          <w:tab w:val="left" w:pos="831"/>
        </w:tabs>
        <w:spacing w:line="257" w:lineRule="exact"/>
        <w:rPr>
          <w:rFonts w:asciiTheme="minorHAnsi" w:hAnsiTheme="minorHAnsi" w:cstheme="minorHAnsi"/>
        </w:rPr>
      </w:pPr>
      <w:r w:rsidRPr="00A03C30">
        <w:rPr>
          <w:rFonts w:asciiTheme="minorHAnsi" w:hAnsiTheme="minorHAnsi" w:cstheme="minorHAnsi"/>
        </w:rPr>
        <w:tab/>
        <w:t>Medical Record</w:t>
      </w:r>
      <w:r w:rsidRPr="00A03C30">
        <w:rPr>
          <w:rFonts w:asciiTheme="minorHAnsi" w:hAnsiTheme="minorHAnsi" w:cstheme="minorHAnsi"/>
          <w:spacing w:val="-3"/>
        </w:rPr>
        <w:t xml:space="preserve"> </w:t>
      </w:r>
      <w:r w:rsidRPr="00A03C30">
        <w:rPr>
          <w:rFonts w:asciiTheme="minorHAnsi" w:hAnsiTheme="minorHAnsi" w:cstheme="minorHAnsi"/>
        </w:rPr>
        <w:t>Numbers</w:t>
      </w:r>
    </w:p>
    <w:p w14:paraId="6FF7AB37" w14:textId="77F829F0" w:rsidR="00A03C30" w:rsidRPr="00A03C30" w:rsidRDefault="00A03C30" w:rsidP="00A03C30">
      <w:pPr>
        <w:pStyle w:val="BodyText"/>
        <w:tabs>
          <w:tab w:val="left" w:pos="831"/>
        </w:tabs>
        <w:spacing w:line="257" w:lineRule="exact"/>
        <w:rPr>
          <w:rFonts w:asciiTheme="minorHAnsi" w:hAnsiTheme="minorHAnsi" w:cstheme="minorHAnsi"/>
        </w:rPr>
      </w:pPr>
      <w:r w:rsidRPr="00A03C30">
        <w:rPr>
          <w:rFonts w:asciiTheme="minorHAnsi" w:hAnsiTheme="minorHAnsi" w:cstheme="minorHAnsi"/>
        </w:rPr>
        <w:tab/>
        <w:t>Health plan beneficiary</w:t>
      </w:r>
      <w:r w:rsidRPr="00A03C30">
        <w:rPr>
          <w:rFonts w:asciiTheme="minorHAnsi" w:hAnsiTheme="minorHAnsi" w:cstheme="minorHAnsi"/>
          <w:spacing w:val="-4"/>
        </w:rPr>
        <w:t xml:space="preserve"> </w:t>
      </w:r>
      <w:r w:rsidRPr="00A03C30">
        <w:rPr>
          <w:rFonts w:asciiTheme="minorHAnsi" w:hAnsiTheme="minorHAnsi" w:cstheme="minorHAnsi"/>
        </w:rPr>
        <w:t>numbers</w:t>
      </w:r>
    </w:p>
    <w:p w14:paraId="0B7041C3" w14:textId="066DC7F0" w:rsidR="00A03C30" w:rsidRPr="00A03C30" w:rsidRDefault="00A03C30" w:rsidP="00A03C30">
      <w:pPr>
        <w:pStyle w:val="BodyText"/>
        <w:tabs>
          <w:tab w:val="left" w:pos="831"/>
        </w:tabs>
        <w:spacing w:before="1" w:line="257" w:lineRule="exact"/>
        <w:rPr>
          <w:rFonts w:asciiTheme="minorHAnsi" w:hAnsiTheme="minorHAnsi" w:cstheme="minorHAnsi"/>
        </w:rPr>
      </w:pPr>
      <w:r w:rsidRPr="00A03C30">
        <w:rPr>
          <w:rFonts w:asciiTheme="minorHAnsi" w:hAnsiTheme="minorHAnsi" w:cstheme="minorHAnsi"/>
        </w:rPr>
        <w:tab/>
        <w:t>Account</w:t>
      </w:r>
      <w:r w:rsidRPr="00A03C30">
        <w:rPr>
          <w:rFonts w:asciiTheme="minorHAnsi" w:hAnsiTheme="minorHAnsi" w:cstheme="minorHAnsi"/>
          <w:spacing w:val="-1"/>
        </w:rPr>
        <w:t xml:space="preserve"> </w:t>
      </w:r>
      <w:r w:rsidRPr="00A03C30">
        <w:rPr>
          <w:rFonts w:asciiTheme="minorHAnsi" w:hAnsiTheme="minorHAnsi" w:cstheme="minorHAnsi"/>
        </w:rPr>
        <w:t>numbers</w:t>
      </w:r>
    </w:p>
    <w:p w14:paraId="6C979527" w14:textId="3C9BFD75" w:rsidR="00A03C30" w:rsidRPr="00A03C30" w:rsidRDefault="00A03C30" w:rsidP="00A03C30">
      <w:pPr>
        <w:pStyle w:val="BodyText"/>
        <w:tabs>
          <w:tab w:val="left" w:pos="831"/>
        </w:tabs>
        <w:ind w:left="831" w:right="284" w:hanging="720"/>
        <w:rPr>
          <w:rFonts w:asciiTheme="minorHAnsi" w:hAnsiTheme="minorHAnsi" w:cstheme="minorHAnsi"/>
        </w:rPr>
      </w:pPr>
      <w:r w:rsidRPr="00A03C30">
        <w:rPr>
          <w:rFonts w:asciiTheme="minorHAnsi" w:hAnsiTheme="minorHAnsi" w:cstheme="minorHAnsi"/>
        </w:rPr>
        <w:tab/>
        <w:t>All elements of dates related to an individual, including birth date, admission date, discharge date, date of death; and all ages over</w:t>
      </w:r>
      <w:r w:rsidRPr="00A03C30">
        <w:rPr>
          <w:rFonts w:asciiTheme="minorHAnsi" w:hAnsiTheme="minorHAnsi" w:cstheme="minorHAnsi"/>
          <w:spacing w:val="-14"/>
        </w:rPr>
        <w:t xml:space="preserve"> </w:t>
      </w:r>
      <w:r w:rsidRPr="00A03C30">
        <w:rPr>
          <w:rFonts w:asciiTheme="minorHAnsi" w:hAnsiTheme="minorHAnsi" w:cstheme="minorHAnsi"/>
        </w:rPr>
        <w:t>89</w:t>
      </w:r>
    </w:p>
    <w:p w14:paraId="0E41E5AB" w14:textId="47573EFB" w:rsidR="00A03C30" w:rsidRPr="00A03C30" w:rsidRDefault="00A03C30" w:rsidP="00A03C30">
      <w:pPr>
        <w:pStyle w:val="BodyText"/>
        <w:tabs>
          <w:tab w:val="left" w:pos="831"/>
        </w:tabs>
        <w:ind w:left="111"/>
        <w:rPr>
          <w:rFonts w:asciiTheme="minorHAnsi" w:hAnsiTheme="minorHAnsi" w:cstheme="minorHAnsi"/>
        </w:rPr>
      </w:pPr>
      <w:r w:rsidRPr="00A03C30">
        <w:rPr>
          <w:rFonts w:asciiTheme="minorHAnsi" w:hAnsiTheme="minorHAnsi" w:cstheme="minorHAnsi"/>
        </w:rPr>
        <w:tab/>
        <w:t>Certificate/license</w:t>
      </w:r>
      <w:r w:rsidRPr="00A03C30">
        <w:rPr>
          <w:rFonts w:asciiTheme="minorHAnsi" w:hAnsiTheme="minorHAnsi" w:cstheme="minorHAnsi"/>
          <w:spacing w:val="-2"/>
        </w:rPr>
        <w:t xml:space="preserve"> </w:t>
      </w:r>
      <w:r w:rsidRPr="00A03C30">
        <w:rPr>
          <w:rFonts w:asciiTheme="minorHAnsi" w:hAnsiTheme="minorHAnsi" w:cstheme="minorHAnsi"/>
        </w:rPr>
        <w:t>numbers</w:t>
      </w:r>
    </w:p>
    <w:p w14:paraId="11148533" w14:textId="27446D03" w:rsidR="00A03C30" w:rsidRPr="00A03C30" w:rsidRDefault="00A03C30" w:rsidP="00A03C30">
      <w:pPr>
        <w:pStyle w:val="BodyText"/>
        <w:tabs>
          <w:tab w:val="left" w:pos="831"/>
        </w:tabs>
        <w:spacing w:before="1" w:line="257" w:lineRule="exact"/>
        <w:rPr>
          <w:rFonts w:asciiTheme="minorHAnsi" w:hAnsiTheme="minorHAnsi" w:cstheme="minorHAnsi"/>
        </w:rPr>
      </w:pPr>
      <w:r w:rsidRPr="00A03C30">
        <w:rPr>
          <w:rFonts w:asciiTheme="minorHAnsi" w:hAnsiTheme="minorHAnsi" w:cstheme="minorHAnsi"/>
        </w:rPr>
        <w:tab/>
        <w:t>Vehicle identifiers and serial numbers including license</w:t>
      </w:r>
      <w:r w:rsidRPr="00A03C30">
        <w:rPr>
          <w:rFonts w:asciiTheme="minorHAnsi" w:hAnsiTheme="minorHAnsi" w:cstheme="minorHAnsi"/>
          <w:spacing w:val="-10"/>
        </w:rPr>
        <w:t xml:space="preserve"> </w:t>
      </w:r>
      <w:r w:rsidRPr="00A03C30">
        <w:rPr>
          <w:rFonts w:asciiTheme="minorHAnsi" w:hAnsiTheme="minorHAnsi" w:cstheme="minorHAnsi"/>
        </w:rPr>
        <w:t>numbers</w:t>
      </w:r>
    </w:p>
    <w:p w14:paraId="5B46B238" w14:textId="7917F5FA" w:rsidR="00A03C30" w:rsidRPr="00A03C30" w:rsidRDefault="00A03C30" w:rsidP="00A03C30">
      <w:pPr>
        <w:pStyle w:val="BodyText"/>
        <w:tabs>
          <w:tab w:val="left" w:pos="831"/>
        </w:tabs>
        <w:spacing w:line="257" w:lineRule="exact"/>
        <w:rPr>
          <w:rFonts w:asciiTheme="minorHAnsi" w:hAnsiTheme="minorHAnsi" w:cstheme="minorHAnsi"/>
        </w:rPr>
      </w:pPr>
      <w:r w:rsidRPr="00A03C30">
        <w:rPr>
          <w:rFonts w:asciiTheme="minorHAnsi" w:hAnsiTheme="minorHAnsi" w:cstheme="minorHAnsi"/>
        </w:rPr>
        <w:tab/>
        <w:t>Device identifiers/ serial</w:t>
      </w:r>
      <w:r w:rsidRPr="00A03C30">
        <w:rPr>
          <w:rFonts w:asciiTheme="minorHAnsi" w:hAnsiTheme="minorHAnsi" w:cstheme="minorHAnsi"/>
          <w:spacing w:val="-4"/>
        </w:rPr>
        <w:t xml:space="preserve"> </w:t>
      </w:r>
      <w:r w:rsidRPr="00A03C30">
        <w:rPr>
          <w:rFonts w:asciiTheme="minorHAnsi" w:hAnsiTheme="minorHAnsi" w:cstheme="minorHAnsi"/>
        </w:rPr>
        <w:t>numbers</w:t>
      </w:r>
    </w:p>
    <w:p w14:paraId="422FED21" w14:textId="0716C2DE" w:rsidR="00A03C30" w:rsidRPr="00A03C30" w:rsidRDefault="00A03C30" w:rsidP="00A03C30">
      <w:pPr>
        <w:pStyle w:val="BodyText"/>
        <w:tabs>
          <w:tab w:val="left" w:pos="831"/>
        </w:tabs>
        <w:spacing w:before="1" w:line="257" w:lineRule="exact"/>
        <w:rPr>
          <w:rFonts w:asciiTheme="minorHAnsi" w:hAnsiTheme="minorHAnsi" w:cstheme="minorHAnsi"/>
        </w:rPr>
      </w:pPr>
      <w:r w:rsidRPr="00A03C30">
        <w:rPr>
          <w:rFonts w:asciiTheme="minorHAnsi" w:hAnsiTheme="minorHAnsi" w:cstheme="minorHAnsi"/>
        </w:rPr>
        <w:tab/>
        <w:t>Web Universal Resource Locators (URLs), Internet Protocol (IP address</w:t>
      </w:r>
      <w:r w:rsidRPr="00A03C30">
        <w:rPr>
          <w:rFonts w:asciiTheme="minorHAnsi" w:hAnsiTheme="minorHAnsi" w:cstheme="minorHAnsi"/>
          <w:spacing w:val="-15"/>
        </w:rPr>
        <w:t xml:space="preserve"> </w:t>
      </w:r>
      <w:r w:rsidRPr="00A03C30">
        <w:rPr>
          <w:rFonts w:asciiTheme="minorHAnsi" w:hAnsiTheme="minorHAnsi" w:cstheme="minorHAnsi"/>
        </w:rPr>
        <w:t>number)</w:t>
      </w:r>
    </w:p>
    <w:p w14:paraId="43A8DC36" w14:textId="0F3E69A9" w:rsidR="00A03C30" w:rsidRPr="00A03C30" w:rsidRDefault="00A03C30" w:rsidP="00A03C30">
      <w:pPr>
        <w:pStyle w:val="BodyText"/>
        <w:tabs>
          <w:tab w:val="left" w:pos="831"/>
        </w:tabs>
        <w:spacing w:line="257" w:lineRule="exact"/>
        <w:rPr>
          <w:rFonts w:asciiTheme="minorHAnsi" w:hAnsiTheme="minorHAnsi" w:cstheme="minorHAnsi"/>
        </w:rPr>
      </w:pPr>
      <w:r w:rsidRPr="00A03C30">
        <w:rPr>
          <w:rFonts w:asciiTheme="minorHAnsi" w:hAnsiTheme="minorHAnsi" w:cstheme="minorHAnsi"/>
        </w:rPr>
        <w:tab/>
        <w:t>Biometric identifier (voice, finger</w:t>
      </w:r>
      <w:r w:rsidRPr="00A03C30">
        <w:rPr>
          <w:rFonts w:asciiTheme="minorHAnsi" w:hAnsiTheme="minorHAnsi" w:cstheme="minorHAnsi"/>
          <w:spacing w:val="-7"/>
        </w:rPr>
        <w:t xml:space="preserve"> </w:t>
      </w:r>
      <w:r w:rsidRPr="00A03C30">
        <w:rPr>
          <w:rFonts w:asciiTheme="minorHAnsi" w:hAnsiTheme="minorHAnsi" w:cstheme="minorHAnsi"/>
        </w:rPr>
        <w:t>prints)</w:t>
      </w:r>
    </w:p>
    <w:p w14:paraId="4014D98F" w14:textId="686835E9" w:rsidR="00A03C30" w:rsidRPr="00A03C30" w:rsidRDefault="00A03C30" w:rsidP="00A03C30">
      <w:pPr>
        <w:pStyle w:val="BodyText"/>
        <w:tabs>
          <w:tab w:val="left" w:pos="831"/>
        </w:tabs>
        <w:spacing w:line="257" w:lineRule="exact"/>
        <w:rPr>
          <w:rFonts w:asciiTheme="minorHAnsi" w:hAnsiTheme="minorHAnsi" w:cstheme="minorHAnsi"/>
        </w:rPr>
      </w:pPr>
      <w:r w:rsidRPr="00A03C30">
        <w:rPr>
          <w:rFonts w:asciiTheme="minorHAnsi" w:hAnsiTheme="minorHAnsi" w:cstheme="minorHAnsi"/>
        </w:rPr>
        <w:tab/>
        <w:t>Full face photo</w:t>
      </w:r>
      <w:r w:rsidRPr="00A03C30">
        <w:rPr>
          <w:rFonts w:asciiTheme="minorHAnsi" w:hAnsiTheme="minorHAnsi" w:cstheme="minorHAnsi"/>
          <w:spacing w:val="-5"/>
        </w:rPr>
        <w:t xml:space="preserve"> </w:t>
      </w:r>
      <w:r w:rsidRPr="00A03C30">
        <w:rPr>
          <w:rFonts w:asciiTheme="minorHAnsi" w:hAnsiTheme="minorHAnsi" w:cstheme="minorHAnsi"/>
        </w:rPr>
        <w:t>image</w:t>
      </w:r>
    </w:p>
    <w:p w14:paraId="7AEB29E6" w14:textId="00E90A5C" w:rsidR="00A03C30" w:rsidRPr="00A03C30" w:rsidRDefault="00A03C30" w:rsidP="00A03C30">
      <w:pPr>
        <w:pStyle w:val="BodyText"/>
        <w:tabs>
          <w:tab w:val="left" w:pos="831"/>
        </w:tabs>
        <w:spacing w:before="1"/>
        <w:ind w:left="111"/>
        <w:rPr>
          <w:rFonts w:asciiTheme="minorHAnsi" w:hAnsiTheme="minorHAnsi" w:cstheme="minorHAnsi"/>
        </w:rPr>
      </w:pPr>
      <w:r w:rsidRPr="00A03C30">
        <w:rPr>
          <w:rFonts w:asciiTheme="minorHAnsi" w:hAnsiTheme="minorHAnsi" w:cstheme="minorHAnsi"/>
        </w:rPr>
        <w:tab/>
        <w:t>Any other unique identifying number, characteristic, or</w:t>
      </w:r>
      <w:r w:rsidRPr="00A03C30">
        <w:rPr>
          <w:rFonts w:asciiTheme="minorHAnsi" w:hAnsiTheme="minorHAnsi" w:cstheme="minorHAnsi"/>
          <w:spacing w:val="-12"/>
        </w:rPr>
        <w:t xml:space="preserve"> </w:t>
      </w:r>
      <w:r w:rsidRPr="00A03C30">
        <w:rPr>
          <w:rFonts w:asciiTheme="minorHAnsi" w:hAnsiTheme="minorHAnsi" w:cstheme="minorHAnsi"/>
        </w:rPr>
        <w:t>code</w:t>
      </w:r>
    </w:p>
    <w:p w14:paraId="3B87AC6B" w14:textId="77777777" w:rsidR="00A03C30" w:rsidRPr="00A03C30" w:rsidRDefault="00A03C30" w:rsidP="00A03C30">
      <w:pPr>
        <w:pStyle w:val="Heading2"/>
        <w:rPr>
          <w:rFonts w:asciiTheme="minorHAnsi" w:hAnsiTheme="minorHAnsi" w:cstheme="minorHAnsi"/>
          <w:sz w:val="24"/>
          <w:szCs w:val="24"/>
        </w:rPr>
      </w:pPr>
      <w:r w:rsidRPr="00A03C30">
        <w:rPr>
          <w:rFonts w:asciiTheme="minorHAnsi" w:hAnsiTheme="minorHAnsi" w:cstheme="minorHAnsi"/>
          <w:sz w:val="24"/>
          <w:szCs w:val="24"/>
        </w:rPr>
        <w:t>I understand that Texas State University and its affiliated health care organizations have a legal and ethical responsibility to maintain and protect the privacy and confidentiality of protected health information (PHI) and to safeguard the privacy of patient and student and Texas State University and its affiliated health care organizations’ information. In addition, I understand that during the course of my affiliation as a student at Texas State University and its affiliated health care organizations, I may see or hear other Confidential Information such as financial data and operational information that Texas State University and its affiliated health care organizations are obligated to maintain as confidential.</w:t>
      </w:r>
    </w:p>
    <w:p w14:paraId="7755B913" w14:textId="77777777" w:rsidR="00A03C30" w:rsidRPr="00A03C30" w:rsidRDefault="00A03C30" w:rsidP="00A03C30">
      <w:pPr>
        <w:ind w:right="245"/>
        <w:jc w:val="both"/>
        <w:rPr>
          <w:rFonts w:cstheme="minorHAnsi"/>
        </w:rPr>
      </w:pPr>
      <w:r w:rsidRPr="00A03C30">
        <w:rPr>
          <w:rFonts w:cstheme="minorHAnsi"/>
          <w:b/>
        </w:rPr>
        <w:t>The term of this Confidentiality Agreement is the length of my affiliation with and during clinical rotations at Texas State University.</w:t>
      </w:r>
      <w:r w:rsidRPr="00A03C30">
        <w:rPr>
          <w:rFonts w:cstheme="minorHAnsi"/>
        </w:rPr>
        <w:t xml:space="preserve"> As a condition of my affiliation as a student member with Texas State University and its affiliated healthcare organizations I understand that I must sign and comply with this Agreement.</w:t>
      </w:r>
    </w:p>
    <w:p w14:paraId="2EAA00D8" w14:textId="77777777" w:rsidR="00A03C30" w:rsidRPr="00A03C30" w:rsidRDefault="00A03C30" w:rsidP="00A03C30">
      <w:pPr>
        <w:pStyle w:val="BodyText"/>
        <w:ind w:left="0"/>
        <w:rPr>
          <w:rFonts w:asciiTheme="minorHAnsi" w:hAnsiTheme="minorHAnsi" w:cstheme="minorHAnsi"/>
        </w:rPr>
      </w:pPr>
    </w:p>
    <w:p w14:paraId="4AEF2A85" w14:textId="77777777" w:rsidR="00A03C30" w:rsidRPr="00A03C30" w:rsidRDefault="00A03C30" w:rsidP="00A03C30">
      <w:pPr>
        <w:pStyle w:val="BodyText"/>
        <w:ind w:left="0" w:right="245"/>
        <w:rPr>
          <w:rFonts w:asciiTheme="minorHAnsi" w:hAnsiTheme="minorHAnsi" w:cstheme="minorHAnsi"/>
          <w:b/>
        </w:rPr>
      </w:pPr>
      <w:r w:rsidRPr="00A03C30">
        <w:rPr>
          <w:rFonts w:asciiTheme="minorHAnsi" w:hAnsiTheme="minorHAnsi" w:cstheme="minorHAnsi"/>
        </w:rPr>
        <w:t xml:space="preserve">I agree that my obligation under this Agreement regarding PHI and Confidential Information will continue </w:t>
      </w:r>
      <w:r w:rsidRPr="00A03C30">
        <w:rPr>
          <w:rFonts w:asciiTheme="minorHAnsi" w:hAnsiTheme="minorHAnsi" w:cstheme="minorHAnsi"/>
        </w:rPr>
        <w:lastRenderedPageBreak/>
        <w:t xml:space="preserve">after the termination of my affiliation with Texas State University. I understand that violation of this Agreement may result in disciplinary action up to and including termination of my affiliation with Texas State University and/or suspension, restriction or loss of privileges in accordance with Texas State University’s Policies and Procedures, as well as </w:t>
      </w:r>
      <w:r w:rsidRPr="00A03C30">
        <w:rPr>
          <w:rFonts w:asciiTheme="minorHAnsi" w:hAnsiTheme="minorHAnsi" w:cstheme="minorHAnsi"/>
          <w:b/>
        </w:rPr>
        <w:t>potential personal civil and criminal legal</w:t>
      </w:r>
      <w:r w:rsidRPr="00A03C30">
        <w:rPr>
          <w:rFonts w:asciiTheme="minorHAnsi" w:hAnsiTheme="minorHAnsi" w:cstheme="minorHAnsi"/>
          <w:b/>
          <w:spacing w:val="-15"/>
        </w:rPr>
        <w:t xml:space="preserve"> </w:t>
      </w:r>
      <w:r w:rsidRPr="00A03C30">
        <w:rPr>
          <w:rFonts w:asciiTheme="minorHAnsi" w:hAnsiTheme="minorHAnsi" w:cstheme="minorHAnsi"/>
          <w:b/>
        </w:rPr>
        <w:t>penalties.</w:t>
      </w:r>
    </w:p>
    <w:p w14:paraId="543F182B" w14:textId="77777777" w:rsidR="00A03C30" w:rsidRPr="00A03C30" w:rsidRDefault="00A03C30" w:rsidP="00A03C30">
      <w:pPr>
        <w:pStyle w:val="BodyText"/>
        <w:spacing w:before="1"/>
        <w:ind w:left="0"/>
        <w:rPr>
          <w:rFonts w:asciiTheme="minorHAnsi" w:hAnsiTheme="minorHAnsi" w:cstheme="minorHAnsi"/>
          <w:b/>
        </w:rPr>
      </w:pPr>
    </w:p>
    <w:p w14:paraId="7DEE10B7" w14:textId="7AE3DE60" w:rsidR="00A03C30" w:rsidRPr="00A03C30" w:rsidRDefault="00A03C30" w:rsidP="00A03C30">
      <w:pPr>
        <w:pStyle w:val="BodyText"/>
        <w:ind w:left="0" w:right="250"/>
        <w:rPr>
          <w:rFonts w:asciiTheme="minorHAnsi" w:hAnsiTheme="minorHAnsi" w:cstheme="minorHAnsi"/>
        </w:rPr>
      </w:pPr>
      <w:r w:rsidRPr="00A03C30">
        <w:rPr>
          <w:rFonts w:asciiTheme="minorHAnsi" w:hAnsiTheme="minorHAnsi" w:cstheme="minorHAnsi"/>
          <w:b/>
        </w:rPr>
        <w:t xml:space="preserve"> </w:t>
      </w:r>
      <w:r w:rsidRPr="00A03C30">
        <w:rPr>
          <w:rFonts w:asciiTheme="minorHAnsi" w:hAnsiTheme="minorHAnsi" w:cstheme="minorHAnsi"/>
        </w:rPr>
        <w:t>I understand that any PHI or Confidential Information that I access or view at Texas State University and its affiliated health care organizations does not belong to me.</w:t>
      </w:r>
    </w:p>
    <w:p w14:paraId="08936E9A" w14:textId="77777777" w:rsidR="00A03C30" w:rsidRPr="00A03C30" w:rsidRDefault="00A03C30" w:rsidP="00A03C30">
      <w:pPr>
        <w:pStyle w:val="BodyText"/>
        <w:ind w:left="0" w:right="250"/>
        <w:rPr>
          <w:rFonts w:asciiTheme="minorHAnsi" w:hAnsiTheme="minorHAnsi" w:cstheme="minorHAnsi"/>
        </w:rPr>
      </w:pPr>
    </w:p>
    <w:p w14:paraId="6F862869" w14:textId="0318485D" w:rsidR="00A03C30" w:rsidRPr="00A03C30" w:rsidRDefault="00A03C30" w:rsidP="00A03C30">
      <w:pPr>
        <w:pStyle w:val="BodyText"/>
        <w:spacing w:before="72"/>
        <w:ind w:left="0" w:right="248"/>
        <w:rPr>
          <w:rFonts w:asciiTheme="minorHAnsi" w:hAnsiTheme="minorHAnsi" w:cstheme="minorHAnsi"/>
        </w:rPr>
      </w:pPr>
      <w:r w:rsidRPr="00A03C30">
        <w:rPr>
          <w:rFonts w:asciiTheme="minorHAnsi" w:hAnsiTheme="minorHAnsi" w:cstheme="minorHAnsi"/>
        </w:rPr>
        <w:t>I understand that any access to PHI for research purposes requires proper documentation and approval   according to HIPAA policies.</w:t>
      </w:r>
    </w:p>
    <w:p w14:paraId="08C9245B" w14:textId="77777777" w:rsidR="00A03C30" w:rsidRPr="00A03C30" w:rsidRDefault="00A03C30" w:rsidP="00A03C30">
      <w:pPr>
        <w:pStyle w:val="BodyText"/>
        <w:spacing w:before="10"/>
        <w:ind w:left="0"/>
        <w:rPr>
          <w:rFonts w:asciiTheme="minorHAnsi" w:hAnsiTheme="minorHAnsi" w:cstheme="minorHAnsi"/>
        </w:rPr>
      </w:pPr>
    </w:p>
    <w:p w14:paraId="2784733A" w14:textId="77777777" w:rsidR="00A03C30" w:rsidRPr="00A03C30" w:rsidRDefault="00A03C30" w:rsidP="00A03C30">
      <w:pPr>
        <w:pStyle w:val="BodyText"/>
        <w:ind w:left="0" w:right="247"/>
        <w:rPr>
          <w:rFonts w:asciiTheme="minorHAnsi" w:hAnsiTheme="minorHAnsi" w:cstheme="minorHAnsi"/>
        </w:rPr>
      </w:pPr>
      <w:r w:rsidRPr="00A03C30">
        <w:rPr>
          <w:rFonts w:asciiTheme="minorHAnsi" w:hAnsiTheme="minorHAnsi" w:cstheme="minorHAnsi"/>
        </w:rPr>
        <w:t>I am aware that Texas State University and its affiliated health care organizations reserves and intends to exercise the right to review, audit, intercept, access, and act upon inappropriate use of computer systems at any time, with or without user notice, and that such access by Texas State University and its affiliated health care organizations may occur during or after working hours.</w:t>
      </w:r>
    </w:p>
    <w:p w14:paraId="409252C2" w14:textId="77777777" w:rsidR="00A03C30" w:rsidRPr="00A03C30" w:rsidRDefault="00A03C30" w:rsidP="00A03C30">
      <w:pPr>
        <w:pStyle w:val="Heading2"/>
        <w:ind w:right="249"/>
        <w:rPr>
          <w:rFonts w:asciiTheme="minorHAnsi" w:hAnsiTheme="minorHAnsi" w:cstheme="minorHAnsi"/>
          <w:sz w:val="24"/>
          <w:szCs w:val="24"/>
        </w:rPr>
      </w:pPr>
      <w:r w:rsidRPr="00A03C30">
        <w:rPr>
          <w:rFonts w:asciiTheme="minorHAnsi" w:hAnsiTheme="minorHAnsi" w:cstheme="minorHAnsi"/>
          <w:sz w:val="24"/>
          <w:szCs w:val="24"/>
        </w:rPr>
        <w:t>The intent of this Agreement is to ensure that students and their faculty preceptors and staff comply with HIPAA Regulations at Texas State University and its affiliated health care organizations Privacy Policies and</w:t>
      </w:r>
      <w:r w:rsidRPr="00A03C30">
        <w:rPr>
          <w:rFonts w:asciiTheme="minorHAnsi" w:hAnsiTheme="minorHAnsi" w:cstheme="minorHAnsi"/>
          <w:spacing w:val="-3"/>
          <w:sz w:val="24"/>
          <w:szCs w:val="24"/>
        </w:rPr>
        <w:t xml:space="preserve"> </w:t>
      </w:r>
      <w:r w:rsidRPr="00A03C30">
        <w:rPr>
          <w:rFonts w:asciiTheme="minorHAnsi" w:hAnsiTheme="minorHAnsi" w:cstheme="minorHAnsi"/>
          <w:sz w:val="24"/>
          <w:szCs w:val="24"/>
        </w:rPr>
        <w:t>Procedures.</w:t>
      </w:r>
    </w:p>
    <w:p w14:paraId="487DAFCC" w14:textId="77777777" w:rsidR="00A03C30" w:rsidRPr="00A03C30" w:rsidRDefault="00A03C30" w:rsidP="00A03C30">
      <w:pPr>
        <w:pStyle w:val="BodyText"/>
        <w:spacing w:before="1"/>
        <w:ind w:left="0"/>
        <w:rPr>
          <w:rFonts w:asciiTheme="minorHAnsi" w:hAnsiTheme="minorHAnsi" w:cstheme="minorHAnsi"/>
          <w:b/>
        </w:rPr>
      </w:pPr>
    </w:p>
    <w:p w14:paraId="18CDFE5A" w14:textId="77777777" w:rsidR="00A03C30" w:rsidRPr="00A03C30" w:rsidRDefault="00A03C30" w:rsidP="00A03C30">
      <w:pPr>
        <w:pStyle w:val="BodyText"/>
        <w:ind w:left="0" w:right="246"/>
        <w:rPr>
          <w:rFonts w:asciiTheme="minorHAnsi" w:hAnsiTheme="minorHAnsi" w:cstheme="minorHAnsi"/>
        </w:rPr>
      </w:pPr>
      <w:r w:rsidRPr="00A03C30">
        <w:rPr>
          <w:rFonts w:asciiTheme="minorHAnsi" w:hAnsiTheme="minorHAnsi" w:cstheme="minorHAnsi"/>
        </w:rPr>
        <w:t>I will use and disclose PHI and/or Confidential Information only if such use or disclosure complies with the Policies and Procedures, and is required for the performance of my responsibilities as a student, staff or precepting faculty in the care and treatment of patients or provision of services to students. The use and disclosure of PHI and/or Confidential Information for the purpose of care and treatment of patients does not include the use or disclosure of PHI and/or Confidential information for educational endeavors such as writing educational reports for my course of study, engaging in seminars and presentations in the educational setting.</w:t>
      </w:r>
    </w:p>
    <w:p w14:paraId="6ADF8CE0" w14:textId="77777777" w:rsidR="00A03C30" w:rsidRPr="00A03C30" w:rsidRDefault="00A03C30" w:rsidP="00A03C30">
      <w:pPr>
        <w:pStyle w:val="BodyText"/>
        <w:ind w:left="0" w:right="245"/>
        <w:rPr>
          <w:rFonts w:asciiTheme="minorHAnsi" w:hAnsiTheme="minorHAnsi" w:cstheme="minorHAnsi"/>
        </w:rPr>
      </w:pPr>
    </w:p>
    <w:p w14:paraId="68E4D18A" w14:textId="1D2C65CA" w:rsidR="00A03C30" w:rsidRPr="00A03C30" w:rsidRDefault="00A03C30" w:rsidP="00A03C30">
      <w:pPr>
        <w:pStyle w:val="BodyText"/>
        <w:ind w:left="0" w:right="245"/>
        <w:rPr>
          <w:rFonts w:asciiTheme="minorHAnsi" w:hAnsiTheme="minorHAnsi" w:cstheme="minorHAnsi"/>
        </w:rPr>
      </w:pPr>
      <w:r w:rsidRPr="00A03C30">
        <w:rPr>
          <w:rFonts w:asciiTheme="minorHAnsi" w:hAnsiTheme="minorHAnsi" w:cstheme="minorHAnsi"/>
        </w:rPr>
        <w:t>My personal access code(s), user ID(s), access key(s) and password(s) used to access Texas State University and its affiliated health care organizations computer systems or other equipment are to be kept confidential at all times.</w:t>
      </w:r>
    </w:p>
    <w:p w14:paraId="4B49A5F6" w14:textId="77777777" w:rsidR="00A03C30" w:rsidRPr="00A03C30" w:rsidRDefault="00A03C30" w:rsidP="00A03C30">
      <w:pPr>
        <w:pStyle w:val="BodyText"/>
        <w:ind w:left="0" w:right="245"/>
        <w:rPr>
          <w:rFonts w:asciiTheme="minorHAnsi" w:hAnsiTheme="minorHAnsi" w:cstheme="minorHAnsi"/>
        </w:rPr>
      </w:pPr>
    </w:p>
    <w:p w14:paraId="2CEE7D22" w14:textId="6370B551" w:rsidR="00A03C30" w:rsidRPr="00A03C30" w:rsidRDefault="00A03C30" w:rsidP="00A03C30">
      <w:pPr>
        <w:pStyle w:val="BodyText"/>
        <w:ind w:left="0" w:right="245"/>
        <w:rPr>
          <w:rFonts w:asciiTheme="minorHAnsi" w:hAnsiTheme="minorHAnsi" w:cstheme="minorHAnsi"/>
        </w:rPr>
      </w:pPr>
      <w:r w:rsidRPr="00A03C30">
        <w:rPr>
          <w:rFonts w:asciiTheme="minorHAnsi" w:hAnsiTheme="minorHAnsi" w:cstheme="minorHAnsi"/>
        </w:rPr>
        <w:t>Since the use of PHI and Confidential Information includes access, I will not access or view any PHI or Confidential Information other than what is required to perform my responsibilities as staff, student and/or precepting faculty in the care and treatment of patients or service to students. If I have any questions, I will immediately ask my precepting faculty or the Privacy Officer of Texas State University and its affiliated organizations for clarification.</w:t>
      </w:r>
    </w:p>
    <w:p w14:paraId="75E8D44A" w14:textId="77777777" w:rsidR="00A03C30" w:rsidRPr="00A03C30" w:rsidRDefault="00A03C30" w:rsidP="00A03C30">
      <w:pPr>
        <w:pStyle w:val="BodyText"/>
        <w:ind w:left="0" w:right="245"/>
        <w:rPr>
          <w:rFonts w:asciiTheme="minorHAnsi" w:hAnsiTheme="minorHAnsi" w:cstheme="minorHAnsi"/>
        </w:rPr>
      </w:pPr>
    </w:p>
    <w:p w14:paraId="36AF5CBE" w14:textId="5B113782" w:rsidR="00A03C30" w:rsidRPr="00A03C30" w:rsidRDefault="00A03C30" w:rsidP="00A03C30">
      <w:pPr>
        <w:pStyle w:val="BodyText"/>
        <w:ind w:left="0" w:right="102"/>
        <w:rPr>
          <w:rFonts w:asciiTheme="minorHAnsi" w:hAnsiTheme="minorHAnsi" w:cstheme="minorHAnsi"/>
        </w:rPr>
      </w:pPr>
      <w:r w:rsidRPr="00A03C30">
        <w:rPr>
          <w:rFonts w:asciiTheme="minorHAnsi" w:hAnsiTheme="minorHAnsi" w:cstheme="minorHAnsi"/>
        </w:rPr>
        <w:t>I will not discuss any information pertaining to patient PHI or the health care organization in an area where unauthorized individuals may hear such information (for example</w:t>
      </w:r>
      <w:r w:rsidR="00E200B9" w:rsidRPr="00A03C30">
        <w:rPr>
          <w:rFonts w:asciiTheme="minorHAnsi" w:hAnsiTheme="minorHAnsi" w:cstheme="minorHAnsi"/>
        </w:rPr>
        <w:t>), on</w:t>
      </w:r>
      <w:r w:rsidRPr="00A03C30">
        <w:rPr>
          <w:rFonts w:asciiTheme="minorHAnsi" w:hAnsiTheme="minorHAnsi" w:cstheme="minorHAnsi"/>
        </w:rPr>
        <w:t xml:space="preserve"> social media, in hallways, on elevators, in the cafeteria, on public transportation, at restaurants, and at social events). I understand that it is not acceptable to discuss any PHI or Confidential Information in </w:t>
      </w:r>
      <w:r w:rsidRPr="00A03C30">
        <w:rPr>
          <w:rFonts w:asciiTheme="minorHAnsi" w:hAnsiTheme="minorHAnsi" w:cstheme="minorHAnsi"/>
          <w:i/>
          <w:iCs/>
        </w:rPr>
        <w:t>public areas or on social media</w:t>
      </w:r>
      <w:r w:rsidRPr="00A03C30">
        <w:rPr>
          <w:rFonts w:asciiTheme="minorHAnsi" w:hAnsiTheme="minorHAnsi" w:cstheme="minorHAnsi"/>
        </w:rPr>
        <w:t xml:space="preserve"> even if specifics such as patient’s name are not used.</w:t>
      </w:r>
    </w:p>
    <w:p w14:paraId="2BA3C01F" w14:textId="77777777" w:rsidR="00A03C30" w:rsidRPr="00A03C30" w:rsidRDefault="00A03C30" w:rsidP="00A03C30">
      <w:pPr>
        <w:pStyle w:val="BodyText"/>
        <w:ind w:left="0" w:right="102"/>
        <w:rPr>
          <w:rFonts w:asciiTheme="minorHAnsi" w:hAnsiTheme="minorHAnsi" w:cstheme="minorHAnsi"/>
        </w:rPr>
      </w:pPr>
    </w:p>
    <w:p w14:paraId="2348F4DE" w14:textId="77777777" w:rsidR="00A03C30" w:rsidRPr="00A03C30" w:rsidRDefault="00A03C30" w:rsidP="00A03C30">
      <w:pPr>
        <w:pStyle w:val="BodyText"/>
        <w:ind w:left="0" w:right="246"/>
        <w:rPr>
          <w:rFonts w:asciiTheme="minorHAnsi" w:hAnsiTheme="minorHAnsi" w:cstheme="minorHAnsi"/>
        </w:rPr>
      </w:pPr>
      <w:r w:rsidRPr="00A03C30">
        <w:rPr>
          <w:rFonts w:asciiTheme="minorHAnsi" w:hAnsiTheme="minorHAnsi" w:cstheme="minorHAnsi"/>
        </w:rPr>
        <w:t xml:space="preserve">I will not make any unauthorized transmissions, copies, disclosures, inquiries, or modifications of PHI or Confidential Information. Such unauthorized transmissions include, but are not limited to, removing and/or transferring PHI or Confidential Information from Texas State University’s and its affiliated health care </w:t>
      </w:r>
      <w:r w:rsidRPr="00A03C30">
        <w:rPr>
          <w:rFonts w:asciiTheme="minorHAnsi" w:hAnsiTheme="minorHAnsi" w:cstheme="minorHAnsi"/>
        </w:rPr>
        <w:lastRenderedPageBreak/>
        <w:t>organizations’ computer systems to unauthorized locations (for instance, my home or school computer).</w:t>
      </w:r>
    </w:p>
    <w:p w14:paraId="6DCEC8F4" w14:textId="440E2E8B" w:rsidR="00A03C30" w:rsidRPr="00A03C30" w:rsidRDefault="00A03C30" w:rsidP="00A03C30">
      <w:pPr>
        <w:pStyle w:val="BodyText"/>
        <w:ind w:left="0" w:right="245"/>
        <w:rPr>
          <w:rFonts w:asciiTheme="minorHAnsi" w:hAnsiTheme="minorHAnsi" w:cstheme="minorHAnsi"/>
        </w:rPr>
      </w:pPr>
      <w:r w:rsidRPr="00A03C30">
        <w:rPr>
          <w:rFonts w:asciiTheme="minorHAnsi" w:hAnsiTheme="minorHAnsi" w:cstheme="minorHAnsi"/>
        </w:rPr>
        <w:t>Upon termination of my affiliation with Texas State University and its affiliated health care organizations, I will immediately return all property (e.g. keys, documents, ID badges, etc.) to my precepting faculty. I understand that it is my obligation to return all patient PHI to my precepting faculty and the health care organization upon completion of my clinical rotation at the health care organization. Faculty are responsible for the destruction of PHI, whether hard copy or</w:t>
      </w:r>
      <w:r w:rsidRPr="00A03C30">
        <w:rPr>
          <w:rFonts w:asciiTheme="minorHAnsi" w:hAnsiTheme="minorHAnsi" w:cstheme="minorHAnsi"/>
          <w:spacing w:val="-10"/>
        </w:rPr>
        <w:t xml:space="preserve"> </w:t>
      </w:r>
      <w:r w:rsidRPr="00A03C30">
        <w:rPr>
          <w:rFonts w:asciiTheme="minorHAnsi" w:hAnsiTheme="minorHAnsi" w:cstheme="minorHAnsi"/>
        </w:rPr>
        <w:t>electronic.</w:t>
      </w:r>
    </w:p>
    <w:p w14:paraId="3100371F" w14:textId="77777777" w:rsidR="00A03C30" w:rsidRPr="00A03C30" w:rsidRDefault="00A03C30" w:rsidP="00A03C30">
      <w:pPr>
        <w:pStyle w:val="BodyText"/>
        <w:ind w:left="0"/>
        <w:rPr>
          <w:rFonts w:asciiTheme="minorHAnsi" w:hAnsiTheme="minorHAnsi" w:cstheme="minorHAnsi"/>
        </w:rPr>
      </w:pPr>
    </w:p>
    <w:p w14:paraId="704F6B1D" w14:textId="77777777" w:rsidR="00A03C30" w:rsidRPr="00A03C30" w:rsidRDefault="00A03C30" w:rsidP="00A03C30">
      <w:pPr>
        <w:pStyle w:val="BodyText"/>
        <w:spacing w:before="1"/>
        <w:ind w:left="0" w:right="244"/>
        <w:rPr>
          <w:rFonts w:asciiTheme="minorHAnsi" w:hAnsiTheme="minorHAnsi" w:cstheme="minorHAnsi"/>
        </w:rPr>
      </w:pPr>
      <w:r w:rsidRPr="00A03C30">
        <w:rPr>
          <w:rFonts w:asciiTheme="minorHAnsi" w:hAnsiTheme="minorHAnsi" w:cstheme="minorHAnsi"/>
        </w:rPr>
        <w:t>I have read the above Agreement and agree to comply with all its terms as a condition of my continuing affiliation with Texas State University.</w:t>
      </w:r>
    </w:p>
    <w:p w14:paraId="31CD22FC" w14:textId="77777777" w:rsidR="00A03C30" w:rsidRPr="00A03C30" w:rsidRDefault="00A03C30" w:rsidP="00A03C30">
      <w:pPr>
        <w:pStyle w:val="BodyText"/>
        <w:ind w:left="0"/>
        <w:rPr>
          <w:rFonts w:asciiTheme="minorHAnsi" w:hAnsiTheme="minorHAnsi" w:cstheme="minorHAnsi"/>
        </w:rPr>
      </w:pPr>
    </w:p>
    <w:p w14:paraId="25C3E34F" w14:textId="77777777" w:rsidR="00A03C30" w:rsidRPr="00A03C30" w:rsidRDefault="00A03C30" w:rsidP="00A03C30">
      <w:pPr>
        <w:pStyle w:val="BodyText"/>
        <w:spacing w:before="10"/>
        <w:ind w:left="0"/>
        <w:rPr>
          <w:rFonts w:asciiTheme="minorHAnsi" w:hAnsiTheme="minorHAnsi" w:cstheme="minorHAnsi"/>
        </w:rPr>
      </w:pPr>
      <w:r w:rsidRPr="00A03C30">
        <w:rPr>
          <w:rFonts w:asciiTheme="minorHAnsi" w:hAnsiTheme="minorHAnsi" w:cstheme="minorHAnsi"/>
          <w:noProof/>
        </w:rPr>
        <mc:AlternateContent>
          <mc:Choice Requires="wps">
            <w:drawing>
              <wp:anchor distT="0" distB="0" distL="0" distR="0" simplePos="0" relativeHeight="251660288" behindDoc="1" locked="0" layoutInCell="1" allowOverlap="1" wp14:anchorId="25AC7785" wp14:editId="6471FE22">
                <wp:simplePos x="0" y="0"/>
                <wp:positionH relativeFrom="page">
                  <wp:posOffset>731520</wp:posOffset>
                </wp:positionH>
                <wp:positionV relativeFrom="paragraph">
                  <wp:posOffset>162560</wp:posOffset>
                </wp:positionV>
                <wp:extent cx="3159125" cy="0"/>
                <wp:effectExtent l="0" t="0" r="3175"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59125" cy="0"/>
                        </a:xfrm>
                        <a:prstGeom prst="line">
                          <a:avLst/>
                        </a:prstGeom>
                        <a:noFill/>
                        <a:ln w="7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11AA1" id="Line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2.8pt" to="306.35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" strokeweight=".22058mm">
                <o:lock v:ext="edit" shapetype="f"/>
                <w10:wrap type="topAndBottom" anchorx="page"/>
              </v:line>
            </w:pict>
          </mc:Fallback>
        </mc:AlternateContent>
      </w:r>
      <w:r w:rsidRPr="00A03C30">
        <w:rPr>
          <w:rFonts w:asciiTheme="minorHAnsi" w:hAnsiTheme="minorHAnsi" w:cstheme="minorHAnsi"/>
          <w:noProof/>
        </w:rPr>
        <mc:AlternateContent>
          <mc:Choice Requires="wps">
            <w:drawing>
              <wp:anchor distT="0" distB="0" distL="0" distR="0" simplePos="0" relativeHeight="251661312" behindDoc="1" locked="0" layoutInCell="1" allowOverlap="1" wp14:anchorId="042F4FDF" wp14:editId="2617D89C">
                <wp:simplePos x="0" y="0"/>
                <wp:positionH relativeFrom="page">
                  <wp:posOffset>4389120</wp:posOffset>
                </wp:positionH>
                <wp:positionV relativeFrom="paragraph">
                  <wp:posOffset>162560</wp:posOffset>
                </wp:positionV>
                <wp:extent cx="1348105"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48105" cy="0"/>
                        </a:xfrm>
                        <a:prstGeom prst="line">
                          <a:avLst/>
                        </a:prstGeom>
                        <a:noFill/>
                        <a:ln w="7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098BC"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6pt,12.8pt" to="451.75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" strokeweight=".22058mm">
                <o:lock v:ext="edit" shapetype="f"/>
                <w10:wrap type="topAndBottom" anchorx="page"/>
              </v:line>
            </w:pict>
          </mc:Fallback>
        </mc:AlternateContent>
      </w:r>
    </w:p>
    <w:p w14:paraId="66F4054B" w14:textId="77777777" w:rsidR="00A03C30" w:rsidRPr="00A03C30" w:rsidRDefault="00A03C30" w:rsidP="00A03C30">
      <w:pPr>
        <w:pStyle w:val="Heading1"/>
        <w:tabs>
          <w:tab w:val="left" w:pos="5871"/>
        </w:tabs>
        <w:spacing w:line="252" w:lineRule="exact"/>
        <w:rPr>
          <w:rFonts w:asciiTheme="minorHAnsi" w:hAnsiTheme="minorHAnsi" w:cstheme="minorHAnsi"/>
          <w:sz w:val="24"/>
          <w:szCs w:val="24"/>
        </w:rPr>
      </w:pPr>
      <w:r w:rsidRPr="00A03C30">
        <w:rPr>
          <w:rFonts w:asciiTheme="minorHAnsi" w:hAnsiTheme="minorHAnsi" w:cstheme="minorHAnsi"/>
          <w:sz w:val="24"/>
          <w:szCs w:val="24"/>
        </w:rPr>
        <w:t xml:space="preserve">Student </w:t>
      </w:r>
      <w:r w:rsidRPr="00A03C30">
        <w:rPr>
          <w:rFonts w:asciiTheme="minorHAnsi" w:hAnsiTheme="minorHAnsi" w:cstheme="minorHAnsi"/>
          <w:spacing w:val="-5"/>
          <w:sz w:val="24"/>
          <w:szCs w:val="24"/>
        </w:rPr>
        <w:t>Signature</w:t>
      </w:r>
      <w:r w:rsidRPr="00A03C30">
        <w:rPr>
          <w:rFonts w:asciiTheme="minorHAnsi" w:hAnsiTheme="minorHAnsi" w:cstheme="minorHAnsi"/>
          <w:sz w:val="24"/>
          <w:szCs w:val="24"/>
        </w:rPr>
        <w:tab/>
        <w:t>Date</w:t>
      </w:r>
    </w:p>
    <w:p w14:paraId="3A7C05E8" w14:textId="77777777" w:rsidR="00A03C30" w:rsidRPr="00A03C30" w:rsidRDefault="00A03C30" w:rsidP="00A03C30">
      <w:pPr>
        <w:pStyle w:val="BodyText"/>
        <w:ind w:left="0"/>
        <w:rPr>
          <w:rFonts w:asciiTheme="minorHAnsi" w:hAnsiTheme="minorHAnsi" w:cstheme="minorHAnsi"/>
        </w:rPr>
      </w:pPr>
    </w:p>
    <w:p w14:paraId="42FB7231" w14:textId="77777777" w:rsidR="00A03C30" w:rsidRPr="00A03C30" w:rsidRDefault="00A03C30" w:rsidP="00A03C30">
      <w:pPr>
        <w:spacing w:line="257" w:lineRule="exact"/>
        <w:ind w:left="5872"/>
        <w:rPr>
          <w:rFonts w:cstheme="minorHAnsi"/>
        </w:rPr>
      </w:pPr>
      <w:r w:rsidRPr="00A03C30">
        <w:rPr>
          <w:rFonts w:cstheme="minorHAnsi"/>
          <w:noProof/>
        </w:rPr>
        <mc:AlternateContent>
          <mc:Choice Requires="wps">
            <w:drawing>
              <wp:anchor distT="0" distB="0" distL="114300" distR="114300" simplePos="0" relativeHeight="251659264" behindDoc="0" locked="0" layoutInCell="1" allowOverlap="1" wp14:anchorId="7BDD8DCB" wp14:editId="7D959CA1">
                <wp:simplePos x="0" y="0"/>
                <wp:positionH relativeFrom="page">
                  <wp:posOffset>731520</wp:posOffset>
                </wp:positionH>
                <wp:positionV relativeFrom="paragraph">
                  <wp:posOffset>145415</wp:posOffset>
                </wp:positionV>
                <wp:extent cx="3159125" cy="0"/>
                <wp:effectExtent l="0" t="0" r="3175" b="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59125" cy="0"/>
                        </a:xfrm>
                        <a:prstGeom prst="line">
                          <a:avLst/>
                        </a:prstGeom>
                        <a:noFill/>
                        <a:ln w="7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A0262"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11.45pt" to="306.35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" strokeweight=".22058mm">
                <o:lock v:ext="edit" shapetype="f"/>
                <w10:wrap anchorx="page"/>
              </v:line>
            </w:pict>
          </mc:Fallback>
        </mc:AlternateContent>
      </w:r>
    </w:p>
    <w:p w14:paraId="4358A4A2" w14:textId="70C69DAF" w:rsidR="00A03C30" w:rsidRPr="00A03C30" w:rsidRDefault="00A03C30" w:rsidP="00A03C30">
      <w:pPr>
        <w:tabs>
          <w:tab w:val="left" w:pos="5871"/>
        </w:tabs>
        <w:spacing w:line="257" w:lineRule="exact"/>
        <w:ind w:left="112"/>
        <w:rPr>
          <w:rFonts w:cstheme="minorHAnsi"/>
        </w:rPr>
      </w:pPr>
      <w:r w:rsidRPr="00A03C30">
        <w:rPr>
          <w:rFonts w:cstheme="minorHAnsi"/>
        </w:rPr>
        <w:t>Print</w:t>
      </w:r>
      <w:r w:rsidRPr="00A03C30">
        <w:rPr>
          <w:rFonts w:cstheme="minorHAnsi"/>
          <w:spacing w:val="-1"/>
        </w:rPr>
        <w:t xml:space="preserve"> </w:t>
      </w:r>
      <w:r w:rsidRPr="00A03C30">
        <w:rPr>
          <w:rFonts w:cstheme="minorHAnsi"/>
        </w:rPr>
        <w:t>your</w:t>
      </w:r>
      <w:r w:rsidRPr="00A03C30">
        <w:rPr>
          <w:rFonts w:cstheme="minorHAnsi"/>
          <w:spacing w:val="-1"/>
        </w:rPr>
        <w:t xml:space="preserve"> </w:t>
      </w:r>
      <w:r w:rsidRPr="00A03C30">
        <w:rPr>
          <w:rFonts w:cstheme="minorHAnsi"/>
        </w:rPr>
        <w:t>Name                                 Net ID#</w:t>
      </w:r>
      <w:r w:rsidRPr="00A03C30">
        <w:rPr>
          <w:rFonts w:cstheme="minorHAnsi"/>
        </w:rPr>
        <w:tab/>
      </w:r>
    </w:p>
    <w:p w14:paraId="3AB0A4BB" w14:textId="77777777" w:rsidR="00A03C30" w:rsidRPr="00A03C30" w:rsidRDefault="00A03C30" w:rsidP="00A03C30">
      <w:pPr>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FC328F" w14:textId="77777777" w:rsidR="00A03C30" w:rsidRDefault="00A03C30" w:rsidP="00A03C30">
      <w:pPr>
        <w:pStyle w:val="BodyText"/>
        <w:ind w:left="0" w:right="250"/>
      </w:pPr>
    </w:p>
    <w:p w14:paraId="7FEC4E22" w14:textId="4E451896" w:rsidR="00A03C30" w:rsidRPr="00E961C1" w:rsidRDefault="00A03C30" w:rsidP="00A03C30">
      <w:pPr>
        <w:pBdr>
          <w:top w:val="single" w:sz="4" w:space="1" w:color="auto"/>
          <w:left w:val="single" w:sz="4" w:space="4" w:color="auto"/>
          <w:bottom w:val="single" w:sz="4" w:space="1" w:color="auto"/>
          <w:right w:val="single" w:sz="4" w:space="4" w:color="auto"/>
        </w:pBdr>
        <w:jc w:val="center"/>
        <w:rPr>
          <w:b/>
          <w:bCs/>
          <w:sz w:val="44"/>
          <w:szCs w:val="44"/>
        </w:rPr>
      </w:pPr>
      <w:r w:rsidRPr="00E961C1">
        <w:rPr>
          <w:b/>
          <w:bCs/>
          <w:sz w:val="44"/>
          <w:szCs w:val="44"/>
        </w:rPr>
        <w:t xml:space="preserve">Social Media </w:t>
      </w:r>
      <w:r>
        <w:rPr>
          <w:b/>
          <w:bCs/>
          <w:sz w:val="44"/>
          <w:szCs w:val="44"/>
        </w:rPr>
        <w:t xml:space="preserve">Confidentiality </w:t>
      </w:r>
      <w:r w:rsidRPr="00E961C1">
        <w:rPr>
          <w:b/>
          <w:bCs/>
          <w:sz w:val="44"/>
          <w:szCs w:val="44"/>
        </w:rPr>
        <w:t xml:space="preserve">Policy </w:t>
      </w:r>
    </w:p>
    <w:p w14:paraId="277E7C58" w14:textId="77777777" w:rsidR="00A03C30" w:rsidRPr="00E1207D" w:rsidRDefault="00A03C30" w:rsidP="00A03C30">
      <w:pPr>
        <w:jc w:val="center"/>
        <w:rPr>
          <w:b/>
          <w:bCs/>
        </w:rPr>
      </w:pPr>
    </w:p>
    <w:p w14:paraId="3A74F78A" w14:textId="77777777" w:rsidR="00A03C30" w:rsidRPr="00E961C1" w:rsidRDefault="00A03C30" w:rsidP="00A03C30">
      <w:pPr>
        <w:rPr>
          <w:b/>
          <w:bCs/>
        </w:rPr>
      </w:pPr>
      <w:r w:rsidRPr="00E961C1">
        <w:rPr>
          <w:b/>
          <w:bCs/>
        </w:rPr>
        <w:t>I, ________________________________________ will not violate HIPPA and the confidentiality of my clinical setting and/or patients by posting any information on social media. Social media examples include but is not limited to Facebook, Instagram, Twitter, Snap Chat, blogs, chatrooms etc.    I understand that cell phones will not be allowed during my time at my clinical shadowing experience.  I understand that I am representing TXSTATE and will utilize professionalism while at my clinical site.  Violation of HIP</w:t>
      </w:r>
      <w:r>
        <w:rPr>
          <w:b/>
          <w:bCs/>
        </w:rPr>
        <w:t>A</w:t>
      </w:r>
      <w:r w:rsidRPr="00E961C1">
        <w:rPr>
          <w:b/>
          <w:bCs/>
        </w:rPr>
        <w:t xml:space="preserve">A and Social Media policy can lead to fines and possible jail time according to the U.S. law.  </w:t>
      </w:r>
    </w:p>
    <w:p w14:paraId="34492C1F" w14:textId="77777777" w:rsidR="00A03C30" w:rsidRPr="00E961C1" w:rsidRDefault="00A03C30" w:rsidP="00A03C30">
      <w:pPr>
        <w:rPr>
          <w:b/>
          <w:bCs/>
        </w:rPr>
      </w:pPr>
    </w:p>
    <w:p w14:paraId="762E6392" w14:textId="3908AA1B" w:rsidR="00A03C30" w:rsidRPr="00E961C1" w:rsidRDefault="00E200B9" w:rsidP="00A03C30">
      <w:pPr>
        <w:rPr>
          <w:b/>
          <w:bCs/>
        </w:rPr>
      </w:pPr>
      <w:r w:rsidRPr="00E961C1">
        <w:rPr>
          <w:b/>
          <w:bCs/>
        </w:rPr>
        <w:t>Date: _</w:t>
      </w:r>
      <w:r w:rsidR="00A03C30" w:rsidRPr="00E961C1">
        <w:rPr>
          <w:b/>
          <w:bCs/>
        </w:rPr>
        <w:t>___________________________________________________</w:t>
      </w:r>
    </w:p>
    <w:p w14:paraId="6CAECEB9" w14:textId="56ACAA28" w:rsidR="00A03C30" w:rsidRPr="00E961C1" w:rsidRDefault="00A03C30" w:rsidP="00A03C30">
      <w:pPr>
        <w:rPr>
          <w:b/>
          <w:bCs/>
        </w:rPr>
      </w:pPr>
      <w:r w:rsidRPr="00E961C1">
        <w:rPr>
          <w:b/>
          <w:bCs/>
        </w:rPr>
        <w:t xml:space="preserve">Printed Name of </w:t>
      </w:r>
      <w:r w:rsidR="00E200B9" w:rsidRPr="00E961C1">
        <w:rPr>
          <w:b/>
          <w:bCs/>
        </w:rPr>
        <w:t>Student: _</w:t>
      </w:r>
      <w:r w:rsidRPr="00E961C1">
        <w:rPr>
          <w:b/>
          <w:bCs/>
        </w:rPr>
        <w:t>__________________________________</w:t>
      </w:r>
    </w:p>
    <w:p w14:paraId="093D84A0" w14:textId="323C844F" w:rsidR="00A03C30" w:rsidRDefault="00A03C30" w:rsidP="00A03C30">
      <w:pPr>
        <w:rPr>
          <w:b/>
          <w:bCs/>
        </w:rPr>
      </w:pPr>
      <w:r w:rsidRPr="00E961C1">
        <w:rPr>
          <w:b/>
          <w:bCs/>
        </w:rPr>
        <w:t xml:space="preserve">Student </w:t>
      </w:r>
      <w:r w:rsidR="00E200B9" w:rsidRPr="00E961C1">
        <w:rPr>
          <w:b/>
          <w:bCs/>
        </w:rPr>
        <w:t>Signature: _</w:t>
      </w:r>
      <w:r w:rsidRPr="00E961C1">
        <w:rPr>
          <w:b/>
          <w:bCs/>
        </w:rPr>
        <w:t>________________________________________</w:t>
      </w:r>
    </w:p>
    <w:p w14:paraId="0BF140D2" w14:textId="77777777" w:rsidR="00A03C30" w:rsidRDefault="00A03C30" w:rsidP="00A03C30">
      <w:pPr>
        <w:rPr>
          <w:b/>
          <w:bCs/>
        </w:rPr>
      </w:pPr>
      <w:r>
        <w:rPr>
          <w:b/>
          <w:bCs/>
        </w:rPr>
        <w:t>Student Net ID</w:t>
      </w:r>
      <w:r w:rsidR="00E200B9">
        <w:rPr>
          <w:b/>
          <w:bCs/>
        </w:rPr>
        <w:t>#: _</w:t>
      </w:r>
      <w:r>
        <w:rPr>
          <w:b/>
          <w:bCs/>
        </w:rPr>
        <w:t>__________________________________</w:t>
      </w:r>
      <w:r w:rsidR="003A7F60">
        <w:rPr>
          <w:b/>
          <w:bCs/>
        </w:rPr>
        <w:t>_______</w:t>
      </w:r>
    </w:p>
    <w:p w14:paraId="09AA1EF4" w14:textId="77777777" w:rsidR="00982C34" w:rsidRDefault="00982C34" w:rsidP="00A03C30">
      <w:pPr>
        <w:rPr>
          <w:b/>
          <w:bCs/>
        </w:rPr>
      </w:pPr>
    </w:p>
    <w:p w14:paraId="5C117AB7" w14:textId="77777777" w:rsidR="00982C34" w:rsidRDefault="00982C34" w:rsidP="00A03C30">
      <w:pPr>
        <w:rPr>
          <w:b/>
          <w:bCs/>
        </w:rPr>
      </w:pPr>
    </w:p>
    <w:p w14:paraId="2E41C16A" w14:textId="77777777" w:rsidR="00982C34" w:rsidRDefault="00982C34" w:rsidP="00A03C30">
      <w:pPr>
        <w:rPr>
          <w:b/>
          <w:bCs/>
        </w:rPr>
      </w:pPr>
    </w:p>
    <w:p w14:paraId="113483AD" w14:textId="77777777" w:rsidR="00982C34" w:rsidRDefault="00982C34" w:rsidP="00A03C30">
      <w:pPr>
        <w:rPr>
          <w:b/>
          <w:bCs/>
        </w:rPr>
      </w:pPr>
    </w:p>
    <w:p w14:paraId="387155B6" w14:textId="77777777" w:rsidR="00982C34" w:rsidRDefault="00982C34" w:rsidP="00A03C30">
      <w:pPr>
        <w:rPr>
          <w:b/>
          <w:bCs/>
        </w:rPr>
      </w:pPr>
    </w:p>
    <w:p w14:paraId="5591635F" w14:textId="77777777" w:rsidR="00982C34" w:rsidRDefault="00982C34" w:rsidP="00A03C30">
      <w:pPr>
        <w:rPr>
          <w:b/>
          <w:bCs/>
        </w:rPr>
      </w:pPr>
    </w:p>
    <w:p w14:paraId="5ED16091" w14:textId="77777777" w:rsidR="00982C34" w:rsidRDefault="00982C34" w:rsidP="00A03C30">
      <w:pPr>
        <w:rPr>
          <w:b/>
          <w:bCs/>
        </w:rPr>
      </w:pPr>
    </w:p>
    <w:p w14:paraId="434DCB30" w14:textId="77777777" w:rsidR="00982C34" w:rsidRDefault="00982C34" w:rsidP="00A03C30">
      <w:pPr>
        <w:rPr>
          <w:b/>
          <w:bCs/>
        </w:rPr>
      </w:pPr>
    </w:p>
    <w:p w14:paraId="277ED142" w14:textId="77777777" w:rsidR="00982C34" w:rsidRDefault="00982C34" w:rsidP="00A03C30">
      <w:pPr>
        <w:rPr>
          <w:b/>
          <w:bCs/>
        </w:rPr>
      </w:pPr>
    </w:p>
    <w:p w14:paraId="3888908B" w14:textId="77777777" w:rsidR="002C4899" w:rsidRDefault="002C4899" w:rsidP="00A03C30">
      <w:pPr>
        <w:rPr>
          <w:b/>
          <w:bCs/>
        </w:rPr>
      </w:pPr>
    </w:p>
    <w:p w14:paraId="189F5E5A" w14:textId="77777777" w:rsidR="002C4899" w:rsidRDefault="002C4899" w:rsidP="00A03C30">
      <w:pPr>
        <w:rPr>
          <w:b/>
          <w:bCs/>
        </w:rPr>
      </w:pPr>
    </w:p>
    <w:p w14:paraId="78AA8BB8" w14:textId="77777777" w:rsidR="002C4899" w:rsidRDefault="002C4899" w:rsidP="00A03C30">
      <w:pPr>
        <w:rPr>
          <w:b/>
          <w:bCs/>
        </w:rPr>
      </w:pPr>
    </w:p>
    <w:p w14:paraId="58E7F655" w14:textId="77777777" w:rsidR="002C4899" w:rsidRDefault="002C4899" w:rsidP="00A03C30">
      <w:pPr>
        <w:rPr>
          <w:b/>
          <w:bCs/>
        </w:rPr>
      </w:pPr>
    </w:p>
    <w:p w14:paraId="5861E96B" w14:textId="77777777" w:rsidR="002C4899" w:rsidRDefault="002C4899" w:rsidP="00A03C30">
      <w:pPr>
        <w:rPr>
          <w:b/>
          <w:bCs/>
        </w:rPr>
      </w:pPr>
    </w:p>
    <w:p w14:paraId="475891C6" w14:textId="77777777" w:rsidR="002C4899" w:rsidRDefault="002C4899" w:rsidP="00A03C30">
      <w:pPr>
        <w:rPr>
          <w:b/>
          <w:bCs/>
        </w:rPr>
      </w:pPr>
    </w:p>
    <w:p w14:paraId="6186CF00" w14:textId="77777777" w:rsidR="002C4899" w:rsidRDefault="002C4899" w:rsidP="00A03C30">
      <w:pPr>
        <w:rPr>
          <w:b/>
          <w:bCs/>
        </w:rPr>
      </w:pPr>
    </w:p>
    <w:p w14:paraId="7E58D8BD" w14:textId="2BDD3D56" w:rsidR="00982C34" w:rsidRDefault="00982C34" w:rsidP="00A03C30">
      <w:pPr>
        <w:rPr>
          <w:b/>
          <w:bCs/>
        </w:rPr>
      </w:pPr>
      <w:r>
        <w:rPr>
          <w:b/>
          <w:bCs/>
        </w:rPr>
        <w:lastRenderedPageBreak/>
        <w:t>APPENDIX K</w:t>
      </w:r>
    </w:p>
    <w:p w14:paraId="0EA4B150" w14:textId="4256A9BE" w:rsidR="00982C34" w:rsidRDefault="00982C34" w:rsidP="00A03C30">
      <w:pPr>
        <w:rPr>
          <w:b/>
          <w:bCs/>
        </w:rPr>
      </w:pPr>
    </w:p>
    <w:p w14:paraId="6D4A2C6F" w14:textId="77777777" w:rsidR="002C4899" w:rsidRPr="001B67E0" w:rsidRDefault="002C4899" w:rsidP="002C4899">
      <w:pPr>
        <w:jc w:val="center"/>
        <w:rPr>
          <w:rFonts w:ascii="Calibri" w:hAnsi="Calibri"/>
          <w:b/>
          <w:sz w:val="28"/>
          <w:szCs w:val="28"/>
        </w:rPr>
      </w:pPr>
      <w:r w:rsidRPr="001B67E0">
        <w:rPr>
          <w:rFonts w:ascii="Calibri" w:hAnsi="Calibri"/>
          <w:b/>
          <w:sz w:val="28"/>
          <w:szCs w:val="28"/>
        </w:rPr>
        <w:t xml:space="preserve">Texas State University </w:t>
      </w:r>
      <w:r>
        <w:rPr>
          <w:rFonts w:ascii="Calibri" w:hAnsi="Calibri"/>
          <w:b/>
          <w:sz w:val="28"/>
          <w:szCs w:val="28"/>
        </w:rPr>
        <w:t>Professional Master’s Program in Athletic Training</w:t>
      </w:r>
    </w:p>
    <w:p w14:paraId="51979922" w14:textId="77777777" w:rsidR="002C4899" w:rsidRPr="001B67E0" w:rsidRDefault="002C4899" w:rsidP="002C4899">
      <w:pPr>
        <w:jc w:val="center"/>
        <w:rPr>
          <w:rFonts w:ascii="Calibri" w:hAnsi="Calibri"/>
          <w:b/>
          <w:sz w:val="28"/>
          <w:szCs w:val="28"/>
        </w:rPr>
      </w:pPr>
      <w:r w:rsidRPr="001B67E0">
        <w:rPr>
          <w:rFonts w:ascii="Calibri" w:hAnsi="Calibri"/>
          <w:b/>
          <w:sz w:val="28"/>
          <w:szCs w:val="28"/>
        </w:rPr>
        <w:t xml:space="preserve">Clinical </w:t>
      </w:r>
      <w:r>
        <w:rPr>
          <w:rFonts w:ascii="Calibri" w:hAnsi="Calibri"/>
          <w:b/>
          <w:sz w:val="28"/>
          <w:szCs w:val="28"/>
        </w:rPr>
        <w:t xml:space="preserve">Education </w:t>
      </w:r>
      <w:r w:rsidRPr="001B67E0">
        <w:rPr>
          <w:rFonts w:ascii="Calibri" w:hAnsi="Calibri"/>
          <w:b/>
          <w:sz w:val="28"/>
          <w:szCs w:val="28"/>
        </w:rPr>
        <w:t>Site Orientation</w:t>
      </w:r>
      <w:r>
        <w:rPr>
          <w:rFonts w:ascii="Calibri" w:hAnsi="Calibri"/>
          <w:b/>
          <w:sz w:val="28"/>
          <w:szCs w:val="28"/>
        </w:rPr>
        <w:t xml:space="preserve"> </w:t>
      </w:r>
    </w:p>
    <w:p w14:paraId="3FDA7C1A" w14:textId="77777777" w:rsidR="002C4899" w:rsidRPr="001B67E0" w:rsidRDefault="0009799A" w:rsidP="002C4899">
      <w:pPr>
        <w:rPr>
          <w:rFonts w:ascii="Calibri" w:hAnsi="Calibri"/>
          <w:sz w:val="28"/>
          <w:szCs w:val="28"/>
        </w:rPr>
      </w:pPr>
      <w:r>
        <w:rPr>
          <w:rFonts w:ascii="Calibri" w:hAnsi="Calibri"/>
          <w:noProof/>
          <w:sz w:val="28"/>
          <w:szCs w:val="28"/>
        </w:rPr>
        <w:pict w14:anchorId="1F468981">
          <v:rect id="_x0000_i1026" alt="" style="width:540pt;height:.05pt;mso-width-percent:0;mso-height-percent:0;mso-width-percent:0;mso-height-percent:0" o:hralign="center" o:hrstd="t" o:hr="t" fillcolor="#aca899" stroked="f"/>
        </w:pict>
      </w:r>
    </w:p>
    <w:p w14:paraId="3BD7C79D" w14:textId="77777777" w:rsidR="002C4899" w:rsidRPr="006C7CDF" w:rsidRDefault="002C4899" w:rsidP="002C4899">
      <w:pPr>
        <w:spacing w:after="120"/>
        <w:rPr>
          <w:rFonts w:ascii="Calibri" w:hAnsi="Calibri"/>
          <w:b/>
        </w:rPr>
      </w:pPr>
      <w:r w:rsidRPr="006C7CDF">
        <w:rPr>
          <w:rFonts w:ascii="Calibri" w:hAnsi="Calibri"/>
          <w:b/>
        </w:rPr>
        <w:t>Student Name:</w:t>
      </w:r>
    </w:p>
    <w:p w14:paraId="6011A787" w14:textId="77777777" w:rsidR="002C4899" w:rsidRDefault="002C4899" w:rsidP="002C4899">
      <w:pPr>
        <w:spacing w:after="120"/>
        <w:rPr>
          <w:rFonts w:ascii="Calibri" w:hAnsi="Calibri"/>
          <w:b/>
          <w:sz w:val="28"/>
          <w:szCs w:val="28"/>
        </w:rPr>
      </w:pPr>
      <w:r w:rsidRPr="006C7CDF">
        <w:rPr>
          <w:rFonts w:ascii="Calibri" w:hAnsi="Calibri"/>
          <w:b/>
        </w:rPr>
        <w:t>Clinical Education Site</w:t>
      </w:r>
      <w:r>
        <w:rPr>
          <w:rFonts w:ascii="Calibri" w:hAnsi="Calibri"/>
          <w:b/>
        </w:rPr>
        <w:t>:</w:t>
      </w:r>
      <w:r>
        <w:rPr>
          <w:rFonts w:ascii="Calibri" w:hAnsi="Calibri"/>
          <w:b/>
          <w:sz w:val="28"/>
          <w:szCs w:val="28"/>
        </w:rPr>
        <w:t xml:space="preserve"> </w:t>
      </w:r>
    </w:p>
    <w:p w14:paraId="2054C98D" w14:textId="77777777" w:rsidR="002C4899" w:rsidRPr="00231EF5" w:rsidRDefault="002C4899" w:rsidP="002C4899">
      <w:pPr>
        <w:spacing w:after="120"/>
        <w:rPr>
          <w:rFonts w:ascii="Calibri" w:hAnsi="Calibri"/>
          <w:b/>
        </w:rPr>
      </w:pPr>
      <w:r w:rsidRPr="00231EF5">
        <w:rPr>
          <w:rFonts w:ascii="Calibri" w:hAnsi="Calibri"/>
          <w:b/>
        </w:rPr>
        <w:t xml:space="preserve">Reporting Date for </w:t>
      </w:r>
      <w:r>
        <w:rPr>
          <w:rFonts w:ascii="Calibri" w:hAnsi="Calibri"/>
          <w:b/>
        </w:rPr>
        <w:t>Clinical Education S</w:t>
      </w:r>
      <w:r w:rsidRPr="00231EF5">
        <w:rPr>
          <w:rFonts w:ascii="Calibri" w:hAnsi="Calibri"/>
          <w:b/>
        </w:rPr>
        <w:t>ite:</w:t>
      </w:r>
    </w:p>
    <w:p w14:paraId="6FC4E216" w14:textId="77777777" w:rsidR="002C4899" w:rsidRDefault="002C4899" w:rsidP="002C4899">
      <w:pPr>
        <w:rPr>
          <w:rFonts w:ascii="Calibri" w:hAnsi="Calibri"/>
          <w:i/>
        </w:rPr>
      </w:pPr>
    </w:p>
    <w:p w14:paraId="58A28035" w14:textId="77777777" w:rsidR="002C4899" w:rsidRDefault="002C4899" w:rsidP="002C4899">
      <w:pPr>
        <w:rPr>
          <w:rFonts w:ascii="Calibri" w:hAnsi="Calibri"/>
          <w:i/>
        </w:rPr>
      </w:pPr>
      <w:r w:rsidRPr="001B67E0">
        <w:rPr>
          <w:rFonts w:ascii="Calibri" w:hAnsi="Calibri"/>
          <w:i/>
        </w:rPr>
        <w:t xml:space="preserve">The following information should be covered by each </w:t>
      </w:r>
      <w:r>
        <w:rPr>
          <w:rFonts w:ascii="Calibri" w:hAnsi="Calibri"/>
          <w:i/>
        </w:rPr>
        <w:t>preceptor</w:t>
      </w:r>
      <w:r w:rsidRPr="001B67E0">
        <w:rPr>
          <w:rFonts w:ascii="Calibri" w:hAnsi="Calibri"/>
          <w:i/>
        </w:rPr>
        <w:t xml:space="preserve"> </w:t>
      </w:r>
      <w:r>
        <w:rPr>
          <w:rFonts w:ascii="Calibri" w:hAnsi="Calibri"/>
          <w:b/>
          <w:i/>
        </w:rPr>
        <w:t xml:space="preserve">before </w:t>
      </w:r>
      <w:r>
        <w:rPr>
          <w:rFonts w:ascii="Calibri" w:hAnsi="Calibri"/>
          <w:i/>
        </w:rPr>
        <w:t>a student begins</w:t>
      </w:r>
      <w:r w:rsidRPr="001B67E0">
        <w:rPr>
          <w:rFonts w:ascii="Calibri" w:hAnsi="Calibri"/>
          <w:i/>
        </w:rPr>
        <w:t xml:space="preserve"> a new clinical </w:t>
      </w:r>
      <w:r>
        <w:rPr>
          <w:rFonts w:ascii="Calibri" w:hAnsi="Calibri"/>
          <w:i/>
        </w:rPr>
        <w:t>education rotation</w:t>
      </w:r>
      <w:r w:rsidRPr="001B67E0">
        <w:rPr>
          <w:rFonts w:ascii="Calibri" w:hAnsi="Calibri"/>
          <w:i/>
        </w:rPr>
        <w:t xml:space="preserve">. </w:t>
      </w:r>
      <w:r>
        <w:rPr>
          <w:rFonts w:ascii="Calibri" w:hAnsi="Calibri"/>
          <w:i/>
        </w:rPr>
        <w:t xml:space="preserve">Please </w:t>
      </w:r>
      <w:r w:rsidRPr="00231EF5">
        <w:rPr>
          <w:rFonts w:ascii="Calibri" w:hAnsi="Calibri"/>
          <w:b/>
          <w:i/>
        </w:rPr>
        <w:t>sign</w:t>
      </w:r>
      <w:r>
        <w:rPr>
          <w:rFonts w:ascii="Calibri" w:hAnsi="Calibri"/>
          <w:i/>
        </w:rPr>
        <w:t xml:space="preserve">/date and return to Carla Heffner. No initials, please. </w:t>
      </w:r>
    </w:p>
    <w:p w14:paraId="1938397C" w14:textId="77777777" w:rsidR="002C4899" w:rsidRDefault="002C4899" w:rsidP="002C4899">
      <w:pPr>
        <w:rPr>
          <w:rFonts w:ascii="Calibri" w:hAnsi="Calibri"/>
          <w:i/>
        </w:rPr>
      </w:pPr>
    </w:p>
    <w:p w14:paraId="74DFDBE0" w14:textId="77777777" w:rsidR="002C4899" w:rsidRDefault="002C4899" w:rsidP="002C4899">
      <w:pPr>
        <w:rPr>
          <w:rFonts w:ascii="Calibri" w:hAnsi="Calibri"/>
          <w:i/>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201"/>
        <w:gridCol w:w="2879"/>
        <w:gridCol w:w="2710"/>
      </w:tblGrid>
      <w:tr w:rsidR="002C4899" w:rsidRPr="00A022A4" w14:paraId="02B880B8" w14:textId="77777777" w:rsidTr="0009799A">
        <w:tc>
          <w:tcPr>
            <w:tcW w:w="5418" w:type="dxa"/>
            <w:shd w:val="clear" w:color="auto" w:fill="auto"/>
          </w:tcPr>
          <w:p w14:paraId="4B032991" w14:textId="77777777" w:rsidR="002C4899" w:rsidRPr="005450C7" w:rsidRDefault="002C4899" w:rsidP="0009799A">
            <w:pPr>
              <w:rPr>
                <w:rFonts w:ascii="Calibri" w:hAnsi="Calibri"/>
                <w:b/>
                <w:sz w:val="28"/>
                <w:szCs w:val="28"/>
              </w:rPr>
            </w:pPr>
          </w:p>
        </w:tc>
        <w:tc>
          <w:tcPr>
            <w:tcW w:w="2880" w:type="dxa"/>
            <w:tcBorders>
              <w:top w:val="single" w:sz="4" w:space="0" w:color="auto"/>
              <w:bottom w:val="single" w:sz="4" w:space="0" w:color="auto"/>
            </w:tcBorders>
          </w:tcPr>
          <w:p w14:paraId="535E8FFE" w14:textId="77777777" w:rsidR="002C4899" w:rsidRPr="005B7170" w:rsidRDefault="002C4899" w:rsidP="0009799A">
            <w:pPr>
              <w:rPr>
                <w:rFonts w:ascii="Calibri" w:hAnsi="Calibri"/>
                <w:b/>
              </w:rPr>
            </w:pPr>
            <w:r>
              <w:rPr>
                <w:rFonts w:ascii="Calibri" w:hAnsi="Calibri"/>
                <w:b/>
              </w:rPr>
              <w:t>Preceptor</w:t>
            </w:r>
            <w:r w:rsidRPr="005B7170">
              <w:rPr>
                <w:rFonts w:ascii="Calibri" w:hAnsi="Calibri"/>
                <w:b/>
              </w:rPr>
              <w:t xml:space="preserve"> Signature/Date</w:t>
            </w:r>
          </w:p>
        </w:tc>
        <w:tc>
          <w:tcPr>
            <w:tcW w:w="2718" w:type="dxa"/>
            <w:tcBorders>
              <w:top w:val="single" w:sz="4" w:space="0" w:color="auto"/>
              <w:bottom w:val="single" w:sz="4" w:space="0" w:color="auto"/>
            </w:tcBorders>
          </w:tcPr>
          <w:p w14:paraId="6DC6E7D3" w14:textId="77777777" w:rsidR="002C4899" w:rsidRPr="005B7170" w:rsidRDefault="002C4899" w:rsidP="0009799A">
            <w:pPr>
              <w:rPr>
                <w:rFonts w:ascii="Calibri" w:hAnsi="Calibri"/>
                <w:b/>
              </w:rPr>
            </w:pPr>
            <w:r w:rsidRPr="005B7170">
              <w:rPr>
                <w:rFonts w:ascii="Calibri" w:hAnsi="Calibri"/>
                <w:b/>
              </w:rPr>
              <w:t>Student Signature/Date</w:t>
            </w:r>
          </w:p>
        </w:tc>
      </w:tr>
      <w:tr w:rsidR="002C4899" w:rsidRPr="00A022A4" w14:paraId="5F6AE308" w14:textId="77777777" w:rsidTr="0009799A">
        <w:tc>
          <w:tcPr>
            <w:tcW w:w="5418" w:type="dxa"/>
          </w:tcPr>
          <w:p w14:paraId="7B2EB814" w14:textId="77777777" w:rsidR="002C4899" w:rsidRPr="00A022A4" w:rsidRDefault="002C4899" w:rsidP="0009799A">
            <w:pPr>
              <w:rPr>
                <w:rFonts w:ascii="Calibri" w:hAnsi="Calibri"/>
                <w:b/>
                <w:sz w:val="28"/>
                <w:szCs w:val="28"/>
              </w:rPr>
            </w:pPr>
            <w:r w:rsidRPr="00A022A4">
              <w:rPr>
                <w:rFonts w:ascii="Calibri" w:hAnsi="Calibri"/>
                <w:b/>
                <w:sz w:val="28"/>
                <w:szCs w:val="28"/>
              </w:rPr>
              <w:t>General Documents</w:t>
            </w:r>
          </w:p>
          <w:p w14:paraId="4A58E209" w14:textId="77777777" w:rsidR="002C4899" w:rsidRDefault="002C4899" w:rsidP="0009799A">
            <w:pPr>
              <w:rPr>
                <w:rFonts w:ascii="Calibri" w:hAnsi="Calibri"/>
              </w:rPr>
            </w:pPr>
            <w:r>
              <w:rPr>
                <w:rFonts w:ascii="Calibri" w:hAnsi="Calibri"/>
              </w:rPr>
              <w:t>Clinical Site Policy &amp; Procedures manual</w:t>
            </w:r>
          </w:p>
          <w:p w14:paraId="4EE44D1C" w14:textId="77777777" w:rsidR="002C4899" w:rsidRPr="00A022A4" w:rsidRDefault="002C4899" w:rsidP="0009799A">
            <w:pPr>
              <w:rPr>
                <w:rFonts w:ascii="Calibri" w:hAnsi="Calibri"/>
              </w:rPr>
            </w:pPr>
            <w:r>
              <w:rPr>
                <w:rFonts w:ascii="Calibri" w:hAnsi="Calibri"/>
              </w:rPr>
              <w:t xml:space="preserve">              Rules and regulations of site</w:t>
            </w:r>
          </w:p>
          <w:p w14:paraId="276EFCD8" w14:textId="77777777" w:rsidR="002C4899" w:rsidRPr="00A022A4" w:rsidRDefault="002C4899" w:rsidP="0009799A">
            <w:pPr>
              <w:rPr>
                <w:rFonts w:ascii="Calibri" w:hAnsi="Calibri"/>
              </w:rPr>
            </w:pPr>
            <w:r w:rsidRPr="00A022A4">
              <w:rPr>
                <w:rFonts w:ascii="Calibri" w:hAnsi="Calibri"/>
              </w:rPr>
              <w:tab/>
              <w:t>Clinical Supervision Policy</w:t>
            </w:r>
          </w:p>
          <w:p w14:paraId="67E6C3DB" w14:textId="77777777" w:rsidR="002C4899" w:rsidRPr="00A022A4" w:rsidRDefault="002C4899" w:rsidP="0009799A">
            <w:pPr>
              <w:rPr>
                <w:rFonts w:ascii="Calibri" w:hAnsi="Calibri"/>
              </w:rPr>
            </w:pPr>
            <w:r w:rsidRPr="00A022A4">
              <w:rPr>
                <w:rFonts w:ascii="Calibri" w:hAnsi="Calibri"/>
              </w:rPr>
              <w:t xml:space="preserve">              Absence Policy</w:t>
            </w:r>
          </w:p>
          <w:p w14:paraId="1AF49D26" w14:textId="77777777" w:rsidR="002C4899" w:rsidRDefault="002C4899" w:rsidP="0009799A">
            <w:pPr>
              <w:rPr>
                <w:rFonts w:ascii="Calibri" w:hAnsi="Calibri"/>
              </w:rPr>
            </w:pPr>
            <w:r w:rsidRPr="00A022A4">
              <w:rPr>
                <w:rFonts w:ascii="Calibri" w:hAnsi="Calibri"/>
              </w:rPr>
              <w:tab/>
              <w:t>Clinical hours documentation policy</w:t>
            </w:r>
          </w:p>
          <w:p w14:paraId="353D868F" w14:textId="77777777" w:rsidR="002C4899" w:rsidRPr="00A022A4" w:rsidRDefault="002C4899" w:rsidP="0009799A">
            <w:pPr>
              <w:rPr>
                <w:rFonts w:ascii="Calibri" w:hAnsi="Calibri"/>
              </w:rPr>
            </w:pPr>
          </w:p>
        </w:tc>
        <w:tc>
          <w:tcPr>
            <w:tcW w:w="2880" w:type="dxa"/>
            <w:tcBorders>
              <w:top w:val="single" w:sz="4" w:space="0" w:color="auto"/>
            </w:tcBorders>
          </w:tcPr>
          <w:p w14:paraId="145FE7EE" w14:textId="77777777" w:rsidR="002C4899" w:rsidRPr="00A022A4" w:rsidRDefault="002C4899" w:rsidP="0009799A">
            <w:pPr>
              <w:rPr>
                <w:rFonts w:ascii="Calibri" w:hAnsi="Calibri"/>
                <w:b/>
                <w:sz w:val="28"/>
                <w:szCs w:val="28"/>
              </w:rPr>
            </w:pPr>
          </w:p>
        </w:tc>
        <w:tc>
          <w:tcPr>
            <w:tcW w:w="2718" w:type="dxa"/>
            <w:tcBorders>
              <w:top w:val="single" w:sz="4" w:space="0" w:color="auto"/>
            </w:tcBorders>
          </w:tcPr>
          <w:p w14:paraId="3E514FFB" w14:textId="77777777" w:rsidR="002C4899" w:rsidRPr="00A022A4" w:rsidRDefault="002C4899" w:rsidP="0009799A">
            <w:pPr>
              <w:rPr>
                <w:rFonts w:ascii="Calibri" w:hAnsi="Calibri"/>
                <w:b/>
                <w:sz w:val="28"/>
                <w:szCs w:val="28"/>
              </w:rPr>
            </w:pPr>
          </w:p>
          <w:p w14:paraId="507624B4" w14:textId="77777777" w:rsidR="002C4899" w:rsidRPr="00A022A4" w:rsidRDefault="002C4899" w:rsidP="0009799A">
            <w:pPr>
              <w:rPr>
                <w:rFonts w:ascii="Calibri" w:hAnsi="Calibri"/>
                <w:b/>
                <w:sz w:val="28"/>
                <w:szCs w:val="28"/>
              </w:rPr>
            </w:pPr>
            <w:r w:rsidRPr="00A022A4">
              <w:rPr>
                <w:rFonts w:ascii="Calibri" w:hAnsi="Calibri"/>
                <w:b/>
                <w:sz w:val="28"/>
                <w:szCs w:val="28"/>
              </w:rPr>
              <w:t>__________</w:t>
            </w:r>
            <w:r>
              <w:rPr>
                <w:rFonts w:ascii="Calibri" w:hAnsi="Calibri"/>
                <w:b/>
                <w:sz w:val="28"/>
                <w:szCs w:val="28"/>
              </w:rPr>
              <w:t>_____</w:t>
            </w:r>
            <w:r w:rsidRPr="00A022A4">
              <w:rPr>
                <w:rFonts w:ascii="Calibri" w:hAnsi="Calibri"/>
                <w:b/>
                <w:sz w:val="28"/>
                <w:szCs w:val="28"/>
              </w:rPr>
              <w:t>__</w:t>
            </w:r>
          </w:p>
        </w:tc>
      </w:tr>
      <w:tr w:rsidR="002C4899" w:rsidRPr="00A022A4" w14:paraId="134CB80E" w14:textId="77777777" w:rsidTr="0009799A">
        <w:tc>
          <w:tcPr>
            <w:tcW w:w="5418" w:type="dxa"/>
          </w:tcPr>
          <w:p w14:paraId="22949B5A" w14:textId="77777777" w:rsidR="002C4899" w:rsidRPr="00A022A4" w:rsidRDefault="002C4899" w:rsidP="0009799A">
            <w:pPr>
              <w:rPr>
                <w:rFonts w:ascii="Calibri" w:hAnsi="Calibri"/>
                <w:b/>
                <w:sz w:val="28"/>
                <w:szCs w:val="28"/>
              </w:rPr>
            </w:pPr>
            <w:r w:rsidRPr="00A022A4">
              <w:rPr>
                <w:rFonts w:ascii="Calibri" w:hAnsi="Calibri"/>
                <w:b/>
                <w:sz w:val="28"/>
                <w:szCs w:val="28"/>
              </w:rPr>
              <w:t>Clinical Site Documents</w:t>
            </w:r>
          </w:p>
          <w:p w14:paraId="3A187F52" w14:textId="77777777" w:rsidR="002C4899" w:rsidRPr="00A022A4" w:rsidRDefault="002C4899" w:rsidP="0009799A">
            <w:pPr>
              <w:rPr>
                <w:rFonts w:ascii="Calibri" w:hAnsi="Calibri"/>
              </w:rPr>
            </w:pPr>
            <w:r w:rsidRPr="00A022A4">
              <w:rPr>
                <w:rFonts w:ascii="Calibri" w:hAnsi="Calibri"/>
              </w:rPr>
              <w:t>Physician’s Standing Orders</w:t>
            </w:r>
          </w:p>
          <w:p w14:paraId="58D94C65" w14:textId="77777777" w:rsidR="002C4899" w:rsidRPr="00A022A4" w:rsidRDefault="002C4899" w:rsidP="0009799A">
            <w:pPr>
              <w:rPr>
                <w:rFonts w:ascii="Calibri" w:hAnsi="Calibri"/>
              </w:rPr>
            </w:pPr>
            <w:r w:rsidRPr="00A022A4">
              <w:rPr>
                <w:rFonts w:ascii="Calibri" w:hAnsi="Calibri"/>
              </w:rPr>
              <w:t>Communicable Disease Policy</w:t>
            </w:r>
          </w:p>
          <w:p w14:paraId="2354B634" w14:textId="77777777" w:rsidR="002C4899" w:rsidRPr="00A022A4" w:rsidRDefault="002C4899" w:rsidP="0009799A">
            <w:pPr>
              <w:rPr>
                <w:rFonts w:ascii="Calibri" w:hAnsi="Calibri"/>
              </w:rPr>
            </w:pPr>
            <w:r w:rsidRPr="00A022A4">
              <w:rPr>
                <w:rFonts w:ascii="Calibri" w:hAnsi="Calibri"/>
              </w:rPr>
              <w:t>Emergency Action Plan</w:t>
            </w:r>
          </w:p>
          <w:p w14:paraId="03DEB7DE" w14:textId="77777777" w:rsidR="002C4899" w:rsidRPr="00A022A4" w:rsidRDefault="002C4899" w:rsidP="0009799A">
            <w:pPr>
              <w:ind w:firstLine="720"/>
              <w:rPr>
                <w:rFonts w:ascii="Calibri" w:hAnsi="Calibri"/>
              </w:rPr>
            </w:pPr>
            <w:r w:rsidRPr="00A022A4">
              <w:rPr>
                <w:rFonts w:ascii="Calibri" w:hAnsi="Calibri"/>
              </w:rPr>
              <w:t>Lightening Policy</w:t>
            </w:r>
          </w:p>
          <w:p w14:paraId="1240845C" w14:textId="77777777" w:rsidR="002C4899" w:rsidRPr="00A022A4" w:rsidRDefault="002C4899" w:rsidP="0009799A">
            <w:pPr>
              <w:ind w:firstLine="720"/>
              <w:rPr>
                <w:rFonts w:ascii="Calibri" w:hAnsi="Calibri"/>
              </w:rPr>
            </w:pPr>
            <w:r w:rsidRPr="00A022A4">
              <w:rPr>
                <w:rFonts w:ascii="Calibri" w:hAnsi="Calibri"/>
              </w:rPr>
              <w:t>AED Policy</w:t>
            </w:r>
          </w:p>
          <w:p w14:paraId="5022868D" w14:textId="77777777" w:rsidR="002C4899" w:rsidRDefault="002C4899" w:rsidP="0009799A">
            <w:pPr>
              <w:rPr>
                <w:rFonts w:ascii="Calibri" w:hAnsi="Calibri"/>
              </w:rPr>
            </w:pPr>
            <w:r w:rsidRPr="00A022A4">
              <w:rPr>
                <w:rFonts w:ascii="Calibri" w:hAnsi="Calibri"/>
              </w:rPr>
              <w:t>Blood Borne Pathogens and OSHA</w:t>
            </w:r>
          </w:p>
          <w:p w14:paraId="5790B3DA" w14:textId="77777777" w:rsidR="002C4899" w:rsidRPr="00A022A4" w:rsidRDefault="002C4899" w:rsidP="0009799A">
            <w:pPr>
              <w:rPr>
                <w:rFonts w:ascii="Calibri" w:hAnsi="Calibri"/>
              </w:rPr>
            </w:pPr>
          </w:p>
        </w:tc>
        <w:tc>
          <w:tcPr>
            <w:tcW w:w="2880" w:type="dxa"/>
          </w:tcPr>
          <w:p w14:paraId="655089DC" w14:textId="77777777" w:rsidR="002C4899" w:rsidRPr="00A022A4" w:rsidRDefault="002C4899" w:rsidP="0009799A">
            <w:pPr>
              <w:rPr>
                <w:rFonts w:ascii="Calibri" w:hAnsi="Calibri"/>
                <w:b/>
                <w:sz w:val="28"/>
                <w:szCs w:val="28"/>
              </w:rPr>
            </w:pPr>
          </w:p>
          <w:p w14:paraId="5DC5AAB1" w14:textId="77777777" w:rsidR="002C4899" w:rsidRPr="00A022A4" w:rsidRDefault="002C4899" w:rsidP="0009799A">
            <w:pPr>
              <w:rPr>
                <w:rFonts w:ascii="Calibri" w:hAnsi="Calibri"/>
                <w:b/>
                <w:sz w:val="28"/>
                <w:szCs w:val="28"/>
              </w:rPr>
            </w:pPr>
            <w:r w:rsidRPr="00A022A4">
              <w:rPr>
                <w:rFonts w:ascii="Calibri" w:hAnsi="Calibri"/>
                <w:b/>
                <w:sz w:val="28"/>
                <w:szCs w:val="28"/>
              </w:rPr>
              <w:t>___________________</w:t>
            </w:r>
          </w:p>
          <w:p w14:paraId="0332261D" w14:textId="77777777" w:rsidR="002C4899" w:rsidRPr="00A022A4" w:rsidRDefault="002C4899" w:rsidP="0009799A">
            <w:pPr>
              <w:rPr>
                <w:rFonts w:ascii="Calibri" w:hAnsi="Calibri"/>
                <w:b/>
                <w:sz w:val="28"/>
                <w:szCs w:val="28"/>
              </w:rPr>
            </w:pPr>
          </w:p>
        </w:tc>
        <w:tc>
          <w:tcPr>
            <w:tcW w:w="2718" w:type="dxa"/>
          </w:tcPr>
          <w:p w14:paraId="35ECE9E6" w14:textId="77777777" w:rsidR="002C4899" w:rsidRPr="00A022A4" w:rsidRDefault="002C4899" w:rsidP="0009799A">
            <w:pPr>
              <w:rPr>
                <w:rFonts w:ascii="Calibri" w:hAnsi="Calibri"/>
                <w:b/>
                <w:sz w:val="28"/>
                <w:szCs w:val="28"/>
              </w:rPr>
            </w:pPr>
          </w:p>
          <w:p w14:paraId="5CD5DB58" w14:textId="77777777" w:rsidR="002C4899" w:rsidRPr="00A022A4" w:rsidRDefault="002C4899" w:rsidP="0009799A">
            <w:pPr>
              <w:rPr>
                <w:rFonts w:ascii="Calibri" w:hAnsi="Calibri"/>
                <w:b/>
                <w:sz w:val="28"/>
                <w:szCs w:val="28"/>
              </w:rPr>
            </w:pPr>
            <w:r w:rsidRPr="00A022A4">
              <w:rPr>
                <w:rFonts w:ascii="Calibri" w:hAnsi="Calibri"/>
                <w:b/>
                <w:sz w:val="28"/>
                <w:szCs w:val="28"/>
              </w:rPr>
              <w:t>__</w:t>
            </w:r>
            <w:r>
              <w:rPr>
                <w:rFonts w:ascii="Calibri" w:hAnsi="Calibri"/>
                <w:b/>
                <w:sz w:val="28"/>
                <w:szCs w:val="28"/>
              </w:rPr>
              <w:t>_____</w:t>
            </w:r>
            <w:r w:rsidRPr="00A022A4">
              <w:rPr>
                <w:rFonts w:ascii="Calibri" w:hAnsi="Calibri"/>
                <w:b/>
                <w:sz w:val="28"/>
                <w:szCs w:val="28"/>
              </w:rPr>
              <w:t>__________</w:t>
            </w:r>
          </w:p>
        </w:tc>
      </w:tr>
      <w:tr w:rsidR="002C4899" w:rsidRPr="00A022A4" w14:paraId="3EB75FF4" w14:textId="77777777" w:rsidTr="0009799A">
        <w:tc>
          <w:tcPr>
            <w:tcW w:w="5418" w:type="dxa"/>
          </w:tcPr>
          <w:p w14:paraId="013DB8F2" w14:textId="77777777" w:rsidR="002C4899" w:rsidRPr="00A022A4" w:rsidRDefault="002C4899" w:rsidP="0009799A">
            <w:pPr>
              <w:rPr>
                <w:rFonts w:ascii="Calibri" w:hAnsi="Calibri"/>
                <w:b/>
                <w:sz w:val="28"/>
                <w:szCs w:val="28"/>
              </w:rPr>
            </w:pPr>
            <w:r w:rsidRPr="00A022A4">
              <w:rPr>
                <w:rFonts w:ascii="Calibri" w:hAnsi="Calibri"/>
                <w:b/>
                <w:sz w:val="28"/>
                <w:szCs w:val="28"/>
              </w:rPr>
              <w:t>General Expectations</w:t>
            </w:r>
          </w:p>
          <w:p w14:paraId="37ECD6CF" w14:textId="77777777" w:rsidR="002C4899" w:rsidRPr="00A022A4" w:rsidRDefault="002C4899" w:rsidP="0009799A">
            <w:pPr>
              <w:rPr>
                <w:rFonts w:ascii="Calibri" w:hAnsi="Calibri"/>
              </w:rPr>
            </w:pPr>
            <w:r w:rsidRPr="00A022A4">
              <w:rPr>
                <w:rFonts w:ascii="Calibri" w:hAnsi="Calibri"/>
              </w:rPr>
              <w:t>Dress code</w:t>
            </w:r>
          </w:p>
          <w:p w14:paraId="13F99433" w14:textId="77777777" w:rsidR="002C4899" w:rsidRPr="00A022A4" w:rsidRDefault="002C4899" w:rsidP="0009799A">
            <w:pPr>
              <w:rPr>
                <w:rFonts w:ascii="Calibri" w:hAnsi="Calibri"/>
              </w:rPr>
            </w:pPr>
            <w:r w:rsidRPr="00A022A4">
              <w:rPr>
                <w:rFonts w:ascii="Calibri" w:hAnsi="Calibri"/>
              </w:rPr>
              <w:t>Professional attributes</w:t>
            </w:r>
          </w:p>
          <w:p w14:paraId="68B73507" w14:textId="77777777" w:rsidR="002C4899" w:rsidRPr="00A022A4" w:rsidRDefault="002C4899" w:rsidP="0009799A">
            <w:pPr>
              <w:rPr>
                <w:rFonts w:ascii="Calibri" w:hAnsi="Calibri"/>
              </w:rPr>
            </w:pPr>
            <w:r>
              <w:rPr>
                <w:rFonts w:ascii="Calibri" w:hAnsi="Calibri"/>
              </w:rPr>
              <w:t>Interpersonal</w:t>
            </w:r>
            <w:r w:rsidRPr="00A022A4">
              <w:rPr>
                <w:rFonts w:ascii="Calibri" w:hAnsi="Calibri"/>
              </w:rPr>
              <w:t xml:space="preserve"> relationships</w:t>
            </w:r>
          </w:p>
          <w:p w14:paraId="577A38D7" w14:textId="77777777" w:rsidR="002C4899" w:rsidRPr="00A022A4" w:rsidRDefault="002C4899" w:rsidP="0009799A">
            <w:pPr>
              <w:rPr>
                <w:rFonts w:ascii="Calibri" w:hAnsi="Calibri"/>
              </w:rPr>
            </w:pPr>
            <w:r>
              <w:rPr>
                <w:rFonts w:ascii="Calibri" w:hAnsi="Calibri"/>
              </w:rPr>
              <w:t>Patient centered care</w:t>
            </w:r>
          </w:p>
          <w:p w14:paraId="06E36E25" w14:textId="77777777" w:rsidR="002C4899" w:rsidRDefault="002C4899" w:rsidP="0009799A">
            <w:pPr>
              <w:rPr>
                <w:rFonts w:ascii="Calibri" w:hAnsi="Calibri"/>
              </w:rPr>
            </w:pPr>
            <w:r w:rsidRPr="00A022A4">
              <w:rPr>
                <w:rFonts w:ascii="Calibri" w:hAnsi="Calibri"/>
              </w:rPr>
              <w:t>Documentation procedures</w:t>
            </w:r>
          </w:p>
          <w:p w14:paraId="5E053358" w14:textId="77777777" w:rsidR="002C4899" w:rsidRDefault="002C4899" w:rsidP="0009799A">
            <w:pPr>
              <w:rPr>
                <w:rFonts w:ascii="Calibri" w:hAnsi="Calibri"/>
              </w:rPr>
            </w:pPr>
            <w:r>
              <w:rPr>
                <w:rFonts w:ascii="Calibri" w:hAnsi="Calibri"/>
              </w:rPr>
              <w:t xml:space="preserve">Development of schedule for experience </w:t>
            </w:r>
          </w:p>
          <w:p w14:paraId="088F8FC3" w14:textId="77777777" w:rsidR="002C4899" w:rsidRPr="00A022A4" w:rsidRDefault="002C4899" w:rsidP="0009799A">
            <w:pPr>
              <w:rPr>
                <w:rFonts w:ascii="Calibri" w:hAnsi="Calibri"/>
              </w:rPr>
            </w:pPr>
          </w:p>
        </w:tc>
        <w:tc>
          <w:tcPr>
            <w:tcW w:w="2880" w:type="dxa"/>
          </w:tcPr>
          <w:p w14:paraId="068AE8AF" w14:textId="77777777" w:rsidR="002C4899" w:rsidRPr="00A022A4" w:rsidRDefault="002C4899" w:rsidP="0009799A">
            <w:pPr>
              <w:rPr>
                <w:rFonts w:ascii="Calibri" w:hAnsi="Calibri"/>
                <w:b/>
                <w:sz w:val="28"/>
                <w:szCs w:val="28"/>
              </w:rPr>
            </w:pPr>
          </w:p>
          <w:p w14:paraId="1A0D47EF" w14:textId="77777777" w:rsidR="002C4899" w:rsidRPr="00A022A4" w:rsidRDefault="002C4899" w:rsidP="0009799A">
            <w:pPr>
              <w:rPr>
                <w:rFonts w:ascii="Calibri" w:hAnsi="Calibri"/>
                <w:b/>
                <w:sz w:val="28"/>
                <w:szCs w:val="28"/>
              </w:rPr>
            </w:pPr>
            <w:r w:rsidRPr="00A022A4">
              <w:rPr>
                <w:rFonts w:ascii="Calibri" w:hAnsi="Calibri"/>
                <w:b/>
                <w:sz w:val="28"/>
                <w:szCs w:val="28"/>
              </w:rPr>
              <w:t>___________________</w:t>
            </w:r>
          </w:p>
        </w:tc>
        <w:tc>
          <w:tcPr>
            <w:tcW w:w="2718" w:type="dxa"/>
          </w:tcPr>
          <w:p w14:paraId="0A8D64CF" w14:textId="77777777" w:rsidR="002C4899" w:rsidRPr="00A022A4" w:rsidRDefault="002C4899" w:rsidP="0009799A">
            <w:pPr>
              <w:rPr>
                <w:rFonts w:ascii="Calibri" w:hAnsi="Calibri"/>
                <w:b/>
                <w:sz w:val="28"/>
                <w:szCs w:val="28"/>
              </w:rPr>
            </w:pPr>
          </w:p>
          <w:p w14:paraId="6D610987" w14:textId="77777777" w:rsidR="002C4899" w:rsidRPr="00A022A4" w:rsidRDefault="002C4899" w:rsidP="0009799A">
            <w:pPr>
              <w:rPr>
                <w:rFonts w:ascii="Calibri" w:hAnsi="Calibri"/>
                <w:b/>
                <w:sz w:val="28"/>
                <w:szCs w:val="28"/>
              </w:rPr>
            </w:pPr>
            <w:r w:rsidRPr="00A022A4">
              <w:rPr>
                <w:rFonts w:ascii="Calibri" w:hAnsi="Calibri"/>
                <w:b/>
                <w:sz w:val="28"/>
                <w:szCs w:val="28"/>
              </w:rPr>
              <w:t>_____</w:t>
            </w:r>
            <w:r>
              <w:rPr>
                <w:rFonts w:ascii="Calibri" w:hAnsi="Calibri"/>
                <w:b/>
                <w:sz w:val="28"/>
                <w:szCs w:val="28"/>
              </w:rPr>
              <w:t>_____</w:t>
            </w:r>
            <w:r w:rsidRPr="00A022A4">
              <w:rPr>
                <w:rFonts w:ascii="Calibri" w:hAnsi="Calibri"/>
                <w:b/>
                <w:sz w:val="28"/>
                <w:szCs w:val="28"/>
              </w:rPr>
              <w:t>_______</w:t>
            </w:r>
          </w:p>
        </w:tc>
      </w:tr>
      <w:tr w:rsidR="002C4899" w:rsidRPr="00A022A4" w14:paraId="7BEB2484" w14:textId="77777777" w:rsidTr="0009799A">
        <w:tc>
          <w:tcPr>
            <w:tcW w:w="5418" w:type="dxa"/>
          </w:tcPr>
          <w:p w14:paraId="1BE8DA4D" w14:textId="77777777" w:rsidR="002C4899" w:rsidRPr="00A022A4" w:rsidRDefault="002C4899" w:rsidP="0009799A">
            <w:pPr>
              <w:rPr>
                <w:rFonts w:ascii="Calibri" w:hAnsi="Calibri"/>
                <w:b/>
                <w:sz w:val="28"/>
                <w:szCs w:val="28"/>
              </w:rPr>
            </w:pPr>
            <w:r w:rsidRPr="00A022A4">
              <w:rPr>
                <w:rFonts w:ascii="Calibri" w:hAnsi="Calibri"/>
                <w:b/>
                <w:sz w:val="28"/>
                <w:szCs w:val="28"/>
              </w:rPr>
              <w:t>Assess Psychomotor Skills</w:t>
            </w:r>
          </w:p>
          <w:p w14:paraId="4F0B7A76" w14:textId="77777777" w:rsidR="002C4899" w:rsidRPr="00A022A4" w:rsidRDefault="002C4899" w:rsidP="0009799A">
            <w:pPr>
              <w:rPr>
                <w:rFonts w:ascii="Calibri" w:hAnsi="Calibri"/>
                <w:i/>
              </w:rPr>
            </w:pPr>
            <w:r w:rsidRPr="00A022A4">
              <w:rPr>
                <w:rFonts w:ascii="Calibri" w:hAnsi="Calibri"/>
                <w:i/>
              </w:rPr>
              <w:t xml:space="preserve">Appropriate psychomotor skills should be checked prior to patient care </w:t>
            </w:r>
          </w:p>
          <w:p w14:paraId="0665ED71" w14:textId="77777777" w:rsidR="002C4899" w:rsidRPr="00A022A4" w:rsidRDefault="002C4899" w:rsidP="0009799A">
            <w:pPr>
              <w:rPr>
                <w:rFonts w:ascii="Calibri" w:hAnsi="Calibri"/>
                <w:sz w:val="20"/>
                <w:szCs w:val="20"/>
              </w:rPr>
            </w:pPr>
            <w:r w:rsidRPr="00A022A4">
              <w:rPr>
                <w:rFonts w:ascii="Calibri" w:hAnsi="Calibri"/>
                <w:b/>
                <w:sz w:val="20"/>
                <w:szCs w:val="20"/>
              </w:rPr>
              <w:t>All:</w:t>
            </w:r>
            <w:r w:rsidRPr="00A022A4">
              <w:rPr>
                <w:rFonts w:ascii="Calibri" w:hAnsi="Calibri"/>
                <w:sz w:val="20"/>
                <w:szCs w:val="20"/>
              </w:rPr>
              <w:t xml:space="preserve"> emergency procedures appropriate to clinical site</w:t>
            </w:r>
          </w:p>
          <w:p w14:paraId="0F52C319" w14:textId="77777777" w:rsidR="002C4899" w:rsidRDefault="002C4899" w:rsidP="0009799A">
            <w:pPr>
              <w:rPr>
                <w:rFonts w:ascii="Calibri" w:hAnsi="Calibri"/>
                <w:bCs/>
                <w:sz w:val="20"/>
                <w:szCs w:val="20"/>
              </w:rPr>
            </w:pPr>
            <w:r w:rsidRPr="00DF193D">
              <w:rPr>
                <w:rFonts w:ascii="Calibri" w:hAnsi="Calibri"/>
                <w:bCs/>
                <w:sz w:val="20"/>
                <w:szCs w:val="20"/>
              </w:rPr>
              <w:t>Other skills applicable to level in program</w:t>
            </w:r>
          </w:p>
          <w:p w14:paraId="75134EA6" w14:textId="77777777" w:rsidR="002C4899" w:rsidRPr="00DF193D" w:rsidRDefault="002C4899" w:rsidP="0009799A">
            <w:pPr>
              <w:rPr>
                <w:rFonts w:ascii="Calibri" w:hAnsi="Calibri"/>
                <w:bCs/>
                <w:sz w:val="20"/>
                <w:szCs w:val="20"/>
              </w:rPr>
            </w:pPr>
          </w:p>
        </w:tc>
        <w:tc>
          <w:tcPr>
            <w:tcW w:w="2880" w:type="dxa"/>
          </w:tcPr>
          <w:p w14:paraId="00BD3BD5" w14:textId="77777777" w:rsidR="002C4899" w:rsidRPr="00A022A4" w:rsidRDefault="002C4899" w:rsidP="0009799A">
            <w:pPr>
              <w:rPr>
                <w:rFonts w:ascii="Calibri" w:hAnsi="Calibri"/>
                <w:b/>
                <w:sz w:val="28"/>
                <w:szCs w:val="28"/>
              </w:rPr>
            </w:pPr>
          </w:p>
          <w:p w14:paraId="76AD01DD" w14:textId="77777777" w:rsidR="002C4899" w:rsidRPr="00A022A4" w:rsidRDefault="002C4899" w:rsidP="0009799A">
            <w:pPr>
              <w:rPr>
                <w:rFonts w:ascii="Calibri" w:hAnsi="Calibri"/>
                <w:b/>
                <w:sz w:val="28"/>
                <w:szCs w:val="28"/>
              </w:rPr>
            </w:pPr>
            <w:r w:rsidRPr="00A022A4">
              <w:rPr>
                <w:rFonts w:ascii="Calibri" w:hAnsi="Calibri"/>
                <w:b/>
                <w:sz w:val="28"/>
                <w:szCs w:val="28"/>
              </w:rPr>
              <w:t>___________________</w:t>
            </w:r>
          </w:p>
        </w:tc>
        <w:tc>
          <w:tcPr>
            <w:tcW w:w="2718" w:type="dxa"/>
          </w:tcPr>
          <w:p w14:paraId="662D70EC" w14:textId="77777777" w:rsidR="002C4899" w:rsidRPr="00A022A4" w:rsidRDefault="002C4899" w:rsidP="0009799A">
            <w:pPr>
              <w:rPr>
                <w:rFonts w:ascii="Calibri" w:hAnsi="Calibri"/>
                <w:b/>
                <w:sz w:val="28"/>
                <w:szCs w:val="28"/>
              </w:rPr>
            </w:pPr>
          </w:p>
          <w:p w14:paraId="7851F9DA" w14:textId="77777777" w:rsidR="002C4899" w:rsidRPr="00A022A4" w:rsidRDefault="002C4899" w:rsidP="0009799A">
            <w:pPr>
              <w:rPr>
                <w:rFonts w:ascii="Calibri" w:hAnsi="Calibri"/>
                <w:b/>
                <w:sz w:val="28"/>
                <w:szCs w:val="28"/>
              </w:rPr>
            </w:pPr>
            <w:r w:rsidRPr="00A022A4">
              <w:rPr>
                <w:rFonts w:ascii="Calibri" w:hAnsi="Calibri"/>
                <w:b/>
                <w:sz w:val="28"/>
                <w:szCs w:val="28"/>
              </w:rPr>
              <w:t>__________</w:t>
            </w:r>
            <w:r>
              <w:rPr>
                <w:rFonts w:ascii="Calibri" w:hAnsi="Calibri"/>
                <w:b/>
                <w:sz w:val="28"/>
                <w:szCs w:val="28"/>
              </w:rPr>
              <w:t>_____</w:t>
            </w:r>
            <w:r w:rsidRPr="00A022A4">
              <w:rPr>
                <w:rFonts w:ascii="Calibri" w:hAnsi="Calibri"/>
                <w:b/>
                <w:sz w:val="28"/>
                <w:szCs w:val="28"/>
              </w:rPr>
              <w:t>__</w:t>
            </w:r>
          </w:p>
        </w:tc>
      </w:tr>
      <w:tr w:rsidR="002C4899" w:rsidRPr="00A022A4" w14:paraId="4A199BC1" w14:textId="77777777" w:rsidTr="0009799A">
        <w:tc>
          <w:tcPr>
            <w:tcW w:w="5418" w:type="dxa"/>
          </w:tcPr>
          <w:p w14:paraId="06E4D3C4" w14:textId="77777777" w:rsidR="002C4899" w:rsidRPr="00A022A4" w:rsidRDefault="002C4899" w:rsidP="0009799A">
            <w:pPr>
              <w:rPr>
                <w:rFonts w:ascii="Calibri" w:hAnsi="Calibri"/>
                <w:b/>
                <w:sz w:val="28"/>
                <w:szCs w:val="28"/>
              </w:rPr>
            </w:pPr>
            <w:r w:rsidRPr="00A022A4">
              <w:rPr>
                <w:rFonts w:ascii="Calibri" w:hAnsi="Calibri"/>
                <w:b/>
                <w:sz w:val="28"/>
                <w:szCs w:val="28"/>
              </w:rPr>
              <w:t>Grading Procedures</w:t>
            </w:r>
          </w:p>
          <w:p w14:paraId="139CCAC4" w14:textId="77777777" w:rsidR="002C4899" w:rsidRDefault="002C4899" w:rsidP="0009799A">
            <w:pPr>
              <w:rPr>
                <w:rFonts w:ascii="Calibri" w:hAnsi="Calibri"/>
              </w:rPr>
            </w:pPr>
            <w:r w:rsidRPr="00A022A4">
              <w:rPr>
                <w:rFonts w:ascii="Calibri" w:hAnsi="Calibri"/>
              </w:rPr>
              <w:t xml:space="preserve">Mid-term and Final Evaluations </w:t>
            </w:r>
          </w:p>
          <w:p w14:paraId="011B7C67" w14:textId="77777777" w:rsidR="002C4899" w:rsidRPr="00A022A4" w:rsidRDefault="002C4899" w:rsidP="0009799A">
            <w:pPr>
              <w:rPr>
                <w:rFonts w:ascii="Calibri" w:hAnsi="Calibri"/>
              </w:rPr>
            </w:pPr>
            <w:r>
              <w:rPr>
                <w:rFonts w:ascii="Calibri" w:hAnsi="Calibri"/>
              </w:rPr>
              <w:t>Discussion of student check off system</w:t>
            </w:r>
          </w:p>
        </w:tc>
        <w:tc>
          <w:tcPr>
            <w:tcW w:w="2880" w:type="dxa"/>
          </w:tcPr>
          <w:p w14:paraId="16801B91" w14:textId="77777777" w:rsidR="002C4899" w:rsidRPr="00A022A4" w:rsidRDefault="002C4899" w:rsidP="0009799A">
            <w:pPr>
              <w:rPr>
                <w:rFonts w:ascii="Calibri" w:hAnsi="Calibri"/>
                <w:b/>
                <w:sz w:val="28"/>
                <w:szCs w:val="28"/>
              </w:rPr>
            </w:pPr>
          </w:p>
          <w:p w14:paraId="4BAE3A3B" w14:textId="77777777" w:rsidR="002C4899" w:rsidRPr="00A022A4" w:rsidRDefault="002C4899" w:rsidP="0009799A">
            <w:pPr>
              <w:rPr>
                <w:rFonts w:ascii="Calibri" w:hAnsi="Calibri"/>
                <w:b/>
                <w:sz w:val="28"/>
                <w:szCs w:val="28"/>
              </w:rPr>
            </w:pPr>
            <w:r w:rsidRPr="00A022A4">
              <w:rPr>
                <w:rFonts w:ascii="Calibri" w:hAnsi="Calibri"/>
                <w:b/>
                <w:sz w:val="28"/>
                <w:szCs w:val="28"/>
              </w:rPr>
              <w:t>___________________</w:t>
            </w:r>
          </w:p>
        </w:tc>
        <w:tc>
          <w:tcPr>
            <w:tcW w:w="2718" w:type="dxa"/>
          </w:tcPr>
          <w:p w14:paraId="75FCC362" w14:textId="77777777" w:rsidR="002C4899" w:rsidRPr="00A022A4" w:rsidRDefault="002C4899" w:rsidP="0009799A">
            <w:pPr>
              <w:rPr>
                <w:rFonts w:ascii="Calibri" w:hAnsi="Calibri"/>
                <w:b/>
                <w:sz w:val="28"/>
                <w:szCs w:val="28"/>
              </w:rPr>
            </w:pPr>
          </w:p>
          <w:p w14:paraId="7CE075F1" w14:textId="77777777" w:rsidR="002C4899" w:rsidRPr="00A022A4" w:rsidRDefault="002C4899" w:rsidP="0009799A">
            <w:pPr>
              <w:rPr>
                <w:rFonts w:ascii="Calibri" w:hAnsi="Calibri"/>
                <w:b/>
                <w:sz w:val="28"/>
                <w:szCs w:val="28"/>
              </w:rPr>
            </w:pPr>
            <w:r w:rsidRPr="00A022A4">
              <w:rPr>
                <w:rFonts w:ascii="Calibri" w:hAnsi="Calibri"/>
                <w:b/>
                <w:sz w:val="28"/>
                <w:szCs w:val="28"/>
              </w:rPr>
              <w:t>__________</w:t>
            </w:r>
            <w:r>
              <w:rPr>
                <w:rFonts w:ascii="Calibri" w:hAnsi="Calibri"/>
                <w:b/>
                <w:sz w:val="28"/>
                <w:szCs w:val="28"/>
              </w:rPr>
              <w:t>_____</w:t>
            </w:r>
            <w:r w:rsidRPr="00A022A4">
              <w:rPr>
                <w:rFonts w:ascii="Calibri" w:hAnsi="Calibri"/>
                <w:b/>
                <w:sz w:val="28"/>
                <w:szCs w:val="28"/>
              </w:rPr>
              <w:t>__</w:t>
            </w:r>
          </w:p>
        </w:tc>
      </w:tr>
    </w:tbl>
    <w:p w14:paraId="6F226B36" w14:textId="1D021B59" w:rsidR="002C4899" w:rsidRPr="001B5B36" w:rsidRDefault="002C4899" w:rsidP="002C4899">
      <w:pPr>
        <w:rPr>
          <w:rFonts w:ascii="Calibri" w:hAnsi="Calibri"/>
          <w:i/>
        </w:rPr>
        <w:sectPr w:rsidR="002C4899" w:rsidRPr="001B5B36" w:rsidSect="0009799A">
          <w:pgSz w:w="12240" w:h="15840"/>
          <w:pgMar w:top="720" w:right="720" w:bottom="720" w:left="720" w:header="720" w:footer="720" w:gutter="0"/>
          <w:cols w:space="720"/>
          <w:docGrid w:linePitch="360"/>
        </w:sectPr>
      </w:pPr>
    </w:p>
    <w:p w14:paraId="630E444C" w14:textId="5F330ED8" w:rsidR="00982C34" w:rsidRPr="00A03C30" w:rsidRDefault="00982C34" w:rsidP="00A03C30">
      <w:pPr>
        <w:rPr>
          <w:b/>
          <w:bCs/>
        </w:rPr>
        <w:sectPr w:rsidR="00982C34" w:rsidRPr="00A03C30" w:rsidSect="00A03C30">
          <w:pgSz w:w="12240" w:h="15840"/>
          <w:pgMar w:top="920" w:right="900" w:bottom="280" w:left="1040" w:header="720" w:footer="720" w:gutter="0"/>
          <w:cols w:space="720"/>
        </w:sectPr>
      </w:pPr>
    </w:p>
    <w:p w14:paraId="44D4F4FA" w14:textId="77777777" w:rsidR="002C4899" w:rsidRPr="00A03C30" w:rsidRDefault="002C4899" w:rsidP="00982C34">
      <w:pPr>
        <w:pStyle w:val="BodyText"/>
        <w:spacing w:before="72"/>
        <w:ind w:left="0" w:right="248"/>
        <w:rPr>
          <w:rStyle w:val="Strong"/>
          <w:rFonts w:cstheme="minorHAnsi"/>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2C4899" w:rsidRPr="00A03C30" w:rsidSect="00E90484">
      <w:footerReference w:type="even"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2F4D1" w14:textId="77777777" w:rsidR="0009799A" w:rsidRDefault="0009799A" w:rsidP="00AE519A">
      <w:r>
        <w:separator/>
      </w:r>
    </w:p>
  </w:endnote>
  <w:endnote w:type="continuationSeparator" w:id="0">
    <w:p w14:paraId="4793386C" w14:textId="77777777" w:rsidR="0009799A" w:rsidRDefault="0009799A" w:rsidP="00AE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FreesiaUPC">
    <w:panose1 w:val="020B0604020202020204"/>
    <w:charset w:val="DE"/>
    <w:family w:val="swiss"/>
    <w:pitch w:val="variable"/>
    <w:sig w:usb0="81000003" w:usb1="00000000" w:usb2="00000000" w:usb3="00000000" w:csb0="00010001" w:csb1="00000000"/>
  </w:font>
  <w:font w:name="Georgia-BoldItalic">
    <w:altName w:val="Georgia"/>
    <w:panose1 w:val="020408020504050902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3493167"/>
      <w:docPartObj>
        <w:docPartGallery w:val="Page Numbers (Bottom of Page)"/>
        <w:docPartUnique/>
      </w:docPartObj>
    </w:sdtPr>
    <w:sdtContent>
      <w:p w14:paraId="0E70E893" w14:textId="49F96299" w:rsidR="0009799A" w:rsidRDefault="0009799A" w:rsidP="000F4B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sdtContent>
  </w:sdt>
  <w:p w14:paraId="3123BB7C" w14:textId="77777777" w:rsidR="0009799A" w:rsidRDefault="0009799A" w:rsidP="000F4B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8731818"/>
      <w:docPartObj>
        <w:docPartGallery w:val="Page Numbers (Bottom of Page)"/>
        <w:docPartUnique/>
      </w:docPartObj>
    </w:sdtPr>
    <w:sdtContent>
      <w:p w14:paraId="32E323DC" w14:textId="14EB53A3" w:rsidR="0009799A" w:rsidRDefault="0009799A" w:rsidP="005D4B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sdtContent>
  </w:sdt>
  <w:p w14:paraId="3CC47158" w14:textId="308170D7" w:rsidR="0009799A" w:rsidRDefault="0009799A">
    <w:r>
      <w:rPr>
        <w:rFonts w:asciiTheme="majorHAnsi" w:eastAsiaTheme="majorEastAsia" w:hAnsiTheme="majorHAnsi" w:cstheme="majorBidi"/>
        <w:noProof/>
        <w:color w:val="4472C4" w:themeColor="accent1"/>
        <w:sz w:val="16"/>
        <w:szCs w:val="16"/>
      </w:rPr>
      <w:t xml:space="preserve">Professional Master’s Program in Athletic Training </w:t>
    </w:r>
    <w:r>
      <w:rPr>
        <w:rFonts w:asciiTheme="majorHAnsi" w:eastAsiaTheme="majorEastAsia" w:hAnsiTheme="majorHAnsi" w:cstheme="majorBidi"/>
        <w:noProof/>
        <w:color w:val="4472C4" w:themeColor="accent1"/>
        <w:sz w:val="16"/>
        <w:szCs w:val="16"/>
      </w:rPr>
      <w:tab/>
    </w:r>
    <w:r>
      <w:rPr>
        <w:rFonts w:asciiTheme="majorHAnsi" w:eastAsiaTheme="majorEastAsia" w:hAnsiTheme="majorHAnsi" w:cstheme="majorBidi"/>
        <w:noProof/>
        <w:color w:val="4472C4" w:themeColor="accent1"/>
        <w:sz w:val="16"/>
        <w:szCs w:val="16"/>
      </w:rPr>
      <w:tab/>
    </w:r>
    <w:r>
      <w:rPr>
        <w:rFonts w:asciiTheme="majorHAnsi" w:eastAsiaTheme="majorEastAsia" w:hAnsiTheme="majorHAnsi" w:cstheme="majorBidi"/>
        <w:noProof/>
        <w:color w:val="4472C4" w:themeColor="accent1"/>
        <w:sz w:val="16"/>
        <w:szCs w:val="16"/>
      </w:rPr>
      <w:tab/>
      <w:t>P &amp; P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1985342"/>
      <w:docPartObj>
        <w:docPartGallery w:val="Page Numbers (Bottom of Page)"/>
        <w:docPartUnique/>
      </w:docPartObj>
    </w:sdtPr>
    <w:sdtContent>
      <w:p w14:paraId="07949732" w14:textId="42C6CBA7" w:rsidR="0009799A" w:rsidRDefault="0009799A" w:rsidP="008825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B0AAC9" w14:textId="77777777" w:rsidR="0009799A" w:rsidRDefault="0009799A" w:rsidP="00AE519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2692333"/>
      <w:docPartObj>
        <w:docPartGallery w:val="Page Numbers (Bottom of Page)"/>
        <w:docPartUnique/>
      </w:docPartObj>
    </w:sdtPr>
    <w:sdtContent>
      <w:p w14:paraId="36602A00" w14:textId="45E502D1" w:rsidR="0009799A" w:rsidRDefault="0009799A" w:rsidP="008825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B7A5CC" w14:textId="77777777" w:rsidR="0009799A" w:rsidRDefault="0009799A" w:rsidP="00AE51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B9C66" w14:textId="77777777" w:rsidR="0009799A" w:rsidRDefault="0009799A" w:rsidP="00AE519A">
      <w:r>
        <w:separator/>
      </w:r>
    </w:p>
  </w:footnote>
  <w:footnote w:type="continuationSeparator" w:id="0">
    <w:p w14:paraId="66EB9EAE" w14:textId="77777777" w:rsidR="0009799A" w:rsidRDefault="0009799A" w:rsidP="00AE5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6892"/>
    <w:multiLevelType w:val="multilevel"/>
    <w:tmpl w:val="237C9442"/>
    <w:lvl w:ilvl="0">
      <w:start w:val="1"/>
      <w:numFmt w:val="decimal"/>
      <w:lvlText w:val="%1."/>
      <w:lvlJc w:val="left"/>
      <w:pPr>
        <w:ind w:left="100" w:hanging="236"/>
        <w:jc w:val="left"/>
      </w:pPr>
      <w:rPr>
        <w:rFonts w:hint="default"/>
        <w:spacing w:val="-1"/>
        <w:w w:val="101"/>
        <w:lang w:val="en-US" w:eastAsia="en-US" w:bidi="en-US"/>
      </w:rPr>
    </w:lvl>
    <w:lvl w:ilvl="1">
      <w:start w:val="1"/>
      <w:numFmt w:val="decimal"/>
      <w:lvlText w:val="%1.%2"/>
      <w:lvlJc w:val="left"/>
      <w:pPr>
        <w:ind w:left="371" w:hanging="367"/>
        <w:jc w:val="left"/>
      </w:pPr>
      <w:rPr>
        <w:rFonts w:ascii="Times New Roman" w:eastAsia="Times New Roman" w:hAnsi="Times New Roman" w:cs="Times New Roman" w:hint="default"/>
        <w:spacing w:val="-1"/>
        <w:w w:val="82"/>
        <w:sz w:val="24"/>
        <w:szCs w:val="24"/>
        <w:lang w:val="en-US" w:eastAsia="en-US" w:bidi="en-US"/>
      </w:rPr>
    </w:lvl>
    <w:lvl w:ilvl="2">
      <w:numFmt w:val="bullet"/>
      <w:lvlText w:val="•"/>
      <w:lvlJc w:val="left"/>
      <w:pPr>
        <w:ind w:left="1400" w:hanging="367"/>
      </w:pPr>
      <w:rPr>
        <w:rFonts w:hint="default"/>
        <w:lang w:val="en-US" w:eastAsia="en-US" w:bidi="en-US"/>
      </w:rPr>
    </w:lvl>
    <w:lvl w:ilvl="3">
      <w:numFmt w:val="bullet"/>
      <w:lvlText w:val="•"/>
      <w:lvlJc w:val="left"/>
      <w:pPr>
        <w:ind w:left="2420" w:hanging="367"/>
      </w:pPr>
      <w:rPr>
        <w:rFonts w:hint="default"/>
        <w:lang w:val="en-US" w:eastAsia="en-US" w:bidi="en-US"/>
      </w:rPr>
    </w:lvl>
    <w:lvl w:ilvl="4">
      <w:numFmt w:val="bullet"/>
      <w:lvlText w:val="•"/>
      <w:lvlJc w:val="left"/>
      <w:pPr>
        <w:ind w:left="3440" w:hanging="367"/>
      </w:pPr>
      <w:rPr>
        <w:rFonts w:hint="default"/>
        <w:lang w:val="en-US" w:eastAsia="en-US" w:bidi="en-US"/>
      </w:rPr>
    </w:lvl>
    <w:lvl w:ilvl="5">
      <w:numFmt w:val="bullet"/>
      <w:lvlText w:val="•"/>
      <w:lvlJc w:val="left"/>
      <w:pPr>
        <w:ind w:left="4460" w:hanging="367"/>
      </w:pPr>
      <w:rPr>
        <w:rFonts w:hint="default"/>
        <w:lang w:val="en-US" w:eastAsia="en-US" w:bidi="en-US"/>
      </w:rPr>
    </w:lvl>
    <w:lvl w:ilvl="6">
      <w:numFmt w:val="bullet"/>
      <w:lvlText w:val="•"/>
      <w:lvlJc w:val="left"/>
      <w:pPr>
        <w:ind w:left="5480" w:hanging="367"/>
      </w:pPr>
      <w:rPr>
        <w:rFonts w:hint="default"/>
        <w:lang w:val="en-US" w:eastAsia="en-US" w:bidi="en-US"/>
      </w:rPr>
    </w:lvl>
    <w:lvl w:ilvl="7">
      <w:numFmt w:val="bullet"/>
      <w:lvlText w:val="•"/>
      <w:lvlJc w:val="left"/>
      <w:pPr>
        <w:ind w:left="6500" w:hanging="367"/>
      </w:pPr>
      <w:rPr>
        <w:rFonts w:hint="default"/>
        <w:lang w:val="en-US" w:eastAsia="en-US" w:bidi="en-US"/>
      </w:rPr>
    </w:lvl>
    <w:lvl w:ilvl="8">
      <w:numFmt w:val="bullet"/>
      <w:lvlText w:val="•"/>
      <w:lvlJc w:val="left"/>
      <w:pPr>
        <w:ind w:left="7520" w:hanging="367"/>
      </w:pPr>
      <w:rPr>
        <w:rFonts w:hint="default"/>
        <w:lang w:val="en-US" w:eastAsia="en-US" w:bidi="en-US"/>
      </w:rPr>
    </w:lvl>
  </w:abstractNum>
  <w:abstractNum w:abstractNumId="1" w15:restartNumberingAfterBreak="0">
    <w:nsid w:val="09610722"/>
    <w:multiLevelType w:val="hybridMultilevel"/>
    <w:tmpl w:val="A496C062"/>
    <w:lvl w:ilvl="0" w:tplc="009CB726">
      <w:start w:val="1"/>
      <w:numFmt w:val="decimal"/>
      <w:lvlText w:val="%1."/>
      <w:lvlJc w:val="left"/>
      <w:pPr>
        <w:ind w:left="2195" w:hanging="721"/>
        <w:jc w:val="left"/>
      </w:pPr>
      <w:rPr>
        <w:rFonts w:ascii="Times New Roman" w:eastAsia="Times New Roman" w:hAnsi="Times New Roman" w:cs="Times New Roman" w:hint="default"/>
        <w:w w:val="125"/>
        <w:sz w:val="22"/>
        <w:szCs w:val="22"/>
      </w:rPr>
    </w:lvl>
    <w:lvl w:ilvl="1" w:tplc="B59A6940">
      <w:start w:val="1"/>
      <w:numFmt w:val="lowerLetter"/>
      <w:lvlText w:val="%2."/>
      <w:lvlJc w:val="left"/>
      <w:pPr>
        <w:ind w:left="2555" w:hanging="360"/>
        <w:jc w:val="left"/>
      </w:pPr>
      <w:rPr>
        <w:rFonts w:ascii="Times New Roman" w:eastAsia="Times New Roman" w:hAnsi="Times New Roman" w:cs="Times New Roman" w:hint="default"/>
        <w:spacing w:val="-1"/>
        <w:w w:val="129"/>
        <w:sz w:val="22"/>
        <w:szCs w:val="22"/>
      </w:rPr>
    </w:lvl>
    <w:lvl w:ilvl="2" w:tplc="19D2E3DE">
      <w:numFmt w:val="bullet"/>
      <w:lvlText w:val="•"/>
      <w:lvlJc w:val="left"/>
      <w:pPr>
        <w:ind w:left="3480" w:hanging="360"/>
      </w:pPr>
      <w:rPr>
        <w:rFonts w:hint="default"/>
      </w:rPr>
    </w:lvl>
    <w:lvl w:ilvl="3" w:tplc="670A4800">
      <w:numFmt w:val="bullet"/>
      <w:lvlText w:val="•"/>
      <w:lvlJc w:val="left"/>
      <w:pPr>
        <w:ind w:left="4400" w:hanging="360"/>
      </w:pPr>
      <w:rPr>
        <w:rFonts w:hint="default"/>
      </w:rPr>
    </w:lvl>
    <w:lvl w:ilvl="4" w:tplc="837EF564">
      <w:numFmt w:val="bullet"/>
      <w:lvlText w:val="•"/>
      <w:lvlJc w:val="left"/>
      <w:pPr>
        <w:ind w:left="5320" w:hanging="360"/>
      </w:pPr>
      <w:rPr>
        <w:rFonts w:hint="default"/>
      </w:rPr>
    </w:lvl>
    <w:lvl w:ilvl="5" w:tplc="830E1ECC">
      <w:numFmt w:val="bullet"/>
      <w:lvlText w:val="•"/>
      <w:lvlJc w:val="left"/>
      <w:pPr>
        <w:ind w:left="6240" w:hanging="360"/>
      </w:pPr>
      <w:rPr>
        <w:rFonts w:hint="default"/>
      </w:rPr>
    </w:lvl>
    <w:lvl w:ilvl="6" w:tplc="CA9AF202">
      <w:numFmt w:val="bullet"/>
      <w:lvlText w:val="•"/>
      <w:lvlJc w:val="left"/>
      <w:pPr>
        <w:ind w:left="7160" w:hanging="360"/>
      </w:pPr>
      <w:rPr>
        <w:rFonts w:hint="default"/>
      </w:rPr>
    </w:lvl>
    <w:lvl w:ilvl="7" w:tplc="FE5A5C9C">
      <w:numFmt w:val="bullet"/>
      <w:lvlText w:val="•"/>
      <w:lvlJc w:val="left"/>
      <w:pPr>
        <w:ind w:left="8080" w:hanging="360"/>
      </w:pPr>
      <w:rPr>
        <w:rFonts w:hint="default"/>
      </w:rPr>
    </w:lvl>
    <w:lvl w:ilvl="8" w:tplc="594ABCE4">
      <w:numFmt w:val="bullet"/>
      <w:lvlText w:val="•"/>
      <w:lvlJc w:val="left"/>
      <w:pPr>
        <w:ind w:left="9000" w:hanging="360"/>
      </w:pPr>
      <w:rPr>
        <w:rFonts w:hint="default"/>
      </w:rPr>
    </w:lvl>
  </w:abstractNum>
  <w:abstractNum w:abstractNumId="2" w15:restartNumberingAfterBreak="0">
    <w:nsid w:val="0BC41955"/>
    <w:multiLevelType w:val="hybridMultilevel"/>
    <w:tmpl w:val="1312D5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F1129"/>
    <w:multiLevelType w:val="hybridMultilevel"/>
    <w:tmpl w:val="28E67268"/>
    <w:lvl w:ilvl="0" w:tplc="5CAA7DBC">
      <w:start w:val="1"/>
      <w:numFmt w:val="decimal"/>
      <w:lvlText w:val="%1."/>
      <w:lvlJc w:val="left"/>
      <w:pPr>
        <w:ind w:left="2195" w:hanging="720"/>
        <w:jc w:val="left"/>
      </w:pPr>
      <w:rPr>
        <w:rFonts w:ascii="Times New Roman" w:eastAsia="Times New Roman" w:hAnsi="Times New Roman" w:cs="Times New Roman" w:hint="default"/>
        <w:spacing w:val="-1"/>
        <w:w w:val="125"/>
        <w:sz w:val="22"/>
        <w:szCs w:val="22"/>
      </w:rPr>
    </w:lvl>
    <w:lvl w:ilvl="1" w:tplc="F726EE6A">
      <w:start w:val="1"/>
      <w:numFmt w:val="lowerLetter"/>
      <w:lvlText w:val="%2."/>
      <w:lvlJc w:val="left"/>
      <w:pPr>
        <w:ind w:left="2535" w:hanging="340"/>
        <w:jc w:val="left"/>
      </w:pPr>
      <w:rPr>
        <w:rFonts w:ascii="Times New Roman" w:eastAsia="Times New Roman" w:hAnsi="Times New Roman" w:cs="Times New Roman" w:hint="default"/>
        <w:w w:val="129"/>
        <w:sz w:val="22"/>
        <w:szCs w:val="22"/>
      </w:rPr>
    </w:lvl>
    <w:lvl w:ilvl="2" w:tplc="E2429C82">
      <w:numFmt w:val="bullet"/>
      <w:lvlText w:val="•"/>
      <w:lvlJc w:val="left"/>
      <w:pPr>
        <w:ind w:left="3462" w:hanging="340"/>
      </w:pPr>
      <w:rPr>
        <w:rFonts w:hint="default"/>
      </w:rPr>
    </w:lvl>
    <w:lvl w:ilvl="3" w:tplc="D2DAA544">
      <w:numFmt w:val="bullet"/>
      <w:lvlText w:val="•"/>
      <w:lvlJc w:val="left"/>
      <w:pPr>
        <w:ind w:left="4384" w:hanging="340"/>
      </w:pPr>
      <w:rPr>
        <w:rFonts w:hint="default"/>
      </w:rPr>
    </w:lvl>
    <w:lvl w:ilvl="4" w:tplc="B582DD0A">
      <w:numFmt w:val="bullet"/>
      <w:lvlText w:val="•"/>
      <w:lvlJc w:val="left"/>
      <w:pPr>
        <w:ind w:left="5306" w:hanging="340"/>
      </w:pPr>
      <w:rPr>
        <w:rFonts w:hint="default"/>
      </w:rPr>
    </w:lvl>
    <w:lvl w:ilvl="5" w:tplc="41D27A14">
      <w:numFmt w:val="bullet"/>
      <w:lvlText w:val="•"/>
      <w:lvlJc w:val="left"/>
      <w:pPr>
        <w:ind w:left="6228" w:hanging="340"/>
      </w:pPr>
      <w:rPr>
        <w:rFonts w:hint="default"/>
      </w:rPr>
    </w:lvl>
    <w:lvl w:ilvl="6" w:tplc="F5EA9ACE">
      <w:numFmt w:val="bullet"/>
      <w:lvlText w:val="•"/>
      <w:lvlJc w:val="left"/>
      <w:pPr>
        <w:ind w:left="7151" w:hanging="340"/>
      </w:pPr>
      <w:rPr>
        <w:rFonts w:hint="default"/>
      </w:rPr>
    </w:lvl>
    <w:lvl w:ilvl="7" w:tplc="57048956">
      <w:numFmt w:val="bullet"/>
      <w:lvlText w:val="•"/>
      <w:lvlJc w:val="left"/>
      <w:pPr>
        <w:ind w:left="8073" w:hanging="340"/>
      </w:pPr>
      <w:rPr>
        <w:rFonts w:hint="default"/>
      </w:rPr>
    </w:lvl>
    <w:lvl w:ilvl="8" w:tplc="3BD0F43A">
      <w:numFmt w:val="bullet"/>
      <w:lvlText w:val="•"/>
      <w:lvlJc w:val="left"/>
      <w:pPr>
        <w:ind w:left="8995" w:hanging="340"/>
      </w:pPr>
      <w:rPr>
        <w:rFonts w:hint="default"/>
      </w:rPr>
    </w:lvl>
  </w:abstractNum>
  <w:abstractNum w:abstractNumId="4" w15:restartNumberingAfterBreak="0">
    <w:nsid w:val="268D380B"/>
    <w:multiLevelType w:val="hybridMultilevel"/>
    <w:tmpl w:val="8D0C7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ED46C8"/>
    <w:multiLevelType w:val="hybridMultilevel"/>
    <w:tmpl w:val="4CE42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793C03"/>
    <w:multiLevelType w:val="hybridMultilevel"/>
    <w:tmpl w:val="F1DAD040"/>
    <w:lvl w:ilvl="0" w:tplc="CDC0D8FC">
      <w:start w:val="1"/>
      <w:numFmt w:val="decimal"/>
      <w:lvlText w:val="%1."/>
      <w:lvlJc w:val="left"/>
      <w:pPr>
        <w:ind w:left="2195" w:hanging="720"/>
        <w:jc w:val="left"/>
      </w:pPr>
      <w:rPr>
        <w:rFonts w:ascii="Times New Roman" w:eastAsia="Times New Roman" w:hAnsi="Times New Roman" w:cs="Times New Roman" w:hint="default"/>
        <w:spacing w:val="-1"/>
        <w:w w:val="123"/>
        <w:sz w:val="22"/>
        <w:szCs w:val="22"/>
      </w:rPr>
    </w:lvl>
    <w:lvl w:ilvl="1" w:tplc="F54289F2">
      <w:start w:val="1"/>
      <w:numFmt w:val="lowerLetter"/>
      <w:lvlText w:val="%2."/>
      <w:lvlJc w:val="left"/>
      <w:pPr>
        <w:ind w:left="2556" w:hanging="361"/>
        <w:jc w:val="left"/>
      </w:pPr>
      <w:rPr>
        <w:rFonts w:ascii="Times New Roman" w:eastAsia="Times New Roman" w:hAnsi="Times New Roman" w:cs="Times New Roman" w:hint="default"/>
        <w:w w:val="129"/>
        <w:sz w:val="22"/>
        <w:szCs w:val="22"/>
      </w:rPr>
    </w:lvl>
    <w:lvl w:ilvl="2" w:tplc="8BE2CF60">
      <w:numFmt w:val="bullet"/>
      <w:lvlText w:val="•"/>
      <w:lvlJc w:val="left"/>
      <w:pPr>
        <w:ind w:left="3480" w:hanging="361"/>
      </w:pPr>
      <w:rPr>
        <w:rFonts w:hint="default"/>
      </w:rPr>
    </w:lvl>
    <w:lvl w:ilvl="3" w:tplc="275EA2AC">
      <w:numFmt w:val="bullet"/>
      <w:lvlText w:val="•"/>
      <w:lvlJc w:val="left"/>
      <w:pPr>
        <w:ind w:left="4400" w:hanging="361"/>
      </w:pPr>
      <w:rPr>
        <w:rFonts w:hint="default"/>
      </w:rPr>
    </w:lvl>
    <w:lvl w:ilvl="4" w:tplc="0BBC97E2">
      <w:numFmt w:val="bullet"/>
      <w:lvlText w:val="•"/>
      <w:lvlJc w:val="left"/>
      <w:pPr>
        <w:ind w:left="5320" w:hanging="361"/>
      </w:pPr>
      <w:rPr>
        <w:rFonts w:hint="default"/>
      </w:rPr>
    </w:lvl>
    <w:lvl w:ilvl="5" w:tplc="37647BE0">
      <w:numFmt w:val="bullet"/>
      <w:lvlText w:val="•"/>
      <w:lvlJc w:val="left"/>
      <w:pPr>
        <w:ind w:left="6240" w:hanging="361"/>
      </w:pPr>
      <w:rPr>
        <w:rFonts w:hint="default"/>
      </w:rPr>
    </w:lvl>
    <w:lvl w:ilvl="6" w:tplc="BBA07C4E">
      <w:numFmt w:val="bullet"/>
      <w:lvlText w:val="•"/>
      <w:lvlJc w:val="left"/>
      <w:pPr>
        <w:ind w:left="7160" w:hanging="361"/>
      </w:pPr>
      <w:rPr>
        <w:rFonts w:hint="default"/>
      </w:rPr>
    </w:lvl>
    <w:lvl w:ilvl="7" w:tplc="2AC89436">
      <w:numFmt w:val="bullet"/>
      <w:lvlText w:val="•"/>
      <w:lvlJc w:val="left"/>
      <w:pPr>
        <w:ind w:left="8080" w:hanging="361"/>
      </w:pPr>
      <w:rPr>
        <w:rFonts w:hint="default"/>
      </w:rPr>
    </w:lvl>
    <w:lvl w:ilvl="8" w:tplc="466C321E">
      <w:numFmt w:val="bullet"/>
      <w:lvlText w:val="•"/>
      <w:lvlJc w:val="left"/>
      <w:pPr>
        <w:ind w:left="9000" w:hanging="361"/>
      </w:pPr>
      <w:rPr>
        <w:rFonts w:hint="default"/>
      </w:rPr>
    </w:lvl>
  </w:abstractNum>
  <w:abstractNum w:abstractNumId="7" w15:restartNumberingAfterBreak="0">
    <w:nsid w:val="297D5064"/>
    <w:multiLevelType w:val="hybridMultilevel"/>
    <w:tmpl w:val="2486A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71D32"/>
    <w:multiLevelType w:val="hybridMultilevel"/>
    <w:tmpl w:val="73F0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839D9"/>
    <w:multiLevelType w:val="multilevel"/>
    <w:tmpl w:val="65BE8554"/>
    <w:lvl w:ilvl="0">
      <w:start w:val="3"/>
      <w:numFmt w:val="decimal"/>
      <w:lvlText w:val="%1"/>
      <w:lvlJc w:val="left"/>
      <w:pPr>
        <w:ind w:left="371" w:hanging="418"/>
        <w:jc w:val="left"/>
      </w:pPr>
      <w:rPr>
        <w:rFonts w:hint="default"/>
        <w:lang w:val="en-US" w:eastAsia="en-US" w:bidi="en-US"/>
      </w:rPr>
    </w:lvl>
    <w:lvl w:ilvl="1">
      <w:start w:val="1"/>
      <w:numFmt w:val="decimal"/>
      <w:lvlText w:val="%2."/>
      <w:lvlJc w:val="left"/>
      <w:pPr>
        <w:ind w:left="313" w:hanging="360"/>
      </w:pPr>
      <w:rPr>
        <w:rFonts w:hint="default"/>
        <w:spacing w:val="-1"/>
        <w:w w:val="82"/>
        <w:sz w:val="24"/>
        <w:szCs w:val="24"/>
        <w:lang w:val="en-US" w:eastAsia="en-US" w:bidi="en-US"/>
      </w:rPr>
    </w:lvl>
    <w:lvl w:ilvl="2">
      <w:numFmt w:val="bullet"/>
      <w:lvlText w:val="•"/>
      <w:lvlJc w:val="left"/>
      <w:pPr>
        <w:ind w:left="2216" w:hanging="418"/>
      </w:pPr>
      <w:rPr>
        <w:rFonts w:hint="default"/>
        <w:lang w:val="en-US" w:eastAsia="en-US" w:bidi="en-US"/>
      </w:rPr>
    </w:lvl>
    <w:lvl w:ilvl="3">
      <w:numFmt w:val="bullet"/>
      <w:lvlText w:val="•"/>
      <w:lvlJc w:val="left"/>
      <w:pPr>
        <w:ind w:left="3134" w:hanging="418"/>
      </w:pPr>
      <w:rPr>
        <w:rFonts w:hint="default"/>
        <w:lang w:val="en-US" w:eastAsia="en-US" w:bidi="en-US"/>
      </w:rPr>
    </w:lvl>
    <w:lvl w:ilvl="4">
      <w:numFmt w:val="bullet"/>
      <w:lvlText w:val="•"/>
      <w:lvlJc w:val="left"/>
      <w:pPr>
        <w:ind w:left="4052" w:hanging="418"/>
      </w:pPr>
      <w:rPr>
        <w:rFonts w:hint="default"/>
        <w:lang w:val="en-US" w:eastAsia="en-US" w:bidi="en-US"/>
      </w:rPr>
    </w:lvl>
    <w:lvl w:ilvl="5">
      <w:numFmt w:val="bullet"/>
      <w:lvlText w:val="•"/>
      <w:lvlJc w:val="left"/>
      <w:pPr>
        <w:ind w:left="4970" w:hanging="418"/>
      </w:pPr>
      <w:rPr>
        <w:rFonts w:hint="default"/>
        <w:lang w:val="en-US" w:eastAsia="en-US" w:bidi="en-US"/>
      </w:rPr>
    </w:lvl>
    <w:lvl w:ilvl="6">
      <w:numFmt w:val="bullet"/>
      <w:lvlText w:val="•"/>
      <w:lvlJc w:val="left"/>
      <w:pPr>
        <w:ind w:left="5888" w:hanging="418"/>
      </w:pPr>
      <w:rPr>
        <w:rFonts w:hint="default"/>
        <w:lang w:val="en-US" w:eastAsia="en-US" w:bidi="en-US"/>
      </w:rPr>
    </w:lvl>
    <w:lvl w:ilvl="7">
      <w:numFmt w:val="bullet"/>
      <w:lvlText w:val="•"/>
      <w:lvlJc w:val="left"/>
      <w:pPr>
        <w:ind w:left="6806" w:hanging="418"/>
      </w:pPr>
      <w:rPr>
        <w:rFonts w:hint="default"/>
        <w:lang w:val="en-US" w:eastAsia="en-US" w:bidi="en-US"/>
      </w:rPr>
    </w:lvl>
    <w:lvl w:ilvl="8">
      <w:numFmt w:val="bullet"/>
      <w:lvlText w:val="•"/>
      <w:lvlJc w:val="left"/>
      <w:pPr>
        <w:ind w:left="7724" w:hanging="418"/>
      </w:pPr>
      <w:rPr>
        <w:rFonts w:hint="default"/>
        <w:lang w:val="en-US" w:eastAsia="en-US" w:bidi="en-US"/>
      </w:rPr>
    </w:lvl>
  </w:abstractNum>
  <w:abstractNum w:abstractNumId="10" w15:restartNumberingAfterBreak="0">
    <w:nsid w:val="312A4981"/>
    <w:multiLevelType w:val="multilevel"/>
    <w:tmpl w:val="957A07EE"/>
    <w:lvl w:ilvl="0">
      <w:start w:val="4"/>
      <w:numFmt w:val="decimal"/>
      <w:lvlText w:val="%1"/>
      <w:lvlJc w:val="left"/>
      <w:pPr>
        <w:ind w:left="371" w:hanging="418"/>
        <w:jc w:val="left"/>
      </w:pPr>
      <w:rPr>
        <w:rFonts w:hint="default"/>
        <w:lang w:val="en-US" w:eastAsia="en-US" w:bidi="en-US"/>
      </w:rPr>
    </w:lvl>
    <w:lvl w:ilvl="1">
      <w:start w:val="1"/>
      <w:numFmt w:val="decimal"/>
      <w:lvlText w:val="%1.%2."/>
      <w:lvlJc w:val="left"/>
      <w:pPr>
        <w:ind w:left="371" w:hanging="418"/>
        <w:jc w:val="left"/>
      </w:pPr>
      <w:rPr>
        <w:rFonts w:ascii="Times New Roman" w:eastAsia="Times New Roman" w:hAnsi="Times New Roman" w:cs="Times New Roman" w:hint="default"/>
        <w:spacing w:val="-1"/>
        <w:w w:val="82"/>
        <w:sz w:val="24"/>
        <w:szCs w:val="24"/>
        <w:lang w:val="en-US" w:eastAsia="en-US" w:bidi="en-US"/>
      </w:rPr>
    </w:lvl>
    <w:lvl w:ilvl="2">
      <w:numFmt w:val="bullet"/>
      <w:lvlText w:val="•"/>
      <w:lvlJc w:val="left"/>
      <w:pPr>
        <w:ind w:left="2216" w:hanging="418"/>
      </w:pPr>
      <w:rPr>
        <w:rFonts w:hint="default"/>
        <w:lang w:val="en-US" w:eastAsia="en-US" w:bidi="en-US"/>
      </w:rPr>
    </w:lvl>
    <w:lvl w:ilvl="3">
      <w:numFmt w:val="bullet"/>
      <w:lvlText w:val="•"/>
      <w:lvlJc w:val="left"/>
      <w:pPr>
        <w:ind w:left="3134" w:hanging="418"/>
      </w:pPr>
      <w:rPr>
        <w:rFonts w:hint="default"/>
        <w:lang w:val="en-US" w:eastAsia="en-US" w:bidi="en-US"/>
      </w:rPr>
    </w:lvl>
    <w:lvl w:ilvl="4">
      <w:numFmt w:val="bullet"/>
      <w:lvlText w:val="•"/>
      <w:lvlJc w:val="left"/>
      <w:pPr>
        <w:ind w:left="4052" w:hanging="418"/>
      </w:pPr>
      <w:rPr>
        <w:rFonts w:hint="default"/>
        <w:lang w:val="en-US" w:eastAsia="en-US" w:bidi="en-US"/>
      </w:rPr>
    </w:lvl>
    <w:lvl w:ilvl="5">
      <w:numFmt w:val="bullet"/>
      <w:lvlText w:val="•"/>
      <w:lvlJc w:val="left"/>
      <w:pPr>
        <w:ind w:left="4970" w:hanging="418"/>
      </w:pPr>
      <w:rPr>
        <w:rFonts w:hint="default"/>
        <w:lang w:val="en-US" w:eastAsia="en-US" w:bidi="en-US"/>
      </w:rPr>
    </w:lvl>
    <w:lvl w:ilvl="6">
      <w:numFmt w:val="bullet"/>
      <w:lvlText w:val="•"/>
      <w:lvlJc w:val="left"/>
      <w:pPr>
        <w:ind w:left="5888" w:hanging="418"/>
      </w:pPr>
      <w:rPr>
        <w:rFonts w:hint="default"/>
        <w:lang w:val="en-US" w:eastAsia="en-US" w:bidi="en-US"/>
      </w:rPr>
    </w:lvl>
    <w:lvl w:ilvl="7">
      <w:numFmt w:val="bullet"/>
      <w:lvlText w:val="•"/>
      <w:lvlJc w:val="left"/>
      <w:pPr>
        <w:ind w:left="6806" w:hanging="418"/>
      </w:pPr>
      <w:rPr>
        <w:rFonts w:hint="default"/>
        <w:lang w:val="en-US" w:eastAsia="en-US" w:bidi="en-US"/>
      </w:rPr>
    </w:lvl>
    <w:lvl w:ilvl="8">
      <w:numFmt w:val="bullet"/>
      <w:lvlText w:val="•"/>
      <w:lvlJc w:val="left"/>
      <w:pPr>
        <w:ind w:left="7724" w:hanging="418"/>
      </w:pPr>
      <w:rPr>
        <w:rFonts w:hint="default"/>
        <w:lang w:val="en-US" w:eastAsia="en-US" w:bidi="en-US"/>
      </w:rPr>
    </w:lvl>
  </w:abstractNum>
  <w:abstractNum w:abstractNumId="11" w15:restartNumberingAfterBreak="0">
    <w:nsid w:val="34962EFE"/>
    <w:multiLevelType w:val="hybridMultilevel"/>
    <w:tmpl w:val="ED44D4F8"/>
    <w:lvl w:ilvl="0" w:tplc="C56EAAB0">
      <w:start w:val="1"/>
      <w:numFmt w:val="decimal"/>
      <w:lvlText w:val="%1."/>
      <w:lvlJc w:val="left"/>
      <w:pPr>
        <w:ind w:left="2196" w:hanging="721"/>
        <w:jc w:val="left"/>
      </w:pPr>
      <w:rPr>
        <w:rFonts w:ascii="Times New Roman" w:eastAsia="Times New Roman" w:hAnsi="Times New Roman" w:cs="Times New Roman" w:hint="default"/>
        <w:spacing w:val="-1"/>
        <w:w w:val="125"/>
        <w:sz w:val="22"/>
        <w:szCs w:val="22"/>
      </w:rPr>
    </w:lvl>
    <w:lvl w:ilvl="1" w:tplc="A8207016">
      <w:start w:val="1"/>
      <w:numFmt w:val="lowerLetter"/>
      <w:lvlText w:val="%2."/>
      <w:lvlJc w:val="left"/>
      <w:pPr>
        <w:ind w:left="2070" w:hanging="360"/>
        <w:jc w:val="left"/>
      </w:pPr>
      <w:rPr>
        <w:rFonts w:ascii="Times New Roman" w:eastAsia="Times New Roman" w:hAnsi="Times New Roman" w:cs="Times New Roman" w:hint="default"/>
        <w:w w:val="129"/>
        <w:sz w:val="22"/>
        <w:szCs w:val="22"/>
      </w:rPr>
    </w:lvl>
    <w:lvl w:ilvl="2" w:tplc="9C200308">
      <w:numFmt w:val="bullet"/>
      <w:lvlText w:val="•"/>
      <w:lvlJc w:val="left"/>
      <w:pPr>
        <w:ind w:left="3480" w:hanging="360"/>
      </w:pPr>
      <w:rPr>
        <w:rFonts w:hint="default"/>
      </w:rPr>
    </w:lvl>
    <w:lvl w:ilvl="3" w:tplc="A53ED214">
      <w:numFmt w:val="bullet"/>
      <w:lvlText w:val="•"/>
      <w:lvlJc w:val="left"/>
      <w:pPr>
        <w:ind w:left="4400" w:hanging="360"/>
      </w:pPr>
      <w:rPr>
        <w:rFonts w:hint="default"/>
      </w:rPr>
    </w:lvl>
    <w:lvl w:ilvl="4" w:tplc="D3B42300">
      <w:numFmt w:val="bullet"/>
      <w:lvlText w:val="•"/>
      <w:lvlJc w:val="left"/>
      <w:pPr>
        <w:ind w:left="5320" w:hanging="360"/>
      </w:pPr>
      <w:rPr>
        <w:rFonts w:hint="default"/>
      </w:rPr>
    </w:lvl>
    <w:lvl w:ilvl="5" w:tplc="F866F22C">
      <w:numFmt w:val="bullet"/>
      <w:lvlText w:val="•"/>
      <w:lvlJc w:val="left"/>
      <w:pPr>
        <w:ind w:left="6240" w:hanging="360"/>
      </w:pPr>
      <w:rPr>
        <w:rFonts w:hint="default"/>
      </w:rPr>
    </w:lvl>
    <w:lvl w:ilvl="6" w:tplc="49EE9E16">
      <w:numFmt w:val="bullet"/>
      <w:lvlText w:val="•"/>
      <w:lvlJc w:val="left"/>
      <w:pPr>
        <w:ind w:left="7160" w:hanging="360"/>
      </w:pPr>
      <w:rPr>
        <w:rFonts w:hint="default"/>
      </w:rPr>
    </w:lvl>
    <w:lvl w:ilvl="7" w:tplc="44FE5632">
      <w:numFmt w:val="bullet"/>
      <w:lvlText w:val="•"/>
      <w:lvlJc w:val="left"/>
      <w:pPr>
        <w:ind w:left="8080" w:hanging="360"/>
      </w:pPr>
      <w:rPr>
        <w:rFonts w:hint="default"/>
      </w:rPr>
    </w:lvl>
    <w:lvl w:ilvl="8" w:tplc="2136925A">
      <w:numFmt w:val="bullet"/>
      <w:lvlText w:val="•"/>
      <w:lvlJc w:val="left"/>
      <w:pPr>
        <w:ind w:left="9000" w:hanging="360"/>
      </w:pPr>
      <w:rPr>
        <w:rFonts w:hint="default"/>
      </w:rPr>
    </w:lvl>
  </w:abstractNum>
  <w:abstractNum w:abstractNumId="12" w15:restartNumberingAfterBreak="0">
    <w:nsid w:val="370E52C4"/>
    <w:multiLevelType w:val="hybridMultilevel"/>
    <w:tmpl w:val="CD48DA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4457D"/>
    <w:multiLevelType w:val="hybridMultilevel"/>
    <w:tmpl w:val="02C80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790991"/>
    <w:multiLevelType w:val="hybridMultilevel"/>
    <w:tmpl w:val="49B4F32C"/>
    <w:lvl w:ilvl="0" w:tplc="78A831CC">
      <w:start w:val="1"/>
      <w:numFmt w:val="decimal"/>
      <w:lvlText w:val="%1."/>
      <w:lvlJc w:val="left"/>
      <w:pPr>
        <w:ind w:left="2196" w:hanging="720"/>
        <w:jc w:val="left"/>
      </w:pPr>
      <w:rPr>
        <w:rFonts w:ascii="Times New Roman" w:eastAsia="Times New Roman" w:hAnsi="Times New Roman" w:cs="Times New Roman" w:hint="default"/>
        <w:spacing w:val="-1"/>
        <w:w w:val="123"/>
        <w:sz w:val="22"/>
        <w:szCs w:val="22"/>
      </w:rPr>
    </w:lvl>
    <w:lvl w:ilvl="1" w:tplc="A46E9156">
      <w:start w:val="1"/>
      <w:numFmt w:val="lowerLetter"/>
      <w:lvlText w:val="%2."/>
      <w:lvlJc w:val="left"/>
      <w:pPr>
        <w:ind w:left="2555" w:hanging="360"/>
        <w:jc w:val="left"/>
      </w:pPr>
      <w:rPr>
        <w:rFonts w:ascii="Times New Roman" w:eastAsia="Times New Roman" w:hAnsi="Times New Roman" w:cs="Times New Roman" w:hint="default"/>
        <w:w w:val="129"/>
        <w:sz w:val="22"/>
        <w:szCs w:val="22"/>
      </w:rPr>
    </w:lvl>
    <w:lvl w:ilvl="2" w:tplc="042682D8">
      <w:numFmt w:val="bullet"/>
      <w:lvlText w:val="•"/>
      <w:lvlJc w:val="left"/>
      <w:pPr>
        <w:ind w:left="3480" w:hanging="360"/>
      </w:pPr>
      <w:rPr>
        <w:rFonts w:hint="default"/>
      </w:rPr>
    </w:lvl>
    <w:lvl w:ilvl="3" w:tplc="2F74FD88">
      <w:numFmt w:val="bullet"/>
      <w:lvlText w:val="•"/>
      <w:lvlJc w:val="left"/>
      <w:pPr>
        <w:ind w:left="4400" w:hanging="360"/>
      </w:pPr>
      <w:rPr>
        <w:rFonts w:hint="default"/>
      </w:rPr>
    </w:lvl>
    <w:lvl w:ilvl="4" w:tplc="EC9004E0">
      <w:numFmt w:val="bullet"/>
      <w:lvlText w:val="•"/>
      <w:lvlJc w:val="left"/>
      <w:pPr>
        <w:ind w:left="5320" w:hanging="360"/>
      </w:pPr>
      <w:rPr>
        <w:rFonts w:hint="default"/>
      </w:rPr>
    </w:lvl>
    <w:lvl w:ilvl="5" w:tplc="3D8EEA34">
      <w:numFmt w:val="bullet"/>
      <w:lvlText w:val="•"/>
      <w:lvlJc w:val="left"/>
      <w:pPr>
        <w:ind w:left="6240" w:hanging="360"/>
      </w:pPr>
      <w:rPr>
        <w:rFonts w:hint="default"/>
      </w:rPr>
    </w:lvl>
    <w:lvl w:ilvl="6" w:tplc="7478B38C">
      <w:numFmt w:val="bullet"/>
      <w:lvlText w:val="•"/>
      <w:lvlJc w:val="left"/>
      <w:pPr>
        <w:ind w:left="7160" w:hanging="360"/>
      </w:pPr>
      <w:rPr>
        <w:rFonts w:hint="default"/>
      </w:rPr>
    </w:lvl>
    <w:lvl w:ilvl="7" w:tplc="9B464F04">
      <w:numFmt w:val="bullet"/>
      <w:lvlText w:val="•"/>
      <w:lvlJc w:val="left"/>
      <w:pPr>
        <w:ind w:left="8080" w:hanging="360"/>
      </w:pPr>
      <w:rPr>
        <w:rFonts w:hint="default"/>
      </w:rPr>
    </w:lvl>
    <w:lvl w:ilvl="8" w:tplc="B58E7606">
      <w:numFmt w:val="bullet"/>
      <w:lvlText w:val="•"/>
      <w:lvlJc w:val="left"/>
      <w:pPr>
        <w:ind w:left="9000" w:hanging="360"/>
      </w:pPr>
      <w:rPr>
        <w:rFonts w:hint="default"/>
      </w:rPr>
    </w:lvl>
  </w:abstractNum>
  <w:abstractNum w:abstractNumId="15" w15:restartNumberingAfterBreak="0">
    <w:nsid w:val="4ADB0192"/>
    <w:multiLevelType w:val="hybridMultilevel"/>
    <w:tmpl w:val="C4BCD868"/>
    <w:lvl w:ilvl="0" w:tplc="B8088302">
      <w:start w:val="1"/>
      <w:numFmt w:val="decimal"/>
      <w:lvlText w:val="%1."/>
      <w:lvlJc w:val="left"/>
      <w:pPr>
        <w:ind w:left="2196" w:hanging="721"/>
        <w:jc w:val="left"/>
      </w:pPr>
      <w:rPr>
        <w:rFonts w:ascii="Times New Roman" w:eastAsia="Times New Roman" w:hAnsi="Times New Roman" w:cs="Times New Roman" w:hint="default"/>
        <w:spacing w:val="-1"/>
        <w:w w:val="125"/>
        <w:sz w:val="22"/>
        <w:szCs w:val="22"/>
      </w:rPr>
    </w:lvl>
    <w:lvl w:ilvl="1" w:tplc="67020DEA">
      <w:numFmt w:val="bullet"/>
      <w:lvlText w:val="•"/>
      <w:lvlJc w:val="left"/>
      <w:pPr>
        <w:ind w:left="3064" w:hanging="721"/>
      </w:pPr>
      <w:rPr>
        <w:rFonts w:hint="default"/>
      </w:rPr>
    </w:lvl>
    <w:lvl w:ilvl="2" w:tplc="0C4283A2">
      <w:numFmt w:val="bullet"/>
      <w:lvlText w:val="•"/>
      <w:lvlJc w:val="left"/>
      <w:pPr>
        <w:ind w:left="3928" w:hanging="721"/>
      </w:pPr>
      <w:rPr>
        <w:rFonts w:hint="default"/>
      </w:rPr>
    </w:lvl>
    <w:lvl w:ilvl="3" w:tplc="87CE522C">
      <w:numFmt w:val="bullet"/>
      <w:lvlText w:val="•"/>
      <w:lvlJc w:val="left"/>
      <w:pPr>
        <w:ind w:left="4792" w:hanging="721"/>
      </w:pPr>
      <w:rPr>
        <w:rFonts w:hint="default"/>
      </w:rPr>
    </w:lvl>
    <w:lvl w:ilvl="4" w:tplc="C40EF43E">
      <w:numFmt w:val="bullet"/>
      <w:lvlText w:val="•"/>
      <w:lvlJc w:val="left"/>
      <w:pPr>
        <w:ind w:left="5656" w:hanging="721"/>
      </w:pPr>
      <w:rPr>
        <w:rFonts w:hint="default"/>
      </w:rPr>
    </w:lvl>
    <w:lvl w:ilvl="5" w:tplc="AE2A220A">
      <w:numFmt w:val="bullet"/>
      <w:lvlText w:val="•"/>
      <w:lvlJc w:val="left"/>
      <w:pPr>
        <w:ind w:left="6520" w:hanging="721"/>
      </w:pPr>
      <w:rPr>
        <w:rFonts w:hint="default"/>
      </w:rPr>
    </w:lvl>
    <w:lvl w:ilvl="6" w:tplc="31865BCC">
      <w:numFmt w:val="bullet"/>
      <w:lvlText w:val="•"/>
      <w:lvlJc w:val="left"/>
      <w:pPr>
        <w:ind w:left="7384" w:hanging="721"/>
      </w:pPr>
      <w:rPr>
        <w:rFonts w:hint="default"/>
      </w:rPr>
    </w:lvl>
    <w:lvl w:ilvl="7" w:tplc="3940D9F8">
      <w:numFmt w:val="bullet"/>
      <w:lvlText w:val="•"/>
      <w:lvlJc w:val="left"/>
      <w:pPr>
        <w:ind w:left="8248" w:hanging="721"/>
      </w:pPr>
      <w:rPr>
        <w:rFonts w:hint="default"/>
      </w:rPr>
    </w:lvl>
    <w:lvl w:ilvl="8" w:tplc="8208E3F8">
      <w:numFmt w:val="bullet"/>
      <w:lvlText w:val="•"/>
      <w:lvlJc w:val="left"/>
      <w:pPr>
        <w:ind w:left="9112" w:hanging="721"/>
      </w:pPr>
      <w:rPr>
        <w:rFonts w:hint="default"/>
      </w:rPr>
    </w:lvl>
  </w:abstractNum>
  <w:abstractNum w:abstractNumId="16" w15:restartNumberingAfterBreak="0">
    <w:nsid w:val="4CBF0941"/>
    <w:multiLevelType w:val="hybridMultilevel"/>
    <w:tmpl w:val="5376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7022E"/>
    <w:multiLevelType w:val="multilevel"/>
    <w:tmpl w:val="AD70370A"/>
    <w:lvl w:ilvl="0">
      <w:start w:val="2"/>
      <w:numFmt w:val="decimal"/>
      <w:lvlText w:val="%1"/>
      <w:lvlJc w:val="left"/>
      <w:pPr>
        <w:ind w:left="371" w:hanging="418"/>
        <w:jc w:val="left"/>
      </w:pPr>
      <w:rPr>
        <w:rFonts w:hint="default"/>
        <w:lang w:val="en-US" w:eastAsia="en-US" w:bidi="en-US"/>
      </w:rPr>
    </w:lvl>
    <w:lvl w:ilvl="1">
      <w:start w:val="1"/>
      <w:numFmt w:val="decimal"/>
      <w:lvlText w:val="%1.%2."/>
      <w:lvlJc w:val="left"/>
      <w:pPr>
        <w:ind w:left="371" w:hanging="418"/>
        <w:jc w:val="left"/>
      </w:pPr>
      <w:rPr>
        <w:rFonts w:ascii="Times New Roman" w:eastAsia="Times New Roman" w:hAnsi="Times New Roman" w:cs="Times New Roman" w:hint="default"/>
        <w:spacing w:val="-1"/>
        <w:w w:val="82"/>
        <w:sz w:val="24"/>
        <w:szCs w:val="24"/>
        <w:lang w:val="en-US" w:eastAsia="en-US" w:bidi="en-US"/>
      </w:rPr>
    </w:lvl>
    <w:lvl w:ilvl="2">
      <w:numFmt w:val="bullet"/>
      <w:lvlText w:val="•"/>
      <w:lvlJc w:val="left"/>
      <w:pPr>
        <w:ind w:left="2216" w:hanging="418"/>
      </w:pPr>
      <w:rPr>
        <w:rFonts w:hint="default"/>
        <w:lang w:val="en-US" w:eastAsia="en-US" w:bidi="en-US"/>
      </w:rPr>
    </w:lvl>
    <w:lvl w:ilvl="3">
      <w:numFmt w:val="bullet"/>
      <w:lvlText w:val="•"/>
      <w:lvlJc w:val="left"/>
      <w:pPr>
        <w:ind w:left="3134" w:hanging="418"/>
      </w:pPr>
      <w:rPr>
        <w:rFonts w:hint="default"/>
        <w:lang w:val="en-US" w:eastAsia="en-US" w:bidi="en-US"/>
      </w:rPr>
    </w:lvl>
    <w:lvl w:ilvl="4">
      <w:numFmt w:val="bullet"/>
      <w:lvlText w:val="•"/>
      <w:lvlJc w:val="left"/>
      <w:pPr>
        <w:ind w:left="4052" w:hanging="418"/>
      </w:pPr>
      <w:rPr>
        <w:rFonts w:hint="default"/>
        <w:lang w:val="en-US" w:eastAsia="en-US" w:bidi="en-US"/>
      </w:rPr>
    </w:lvl>
    <w:lvl w:ilvl="5">
      <w:numFmt w:val="bullet"/>
      <w:lvlText w:val="•"/>
      <w:lvlJc w:val="left"/>
      <w:pPr>
        <w:ind w:left="4970" w:hanging="418"/>
      </w:pPr>
      <w:rPr>
        <w:rFonts w:hint="default"/>
        <w:lang w:val="en-US" w:eastAsia="en-US" w:bidi="en-US"/>
      </w:rPr>
    </w:lvl>
    <w:lvl w:ilvl="6">
      <w:numFmt w:val="bullet"/>
      <w:lvlText w:val="•"/>
      <w:lvlJc w:val="left"/>
      <w:pPr>
        <w:ind w:left="5888" w:hanging="418"/>
      </w:pPr>
      <w:rPr>
        <w:rFonts w:hint="default"/>
        <w:lang w:val="en-US" w:eastAsia="en-US" w:bidi="en-US"/>
      </w:rPr>
    </w:lvl>
    <w:lvl w:ilvl="7">
      <w:numFmt w:val="bullet"/>
      <w:lvlText w:val="•"/>
      <w:lvlJc w:val="left"/>
      <w:pPr>
        <w:ind w:left="6806" w:hanging="418"/>
      </w:pPr>
      <w:rPr>
        <w:rFonts w:hint="default"/>
        <w:lang w:val="en-US" w:eastAsia="en-US" w:bidi="en-US"/>
      </w:rPr>
    </w:lvl>
    <w:lvl w:ilvl="8">
      <w:numFmt w:val="bullet"/>
      <w:lvlText w:val="•"/>
      <w:lvlJc w:val="left"/>
      <w:pPr>
        <w:ind w:left="7724" w:hanging="418"/>
      </w:pPr>
      <w:rPr>
        <w:rFonts w:hint="default"/>
        <w:lang w:val="en-US" w:eastAsia="en-US" w:bidi="en-US"/>
      </w:rPr>
    </w:lvl>
  </w:abstractNum>
  <w:abstractNum w:abstractNumId="18" w15:restartNumberingAfterBreak="0">
    <w:nsid w:val="4DEE6908"/>
    <w:multiLevelType w:val="multilevel"/>
    <w:tmpl w:val="C41C033A"/>
    <w:lvl w:ilvl="0">
      <w:start w:val="1"/>
      <w:numFmt w:val="decimal"/>
      <w:lvlText w:val="%1"/>
      <w:lvlJc w:val="left"/>
      <w:pPr>
        <w:ind w:left="371" w:hanging="418"/>
        <w:jc w:val="left"/>
      </w:pPr>
      <w:rPr>
        <w:rFonts w:hint="default"/>
        <w:lang w:val="en-US" w:eastAsia="en-US" w:bidi="en-US"/>
      </w:rPr>
    </w:lvl>
    <w:lvl w:ilvl="1">
      <w:start w:val="2"/>
      <w:numFmt w:val="decimal"/>
      <w:lvlText w:val="%1.%2."/>
      <w:lvlJc w:val="left"/>
      <w:pPr>
        <w:ind w:left="371" w:hanging="418"/>
        <w:jc w:val="left"/>
      </w:pPr>
      <w:rPr>
        <w:rFonts w:ascii="Times New Roman" w:eastAsia="Times New Roman" w:hAnsi="Times New Roman" w:cs="Times New Roman" w:hint="default"/>
        <w:spacing w:val="-1"/>
        <w:w w:val="82"/>
        <w:sz w:val="24"/>
        <w:szCs w:val="24"/>
        <w:lang w:val="en-US" w:eastAsia="en-US" w:bidi="en-US"/>
      </w:rPr>
    </w:lvl>
    <w:lvl w:ilvl="2">
      <w:numFmt w:val="bullet"/>
      <w:lvlText w:val="•"/>
      <w:lvlJc w:val="left"/>
      <w:pPr>
        <w:ind w:left="2216" w:hanging="418"/>
      </w:pPr>
      <w:rPr>
        <w:rFonts w:hint="default"/>
        <w:lang w:val="en-US" w:eastAsia="en-US" w:bidi="en-US"/>
      </w:rPr>
    </w:lvl>
    <w:lvl w:ilvl="3">
      <w:numFmt w:val="bullet"/>
      <w:lvlText w:val="•"/>
      <w:lvlJc w:val="left"/>
      <w:pPr>
        <w:ind w:left="3134" w:hanging="418"/>
      </w:pPr>
      <w:rPr>
        <w:rFonts w:hint="default"/>
        <w:lang w:val="en-US" w:eastAsia="en-US" w:bidi="en-US"/>
      </w:rPr>
    </w:lvl>
    <w:lvl w:ilvl="4">
      <w:numFmt w:val="bullet"/>
      <w:lvlText w:val="•"/>
      <w:lvlJc w:val="left"/>
      <w:pPr>
        <w:ind w:left="4052" w:hanging="418"/>
      </w:pPr>
      <w:rPr>
        <w:rFonts w:hint="default"/>
        <w:lang w:val="en-US" w:eastAsia="en-US" w:bidi="en-US"/>
      </w:rPr>
    </w:lvl>
    <w:lvl w:ilvl="5">
      <w:numFmt w:val="bullet"/>
      <w:lvlText w:val="•"/>
      <w:lvlJc w:val="left"/>
      <w:pPr>
        <w:ind w:left="4970" w:hanging="418"/>
      </w:pPr>
      <w:rPr>
        <w:rFonts w:hint="default"/>
        <w:lang w:val="en-US" w:eastAsia="en-US" w:bidi="en-US"/>
      </w:rPr>
    </w:lvl>
    <w:lvl w:ilvl="6">
      <w:numFmt w:val="bullet"/>
      <w:lvlText w:val="•"/>
      <w:lvlJc w:val="left"/>
      <w:pPr>
        <w:ind w:left="5888" w:hanging="418"/>
      </w:pPr>
      <w:rPr>
        <w:rFonts w:hint="default"/>
        <w:lang w:val="en-US" w:eastAsia="en-US" w:bidi="en-US"/>
      </w:rPr>
    </w:lvl>
    <w:lvl w:ilvl="7">
      <w:numFmt w:val="bullet"/>
      <w:lvlText w:val="•"/>
      <w:lvlJc w:val="left"/>
      <w:pPr>
        <w:ind w:left="6806" w:hanging="418"/>
      </w:pPr>
      <w:rPr>
        <w:rFonts w:hint="default"/>
        <w:lang w:val="en-US" w:eastAsia="en-US" w:bidi="en-US"/>
      </w:rPr>
    </w:lvl>
    <w:lvl w:ilvl="8">
      <w:numFmt w:val="bullet"/>
      <w:lvlText w:val="•"/>
      <w:lvlJc w:val="left"/>
      <w:pPr>
        <w:ind w:left="7724" w:hanging="418"/>
      </w:pPr>
      <w:rPr>
        <w:rFonts w:hint="default"/>
        <w:lang w:val="en-US" w:eastAsia="en-US" w:bidi="en-US"/>
      </w:rPr>
    </w:lvl>
  </w:abstractNum>
  <w:abstractNum w:abstractNumId="19" w15:restartNumberingAfterBreak="0">
    <w:nsid w:val="4E2E7394"/>
    <w:multiLevelType w:val="hybridMultilevel"/>
    <w:tmpl w:val="9754D9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51632"/>
    <w:multiLevelType w:val="hybridMultilevel"/>
    <w:tmpl w:val="4C04B0F6"/>
    <w:lvl w:ilvl="0" w:tplc="73421922">
      <w:start w:val="1"/>
      <w:numFmt w:val="upperLetter"/>
      <w:lvlText w:val="%1."/>
      <w:lvlJc w:val="left"/>
      <w:pPr>
        <w:ind w:left="1475" w:hanging="720"/>
        <w:jc w:val="left"/>
      </w:pPr>
      <w:rPr>
        <w:rFonts w:ascii="Times New Roman" w:eastAsia="Times New Roman" w:hAnsi="Times New Roman" w:cs="Times New Roman" w:hint="default"/>
        <w:spacing w:val="-1"/>
        <w:w w:val="94"/>
        <w:sz w:val="22"/>
        <w:szCs w:val="22"/>
      </w:rPr>
    </w:lvl>
    <w:lvl w:ilvl="1" w:tplc="90520686">
      <w:numFmt w:val="bullet"/>
      <w:lvlText w:val="•"/>
      <w:lvlJc w:val="left"/>
      <w:pPr>
        <w:ind w:left="2416" w:hanging="720"/>
      </w:pPr>
      <w:rPr>
        <w:rFonts w:hint="default"/>
      </w:rPr>
    </w:lvl>
    <w:lvl w:ilvl="2" w:tplc="8B6658F8">
      <w:numFmt w:val="bullet"/>
      <w:lvlText w:val="•"/>
      <w:lvlJc w:val="left"/>
      <w:pPr>
        <w:ind w:left="3352" w:hanging="720"/>
      </w:pPr>
      <w:rPr>
        <w:rFonts w:hint="default"/>
      </w:rPr>
    </w:lvl>
    <w:lvl w:ilvl="3" w:tplc="80526F8C">
      <w:numFmt w:val="bullet"/>
      <w:lvlText w:val="•"/>
      <w:lvlJc w:val="left"/>
      <w:pPr>
        <w:ind w:left="4288" w:hanging="720"/>
      </w:pPr>
      <w:rPr>
        <w:rFonts w:hint="default"/>
      </w:rPr>
    </w:lvl>
    <w:lvl w:ilvl="4" w:tplc="BE94AC8A">
      <w:numFmt w:val="bullet"/>
      <w:lvlText w:val="•"/>
      <w:lvlJc w:val="left"/>
      <w:pPr>
        <w:ind w:left="5224" w:hanging="720"/>
      </w:pPr>
      <w:rPr>
        <w:rFonts w:hint="default"/>
      </w:rPr>
    </w:lvl>
    <w:lvl w:ilvl="5" w:tplc="B43E4A94">
      <w:numFmt w:val="bullet"/>
      <w:lvlText w:val="•"/>
      <w:lvlJc w:val="left"/>
      <w:pPr>
        <w:ind w:left="6160" w:hanging="720"/>
      </w:pPr>
      <w:rPr>
        <w:rFonts w:hint="default"/>
      </w:rPr>
    </w:lvl>
    <w:lvl w:ilvl="6" w:tplc="71569170">
      <w:numFmt w:val="bullet"/>
      <w:lvlText w:val="•"/>
      <w:lvlJc w:val="left"/>
      <w:pPr>
        <w:ind w:left="7096" w:hanging="720"/>
      </w:pPr>
      <w:rPr>
        <w:rFonts w:hint="default"/>
      </w:rPr>
    </w:lvl>
    <w:lvl w:ilvl="7" w:tplc="167ACA98">
      <w:numFmt w:val="bullet"/>
      <w:lvlText w:val="•"/>
      <w:lvlJc w:val="left"/>
      <w:pPr>
        <w:ind w:left="8032" w:hanging="720"/>
      </w:pPr>
      <w:rPr>
        <w:rFonts w:hint="default"/>
      </w:rPr>
    </w:lvl>
    <w:lvl w:ilvl="8" w:tplc="AEE4E4B0">
      <w:numFmt w:val="bullet"/>
      <w:lvlText w:val="•"/>
      <w:lvlJc w:val="left"/>
      <w:pPr>
        <w:ind w:left="8968" w:hanging="720"/>
      </w:pPr>
      <w:rPr>
        <w:rFonts w:hint="default"/>
      </w:rPr>
    </w:lvl>
  </w:abstractNum>
  <w:abstractNum w:abstractNumId="21" w15:restartNumberingAfterBreak="0">
    <w:nsid w:val="5C1563AF"/>
    <w:multiLevelType w:val="hybridMultilevel"/>
    <w:tmpl w:val="F19C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01DC0"/>
    <w:multiLevelType w:val="hybridMultilevel"/>
    <w:tmpl w:val="DB2499B8"/>
    <w:lvl w:ilvl="0" w:tplc="C8C81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88709A"/>
    <w:multiLevelType w:val="hybridMultilevel"/>
    <w:tmpl w:val="472860F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6BF67EF6"/>
    <w:multiLevelType w:val="hybridMultilevel"/>
    <w:tmpl w:val="E2B282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6C5FFD"/>
    <w:multiLevelType w:val="hybridMultilevel"/>
    <w:tmpl w:val="6380BC6E"/>
    <w:lvl w:ilvl="0" w:tplc="5CF0C8AA">
      <w:start w:val="1"/>
      <w:numFmt w:val="upperLetter"/>
      <w:lvlText w:val="%1."/>
      <w:lvlJc w:val="left"/>
      <w:pPr>
        <w:ind w:left="1783" w:hanging="308"/>
        <w:jc w:val="left"/>
      </w:pPr>
      <w:rPr>
        <w:rFonts w:ascii="Times New Roman" w:eastAsia="Times New Roman" w:hAnsi="Times New Roman" w:cs="Times New Roman" w:hint="default"/>
        <w:b/>
        <w:bCs/>
        <w:w w:val="108"/>
        <w:sz w:val="22"/>
        <w:szCs w:val="22"/>
      </w:rPr>
    </w:lvl>
    <w:lvl w:ilvl="1" w:tplc="BC5A3B86">
      <w:start w:val="1"/>
      <w:numFmt w:val="decimal"/>
      <w:lvlText w:val="%2."/>
      <w:lvlJc w:val="left"/>
      <w:pPr>
        <w:ind w:left="2490" w:hanging="295"/>
        <w:jc w:val="left"/>
      </w:pPr>
      <w:rPr>
        <w:rFonts w:ascii="Times New Roman" w:eastAsia="Times New Roman" w:hAnsi="Times New Roman" w:cs="Times New Roman" w:hint="default"/>
        <w:b/>
        <w:bCs/>
        <w:w w:val="133"/>
        <w:sz w:val="22"/>
        <w:szCs w:val="22"/>
      </w:rPr>
    </w:lvl>
    <w:lvl w:ilvl="2" w:tplc="F4C4BF80">
      <w:numFmt w:val="bullet"/>
      <w:lvlText w:val="•"/>
      <w:lvlJc w:val="left"/>
      <w:pPr>
        <w:ind w:left="3426" w:hanging="295"/>
      </w:pPr>
      <w:rPr>
        <w:rFonts w:hint="default"/>
      </w:rPr>
    </w:lvl>
    <w:lvl w:ilvl="3" w:tplc="1A6873DA">
      <w:numFmt w:val="bullet"/>
      <w:lvlText w:val="•"/>
      <w:lvlJc w:val="left"/>
      <w:pPr>
        <w:ind w:left="4353" w:hanging="295"/>
      </w:pPr>
      <w:rPr>
        <w:rFonts w:hint="default"/>
      </w:rPr>
    </w:lvl>
    <w:lvl w:ilvl="4" w:tplc="FAB6D142">
      <w:numFmt w:val="bullet"/>
      <w:lvlText w:val="•"/>
      <w:lvlJc w:val="left"/>
      <w:pPr>
        <w:ind w:left="5280" w:hanging="295"/>
      </w:pPr>
      <w:rPr>
        <w:rFonts w:hint="default"/>
      </w:rPr>
    </w:lvl>
    <w:lvl w:ilvl="5" w:tplc="71BE0674">
      <w:numFmt w:val="bullet"/>
      <w:lvlText w:val="•"/>
      <w:lvlJc w:val="left"/>
      <w:pPr>
        <w:ind w:left="6206" w:hanging="295"/>
      </w:pPr>
      <w:rPr>
        <w:rFonts w:hint="default"/>
      </w:rPr>
    </w:lvl>
    <w:lvl w:ilvl="6" w:tplc="0D56FA28">
      <w:numFmt w:val="bullet"/>
      <w:lvlText w:val="•"/>
      <w:lvlJc w:val="left"/>
      <w:pPr>
        <w:ind w:left="7133" w:hanging="295"/>
      </w:pPr>
      <w:rPr>
        <w:rFonts w:hint="default"/>
      </w:rPr>
    </w:lvl>
    <w:lvl w:ilvl="7" w:tplc="99248550">
      <w:numFmt w:val="bullet"/>
      <w:lvlText w:val="•"/>
      <w:lvlJc w:val="left"/>
      <w:pPr>
        <w:ind w:left="8060" w:hanging="295"/>
      </w:pPr>
      <w:rPr>
        <w:rFonts w:hint="default"/>
      </w:rPr>
    </w:lvl>
    <w:lvl w:ilvl="8" w:tplc="C72ED3D6">
      <w:numFmt w:val="bullet"/>
      <w:lvlText w:val="•"/>
      <w:lvlJc w:val="left"/>
      <w:pPr>
        <w:ind w:left="8986" w:hanging="295"/>
      </w:pPr>
      <w:rPr>
        <w:rFonts w:hint="default"/>
      </w:rPr>
    </w:lvl>
  </w:abstractNum>
  <w:abstractNum w:abstractNumId="26" w15:restartNumberingAfterBreak="0">
    <w:nsid w:val="737B0596"/>
    <w:multiLevelType w:val="hybridMultilevel"/>
    <w:tmpl w:val="1B9CB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6447BA"/>
    <w:multiLevelType w:val="hybridMultilevel"/>
    <w:tmpl w:val="C44A0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82196B"/>
    <w:multiLevelType w:val="hybridMultilevel"/>
    <w:tmpl w:val="B33801A0"/>
    <w:lvl w:ilvl="0" w:tplc="A5CE4F52">
      <w:start w:val="1"/>
      <w:numFmt w:val="upperLetter"/>
      <w:lvlText w:val="%1."/>
      <w:lvlJc w:val="left"/>
      <w:pPr>
        <w:ind w:left="1476" w:hanging="721"/>
        <w:jc w:val="left"/>
      </w:pPr>
      <w:rPr>
        <w:rFonts w:ascii="Times New Roman" w:eastAsia="Times New Roman" w:hAnsi="Times New Roman" w:cs="Times New Roman" w:hint="default"/>
        <w:b/>
        <w:bCs/>
        <w:w w:val="108"/>
        <w:sz w:val="22"/>
        <w:szCs w:val="22"/>
      </w:rPr>
    </w:lvl>
    <w:lvl w:ilvl="1" w:tplc="6AF46EE6">
      <w:start w:val="1"/>
      <w:numFmt w:val="decimal"/>
      <w:lvlText w:val="%2."/>
      <w:lvlJc w:val="left"/>
      <w:pPr>
        <w:ind w:left="2196" w:hanging="720"/>
        <w:jc w:val="left"/>
      </w:pPr>
      <w:rPr>
        <w:rFonts w:ascii="Times New Roman" w:eastAsia="Times New Roman" w:hAnsi="Times New Roman" w:cs="Times New Roman" w:hint="default"/>
        <w:spacing w:val="-1"/>
        <w:w w:val="125"/>
        <w:sz w:val="22"/>
        <w:szCs w:val="22"/>
      </w:rPr>
    </w:lvl>
    <w:lvl w:ilvl="2" w:tplc="0E10FB68">
      <w:start w:val="1"/>
      <w:numFmt w:val="lowerLetter"/>
      <w:lvlText w:val="%3."/>
      <w:lvlJc w:val="left"/>
      <w:pPr>
        <w:ind w:left="2556" w:hanging="361"/>
        <w:jc w:val="left"/>
      </w:pPr>
      <w:rPr>
        <w:rFonts w:ascii="Times New Roman" w:eastAsia="Times New Roman" w:hAnsi="Times New Roman" w:cs="Times New Roman" w:hint="default"/>
        <w:spacing w:val="-1"/>
        <w:w w:val="129"/>
        <w:sz w:val="22"/>
        <w:szCs w:val="22"/>
      </w:rPr>
    </w:lvl>
    <w:lvl w:ilvl="3" w:tplc="49C698E8">
      <w:numFmt w:val="bullet"/>
      <w:lvlText w:val="•"/>
      <w:lvlJc w:val="left"/>
      <w:pPr>
        <w:ind w:left="2915" w:hanging="360"/>
      </w:pPr>
      <w:rPr>
        <w:rFonts w:ascii="Arial" w:eastAsia="Arial" w:hAnsi="Arial" w:cs="Arial" w:hint="default"/>
        <w:w w:val="131"/>
        <w:sz w:val="22"/>
        <w:szCs w:val="22"/>
      </w:rPr>
    </w:lvl>
    <w:lvl w:ilvl="4" w:tplc="9370999A">
      <w:numFmt w:val="bullet"/>
      <w:lvlText w:val="•"/>
      <w:lvlJc w:val="left"/>
      <w:pPr>
        <w:ind w:left="4051" w:hanging="360"/>
      </w:pPr>
      <w:rPr>
        <w:rFonts w:hint="default"/>
      </w:rPr>
    </w:lvl>
    <w:lvl w:ilvl="5" w:tplc="2E40BF32">
      <w:numFmt w:val="bullet"/>
      <w:lvlText w:val="•"/>
      <w:lvlJc w:val="left"/>
      <w:pPr>
        <w:ind w:left="5182" w:hanging="360"/>
      </w:pPr>
      <w:rPr>
        <w:rFonts w:hint="default"/>
      </w:rPr>
    </w:lvl>
    <w:lvl w:ilvl="6" w:tplc="8A6AA5E2">
      <w:numFmt w:val="bullet"/>
      <w:lvlText w:val="•"/>
      <w:lvlJc w:val="left"/>
      <w:pPr>
        <w:ind w:left="6314" w:hanging="360"/>
      </w:pPr>
      <w:rPr>
        <w:rFonts w:hint="default"/>
      </w:rPr>
    </w:lvl>
    <w:lvl w:ilvl="7" w:tplc="48B0F3F8">
      <w:numFmt w:val="bullet"/>
      <w:lvlText w:val="•"/>
      <w:lvlJc w:val="left"/>
      <w:pPr>
        <w:ind w:left="7445" w:hanging="360"/>
      </w:pPr>
      <w:rPr>
        <w:rFonts w:hint="default"/>
      </w:rPr>
    </w:lvl>
    <w:lvl w:ilvl="8" w:tplc="FDA8A238">
      <w:numFmt w:val="bullet"/>
      <w:lvlText w:val="•"/>
      <w:lvlJc w:val="left"/>
      <w:pPr>
        <w:ind w:left="8577" w:hanging="360"/>
      </w:pPr>
      <w:rPr>
        <w:rFonts w:hint="default"/>
      </w:rPr>
    </w:lvl>
  </w:abstractNum>
  <w:abstractNum w:abstractNumId="29" w15:restartNumberingAfterBreak="0">
    <w:nsid w:val="773C7C36"/>
    <w:multiLevelType w:val="hybridMultilevel"/>
    <w:tmpl w:val="E2FEDC64"/>
    <w:lvl w:ilvl="0" w:tplc="9EB6443C">
      <w:start w:val="1"/>
      <w:numFmt w:val="decimal"/>
      <w:lvlText w:val="%1."/>
      <w:lvlJc w:val="left"/>
      <w:pPr>
        <w:ind w:left="2195" w:hanging="721"/>
        <w:jc w:val="left"/>
      </w:pPr>
      <w:rPr>
        <w:rFonts w:ascii="Times New Roman" w:eastAsia="Times New Roman" w:hAnsi="Times New Roman" w:cs="Times New Roman" w:hint="default"/>
        <w:w w:val="125"/>
        <w:sz w:val="22"/>
        <w:szCs w:val="22"/>
      </w:rPr>
    </w:lvl>
    <w:lvl w:ilvl="1" w:tplc="399C6D54">
      <w:start w:val="1"/>
      <w:numFmt w:val="lowerLetter"/>
      <w:lvlText w:val="%2."/>
      <w:lvlJc w:val="left"/>
      <w:pPr>
        <w:ind w:left="2556" w:hanging="361"/>
        <w:jc w:val="left"/>
      </w:pPr>
      <w:rPr>
        <w:rFonts w:ascii="Times New Roman" w:eastAsia="Times New Roman" w:hAnsi="Times New Roman" w:cs="Times New Roman" w:hint="default"/>
        <w:spacing w:val="-4"/>
        <w:w w:val="129"/>
        <w:sz w:val="22"/>
        <w:szCs w:val="22"/>
      </w:rPr>
    </w:lvl>
    <w:lvl w:ilvl="2" w:tplc="C930B72E">
      <w:numFmt w:val="bullet"/>
      <w:lvlText w:val="•"/>
      <w:lvlJc w:val="left"/>
      <w:pPr>
        <w:ind w:left="3480" w:hanging="361"/>
      </w:pPr>
      <w:rPr>
        <w:rFonts w:hint="default"/>
      </w:rPr>
    </w:lvl>
    <w:lvl w:ilvl="3" w:tplc="08C49982">
      <w:numFmt w:val="bullet"/>
      <w:lvlText w:val="•"/>
      <w:lvlJc w:val="left"/>
      <w:pPr>
        <w:ind w:left="4400" w:hanging="361"/>
      </w:pPr>
      <w:rPr>
        <w:rFonts w:hint="default"/>
      </w:rPr>
    </w:lvl>
    <w:lvl w:ilvl="4" w:tplc="84563D46">
      <w:numFmt w:val="bullet"/>
      <w:lvlText w:val="•"/>
      <w:lvlJc w:val="left"/>
      <w:pPr>
        <w:ind w:left="5320" w:hanging="361"/>
      </w:pPr>
      <w:rPr>
        <w:rFonts w:hint="default"/>
      </w:rPr>
    </w:lvl>
    <w:lvl w:ilvl="5" w:tplc="376C8D5C">
      <w:numFmt w:val="bullet"/>
      <w:lvlText w:val="•"/>
      <w:lvlJc w:val="left"/>
      <w:pPr>
        <w:ind w:left="6240" w:hanging="361"/>
      </w:pPr>
      <w:rPr>
        <w:rFonts w:hint="default"/>
      </w:rPr>
    </w:lvl>
    <w:lvl w:ilvl="6" w:tplc="84E48D3A">
      <w:numFmt w:val="bullet"/>
      <w:lvlText w:val="•"/>
      <w:lvlJc w:val="left"/>
      <w:pPr>
        <w:ind w:left="7160" w:hanging="361"/>
      </w:pPr>
      <w:rPr>
        <w:rFonts w:hint="default"/>
      </w:rPr>
    </w:lvl>
    <w:lvl w:ilvl="7" w:tplc="75E07B4E">
      <w:numFmt w:val="bullet"/>
      <w:lvlText w:val="•"/>
      <w:lvlJc w:val="left"/>
      <w:pPr>
        <w:ind w:left="8080" w:hanging="361"/>
      </w:pPr>
      <w:rPr>
        <w:rFonts w:hint="default"/>
      </w:rPr>
    </w:lvl>
    <w:lvl w:ilvl="8" w:tplc="02D26E46">
      <w:numFmt w:val="bullet"/>
      <w:lvlText w:val="•"/>
      <w:lvlJc w:val="left"/>
      <w:pPr>
        <w:ind w:left="9000" w:hanging="361"/>
      </w:pPr>
      <w:rPr>
        <w:rFonts w:hint="default"/>
      </w:rPr>
    </w:lvl>
  </w:abstractNum>
  <w:abstractNum w:abstractNumId="30" w15:restartNumberingAfterBreak="0">
    <w:nsid w:val="78494990"/>
    <w:multiLevelType w:val="hybridMultilevel"/>
    <w:tmpl w:val="8FD8F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F4E247B"/>
    <w:multiLevelType w:val="hybridMultilevel"/>
    <w:tmpl w:val="91969E3E"/>
    <w:lvl w:ilvl="0" w:tplc="2118F6E0">
      <w:start w:val="1"/>
      <w:numFmt w:val="decimal"/>
      <w:lvlText w:val="%1."/>
      <w:lvlJc w:val="left"/>
      <w:pPr>
        <w:ind w:left="2196" w:hanging="720"/>
        <w:jc w:val="left"/>
      </w:pPr>
      <w:rPr>
        <w:rFonts w:ascii="Times New Roman" w:eastAsia="Times New Roman" w:hAnsi="Times New Roman" w:cs="Times New Roman" w:hint="default"/>
        <w:w w:val="125"/>
        <w:sz w:val="22"/>
        <w:szCs w:val="22"/>
      </w:rPr>
    </w:lvl>
    <w:lvl w:ilvl="1" w:tplc="88D84C88">
      <w:start w:val="1"/>
      <w:numFmt w:val="lowerLetter"/>
      <w:lvlText w:val="%2."/>
      <w:lvlJc w:val="left"/>
      <w:pPr>
        <w:ind w:left="2463" w:hanging="268"/>
        <w:jc w:val="left"/>
      </w:pPr>
      <w:rPr>
        <w:rFonts w:ascii="Times New Roman" w:eastAsia="Times New Roman" w:hAnsi="Times New Roman" w:cs="Times New Roman" w:hint="default"/>
        <w:spacing w:val="-1"/>
        <w:w w:val="129"/>
        <w:sz w:val="22"/>
        <w:szCs w:val="22"/>
      </w:rPr>
    </w:lvl>
    <w:lvl w:ilvl="2" w:tplc="63D44F3A">
      <w:numFmt w:val="bullet"/>
      <w:lvlText w:val="•"/>
      <w:lvlJc w:val="left"/>
      <w:pPr>
        <w:ind w:left="3391" w:hanging="268"/>
      </w:pPr>
      <w:rPr>
        <w:rFonts w:hint="default"/>
      </w:rPr>
    </w:lvl>
    <w:lvl w:ilvl="3" w:tplc="EF7E4D2C">
      <w:numFmt w:val="bullet"/>
      <w:lvlText w:val="•"/>
      <w:lvlJc w:val="left"/>
      <w:pPr>
        <w:ind w:left="4322" w:hanging="268"/>
      </w:pPr>
      <w:rPr>
        <w:rFonts w:hint="default"/>
      </w:rPr>
    </w:lvl>
    <w:lvl w:ilvl="4" w:tplc="E834A0D4">
      <w:numFmt w:val="bullet"/>
      <w:lvlText w:val="•"/>
      <w:lvlJc w:val="left"/>
      <w:pPr>
        <w:ind w:left="5253" w:hanging="268"/>
      </w:pPr>
      <w:rPr>
        <w:rFonts w:hint="default"/>
      </w:rPr>
    </w:lvl>
    <w:lvl w:ilvl="5" w:tplc="85F69BA0">
      <w:numFmt w:val="bullet"/>
      <w:lvlText w:val="•"/>
      <w:lvlJc w:val="left"/>
      <w:pPr>
        <w:ind w:left="6184" w:hanging="268"/>
      </w:pPr>
      <w:rPr>
        <w:rFonts w:hint="default"/>
      </w:rPr>
    </w:lvl>
    <w:lvl w:ilvl="6" w:tplc="B1DCF39A">
      <w:numFmt w:val="bullet"/>
      <w:lvlText w:val="•"/>
      <w:lvlJc w:val="left"/>
      <w:pPr>
        <w:ind w:left="7115" w:hanging="268"/>
      </w:pPr>
      <w:rPr>
        <w:rFonts w:hint="default"/>
      </w:rPr>
    </w:lvl>
    <w:lvl w:ilvl="7" w:tplc="022EF5E2">
      <w:numFmt w:val="bullet"/>
      <w:lvlText w:val="•"/>
      <w:lvlJc w:val="left"/>
      <w:pPr>
        <w:ind w:left="8046" w:hanging="268"/>
      </w:pPr>
      <w:rPr>
        <w:rFonts w:hint="default"/>
      </w:rPr>
    </w:lvl>
    <w:lvl w:ilvl="8" w:tplc="73A2AB8C">
      <w:numFmt w:val="bullet"/>
      <w:lvlText w:val="•"/>
      <w:lvlJc w:val="left"/>
      <w:pPr>
        <w:ind w:left="8977" w:hanging="268"/>
      </w:pPr>
      <w:rPr>
        <w:rFonts w:hint="default"/>
      </w:rPr>
    </w:lvl>
  </w:abstractNum>
  <w:abstractNum w:abstractNumId="32" w15:restartNumberingAfterBreak="0">
    <w:nsid w:val="7F774303"/>
    <w:multiLevelType w:val="hybridMultilevel"/>
    <w:tmpl w:val="F6328A2E"/>
    <w:lvl w:ilvl="0" w:tplc="90DCCE3C">
      <w:start w:val="1"/>
      <w:numFmt w:val="decimal"/>
      <w:lvlText w:val="%1."/>
      <w:lvlJc w:val="left"/>
      <w:pPr>
        <w:ind w:left="2196" w:hanging="720"/>
        <w:jc w:val="left"/>
      </w:pPr>
      <w:rPr>
        <w:rFonts w:ascii="Times New Roman" w:eastAsia="Times New Roman" w:hAnsi="Times New Roman" w:cs="Times New Roman" w:hint="default"/>
        <w:spacing w:val="-1"/>
        <w:w w:val="125"/>
        <w:sz w:val="22"/>
        <w:szCs w:val="22"/>
      </w:rPr>
    </w:lvl>
    <w:lvl w:ilvl="1" w:tplc="5A82BA0E">
      <w:start w:val="1"/>
      <w:numFmt w:val="lowerLetter"/>
      <w:lvlText w:val="%2."/>
      <w:lvlJc w:val="left"/>
      <w:pPr>
        <w:ind w:left="2556" w:hanging="360"/>
        <w:jc w:val="left"/>
      </w:pPr>
      <w:rPr>
        <w:rFonts w:ascii="Times New Roman" w:eastAsia="Times New Roman" w:hAnsi="Times New Roman" w:cs="Times New Roman" w:hint="default"/>
        <w:w w:val="129"/>
        <w:sz w:val="22"/>
        <w:szCs w:val="22"/>
      </w:rPr>
    </w:lvl>
    <w:lvl w:ilvl="2" w:tplc="34FAAA28">
      <w:numFmt w:val="bullet"/>
      <w:lvlText w:val="•"/>
      <w:lvlJc w:val="left"/>
      <w:pPr>
        <w:ind w:left="3480" w:hanging="360"/>
      </w:pPr>
      <w:rPr>
        <w:rFonts w:hint="default"/>
      </w:rPr>
    </w:lvl>
    <w:lvl w:ilvl="3" w:tplc="2FD0C05A">
      <w:numFmt w:val="bullet"/>
      <w:lvlText w:val="•"/>
      <w:lvlJc w:val="left"/>
      <w:pPr>
        <w:ind w:left="4400" w:hanging="360"/>
      </w:pPr>
      <w:rPr>
        <w:rFonts w:hint="default"/>
      </w:rPr>
    </w:lvl>
    <w:lvl w:ilvl="4" w:tplc="C7361702">
      <w:numFmt w:val="bullet"/>
      <w:lvlText w:val="•"/>
      <w:lvlJc w:val="left"/>
      <w:pPr>
        <w:ind w:left="5320" w:hanging="360"/>
      </w:pPr>
      <w:rPr>
        <w:rFonts w:hint="default"/>
      </w:rPr>
    </w:lvl>
    <w:lvl w:ilvl="5" w:tplc="224C18CA">
      <w:numFmt w:val="bullet"/>
      <w:lvlText w:val="•"/>
      <w:lvlJc w:val="left"/>
      <w:pPr>
        <w:ind w:left="6240" w:hanging="360"/>
      </w:pPr>
      <w:rPr>
        <w:rFonts w:hint="default"/>
      </w:rPr>
    </w:lvl>
    <w:lvl w:ilvl="6" w:tplc="529CBDE4">
      <w:numFmt w:val="bullet"/>
      <w:lvlText w:val="•"/>
      <w:lvlJc w:val="left"/>
      <w:pPr>
        <w:ind w:left="7160" w:hanging="360"/>
      </w:pPr>
      <w:rPr>
        <w:rFonts w:hint="default"/>
      </w:rPr>
    </w:lvl>
    <w:lvl w:ilvl="7" w:tplc="625CEEB2">
      <w:numFmt w:val="bullet"/>
      <w:lvlText w:val="•"/>
      <w:lvlJc w:val="left"/>
      <w:pPr>
        <w:ind w:left="8080" w:hanging="360"/>
      </w:pPr>
      <w:rPr>
        <w:rFonts w:hint="default"/>
      </w:rPr>
    </w:lvl>
    <w:lvl w:ilvl="8" w:tplc="EAF6A714">
      <w:numFmt w:val="bullet"/>
      <w:lvlText w:val="•"/>
      <w:lvlJc w:val="left"/>
      <w:pPr>
        <w:ind w:left="9000" w:hanging="360"/>
      </w:pPr>
      <w:rPr>
        <w:rFonts w:hint="default"/>
      </w:rPr>
    </w:lvl>
  </w:abstractNum>
  <w:num w:numId="1">
    <w:abstractNumId w:val="26"/>
  </w:num>
  <w:num w:numId="2">
    <w:abstractNumId w:val="4"/>
  </w:num>
  <w:num w:numId="3">
    <w:abstractNumId w:val="27"/>
  </w:num>
  <w:num w:numId="4">
    <w:abstractNumId w:val="5"/>
  </w:num>
  <w:num w:numId="5">
    <w:abstractNumId w:val="30"/>
  </w:num>
  <w:num w:numId="6">
    <w:abstractNumId w:val="13"/>
  </w:num>
  <w:num w:numId="7">
    <w:abstractNumId w:val="16"/>
  </w:num>
  <w:num w:numId="8">
    <w:abstractNumId w:val="8"/>
  </w:num>
  <w:num w:numId="9">
    <w:abstractNumId w:val="21"/>
  </w:num>
  <w:num w:numId="10">
    <w:abstractNumId w:val="10"/>
  </w:num>
  <w:num w:numId="11">
    <w:abstractNumId w:val="9"/>
  </w:num>
  <w:num w:numId="12">
    <w:abstractNumId w:val="17"/>
  </w:num>
  <w:num w:numId="13">
    <w:abstractNumId w:val="18"/>
  </w:num>
  <w:num w:numId="14">
    <w:abstractNumId w:val="0"/>
  </w:num>
  <w:num w:numId="15">
    <w:abstractNumId w:val="23"/>
  </w:num>
  <w:num w:numId="16">
    <w:abstractNumId w:val="7"/>
  </w:num>
  <w:num w:numId="17">
    <w:abstractNumId w:val="22"/>
  </w:num>
  <w:num w:numId="18">
    <w:abstractNumId w:val="12"/>
  </w:num>
  <w:num w:numId="19">
    <w:abstractNumId w:val="15"/>
  </w:num>
  <w:num w:numId="20">
    <w:abstractNumId w:val="6"/>
  </w:num>
  <w:num w:numId="21">
    <w:abstractNumId w:val="32"/>
  </w:num>
  <w:num w:numId="22">
    <w:abstractNumId w:val="3"/>
  </w:num>
  <w:num w:numId="23">
    <w:abstractNumId w:val="31"/>
  </w:num>
  <w:num w:numId="24">
    <w:abstractNumId w:val="14"/>
  </w:num>
  <w:num w:numId="25">
    <w:abstractNumId w:val="11"/>
  </w:num>
  <w:num w:numId="26">
    <w:abstractNumId w:val="1"/>
  </w:num>
  <w:num w:numId="27">
    <w:abstractNumId w:val="28"/>
  </w:num>
  <w:num w:numId="28">
    <w:abstractNumId w:val="20"/>
  </w:num>
  <w:num w:numId="29">
    <w:abstractNumId w:val="29"/>
  </w:num>
  <w:num w:numId="30">
    <w:abstractNumId w:val="25"/>
  </w:num>
  <w:num w:numId="31">
    <w:abstractNumId w:val="2"/>
  </w:num>
  <w:num w:numId="32">
    <w:abstractNumId w:val="2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B4"/>
    <w:rsid w:val="00010F8C"/>
    <w:rsid w:val="0001474A"/>
    <w:rsid w:val="000176DA"/>
    <w:rsid w:val="0005246D"/>
    <w:rsid w:val="00066817"/>
    <w:rsid w:val="000740C6"/>
    <w:rsid w:val="0009799A"/>
    <w:rsid w:val="000B331E"/>
    <w:rsid w:val="000C62BA"/>
    <w:rsid w:val="000C7539"/>
    <w:rsid w:val="000D7480"/>
    <w:rsid w:val="000F3CAC"/>
    <w:rsid w:val="000F4B6C"/>
    <w:rsid w:val="00105100"/>
    <w:rsid w:val="00105173"/>
    <w:rsid w:val="001100B0"/>
    <w:rsid w:val="0011547A"/>
    <w:rsid w:val="001470F6"/>
    <w:rsid w:val="00163C67"/>
    <w:rsid w:val="001704F8"/>
    <w:rsid w:val="001728B4"/>
    <w:rsid w:val="00192D5B"/>
    <w:rsid w:val="001E63EE"/>
    <w:rsid w:val="00202576"/>
    <w:rsid w:val="0024262F"/>
    <w:rsid w:val="002C19C4"/>
    <w:rsid w:val="002C4899"/>
    <w:rsid w:val="002E5690"/>
    <w:rsid w:val="00351359"/>
    <w:rsid w:val="00390509"/>
    <w:rsid w:val="003A7F60"/>
    <w:rsid w:val="0040483B"/>
    <w:rsid w:val="00440391"/>
    <w:rsid w:val="004709CB"/>
    <w:rsid w:val="005106DF"/>
    <w:rsid w:val="005205D1"/>
    <w:rsid w:val="00541870"/>
    <w:rsid w:val="0055783A"/>
    <w:rsid w:val="0056309E"/>
    <w:rsid w:val="00565299"/>
    <w:rsid w:val="005A69A1"/>
    <w:rsid w:val="005A7651"/>
    <w:rsid w:val="005C7A8E"/>
    <w:rsid w:val="005D4B68"/>
    <w:rsid w:val="00651E39"/>
    <w:rsid w:val="006564A6"/>
    <w:rsid w:val="00680BFD"/>
    <w:rsid w:val="006817E0"/>
    <w:rsid w:val="00682DBF"/>
    <w:rsid w:val="00685905"/>
    <w:rsid w:val="006B741F"/>
    <w:rsid w:val="006C5A89"/>
    <w:rsid w:val="00710506"/>
    <w:rsid w:val="0074392B"/>
    <w:rsid w:val="0076109A"/>
    <w:rsid w:val="007B0441"/>
    <w:rsid w:val="007C2DD7"/>
    <w:rsid w:val="007D1E79"/>
    <w:rsid w:val="007E5BD4"/>
    <w:rsid w:val="0081765D"/>
    <w:rsid w:val="00840F59"/>
    <w:rsid w:val="00860165"/>
    <w:rsid w:val="00863032"/>
    <w:rsid w:val="00866C62"/>
    <w:rsid w:val="0087200A"/>
    <w:rsid w:val="00882512"/>
    <w:rsid w:val="008E148B"/>
    <w:rsid w:val="00982C34"/>
    <w:rsid w:val="009843FE"/>
    <w:rsid w:val="009C337C"/>
    <w:rsid w:val="00A03C30"/>
    <w:rsid w:val="00A57D32"/>
    <w:rsid w:val="00A87BAA"/>
    <w:rsid w:val="00AA419B"/>
    <w:rsid w:val="00AC7056"/>
    <w:rsid w:val="00AE519A"/>
    <w:rsid w:val="00B0318B"/>
    <w:rsid w:val="00B30685"/>
    <w:rsid w:val="00B55765"/>
    <w:rsid w:val="00B70AF7"/>
    <w:rsid w:val="00B87D68"/>
    <w:rsid w:val="00B945E5"/>
    <w:rsid w:val="00B96F95"/>
    <w:rsid w:val="00BA2764"/>
    <w:rsid w:val="00C4502C"/>
    <w:rsid w:val="00CA3F1D"/>
    <w:rsid w:val="00CC22F9"/>
    <w:rsid w:val="00CD5C33"/>
    <w:rsid w:val="00CE7242"/>
    <w:rsid w:val="00D23928"/>
    <w:rsid w:val="00D728E3"/>
    <w:rsid w:val="00DF1286"/>
    <w:rsid w:val="00E03D89"/>
    <w:rsid w:val="00E200B9"/>
    <w:rsid w:val="00E90484"/>
    <w:rsid w:val="00EA6938"/>
    <w:rsid w:val="00ED53F4"/>
    <w:rsid w:val="00EE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80FD0C"/>
  <w14:defaultImageDpi w14:val="32767"/>
  <w15:chartTrackingRefBased/>
  <w15:docId w15:val="{1F7F2BF5-8068-7843-B7E8-2DDA60BD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54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6309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11547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28B4"/>
    <w:rPr>
      <w:b/>
      <w:bCs/>
    </w:rPr>
  </w:style>
  <w:style w:type="character" w:styleId="BookTitle">
    <w:name w:val="Book Title"/>
    <w:basedOn w:val="DefaultParagraphFont"/>
    <w:uiPriority w:val="33"/>
    <w:qFormat/>
    <w:rsid w:val="001728B4"/>
    <w:rPr>
      <w:b/>
      <w:bCs/>
      <w:i/>
      <w:iCs/>
      <w:spacing w:val="5"/>
    </w:rPr>
  </w:style>
  <w:style w:type="paragraph" w:styleId="Title">
    <w:name w:val="Title"/>
    <w:basedOn w:val="Normal"/>
    <w:next w:val="Normal"/>
    <w:link w:val="TitleChar"/>
    <w:qFormat/>
    <w:rsid w:val="001728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728B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0C7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40C6"/>
    <w:rPr>
      <w:color w:val="0563C1" w:themeColor="hyperlink"/>
      <w:u w:val="single"/>
    </w:rPr>
  </w:style>
  <w:style w:type="character" w:styleId="UnresolvedMention">
    <w:name w:val="Unresolved Mention"/>
    <w:basedOn w:val="DefaultParagraphFont"/>
    <w:uiPriority w:val="99"/>
    <w:rsid w:val="000740C6"/>
    <w:rPr>
      <w:color w:val="605E5C"/>
      <w:shd w:val="clear" w:color="auto" w:fill="E1DFDD"/>
    </w:rPr>
  </w:style>
  <w:style w:type="paragraph" w:styleId="Footer">
    <w:name w:val="footer"/>
    <w:basedOn w:val="Normal"/>
    <w:link w:val="FooterChar"/>
    <w:uiPriority w:val="99"/>
    <w:unhideWhenUsed/>
    <w:rsid w:val="00AE519A"/>
    <w:pPr>
      <w:tabs>
        <w:tab w:val="center" w:pos="4680"/>
        <w:tab w:val="right" w:pos="9360"/>
      </w:tabs>
    </w:pPr>
  </w:style>
  <w:style w:type="character" w:customStyle="1" w:styleId="FooterChar">
    <w:name w:val="Footer Char"/>
    <w:basedOn w:val="DefaultParagraphFont"/>
    <w:link w:val="Footer"/>
    <w:uiPriority w:val="99"/>
    <w:rsid w:val="00AE519A"/>
  </w:style>
  <w:style w:type="character" w:styleId="PageNumber">
    <w:name w:val="page number"/>
    <w:basedOn w:val="DefaultParagraphFont"/>
    <w:uiPriority w:val="99"/>
    <w:semiHidden/>
    <w:unhideWhenUsed/>
    <w:rsid w:val="00AE519A"/>
  </w:style>
  <w:style w:type="paragraph" w:styleId="ListParagraph">
    <w:name w:val="List Paragraph"/>
    <w:basedOn w:val="Normal"/>
    <w:uiPriority w:val="1"/>
    <w:qFormat/>
    <w:rsid w:val="004709CB"/>
    <w:pPr>
      <w:ind w:left="720"/>
      <w:contextualSpacing/>
    </w:pPr>
  </w:style>
  <w:style w:type="character" w:styleId="FollowedHyperlink">
    <w:name w:val="FollowedHyperlink"/>
    <w:basedOn w:val="DefaultParagraphFont"/>
    <w:uiPriority w:val="99"/>
    <w:semiHidden/>
    <w:unhideWhenUsed/>
    <w:rsid w:val="00DF1286"/>
    <w:rPr>
      <w:color w:val="954F72" w:themeColor="followedHyperlink"/>
      <w:u w:val="single"/>
    </w:rPr>
  </w:style>
  <w:style w:type="character" w:customStyle="1" w:styleId="Heading2Char">
    <w:name w:val="Heading 2 Char"/>
    <w:basedOn w:val="DefaultParagraphFont"/>
    <w:link w:val="Heading2"/>
    <w:uiPriority w:val="9"/>
    <w:rsid w:val="0056309E"/>
    <w:rPr>
      <w:rFonts w:ascii="Times New Roman" w:eastAsia="Times New Roman" w:hAnsi="Times New Roman" w:cs="Times New Roman"/>
      <w:b/>
      <w:bCs/>
      <w:sz w:val="36"/>
      <w:szCs w:val="36"/>
    </w:rPr>
  </w:style>
  <w:style w:type="paragraph" w:styleId="NormalWeb">
    <w:name w:val="Normal (Web)"/>
    <w:basedOn w:val="Normal"/>
    <w:uiPriority w:val="99"/>
    <w:unhideWhenUsed/>
    <w:rsid w:val="0056309E"/>
    <w:pPr>
      <w:spacing w:before="100" w:beforeAutospacing="1" w:after="100" w:afterAutospacing="1"/>
    </w:pPr>
    <w:rPr>
      <w:rFonts w:ascii="Times New Roman" w:eastAsia="Times New Roman" w:hAnsi="Times New Roman" w:cs="Times New Roman"/>
    </w:rPr>
  </w:style>
  <w:style w:type="paragraph" w:customStyle="1" w:styleId="Default">
    <w:name w:val="Default"/>
    <w:rsid w:val="0040483B"/>
    <w:pPr>
      <w:autoSpaceDE w:val="0"/>
      <w:autoSpaceDN w:val="0"/>
      <w:adjustRightInd w:val="0"/>
    </w:pPr>
    <w:rPr>
      <w:rFonts w:ascii="Cambria" w:hAnsi="Cambria" w:cs="Cambria"/>
      <w:color w:val="000000"/>
    </w:rPr>
  </w:style>
  <w:style w:type="character" w:customStyle="1" w:styleId="Heading1Char">
    <w:name w:val="Heading 1 Char"/>
    <w:basedOn w:val="DefaultParagraphFont"/>
    <w:link w:val="Heading1"/>
    <w:uiPriority w:val="9"/>
    <w:rsid w:val="0011547A"/>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11547A"/>
    <w:pPr>
      <w:widowControl w:val="0"/>
      <w:autoSpaceDE w:val="0"/>
      <w:autoSpaceDN w:val="0"/>
      <w:ind w:left="371"/>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11547A"/>
    <w:rPr>
      <w:rFonts w:ascii="Times New Roman" w:eastAsia="Times New Roman" w:hAnsi="Times New Roman" w:cs="Times New Roman"/>
      <w:lang w:bidi="en-US"/>
    </w:rPr>
  </w:style>
  <w:style w:type="paragraph" w:styleId="Header">
    <w:name w:val="header"/>
    <w:basedOn w:val="Normal"/>
    <w:link w:val="HeaderChar"/>
    <w:uiPriority w:val="99"/>
    <w:unhideWhenUsed/>
    <w:rsid w:val="0011547A"/>
    <w:pPr>
      <w:tabs>
        <w:tab w:val="center" w:pos="4680"/>
        <w:tab w:val="right" w:pos="9360"/>
      </w:tabs>
    </w:pPr>
  </w:style>
  <w:style w:type="character" w:customStyle="1" w:styleId="HeaderChar">
    <w:name w:val="Header Char"/>
    <w:basedOn w:val="DefaultParagraphFont"/>
    <w:link w:val="Header"/>
    <w:uiPriority w:val="99"/>
    <w:rsid w:val="0011547A"/>
  </w:style>
  <w:style w:type="character" w:customStyle="1" w:styleId="Heading6Char">
    <w:name w:val="Heading 6 Char"/>
    <w:basedOn w:val="DefaultParagraphFont"/>
    <w:link w:val="Heading6"/>
    <w:uiPriority w:val="9"/>
    <w:semiHidden/>
    <w:rsid w:val="0011547A"/>
    <w:rPr>
      <w:rFonts w:asciiTheme="majorHAnsi" w:eastAsiaTheme="majorEastAsia" w:hAnsiTheme="majorHAnsi" w:cstheme="majorBidi"/>
      <w:color w:val="1F3763" w:themeColor="accent1" w:themeShade="7F"/>
    </w:rPr>
  </w:style>
  <w:style w:type="paragraph" w:styleId="TOC1">
    <w:name w:val="toc 1"/>
    <w:basedOn w:val="Normal"/>
    <w:uiPriority w:val="1"/>
    <w:qFormat/>
    <w:rsid w:val="00680BFD"/>
    <w:pPr>
      <w:widowControl w:val="0"/>
      <w:autoSpaceDE w:val="0"/>
      <w:autoSpaceDN w:val="0"/>
      <w:spacing w:before="263"/>
      <w:ind w:left="755"/>
    </w:pPr>
    <w:rPr>
      <w:rFonts w:ascii="Times New Roman" w:eastAsia="Times New Roman" w:hAnsi="Times New Roman" w:cs="Times New Roman"/>
      <w:b/>
      <w:bCs/>
      <w:sz w:val="22"/>
      <w:szCs w:val="22"/>
    </w:rPr>
  </w:style>
  <w:style w:type="paragraph" w:styleId="TOC2">
    <w:name w:val="toc 2"/>
    <w:basedOn w:val="Normal"/>
    <w:uiPriority w:val="1"/>
    <w:qFormat/>
    <w:rsid w:val="00680BFD"/>
    <w:pPr>
      <w:widowControl w:val="0"/>
      <w:autoSpaceDE w:val="0"/>
      <w:autoSpaceDN w:val="0"/>
      <w:spacing w:before="6"/>
      <w:ind w:left="1783" w:hanging="308"/>
    </w:pPr>
    <w:rPr>
      <w:rFonts w:ascii="Times New Roman" w:eastAsia="Times New Roman" w:hAnsi="Times New Roman" w:cs="Times New Roman"/>
      <w:b/>
      <w:bCs/>
      <w:sz w:val="22"/>
      <w:szCs w:val="22"/>
    </w:rPr>
  </w:style>
  <w:style w:type="paragraph" w:styleId="TOC3">
    <w:name w:val="toc 3"/>
    <w:basedOn w:val="Normal"/>
    <w:uiPriority w:val="1"/>
    <w:qFormat/>
    <w:rsid w:val="00680BFD"/>
    <w:pPr>
      <w:widowControl w:val="0"/>
      <w:autoSpaceDE w:val="0"/>
      <w:autoSpaceDN w:val="0"/>
      <w:spacing w:before="6"/>
      <w:ind w:left="1550"/>
    </w:pPr>
    <w:rPr>
      <w:rFonts w:ascii="Times New Roman" w:eastAsia="Times New Roman" w:hAnsi="Times New Roman" w:cs="Times New Roman"/>
      <w:b/>
      <w:bCs/>
      <w:sz w:val="22"/>
      <w:szCs w:val="22"/>
    </w:rPr>
  </w:style>
  <w:style w:type="paragraph" w:styleId="TOC4">
    <w:name w:val="toc 4"/>
    <w:basedOn w:val="Normal"/>
    <w:uiPriority w:val="1"/>
    <w:qFormat/>
    <w:rsid w:val="00680BFD"/>
    <w:pPr>
      <w:widowControl w:val="0"/>
      <w:autoSpaceDE w:val="0"/>
      <w:autoSpaceDN w:val="0"/>
      <w:spacing w:before="5"/>
      <w:ind w:left="1638"/>
    </w:pPr>
    <w:rPr>
      <w:rFonts w:ascii="Times New Roman" w:eastAsia="Times New Roman" w:hAnsi="Times New Roman" w:cs="Times New Roman"/>
      <w:b/>
      <w:bCs/>
      <w:sz w:val="22"/>
      <w:szCs w:val="22"/>
    </w:rPr>
  </w:style>
  <w:style w:type="paragraph" w:styleId="TOC5">
    <w:name w:val="toc 5"/>
    <w:basedOn w:val="Normal"/>
    <w:uiPriority w:val="1"/>
    <w:qFormat/>
    <w:rsid w:val="00680BFD"/>
    <w:pPr>
      <w:widowControl w:val="0"/>
      <w:autoSpaceDE w:val="0"/>
      <w:autoSpaceDN w:val="0"/>
      <w:spacing w:before="5"/>
      <w:ind w:left="2490" w:hanging="295"/>
    </w:pPr>
    <w:rPr>
      <w:rFonts w:ascii="Times New Roman" w:eastAsia="Times New Roman" w:hAnsi="Times New Roman" w:cs="Times New Roman"/>
      <w:b/>
      <w:bCs/>
      <w:sz w:val="22"/>
      <w:szCs w:val="22"/>
    </w:rPr>
  </w:style>
  <w:style w:type="paragraph" w:customStyle="1" w:styleId="TableParagraph">
    <w:name w:val="Table Paragraph"/>
    <w:basedOn w:val="Normal"/>
    <w:uiPriority w:val="1"/>
    <w:qFormat/>
    <w:rsid w:val="00680BFD"/>
    <w:pPr>
      <w:widowControl w:val="0"/>
      <w:autoSpaceDE w:val="0"/>
      <w:autoSpaceDN w:val="0"/>
      <w:ind w:left="71"/>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188089">
      <w:bodyDiv w:val="1"/>
      <w:marLeft w:val="0"/>
      <w:marRight w:val="0"/>
      <w:marTop w:val="0"/>
      <w:marBottom w:val="0"/>
      <w:divBdr>
        <w:top w:val="none" w:sz="0" w:space="0" w:color="auto"/>
        <w:left w:val="none" w:sz="0" w:space="0" w:color="auto"/>
        <w:bottom w:val="none" w:sz="0" w:space="0" w:color="auto"/>
        <w:right w:val="none" w:sz="0" w:space="0" w:color="auto"/>
      </w:divBdr>
    </w:div>
    <w:div w:id="1952711233">
      <w:bodyDiv w:val="1"/>
      <w:marLeft w:val="0"/>
      <w:marRight w:val="0"/>
      <w:marTop w:val="0"/>
      <w:marBottom w:val="0"/>
      <w:divBdr>
        <w:top w:val="none" w:sz="0" w:space="0" w:color="auto"/>
        <w:left w:val="none" w:sz="0" w:space="0" w:color="auto"/>
        <w:bottom w:val="none" w:sz="0" w:space="0" w:color="auto"/>
        <w:right w:val="none" w:sz="0" w:space="0" w:color="auto"/>
      </w:divBdr>
      <w:divsChild>
        <w:div w:id="1426338889">
          <w:marLeft w:val="0"/>
          <w:marRight w:val="0"/>
          <w:marTop w:val="0"/>
          <w:marBottom w:val="0"/>
          <w:divBdr>
            <w:top w:val="none" w:sz="0" w:space="0" w:color="auto"/>
            <w:left w:val="none" w:sz="0" w:space="0" w:color="auto"/>
            <w:bottom w:val="none" w:sz="0" w:space="0" w:color="auto"/>
            <w:right w:val="none" w:sz="0" w:space="0" w:color="auto"/>
          </w:divBdr>
          <w:divsChild>
            <w:div w:id="1408041326">
              <w:marLeft w:val="0"/>
              <w:marRight w:val="0"/>
              <w:marTop w:val="0"/>
              <w:marBottom w:val="0"/>
              <w:divBdr>
                <w:top w:val="none" w:sz="0" w:space="0" w:color="auto"/>
                <w:left w:val="none" w:sz="0" w:space="0" w:color="auto"/>
                <w:bottom w:val="none" w:sz="0" w:space="0" w:color="auto"/>
                <w:right w:val="none" w:sz="0" w:space="0" w:color="auto"/>
              </w:divBdr>
              <w:divsChild>
                <w:div w:id="72558243">
                  <w:marLeft w:val="0"/>
                  <w:marRight w:val="0"/>
                  <w:marTop w:val="0"/>
                  <w:marBottom w:val="0"/>
                  <w:divBdr>
                    <w:top w:val="none" w:sz="0" w:space="0" w:color="auto"/>
                    <w:left w:val="none" w:sz="0" w:space="0" w:color="auto"/>
                    <w:bottom w:val="none" w:sz="0" w:space="0" w:color="auto"/>
                    <w:right w:val="none" w:sz="0" w:space="0" w:color="auto"/>
                  </w:divBdr>
                  <w:divsChild>
                    <w:div w:id="1772317390">
                      <w:marLeft w:val="0"/>
                      <w:marRight w:val="0"/>
                      <w:marTop w:val="0"/>
                      <w:marBottom w:val="0"/>
                      <w:divBdr>
                        <w:top w:val="none" w:sz="0" w:space="0" w:color="auto"/>
                        <w:left w:val="none" w:sz="0" w:space="0" w:color="auto"/>
                        <w:bottom w:val="none" w:sz="0" w:space="0" w:color="auto"/>
                        <w:right w:val="none" w:sz="0" w:space="0" w:color="auto"/>
                      </w:divBdr>
                      <w:divsChild>
                        <w:div w:id="2114012161">
                          <w:marLeft w:val="0"/>
                          <w:marRight w:val="0"/>
                          <w:marTop w:val="0"/>
                          <w:marBottom w:val="0"/>
                          <w:divBdr>
                            <w:top w:val="none" w:sz="0" w:space="0" w:color="auto"/>
                            <w:left w:val="none" w:sz="0" w:space="0" w:color="auto"/>
                            <w:bottom w:val="none" w:sz="0" w:space="0" w:color="auto"/>
                            <w:right w:val="none" w:sz="0" w:space="0" w:color="auto"/>
                          </w:divBdr>
                          <w:divsChild>
                            <w:div w:id="793790379">
                              <w:marLeft w:val="0"/>
                              <w:marRight w:val="0"/>
                              <w:marTop w:val="0"/>
                              <w:marBottom w:val="0"/>
                              <w:divBdr>
                                <w:top w:val="none" w:sz="0" w:space="0" w:color="auto"/>
                                <w:left w:val="none" w:sz="0" w:space="0" w:color="auto"/>
                                <w:bottom w:val="none" w:sz="0" w:space="0" w:color="auto"/>
                                <w:right w:val="none" w:sz="0" w:space="0" w:color="auto"/>
                              </w:divBdr>
                              <w:divsChild>
                                <w:div w:id="20834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talie.myers@txstate.edu" TargetMode="External"/><Relationship Id="rId18" Type="http://schemas.openxmlformats.org/officeDocument/2006/relationships/hyperlink" Target="mailto:Jc2035@txstate.edu" TargetMode="External"/><Relationship Id="rId26" Type="http://schemas.openxmlformats.org/officeDocument/2006/relationships/hyperlink" Target="http://www.bocatc.org/system/document_versions/versions/171/original/boc-standards-of-professional-practice-2019-20181207.pdf?1544218543" TargetMode="External"/><Relationship Id="rId39" Type="http://schemas.openxmlformats.org/officeDocument/2006/relationships/hyperlink" Target="http://www.cdc.gov/mmwr/preview/mmwrhtml/rr5409a1.htm" TargetMode="External"/><Relationship Id="rId21" Type="http://schemas.openxmlformats.org/officeDocument/2006/relationships/hyperlink" Target="mailto:Cbh70@txstate.edu" TargetMode="External"/><Relationship Id="rId34" Type="http://schemas.openxmlformats.org/officeDocument/2006/relationships/hyperlink" Target="https://www.finaid.txstate.edu/" TargetMode="External"/><Relationship Id="rId42"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mailto:rmr@txstate.edu" TargetMode="External"/><Relationship Id="rId20" Type="http://schemas.openxmlformats.org/officeDocument/2006/relationships/hyperlink" Target="mailto:Wpd6@txstate.edu" TargetMode="External"/><Relationship Id="rId29" Type="http://schemas.openxmlformats.org/officeDocument/2006/relationships/hyperlink" Target="https://www.gradcollege.txstate.edu/students/catalog.html" TargetMode="Externa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37@txstate.edu" TargetMode="External"/><Relationship Id="rId24" Type="http://schemas.openxmlformats.org/officeDocument/2006/relationships/hyperlink" Target="https://www.tdlr.texas.gov/at/atlaw.htm" TargetMode="External"/><Relationship Id="rId32" Type="http://schemas.openxmlformats.org/officeDocument/2006/relationships/hyperlink" Target="https://www.gradcollege.txstate.edu/students/catalog.htm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farnsworth@txstate.edu" TargetMode="External"/><Relationship Id="rId23" Type="http://schemas.openxmlformats.org/officeDocument/2006/relationships/hyperlink" Target="https://studenthandbook.txstate.edu/rules-and-policies/code-of-student-conduct.html" TargetMode="External"/><Relationship Id="rId28" Type="http://schemas.openxmlformats.org/officeDocument/2006/relationships/hyperlink" Target="https://www.gradcollege.txstate.edu/admissions/policy.html" TargetMode="External"/><Relationship Id="rId36" Type="http://schemas.openxmlformats.org/officeDocument/2006/relationships/hyperlink" Target="https://studenthandbook.txstate.edu/rules-and-policies.html" TargetMode="External"/><Relationship Id="rId10" Type="http://schemas.openxmlformats.org/officeDocument/2006/relationships/hyperlink" Target="mailto:Dd09@txstate.edu" TargetMode="External"/><Relationship Id="rId19" Type="http://schemas.openxmlformats.org/officeDocument/2006/relationships/hyperlink" Target="mailto:Brm54@txstate.edu" TargetMode="External"/><Relationship Id="rId31" Type="http://schemas.openxmlformats.org/officeDocument/2006/relationships/hyperlink" Target="https://www.registrar.txstate.edu/persistent-links/academic-calendar.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issyfraser@txstate.edu" TargetMode="External"/><Relationship Id="rId22" Type="http://schemas.openxmlformats.org/officeDocument/2006/relationships/hyperlink" Target="mailto:Tcl62@txstate.edu" TargetMode="External"/><Relationship Id="rId27" Type="http://schemas.openxmlformats.org/officeDocument/2006/relationships/hyperlink" Target="http://www.gradcollege.txstate.edu/" TargetMode="External"/><Relationship Id="rId30" Type="http://schemas.openxmlformats.org/officeDocument/2006/relationships/hyperlink" Target="https://www.gradcollege.txstate.edu/programs/athletic-training.html" TargetMode="External"/><Relationship Id="rId35" Type="http://schemas.openxmlformats.org/officeDocument/2006/relationships/hyperlink" Target="https://policies.txstate.edu/university-policies/07-10-01.html" TargetMode="External"/><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mailto:rod.harter@txstate.edu" TargetMode="External"/><Relationship Id="rId17" Type="http://schemas.openxmlformats.org/officeDocument/2006/relationships/hyperlink" Target="mailto:Jk19@txstate.edu" TargetMode="External"/><Relationship Id="rId25" Type="http://schemas.openxmlformats.org/officeDocument/2006/relationships/hyperlink" Target="https://www.nata.org/membership/about-membership/member-resources/code-of-ethics" TargetMode="External"/><Relationship Id="rId33" Type="http://schemas.openxmlformats.org/officeDocument/2006/relationships/hyperlink" Target="https://www.ods.txstate.edu/"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40</Pages>
  <Words>13157</Words>
  <Characters>74997</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Downey, Darcy</dc:creator>
  <cp:keywords/>
  <dc:description/>
  <cp:lastModifiedBy>Downey, Darcy</cp:lastModifiedBy>
  <cp:revision>6</cp:revision>
  <cp:lastPrinted>2019-11-06T20:53:00Z</cp:lastPrinted>
  <dcterms:created xsi:type="dcterms:W3CDTF">2019-11-07T17:43:00Z</dcterms:created>
  <dcterms:modified xsi:type="dcterms:W3CDTF">2020-01-08T20:57:00Z</dcterms:modified>
</cp:coreProperties>
</file>