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77777777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5-05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08487025" w:rsidR="00554276" w:rsidRPr="00A87891" w:rsidRDefault="00221AE6" w:rsidP="00A87891">
          <w:pPr>
            <w:pStyle w:val="Heading2"/>
          </w:pPr>
          <w:r>
            <w:t>May 7, 2015</w:t>
          </w:r>
        </w:p>
      </w:sdtContent>
    </w:sdt>
    <w:p w14:paraId="163DB196" w14:textId="0E3EB591" w:rsidR="00A4511E" w:rsidRPr="00EA277E" w:rsidRDefault="001A063A" w:rsidP="00A87891">
      <w:pPr>
        <w:pStyle w:val="Heading2"/>
      </w:pPr>
      <w:r>
        <w:t>5:15</w:t>
      </w:r>
      <w:r w:rsidR="002F16CD">
        <w:t>-6:30</w:t>
      </w:r>
      <w:r w:rsidR="004C1357">
        <w:t xml:space="preserve"> </w:t>
      </w:r>
    </w:p>
    <w:p w14:paraId="57D28216" w14:textId="77777777" w:rsidR="00A4511E" w:rsidRPr="00D465F4" w:rsidRDefault="00A4511E" w:rsidP="00CC2F5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14:paraId="41D5617B" w14:textId="34EE0796" w:rsidR="00A4511E" w:rsidRPr="00D465F4" w:rsidRDefault="00221AE6" w:rsidP="00A87891">
      <w:pPr>
        <w:pStyle w:val="ListParagraph"/>
      </w:pPr>
      <w:r>
        <w:t>Announcements/Discussion</w:t>
      </w:r>
    </w:p>
    <w:p w14:paraId="1632943E" w14:textId="2D6DD76E" w:rsidR="007E4C92" w:rsidRDefault="007E4C92" w:rsidP="001A063A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Summary of Research- Jonathan</w:t>
      </w:r>
    </w:p>
    <w:p w14:paraId="4C24FC56" w14:textId="0C3173CA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Rhetorical analysis of the Esc</w:t>
      </w:r>
    </w:p>
    <w:p w14:paraId="41F15AC4" w14:textId="39DED766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Hope to …</w:t>
      </w:r>
    </w:p>
    <w:p w14:paraId="6033B4B1" w14:textId="2BFD2CB0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Idtentity</w:t>
      </w:r>
      <w:proofErr w:type="spellEnd"/>
      <w:r>
        <w:rPr>
          <w:sz w:val="28"/>
          <w:szCs w:val="28"/>
        </w:rPr>
        <w:t xml:space="preserve"> creation and </w:t>
      </w:r>
      <w:proofErr w:type="spellStart"/>
      <w:r>
        <w:rPr>
          <w:sz w:val="28"/>
          <w:szCs w:val="28"/>
        </w:rPr>
        <w:t>maintance</w:t>
      </w:r>
      <w:proofErr w:type="spellEnd"/>
      <w:r>
        <w:rPr>
          <w:sz w:val="28"/>
          <w:szCs w:val="28"/>
        </w:rPr>
        <w:t xml:space="preserve"> </w:t>
      </w:r>
    </w:p>
    <w:p w14:paraId="5543FAE6" w14:textId="039CAF9F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Envrionmental</w:t>
      </w:r>
      <w:proofErr w:type="spellEnd"/>
      <w:r>
        <w:rPr>
          <w:sz w:val="28"/>
          <w:szCs w:val="28"/>
        </w:rPr>
        <w:t xml:space="preserve"> Authority”- Need </w:t>
      </w:r>
      <w:proofErr w:type="spellStart"/>
      <w:proofErr w:type="gramStart"/>
      <w:r>
        <w:rPr>
          <w:sz w:val="28"/>
          <w:szCs w:val="28"/>
        </w:rPr>
        <w:t>ot</w:t>
      </w:r>
      <w:proofErr w:type="spellEnd"/>
      <w:proofErr w:type="gramEnd"/>
      <w:r>
        <w:rPr>
          <w:sz w:val="28"/>
          <w:szCs w:val="28"/>
        </w:rPr>
        <w:t xml:space="preserve"> let people know we provide funding and to help other have there vision come true. We are not doing these projects. </w:t>
      </w:r>
    </w:p>
    <w:p w14:paraId="4EB151D1" w14:textId="4BCED6C7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Service- what do we provide? Define the service we do, help shape and better the idea that comes to us. We are consultants –</w:t>
      </w:r>
    </w:p>
    <w:p w14:paraId="34FA2C49" w14:textId="181CB993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Outreach to Students </w:t>
      </w:r>
    </w:p>
    <w:p w14:paraId="59125FB7" w14:textId="30EEDE00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Not established brand</w:t>
      </w:r>
    </w:p>
    <w:p w14:paraId="56C77CC4" w14:textId="2CFBB22B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We are a funding body</w:t>
      </w:r>
    </w:p>
    <w:p w14:paraId="3E0A5215" w14:textId="580E326D" w:rsidR="001E3D3B" w:rsidRDefault="00BE5D55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Dan</w:t>
      </w:r>
      <w:r w:rsidR="001E3D3B">
        <w:rPr>
          <w:sz w:val="28"/>
          <w:szCs w:val="28"/>
        </w:rPr>
        <w:t xml:space="preserve">-We do not have a role to teach them anything, focus on funding. </w:t>
      </w:r>
    </w:p>
    <w:p w14:paraId="0E60F81E" w14:textId="4A3E6BF2" w:rsidR="001E3D3B" w:rsidRP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Mark- Providing examples to show them how and what to do. Go to a meeting to help the process before the official proposal is submitted </w:t>
      </w:r>
    </w:p>
    <w:p w14:paraId="63DCC53D" w14:textId="7427549F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Focus on telling those stories </w:t>
      </w:r>
    </w:p>
    <w:p w14:paraId="23E64F0D" w14:textId="06D0ACD4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Have a presentation of research done next Fall</w:t>
      </w:r>
    </w:p>
    <w:p w14:paraId="07313BD2" w14:textId="3AC4B6DA" w:rsidR="001E3D3B" w:rsidRDefault="001E3D3B" w:rsidP="001E3D3B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End of semester report-Will be working out data for t</w:t>
      </w:r>
      <w:r w:rsidR="007B150A">
        <w:rPr>
          <w:sz w:val="28"/>
          <w:szCs w:val="28"/>
        </w:rPr>
        <w:t>hat- Present to audience and Trau</w:t>
      </w:r>
      <w:r>
        <w:rPr>
          <w:sz w:val="28"/>
          <w:szCs w:val="28"/>
        </w:rPr>
        <w:t xml:space="preserve">th </w:t>
      </w:r>
    </w:p>
    <w:p w14:paraId="27281D7B" w14:textId="31E4FB6C" w:rsidR="001A063A" w:rsidRDefault="00221AE6" w:rsidP="001A063A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Video Project Finalization </w:t>
      </w:r>
    </w:p>
    <w:p w14:paraId="7BA028E8" w14:textId="567D7F8E" w:rsidR="001E3D3B" w:rsidRDefault="001E3D3B" w:rsidP="001E3D3B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Amended current </w:t>
      </w:r>
      <w:r w:rsidR="00BE5D55">
        <w:rPr>
          <w:sz w:val="28"/>
          <w:szCs w:val="28"/>
        </w:rPr>
        <w:t xml:space="preserve">budget for Rob- </w:t>
      </w:r>
      <w:r>
        <w:rPr>
          <w:sz w:val="28"/>
          <w:szCs w:val="28"/>
        </w:rPr>
        <w:t>$79 added to $700 = $779</w:t>
      </w:r>
    </w:p>
    <w:p w14:paraId="001B0267" w14:textId="4B34C642" w:rsidR="00221AE6" w:rsidRDefault="00221AE6" w:rsidP="007E4C92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Web Design Update/Discussion- Kayla Hamby</w:t>
      </w:r>
    </w:p>
    <w:p w14:paraId="27934194" w14:textId="30E694CE" w:rsidR="00BE5D55" w:rsidRDefault="00BE5D55" w:rsidP="00BE5D55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Exhibit TWRF on homepage. Ideas on other projects, Ex. Bobcat Blend, Bike Cave, Outside library </w:t>
      </w:r>
    </w:p>
    <w:p w14:paraId="16E02B37" w14:textId="06975B7F" w:rsidR="00BE5D55" w:rsidRDefault="00BE5D55" w:rsidP="00BE5D55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Homepage- recruitment, education, describing what the ESC does </w:t>
      </w:r>
    </w:p>
    <w:p w14:paraId="0313EFF4" w14:textId="7C86AE4A" w:rsidR="00BE5D55" w:rsidRDefault="00BE5D55" w:rsidP="00BE5D55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Numerical Data into visual data</w:t>
      </w:r>
    </w:p>
    <w:p w14:paraId="779DD1CD" w14:textId="77AC5AF2" w:rsidR="00BE5D55" w:rsidRDefault="00BE5D55" w:rsidP="00BE5D55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Chronologically layer out projects </w:t>
      </w:r>
    </w:p>
    <w:p w14:paraId="5747A02F" w14:textId="616644CD" w:rsidR="00BE5D55" w:rsidRDefault="00BE5D55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 Center- what has the big </w:t>
      </w:r>
      <w:proofErr w:type="spellStart"/>
      <w:r>
        <w:rPr>
          <w:sz w:val="28"/>
          <w:szCs w:val="28"/>
        </w:rPr>
        <w:t>neato</w:t>
      </w:r>
      <w:proofErr w:type="spellEnd"/>
      <w:r>
        <w:rPr>
          <w:sz w:val="28"/>
          <w:szCs w:val="28"/>
        </w:rPr>
        <w:t xml:space="preserve"> factor – Water stations </w:t>
      </w:r>
    </w:p>
    <w:p w14:paraId="44E8F8ED" w14:textId="13459003" w:rsidR="007E4C92" w:rsidRDefault="007E4C92" w:rsidP="007E4C92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Committee Attendance Policy &amp; Meeting day for Fall</w:t>
      </w:r>
    </w:p>
    <w:p w14:paraId="03D42EE3" w14:textId="7E175D61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Wednesday For first meeting in the Fall</w:t>
      </w:r>
    </w:p>
    <w:p w14:paraId="3655C3BD" w14:textId="7351CD6B" w:rsidR="007E4C92" w:rsidRDefault="00CD3956" w:rsidP="007E4C92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7E4C92">
        <w:rPr>
          <w:sz w:val="28"/>
          <w:szCs w:val="28"/>
        </w:rPr>
        <w:t xml:space="preserve">Tentative Fall Deadline Dates for </w:t>
      </w:r>
      <w:r>
        <w:rPr>
          <w:sz w:val="28"/>
          <w:szCs w:val="28"/>
        </w:rPr>
        <w:t>Grant Proposals</w:t>
      </w:r>
    </w:p>
    <w:p w14:paraId="242BC273" w14:textId="20534A4A" w:rsidR="007E4C92" w:rsidRDefault="007E4C92" w:rsidP="007E4C92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Committee Elections &amp; Role Assignment for Fall</w:t>
      </w:r>
    </w:p>
    <w:p w14:paraId="4A45131B" w14:textId="4BF8BC35" w:rsidR="00DB7351" w:rsidRDefault="00DB7351" w:rsidP="00DB7351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Nicole and Erica will be voting members in the Fall</w:t>
      </w:r>
    </w:p>
    <w:p w14:paraId="5881D14C" w14:textId="581585D6" w:rsidR="00FD4346" w:rsidRDefault="00FD4346" w:rsidP="00DB7351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Nicole interested in Secretary</w:t>
      </w:r>
    </w:p>
    <w:p w14:paraId="205909D5" w14:textId="760D3011" w:rsidR="00DB7351" w:rsidRDefault="00DB7351" w:rsidP="00DB7351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Make sure proposals will not be passed in the Summer</w:t>
      </w:r>
    </w:p>
    <w:p w14:paraId="12DAFC49" w14:textId="6F1E8506" w:rsidR="00DB7351" w:rsidRDefault="00DB7351" w:rsidP="00DB7351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Rubric will be finalized in the summer </w:t>
      </w:r>
    </w:p>
    <w:p w14:paraId="2BB23817" w14:textId="00E219A4" w:rsidR="00DB7351" w:rsidRPr="007E4C92" w:rsidRDefault="00DB7351" w:rsidP="00DB7351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Need a final report</w:t>
      </w:r>
    </w:p>
    <w:p w14:paraId="72D5D923" w14:textId="42A6AF0A" w:rsidR="00A4511E" w:rsidRPr="00D465F4" w:rsidRDefault="001A063A" w:rsidP="00A87891">
      <w:pPr>
        <w:pStyle w:val="ListParagraph"/>
      </w:pPr>
      <w:r>
        <w:t xml:space="preserve">Proposals </w:t>
      </w:r>
    </w:p>
    <w:p w14:paraId="59A7EBC8" w14:textId="034D8A46" w:rsidR="00A00BB3" w:rsidRDefault="007E4C92" w:rsidP="00A00BB3">
      <w:pPr>
        <w:pStyle w:val="ListNumb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Video Equipment- Sierra King</w:t>
      </w:r>
    </w:p>
    <w:p w14:paraId="12D75F57" w14:textId="2A34BB0E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Where would this be kept? Mass Comm. Dpt.</w:t>
      </w:r>
    </w:p>
    <w:p w14:paraId="43F8CE85" w14:textId="6991B6D2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Proposal able to use it</w:t>
      </w:r>
    </w:p>
    <w:p w14:paraId="161F7F57" w14:textId="29C0EB97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Dr. Cade or Library </w:t>
      </w:r>
    </w:p>
    <w:p w14:paraId="5164F968" w14:textId="3D0CAE81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6- Motion Pass </w:t>
      </w:r>
    </w:p>
    <w:p w14:paraId="32DFBEBB" w14:textId="77777777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</w:p>
    <w:p w14:paraId="1C559B53" w14:textId="567E434E" w:rsidR="007E4C92" w:rsidRDefault="007E4C92" w:rsidP="007E4C92">
      <w:pPr>
        <w:pStyle w:val="ListNumb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Bobcat Blend Compost Tea Brewer- Neil Kaufman</w:t>
      </w:r>
    </w:p>
    <w:p w14:paraId="4CBC480B" w14:textId="129A6823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-Seen great results and research</w:t>
      </w:r>
    </w:p>
    <w:p w14:paraId="6E24BE03" w14:textId="66D67AD5" w:rsidR="00FD4346" w:rsidRDefault="00FD4346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- Better opportunities if the tea was closer</w:t>
      </w:r>
    </w:p>
    <w:p w14:paraId="05AE167B" w14:textId="739407A0" w:rsidR="00323EA8" w:rsidRDefault="00323EA8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Award winning program</w:t>
      </w:r>
    </w:p>
    <w:p w14:paraId="77723624" w14:textId="488079F9" w:rsidR="00323EA8" w:rsidRDefault="00323EA8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Graduate students and senior studies had studied different element at the bobcat blend site</w:t>
      </w:r>
    </w:p>
    <w:p w14:paraId="0389AD24" w14:textId="1D0B7DCC" w:rsidR="00323EA8" w:rsidRDefault="00323EA8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Have used this tea on many </w:t>
      </w:r>
    </w:p>
    <w:p w14:paraId="12F74C92" w14:textId="79B1B61F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Soil fertilizer – nutrient availability and can often hinder problems with pathogens and insects too- Use as a way to help overall plant help</w:t>
      </w:r>
    </w:p>
    <w:p w14:paraId="2B6A6256" w14:textId="5DA81832" w:rsidR="00323EA8" w:rsidRDefault="00323EA8" w:rsidP="00FD4346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Texas is 2</w:t>
      </w:r>
      <w:r w:rsidRPr="00323EA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largest producer of compost in the US</w:t>
      </w:r>
    </w:p>
    <w:p w14:paraId="3BFAD99E" w14:textId="217B6010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Students have been at high demand</w:t>
      </w:r>
    </w:p>
    <w:p w14:paraId="6820AB21" w14:textId="0225047E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Too much back and forth with the current tea brewer- perishable and heavy when transporting to farmers market, campus and golf course</w:t>
      </w:r>
    </w:p>
    <w:p w14:paraId="31A4B8AD" w14:textId="15B12FED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Potential of bringing in more money </w:t>
      </w:r>
    </w:p>
    <w:p w14:paraId="174D909A" w14:textId="32DDF70D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look at tea</w:t>
      </w:r>
      <w:r w:rsidR="00AE57BB">
        <w:rPr>
          <w:sz w:val="28"/>
          <w:szCs w:val="28"/>
        </w:rPr>
        <w:t xml:space="preserve"> under the microscope</w:t>
      </w:r>
      <w:r>
        <w:rPr>
          <w:sz w:val="28"/>
          <w:szCs w:val="28"/>
        </w:rPr>
        <w:t xml:space="preserve"> (recipes, who is living there) help research studies </w:t>
      </w:r>
    </w:p>
    <w:p w14:paraId="51896A65" w14:textId="18FC101B" w:rsidR="00323EA8" w:rsidRDefault="00323EA8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Can reduce irrigation and application of pesticides if it was closer, make it to where plants are prone to diseases.</w:t>
      </w:r>
    </w:p>
    <w:p w14:paraId="085B73C9" w14:textId="5C113604" w:rsidR="00AE57BB" w:rsidRDefault="00AE57BB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Use compost tea at greenhouse, site and adjacent to recycling center down the street from the greenhouse </w:t>
      </w:r>
    </w:p>
    <w:p w14:paraId="1B521C89" w14:textId="2BB81D9C" w:rsidR="00AE57BB" w:rsidRDefault="00AE57BB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Can be a shared piece of equipment</w:t>
      </w:r>
    </w:p>
    <w:p w14:paraId="2C67CB47" w14:textId="44BBF5E0" w:rsidR="00AE57BB" w:rsidRDefault="00AE57BB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Greenhouse can receive great benefits from tea- reduce synthetic materials used there </w:t>
      </w:r>
    </w:p>
    <w:p w14:paraId="79D471AE" w14:textId="559CEC43" w:rsidR="00AE57BB" w:rsidRDefault="00AE57BB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Meadows Center want to help purchase the compost tea</w:t>
      </w:r>
    </w:p>
    <w:p w14:paraId="661A2236" w14:textId="5353EC4B" w:rsidR="00AE57BB" w:rsidRDefault="00AE57BB" w:rsidP="00323EA8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Grounds department said they would be interested </w:t>
      </w:r>
    </w:p>
    <w:p w14:paraId="48520F51" w14:textId="661F244C" w:rsidR="00323EA8" w:rsidRDefault="00AE57BB" w:rsidP="00AE57BB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Revenue and use in more spots on campus </w:t>
      </w:r>
    </w:p>
    <w:p w14:paraId="7902557B" w14:textId="3F8B425C" w:rsidR="007A233C" w:rsidRDefault="007A233C" w:rsidP="00AE57BB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Metrics asked for:</w:t>
      </w:r>
    </w:p>
    <w:p w14:paraId="4C71A9C8" w14:textId="5ABEDCBC" w:rsidR="007A233C" w:rsidRDefault="007A233C" w:rsidP="00AE57BB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Revenues </w:t>
      </w:r>
    </w:p>
    <w:p w14:paraId="6726F67B" w14:textId="1F77B1B3" w:rsidR="007A233C" w:rsidRDefault="007A233C" w:rsidP="007A233C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ab/>
        <w:t>Research</w:t>
      </w:r>
    </w:p>
    <w:p w14:paraId="5430FBFB" w14:textId="187A6B16" w:rsidR="007A233C" w:rsidRDefault="007A233C" w:rsidP="007A233C">
      <w:pPr>
        <w:pStyle w:val="ListNumber"/>
        <w:numPr>
          <w:ilvl w:val="0"/>
          <w:numId w:val="0"/>
        </w:num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Rates of Compost </w:t>
      </w:r>
    </w:p>
    <w:p w14:paraId="2B6AE956" w14:textId="3A27EF88" w:rsidR="007A233C" w:rsidRDefault="007A233C" w:rsidP="007A233C">
      <w:pPr>
        <w:pStyle w:val="ListNumber"/>
        <w:numPr>
          <w:ilvl w:val="0"/>
          <w:numId w:val="0"/>
        </w:num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Gas Reduced </w:t>
      </w:r>
    </w:p>
    <w:p w14:paraId="1E30332C" w14:textId="5C3C6719" w:rsidR="007A233C" w:rsidRDefault="007A233C" w:rsidP="007A233C">
      <w:pPr>
        <w:pStyle w:val="ListNumber"/>
        <w:numPr>
          <w:ilvl w:val="0"/>
          <w:numId w:val="0"/>
        </w:num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Teaching Component </w:t>
      </w:r>
    </w:p>
    <w:p w14:paraId="291D185D" w14:textId="144C1695" w:rsidR="007A233C" w:rsidRPr="007E4C92" w:rsidRDefault="007A233C" w:rsidP="007A233C">
      <w:pPr>
        <w:pStyle w:val="ListNumber"/>
        <w:numPr>
          <w:ilvl w:val="0"/>
          <w:numId w:val="0"/>
        </w:num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Irrigation </w:t>
      </w:r>
    </w:p>
    <w:p w14:paraId="724CBE89" w14:textId="77777777" w:rsidR="008E476B" w:rsidRDefault="00A4511E" w:rsidP="00A87891">
      <w:pPr>
        <w:pStyle w:val="ListParagraph"/>
      </w:pPr>
      <w:r w:rsidRPr="00D465F4">
        <w:t>Adjournment</w:t>
      </w:r>
    </w:p>
    <w:p w14:paraId="0536807D" w14:textId="2A8F5A24" w:rsidR="00CC2F51" w:rsidRDefault="00FD4346" w:rsidP="00CC2F51">
      <w:pPr>
        <w:ind w:left="0"/>
      </w:pPr>
      <w:r>
        <w:t>6 Pass for Video Equipment</w:t>
      </w:r>
    </w:p>
    <w:p w14:paraId="07341DA6" w14:textId="75620F11" w:rsidR="00941F0A" w:rsidRPr="00554276" w:rsidRDefault="00941F0A" w:rsidP="00CC2F51">
      <w:pPr>
        <w:ind w:left="0"/>
      </w:pPr>
      <w:r>
        <w:t xml:space="preserve">6 Pass for Tea Brewery </w:t>
      </w:r>
    </w:p>
    <w:sectPr w:rsidR="00941F0A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447B8"/>
    <w:multiLevelType w:val="hybridMultilevel"/>
    <w:tmpl w:val="5E2E6C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C4CA5"/>
    <w:multiLevelType w:val="hybridMultilevel"/>
    <w:tmpl w:val="16A29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44C1E"/>
    <w:multiLevelType w:val="hybridMultilevel"/>
    <w:tmpl w:val="A734F78C"/>
    <w:lvl w:ilvl="0" w:tplc="A476CA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12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5C05"/>
    <w:rsid w:val="000A0EB9"/>
    <w:rsid w:val="000E2FAD"/>
    <w:rsid w:val="001326BD"/>
    <w:rsid w:val="001352F5"/>
    <w:rsid w:val="00140DAE"/>
    <w:rsid w:val="001423A6"/>
    <w:rsid w:val="0015180F"/>
    <w:rsid w:val="00193653"/>
    <w:rsid w:val="001A063A"/>
    <w:rsid w:val="001E3D3B"/>
    <w:rsid w:val="00221AE6"/>
    <w:rsid w:val="00257E14"/>
    <w:rsid w:val="002761C5"/>
    <w:rsid w:val="002966F0"/>
    <w:rsid w:val="00297C1F"/>
    <w:rsid w:val="002C3DE4"/>
    <w:rsid w:val="002F16CD"/>
    <w:rsid w:val="00323EA8"/>
    <w:rsid w:val="00337A32"/>
    <w:rsid w:val="003574FD"/>
    <w:rsid w:val="00360B6E"/>
    <w:rsid w:val="003765C4"/>
    <w:rsid w:val="004119BE"/>
    <w:rsid w:val="00411F8B"/>
    <w:rsid w:val="00477352"/>
    <w:rsid w:val="004B5C09"/>
    <w:rsid w:val="004C1357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A233C"/>
    <w:rsid w:val="007B0712"/>
    <w:rsid w:val="007B150A"/>
    <w:rsid w:val="007D5836"/>
    <w:rsid w:val="007E4C92"/>
    <w:rsid w:val="008240DA"/>
    <w:rsid w:val="0083755C"/>
    <w:rsid w:val="00867EA4"/>
    <w:rsid w:val="00890973"/>
    <w:rsid w:val="00895FB9"/>
    <w:rsid w:val="008E476B"/>
    <w:rsid w:val="00941F0A"/>
    <w:rsid w:val="009921B8"/>
    <w:rsid w:val="00993B51"/>
    <w:rsid w:val="00A00BB3"/>
    <w:rsid w:val="00A07662"/>
    <w:rsid w:val="00A4511E"/>
    <w:rsid w:val="00A82FDE"/>
    <w:rsid w:val="00A87891"/>
    <w:rsid w:val="00AE391E"/>
    <w:rsid w:val="00AE57BB"/>
    <w:rsid w:val="00B435B5"/>
    <w:rsid w:val="00B5397D"/>
    <w:rsid w:val="00BB542C"/>
    <w:rsid w:val="00BE5D55"/>
    <w:rsid w:val="00C1643D"/>
    <w:rsid w:val="00CC2F51"/>
    <w:rsid w:val="00CD3956"/>
    <w:rsid w:val="00D31AB7"/>
    <w:rsid w:val="00D5046A"/>
    <w:rsid w:val="00DA0C75"/>
    <w:rsid w:val="00DB7351"/>
    <w:rsid w:val="00E460A2"/>
    <w:rsid w:val="00EA277E"/>
    <w:rsid w:val="00F36BB7"/>
    <w:rsid w:val="00F560A9"/>
    <w:rsid w:val="00FD434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E92BE3FE-6E0E-4D5E-9428-0AECBBD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37232A"/>
    <w:rsid w:val="006A78B4"/>
    <w:rsid w:val="00B26EC7"/>
    <w:rsid w:val="00C83E14"/>
    <w:rsid w:val="00E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keywords/>
  <cp:lastModifiedBy>Holesovsky, Carolyn S</cp:lastModifiedBy>
  <cp:revision>2</cp:revision>
  <cp:lastPrinted>2002-03-20T21:04:00Z</cp:lastPrinted>
  <dcterms:created xsi:type="dcterms:W3CDTF">2016-02-11T22:52:00Z</dcterms:created>
  <dcterms:modified xsi:type="dcterms:W3CDTF">2016-02-11T22:52:00Z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