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F37C" w14:textId="77777777" w:rsidR="0046157E" w:rsidRDefault="0046157E" w:rsidP="001868F8">
      <w:pPr>
        <w:pStyle w:val="NoSpacing"/>
        <w:tabs>
          <w:tab w:val="left" w:pos="4680"/>
        </w:tabs>
        <w:rPr>
          <w:rFonts w:ascii="Arial" w:hAnsi="Arial" w:cs="Arial"/>
          <w:b/>
          <w:sz w:val="24"/>
          <w:szCs w:val="24"/>
        </w:rPr>
      </w:pPr>
    </w:p>
    <w:p w14:paraId="50E57F2C" w14:textId="77777777" w:rsidR="0046157E" w:rsidRDefault="0046157E" w:rsidP="001868F8">
      <w:pPr>
        <w:pStyle w:val="NoSpacing"/>
        <w:tabs>
          <w:tab w:val="left" w:pos="4680"/>
        </w:tabs>
        <w:rPr>
          <w:rFonts w:ascii="Arial" w:hAnsi="Arial" w:cs="Arial"/>
          <w:b/>
          <w:sz w:val="24"/>
          <w:szCs w:val="24"/>
        </w:rPr>
      </w:pPr>
    </w:p>
    <w:p w14:paraId="06F0A019" w14:textId="77777777" w:rsidR="0046157E" w:rsidRDefault="0046157E" w:rsidP="001868F8">
      <w:pPr>
        <w:pStyle w:val="NoSpacing"/>
        <w:tabs>
          <w:tab w:val="left" w:pos="4680"/>
        </w:tabs>
        <w:rPr>
          <w:rFonts w:ascii="Arial" w:hAnsi="Arial" w:cs="Arial"/>
          <w:b/>
          <w:sz w:val="24"/>
          <w:szCs w:val="24"/>
        </w:rPr>
      </w:pPr>
    </w:p>
    <w:p w14:paraId="3C15DA38" w14:textId="7A92FB3A" w:rsidR="003E0E27" w:rsidRPr="003E0E27" w:rsidRDefault="003E0E27" w:rsidP="001868F8">
      <w:pPr>
        <w:pStyle w:val="NoSpacing"/>
        <w:tabs>
          <w:tab w:val="left" w:pos="4680"/>
        </w:tabs>
        <w:rPr>
          <w:rFonts w:ascii="Arial" w:hAnsi="Arial" w:cs="Arial"/>
          <w:b/>
          <w:sz w:val="24"/>
          <w:szCs w:val="24"/>
        </w:rPr>
      </w:pPr>
      <w:r w:rsidRPr="003E0E27">
        <w:rPr>
          <w:rFonts w:ascii="Arial" w:hAnsi="Arial" w:cs="Arial"/>
          <w:b/>
          <w:sz w:val="24"/>
          <w:szCs w:val="24"/>
        </w:rPr>
        <w:t xml:space="preserve">Hazardous Materials and Hazardous </w:t>
      </w:r>
      <w:r w:rsidRPr="003E0E27">
        <w:rPr>
          <w:rFonts w:ascii="Arial" w:hAnsi="Arial" w:cs="Arial"/>
          <w:b/>
          <w:sz w:val="24"/>
          <w:szCs w:val="24"/>
        </w:rPr>
        <w:tab/>
        <w:t>UPPS No. 04.05.</w:t>
      </w:r>
      <w:r w:rsidR="00B97A66">
        <w:rPr>
          <w:rFonts w:ascii="Arial" w:hAnsi="Arial" w:cs="Arial"/>
          <w:b/>
          <w:sz w:val="24"/>
          <w:szCs w:val="24"/>
        </w:rPr>
        <w:t>06</w:t>
      </w:r>
      <w:r w:rsidR="00C24864">
        <w:rPr>
          <w:rFonts w:ascii="Arial" w:hAnsi="Arial" w:cs="Arial"/>
          <w:b/>
          <w:sz w:val="24"/>
          <w:szCs w:val="24"/>
        </w:rPr>
        <w:t xml:space="preserve"> (REISSUED)</w:t>
      </w:r>
    </w:p>
    <w:p w14:paraId="2D617CD9" w14:textId="2D1A9007" w:rsidR="003E0E27" w:rsidRPr="003E0E27" w:rsidRDefault="003E0E27" w:rsidP="001868F8">
      <w:pPr>
        <w:pStyle w:val="NoSpacing"/>
        <w:tabs>
          <w:tab w:val="left" w:pos="4680"/>
        </w:tabs>
        <w:rPr>
          <w:rFonts w:ascii="Arial" w:hAnsi="Arial" w:cs="Arial"/>
          <w:b/>
          <w:sz w:val="24"/>
          <w:szCs w:val="24"/>
        </w:rPr>
      </w:pPr>
      <w:r w:rsidRPr="003E0E27">
        <w:rPr>
          <w:rFonts w:ascii="Arial" w:hAnsi="Arial" w:cs="Arial"/>
          <w:b/>
          <w:sz w:val="24"/>
          <w:szCs w:val="24"/>
        </w:rPr>
        <w:t>Waste Management</w:t>
      </w:r>
      <w:r w:rsidRPr="003E0E27">
        <w:rPr>
          <w:rFonts w:ascii="Arial" w:hAnsi="Arial" w:cs="Arial"/>
          <w:b/>
          <w:sz w:val="24"/>
          <w:szCs w:val="24"/>
        </w:rPr>
        <w:tab/>
        <w:t xml:space="preserve">Issue No. </w:t>
      </w:r>
      <w:r w:rsidR="00C24864">
        <w:rPr>
          <w:rFonts w:ascii="Arial" w:hAnsi="Arial" w:cs="Arial"/>
          <w:b/>
          <w:sz w:val="24"/>
          <w:szCs w:val="24"/>
        </w:rPr>
        <w:t>9</w:t>
      </w:r>
    </w:p>
    <w:p w14:paraId="0FFF56E5" w14:textId="34B24DDF" w:rsidR="003E0E27" w:rsidRPr="003E0E27" w:rsidRDefault="003E0E27" w:rsidP="001868F8">
      <w:pPr>
        <w:pStyle w:val="NoSpacing"/>
        <w:tabs>
          <w:tab w:val="left" w:pos="4680"/>
        </w:tabs>
        <w:rPr>
          <w:rFonts w:ascii="Arial" w:hAnsi="Arial" w:cs="Arial"/>
          <w:b/>
          <w:sz w:val="24"/>
          <w:szCs w:val="24"/>
        </w:rPr>
      </w:pPr>
      <w:r>
        <w:rPr>
          <w:rFonts w:ascii="Arial" w:hAnsi="Arial" w:cs="Arial"/>
          <w:b/>
          <w:sz w:val="24"/>
          <w:szCs w:val="24"/>
        </w:rPr>
        <w:tab/>
      </w:r>
      <w:r w:rsidRPr="003E0E27">
        <w:rPr>
          <w:rFonts w:ascii="Arial" w:hAnsi="Arial" w:cs="Arial"/>
          <w:b/>
          <w:sz w:val="24"/>
          <w:szCs w:val="24"/>
        </w:rPr>
        <w:t xml:space="preserve">Effective Date: </w:t>
      </w:r>
      <w:r w:rsidR="00C24864">
        <w:rPr>
          <w:rFonts w:ascii="Arial" w:hAnsi="Arial" w:cs="Arial"/>
          <w:b/>
          <w:sz w:val="24"/>
          <w:szCs w:val="24"/>
        </w:rPr>
        <w:t>06/0</w:t>
      </w:r>
      <w:r w:rsidR="00B97A66">
        <w:rPr>
          <w:rFonts w:ascii="Arial" w:hAnsi="Arial" w:cs="Arial"/>
          <w:b/>
          <w:sz w:val="24"/>
          <w:szCs w:val="24"/>
        </w:rPr>
        <w:t>9</w:t>
      </w:r>
      <w:r w:rsidR="00C24864">
        <w:rPr>
          <w:rFonts w:ascii="Arial" w:hAnsi="Arial" w:cs="Arial"/>
          <w:b/>
          <w:sz w:val="24"/>
          <w:szCs w:val="24"/>
        </w:rPr>
        <w:t>/</w:t>
      </w:r>
      <w:r w:rsidR="00B97A66">
        <w:rPr>
          <w:rFonts w:ascii="Arial" w:hAnsi="Arial" w:cs="Arial"/>
          <w:b/>
          <w:sz w:val="24"/>
          <w:szCs w:val="24"/>
        </w:rPr>
        <w:t>2020</w:t>
      </w:r>
    </w:p>
    <w:p w14:paraId="2CFFBA87" w14:textId="2B372648" w:rsidR="003E0E27" w:rsidRDefault="003E0E27" w:rsidP="001868F8">
      <w:pPr>
        <w:pStyle w:val="NoSpacing"/>
        <w:tabs>
          <w:tab w:val="left" w:pos="4680"/>
        </w:tabs>
        <w:rPr>
          <w:rFonts w:ascii="Arial" w:hAnsi="Arial" w:cs="Arial"/>
          <w:b/>
          <w:sz w:val="24"/>
          <w:szCs w:val="24"/>
        </w:rPr>
      </w:pPr>
      <w:r>
        <w:rPr>
          <w:rFonts w:ascii="Arial" w:hAnsi="Arial" w:cs="Arial"/>
          <w:b/>
          <w:sz w:val="24"/>
          <w:szCs w:val="24"/>
        </w:rPr>
        <w:tab/>
      </w:r>
      <w:r w:rsidR="00B97A66">
        <w:rPr>
          <w:rFonts w:ascii="Arial" w:hAnsi="Arial" w:cs="Arial"/>
          <w:b/>
          <w:sz w:val="24"/>
          <w:szCs w:val="24"/>
        </w:rPr>
        <w:t xml:space="preserve">Next </w:t>
      </w:r>
      <w:r w:rsidRPr="003E0E27">
        <w:rPr>
          <w:rFonts w:ascii="Arial" w:hAnsi="Arial" w:cs="Arial"/>
          <w:b/>
          <w:sz w:val="24"/>
          <w:szCs w:val="24"/>
        </w:rPr>
        <w:t>Review</w:t>
      </w:r>
      <w:r w:rsidR="00B97A66">
        <w:rPr>
          <w:rFonts w:ascii="Arial" w:hAnsi="Arial" w:cs="Arial"/>
          <w:b/>
          <w:sz w:val="24"/>
          <w:szCs w:val="24"/>
        </w:rPr>
        <w:t xml:space="preserve"> Date</w:t>
      </w:r>
      <w:r w:rsidRPr="003E0E27">
        <w:rPr>
          <w:rFonts w:ascii="Arial" w:hAnsi="Arial" w:cs="Arial"/>
          <w:b/>
          <w:sz w:val="24"/>
          <w:szCs w:val="24"/>
        </w:rPr>
        <w:t xml:space="preserve">: </w:t>
      </w:r>
      <w:r w:rsidR="00C24864">
        <w:rPr>
          <w:rFonts w:ascii="Arial" w:hAnsi="Arial" w:cs="Arial"/>
          <w:b/>
          <w:sz w:val="24"/>
          <w:szCs w:val="24"/>
        </w:rPr>
        <w:t>10/01/</w:t>
      </w:r>
      <w:r w:rsidR="00B97A66">
        <w:rPr>
          <w:rFonts w:ascii="Arial" w:hAnsi="Arial" w:cs="Arial"/>
          <w:b/>
          <w:sz w:val="24"/>
          <w:szCs w:val="24"/>
        </w:rPr>
        <w:t>2023 (</w:t>
      </w:r>
      <w:r w:rsidRPr="003E0E27">
        <w:rPr>
          <w:rFonts w:ascii="Arial" w:hAnsi="Arial" w:cs="Arial"/>
          <w:b/>
          <w:sz w:val="24"/>
          <w:szCs w:val="24"/>
        </w:rPr>
        <w:t>E3Y</w:t>
      </w:r>
      <w:r w:rsidR="001868F8">
        <w:rPr>
          <w:rFonts w:ascii="Arial" w:hAnsi="Arial" w:cs="Arial"/>
          <w:b/>
          <w:sz w:val="24"/>
          <w:szCs w:val="24"/>
        </w:rPr>
        <w:t>)</w:t>
      </w:r>
    </w:p>
    <w:p w14:paraId="3AE4F32B" w14:textId="5FC5C940" w:rsidR="00D824BF" w:rsidRDefault="00BF3E15" w:rsidP="001868F8">
      <w:pPr>
        <w:pStyle w:val="NoSpacing"/>
        <w:tabs>
          <w:tab w:val="left" w:pos="4680"/>
        </w:tabs>
        <w:ind w:left="4680"/>
        <w:rPr>
          <w:rFonts w:ascii="Arial" w:hAnsi="Arial" w:cs="Arial"/>
          <w:b/>
          <w:sz w:val="24"/>
          <w:szCs w:val="24"/>
        </w:rPr>
      </w:pPr>
      <w:r>
        <w:rPr>
          <w:rFonts w:ascii="Arial" w:hAnsi="Arial" w:cs="Arial"/>
          <w:b/>
          <w:sz w:val="24"/>
          <w:szCs w:val="24"/>
        </w:rPr>
        <w:t xml:space="preserve">Sr. Reviewer: Director, </w:t>
      </w:r>
      <w:r w:rsidR="003E0E27">
        <w:rPr>
          <w:rFonts w:ascii="Arial" w:hAnsi="Arial" w:cs="Arial"/>
          <w:b/>
          <w:sz w:val="24"/>
          <w:szCs w:val="24"/>
        </w:rPr>
        <w:t xml:space="preserve">Environmental Health, Safety and Risk Management </w:t>
      </w:r>
    </w:p>
    <w:p w14:paraId="7C518738" w14:textId="77777777" w:rsidR="00282334" w:rsidRDefault="00282334" w:rsidP="00AB3440">
      <w:pPr>
        <w:pStyle w:val="NoSpacing"/>
        <w:tabs>
          <w:tab w:val="left" w:pos="5040"/>
        </w:tabs>
        <w:rPr>
          <w:rFonts w:ascii="Arial" w:hAnsi="Arial" w:cs="Arial"/>
          <w:b/>
          <w:sz w:val="24"/>
          <w:szCs w:val="24"/>
        </w:rPr>
      </w:pPr>
    </w:p>
    <w:p w14:paraId="5EBD5DF0" w14:textId="77777777" w:rsidR="00DE2EB5" w:rsidRDefault="00DE2EB5" w:rsidP="00AB3440">
      <w:pPr>
        <w:pStyle w:val="NoSpacing"/>
        <w:tabs>
          <w:tab w:val="left" w:pos="5040"/>
        </w:tabs>
        <w:rPr>
          <w:rFonts w:ascii="Arial" w:hAnsi="Arial" w:cs="Arial"/>
          <w:b/>
          <w:sz w:val="24"/>
          <w:szCs w:val="24"/>
        </w:rPr>
      </w:pPr>
    </w:p>
    <w:p w14:paraId="21C99DED" w14:textId="77777777" w:rsidR="00121E13" w:rsidRPr="00B54394" w:rsidRDefault="00121E13" w:rsidP="00AB3440">
      <w:pPr>
        <w:pStyle w:val="NoSpacing"/>
        <w:rPr>
          <w:rFonts w:ascii="Arial" w:hAnsi="Arial" w:cs="Arial"/>
          <w:b/>
          <w:sz w:val="24"/>
          <w:szCs w:val="24"/>
        </w:rPr>
      </w:pPr>
      <w:r w:rsidRPr="00B54394">
        <w:rPr>
          <w:rFonts w:ascii="Arial" w:hAnsi="Arial" w:cs="Arial"/>
          <w:b/>
          <w:sz w:val="24"/>
          <w:szCs w:val="24"/>
        </w:rPr>
        <w:t>01.</w:t>
      </w:r>
      <w:r w:rsidRPr="00B54394">
        <w:rPr>
          <w:rFonts w:ascii="Arial" w:hAnsi="Arial" w:cs="Arial"/>
          <w:b/>
          <w:sz w:val="24"/>
          <w:szCs w:val="24"/>
        </w:rPr>
        <w:tab/>
        <w:t>POLICY STATEMENTS</w:t>
      </w:r>
    </w:p>
    <w:p w14:paraId="4EBC497D" w14:textId="77777777" w:rsidR="00121E13" w:rsidRPr="00B54394" w:rsidRDefault="00121E13" w:rsidP="00AB3440">
      <w:pPr>
        <w:pStyle w:val="NoSpacing"/>
        <w:rPr>
          <w:rFonts w:ascii="Arial" w:hAnsi="Arial" w:cs="Arial"/>
          <w:sz w:val="24"/>
          <w:szCs w:val="24"/>
        </w:rPr>
      </w:pPr>
    </w:p>
    <w:p w14:paraId="285C29B0" w14:textId="71FE4249" w:rsidR="00121E13" w:rsidRPr="00B54394" w:rsidRDefault="00934C48" w:rsidP="00AB3440">
      <w:pPr>
        <w:pStyle w:val="NoSpacing"/>
        <w:ind w:left="1440" w:hanging="720"/>
        <w:rPr>
          <w:rFonts w:ascii="Arial" w:hAnsi="Arial" w:cs="Arial"/>
          <w:sz w:val="24"/>
          <w:szCs w:val="24"/>
        </w:rPr>
      </w:pPr>
      <w:r>
        <w:rPr>
          <w:rFonts w:ascii="Arial" w:hAnsi="Arial" w:cs="Arial"/>
          <w:sz w:val="24"/>
          <w:szCs w:val="24"/>
        </w:rPr>
        <w:t>01.01</w:t>
      </w:r>
      <w:r>
        <w:rPr>
          <w:rFonts w:ascii="Arial" w:hAnsi="Arial" w:cs="Arial"/>
          <w:sz w:val="24"/>
          <w:szCs w:val="24"/>
        </w:rPr>
        <w:tab/>
      </w:r>
      <w:r w:rsidR="003E0E27" w:rsidRPr="003E0E27">
        <w:rPr>
          <w:rFonts w:ascii="Arial" w:hAnsi="Arial" w:cs="Arial"/>
          <w:sz w:val="24"/>
          <w:szCs w:val="24"/>
        </w:rPr>
        <w:t>Hazardous materials and hazardous waste can pose a threat to students, employees, visitors</w:t>
      </w:r>
      <w:r w:rsidR="003C63BC">
        <w:rPr>
          <w:rFonts w:ascii="Arial" w:hAnsi="Arial" w:cs="Arial"/>
          <w:sz w:val="24"/>
          <w:szCs w:val="24"/>
        </w:rPr>
        <w:t>,</w:t>
      </w:r>
      <w:r w:rsidR="003E0E27" w:rsidRPr="003E0E27">
        <w:rPr>
          <w:rFonts w:ascii="Arial" w:hAnsi="Arial" w:cs="Arial"/>
          <w:sz w:val="24"/>
          <w:szCs w:val="24"/>
        </w:rPr>
        <w:t xml:space="preserve"> and the environment if managed improperly. To minimize the possibility of such threats, appropriate practices and procedures are essential. The purpose of this </w:t>
      </w:r>
      <w:r w:rsidR="003C63BC">
        <w:rPr>
          <w:rFonts w:ascii="Arial" w:hAnsi="Arial" w:cs="Arial"/>
          <w:sz w:val="24"/>
          <w:szCs w:val="24"/>
        </w:rPr>
        <w:t xml:space="preserve">university </w:t>
      </w:r>
      <w:r w:rsidR="003E0E27" w:rsidRPr="003E0E27">
        <w:rPr>
          <w:rFonts w:ascii="Arial" w:hAnsi="Arial" w:cs="Arial"/>
          <w:sz w:val="24"/>
          <w:szCs w:val="24"/>
        </w:rPr>
        <w:t>policy</w:t>
      </w:r>
      <w:r w:rsidR="003C63BC">
        <w:rPr>
          <w:rFonts w:ascii="Arial" w:hAnsi="Arial" w:cs="Arial"/>
          <w:sz w:val="24"/>
          <w:szCs w:val="24"/>
        </w:rPr>
        <w:t xml:space="preserve"> and procedure statement (UPPS)</w:t>
      </w:r>
      <w:r w:rsidR="003E0E27" w:rsidRPr="003E0E27">
        <w:rPr>
          <w:rFonts w:ascii="Arial" w:hAnsi="Arial" w:cs="Arial"/>
          <w:sz w:val="24"/>
          <w:szCs w:val="24"/>
        </w:rPr>
        <w:t xml:space="preserve"> is to establish a hazardous materials and hazardous waste management program.</w:t>
      </w:r>
    </w:p>
    <w:p w14:paraId="72B80047" w14:textId="77777777" w:rsidR="00B335D9" w:rsidRPr="00B54394" w:rsidRDefault="00B335D9" w:rsidP="00AB3440">
      <w:pPr>
        <w:pStyle w:val="NoSpacing"/>
        <w:ind w:left="1320"/>
        <w:rPr>
          <w:rFonts w:ascii="Arial" w:hAnsi="Arial" w:cs="Arial"/>
          <w:sz w:val="24"/>
          <w:szCs w:val="24"/>
        </w:rPr>
      </w:pPr>
    </w:p>
    <w:p w14:paraId="03B61B47" w14:textId="7DC46D59" w:rsidR="00736029" w:rsidRPr="00B54394" w:rsidRDefault="00934C48" w:rsidP="00AB3440">
      <w:pPr>
        <w:pStyle w:val="NoSpacing"/>
        <w:ind w:left="1440" w:hanging="720"/>
        <w:rPr>
          <w:rFonts w:ascii="Arial" w:hAnsi="Arial" w:cs="Arial"/>
          <w:sz w:val="24"/>
          <w:szCs w:val="24"/>
        </w:rPr>
      </w:pPr>
      <w:r>
        <w:rPr>
          <w:rFonts w:ascii="Arial" w:hAnsi="Arial" w:cs="Arial"/>
          <w:sz w:val="24"/>
          <w:szCs w:val="24"/>
        </w:rPr>
        <w:t>01.02</w:t>
      </w:r>
      <w:r>
        <w:rPr>
          <w:rFonts w:ascii="Arial" w:hAnsi="Arial" w:cs="Arial"/>
          <w:sz w:val="24"/>
          <w:szCs w:val="24"/>
        </w:rPr>
        <w:tab/>
      </w:r>
      <w:r w:rsidR="003E0E27" w:rsidRPr="003E0E27">
        <w:rPr>
          <w:rFonts w:ascii="Arial" w:hAnsi="Arial" w:cs="Arial"/>
          <w:sz w:val="24"/>
          <w:szCs w:val="24"/>
        </w:rPr>
        <w:t>Environmental Health, Safety</w:t>
      </w:r>
      <w:r w:rsidR="00C24864">
        <w:rPr>
          <w:rFonts w:ascii="Arial" w:hAnsi="Arial" w:cs="Arial"/>
          <w:sz w:val="24"/>
          <w:szCs w:val="24"/>
        </w:rPr>
        <w:t>,</w:t>
      </w:r>
      <w:r w:rsidR="003E0E27" w:rsidRPr="003E0E27">
        <w:rPr>
          <w:rFonts w:ascii="Arial" w:hAnsi="Arial" w:cs="Arial"/>
          <w:sz w:val="24"/>
          <w:szCs w:val="24"/>
        </w:rPr>
        <w:t xml:space="preserve"> and Risk Management (EHSRM) has primary responsibility for </w:t>
      </w:r>
      <w:r w:rsidR="0046157E">
        <w:rPr>
          <w:rFonts w:ascii="Arial" w:hAnsi="Arial" w:cs="Arial"/>
          <w:sz w:val="24"/>
          <w:szCs w:val="24"/>
        </w:rPr>
        <w:t>Texas State U</w:t>
      </w:r>
      <w:r w:rsidR="003E0E27" w:rsidRPr="003E0E27">
        <w:rPr>
          <w:rFonts w:ascii="Arial" w:hAnsi="Arial" w:cs="Arial"/>
          <w:sz w:val="24"/>
          <w:szCs w:val="24"/>
        </w:rPr>
        <w:t xml:space="preserve">niversity’s hazardous materials and hazardous waste management program. The </w:t>
      </w:r>
      <w:r w:rsidR="0046157E">
        <w:rPr>
          <w:rFonts w:ascii="Arial" w:hAnsi="Arial" w:cs="Arial"/>
          <w:sz w:val="24"/>
          <w:szCs w:val="24"/>
        </w:rPr>
        <w:t>d</w:t>
      </w:r>
      <w:r w:rsidR="003E0E27" w:rsidRPr="003E0E27">
        <w:rPr>
          <w:rFonts w:ascii="Arial" w:hAnsi="Arial" w:cs="Arial"/>
          <w:sz w:val="24"/>
          <w:szCs w:val="24"/>
        </w:rPr>
        <w:t>irector of EHSRM</w:t>
      </w:r>
      <w:r w:rsidR="003C63BC">
        <w:rPr>
          <w:rFonts w:ascii="Arial" w:hAnsi="Arial" w:cs="Arial"/>
          <w:sz w:val="24"/>
          <w:szCs w:val="24"/>
        </w:rPr>
        <w:t xml:space="preserve">, </w:t>
      </w:r>
      <w:r w:rsidR="003E0E27" w:rsidRPr="003E0E27">
        <w:rPr>
          <w:rFonts w:ascii="Arial" w:hAnsi="Arial" w:cs="Arial"/>
          <w:sz w:val="24"/>
          <w:szCs w:val="24"/>
        </w:rPr>
        <w:t>or designee</w:t>
      </w:r>
      <w:r w:rsidR="003C63BC">
        <w:rPr>
          <w:rFonts w:ascii="Arial" w:hAnsi="Arial" w:cs="Arial"/>
          <w:sz w:val="24"/>
          <w:szCs w:val="24"/>
        </w:rPr>
        <w:t>,</w:t>
      </w:r>
      <w:r w:rsidR="003E0E27" w:rsidRPr="003E0E27">
        <w:rPr>
          <w:rFonts w:ascii="Arial" w:hAnsi="Arial" w:cs="Arial"/>
          <w:sz w:val="24"/>
          <w:szCs w:val="24"/>
        </w:rPr>
        <w:t xml:space="preserve"> is authorized to take action to assure compliance with applicable regulations and policies and to minimize physical and environmental threats on university property (whether owned or leased). This includes having delegated authority from the </w:t>
      </w:r>
      <w:r w:rsidR="0046157E">
        <w:rPr>
          <w:rFonts w:ascii="Arial" w:hAnsi="Arial" w:cs="Arial"/>
          <w:sz w:val="24"/>
          <w:szCs w:val="24"/>
        </w:rPr>
        <w:t>p</w:t>
      </w:r>
      <w:r w:rsidR="003E0E27" w:rsidRPr="003E0E27">
        <w:rPr>
          <w:rFonts w:ascii="Arial" w:hAnsi="Arial" w:cs="Arial"/>
          <w:sz w:val="24"/>
          <w:szCs w:val="24"/>
        </w:rPr>
        <w:t xml:space="preserve">resident to order the cessation of activities or operations, as needed, to administer this policy. </w:t>
      </w:r>
    </w:p>
    <w:p w14:paraId="7C4133C1" w14:textId="77777777" w:rsidR="00436D06" w:rsidRPr="00B54394" w:rsidRDefault="00436D06" w:rsidP="00AB3440">
      <w:pPr>
        <w:pStyle w:val="NoSpacing"/>
        <w:rPr>
          <w:rFonts w:ascii="Arial" w:hAnsi="Arial" w:cs="Arial"/>
          <w:sz w:val="24"/>
          <w:szCs w:val="24"/>
        </w:rPr>
      </w:pPr>
    </w:p>
    <w:p w14:paraId="6C6B5F75" w14:textId="47B6B4D5" w:rsidR="00D10CA1" w:rsidRDefault="00736029" w:rsidP="00AB3440">
      <w:pPr>
        <w:pStyle w:val="NoSpacing"/>
        <w:ind w:left="1440" w:hanging="720"/>
        <w:rPr>
          <w:rFonts w:ascii="Arial" w:hAnsi="Arial" w:cs="Arial"/>
          <w:sz w:val="24"/>
          <w:szCs w:val="24"/>
        </w:rPr>
      </w:pPr>
      <w:r w:rsidRPr="00B54394">
        <w:rPr>
          <w:rFonts w:ascii="Arial" w:hAnsi="Arial" w:cs="Arial"/>
          <w:sz w:val="24"/>
          <w:szCs w:val="24"/>
        </w:rPr>
        <w:t>01.03</w:t>
      </w:r>
      <w:r w:rsidR="00436D06" w:rsidRPr="00B54394">
        <w:rPr>
          <w:rFonts w:ascii="Arial" w:hAnsi="Arial" w:cs="Arial"/>
          <w:sz w:val="24"/>
          <w:szCs w:val="24"/>
        </w:rPr>
        <w:tab/>
      </w:r>
      <w:r w:rsidR="003E0E27" w:rsidRPr="003E0E27">
        <w:rPr>
          <w:rFonts w:ascii="Arial" w:hAnsi="Arial" w:cs="Arial"/>
          <w:sz w:val="24"/>
          <w:szCs w:val="24"/>
        </w:rPr>
        <w:t xml:space="preserve">The </w:t>
      </w:r>
      <w:r w:rsidR="0046157E">
        <w:rPr>
          <w:rFonts w:ascii="Arial" w:hAnsi="Arial" w:cs="Arial"/>
          <w:sz w:val="24"/>
          <w:szCs w:val="24"/>
        </w:rPr>
        <w:t>u</w:t>
      </w:r>
      <w:r w:rsidR="003E0E27" w:rsidRPr="003E0E27">
        <w:rPr>
          <w:rFonts w:ascii="Arial" w:hAnsi="Arial" w:cs="Arial"/>
          <w:sz w:val="24"/>
          <w:szCs w:val="24"/>
        </w:rPr>
        <w:t>niversity is registered as a hazardous waste generator by the Environmental Protection Agency (EPA) and the Texas Commission for Environmental Quality (TCEQ). Procedures outlined</w:t>
      </w:r>
      <w:r w:rsidR="00C24864">
        <w:rPr>
          <w:rFonts w:ascii="Arial" w:hAnsi="Arial" w:cs="Arial"/>
          <w:sz w:val="24"/>
          <w:szCs w:val="24"/>
        </w:rPr>
        <w:t xml:space="preserve"> herein</w:t>
      </w:r>
      <w:r w:rsidR="003E0E27" w:rsidRPr="003E0E27">
        <w:rPr>
          <w:rFonts w:ascii="Arial" w:hAnsi="Arial" w:cs="Arial"/>
          <w:sz w:val="24"/>
          <w:szCs w:val="24"/>
        </w:rPr>
        <w:t xml:space="preserve"> are designed to promote the protection of health and the environment by compliance with applicable regulations. </w:t>
      </w:r>
    </w:p>
    <w:p w14:paraId="6E39FE84" w14:textId="77777777" w:rsidR="00DC54C1" w:rsidRDefault="00DC54C1" w:rsidP="00AB3440">
      <w:pPr>
        <w:pStyle w:val="NoSpacing"/>
        <w:ind w:left="1440" w:hanging="720"/>
        <w:rPr>
          <w:rFonts w:ascii="Arial" w:hAnsi="Arial" w:cs="Arial"/>
          <w:sz w:val="24"/>
          <w:szCs w:val="24"/>
        </w:rPr>
      </w:pPr>
    </w:p>
    <w:p w14:paraId="41E60743" w14:textId="681E08BC" w:rsidR="003E0E27" w:rsidRDefault="00D10CA1" w:rsidP="00AB3440">
      <w:pPr>
        <w:pStyle w:val="NoSpacing"/>
        <w:ind w:left="1440" w:hanging="720"/>
        <w:rPr>
          <w:rFonts w:ascii="Arial" w:hAnsi="Arial" w:cs="Arial"/>
          <w:sz w:val="24"/>
          <w:szCs w:val="24"/>
        </w:rPr>
      </w:pPr>
      <w:r>
        <w:rPr>
          <w:rFonts w:ascii="Arial" w:hAnsi="Arial" w:cs="Arial"/>
          <w:sz w:val="24"/>
          <w:szCs w:val="24"/>
        </w:rPr>
        <w:t>01.04</w:t>
      </w:r>
      <w:r>
        <w:rPr>
          <w:rFonts w:ascii="Arial" w:hAnsi="Arial" w:cs="Arial"/>
          <w:sz w:val="24"/>
          <w:szCs w:val="24"/>
        </w:rPr>
        <w:tab/>
      </w:r>
      <w:r w:rsidR="003E0E27" w:rsidRPr="003E0E27">
        <w:rPr>
          <w:rFonts w:ascii="Arial" w:hAnsi="Arial" w:cs="Arial"/>
          <w:sz w:val="24"/>
          <w:szCs w:val="24"/>
        </w:rPr>
        <w:t xml:space="preserve">Non-compliance with hazardous materials and hazardous waste regulations can result in violations against the </w:t>
      </w:r>
      <w:r w:rsidR="0046157E">
        <w:rPr>
          <w:rFonts w:ascii="Arial" w:hAnsi="Arial" w:cs="Arial"/>
          <w:sz w:val="24"/>
          <w:szCs w:val="24"/>
        </w:rPr>
        <w:t>u</w:t>
      </w:r>
      <w:r w:rsidR="003E0E27" w:rsidRPr="003E0E27">
        <w:rPr>
          <w:rFonts w:ascii="Arial" w:hAnsi="Arial" w:cs="Arial"/>
          <w:sz w:val="24"/>
          <w:szCs w:val="24"/>
        </w:rPr>
        <w:t>niversity from regulatory agencies, as well as the assessment of fines and in some cases, criminal penalties. Disciplinary action may be taken against university personnel or students who do not comply with this policy and associated regulations.</w:t>
      </w:r>
      <w:r w:rsidR="003E0E27">
        <w:rPr>
          <w:rFonts w:ascii="Arial" w:hAnsi="Arial" w:cs="Arial"/>
          <w:sz w:val="24"/>
          <w:szCs w:val="24"/>
        </w:rPr>
        <w:t xml:space="preserve"> </w:t>
      </w:r>
    </w:p>
    <w:p w14:paraId="4C749A20" w14:textId="70ECB233" w:rsidR="00DC54C1" w:rsidRDefault="000A0F9F" w:rsidP="00AB3440">
      <w:pPr>
        <w:pStyle w:val="NoSpacing"/>
        <w:ind w:left="1440" w:hanging="720"/>
        <w:rPr>
          <w:rFonts w:ascii="Arial" w:hAnsi="Arial" w:cs="Arial"/>
          <w:sz w:val="24"/>
          <w:szCs w:val="24"/>
        </w:rPr>
      </w:pPr>
      <w:r w:rsidRPr="00B54394">
        <w:rPr>
          <w:rFonts w:ascii="Arial" w:hAnsi="Arial" w:cs="Arial"/>
          <w:sz w:val="24"/>
          <w:szCs w:val="24"/>
        </w:rPr>
        <w:tab/>
      </w:r>
    </w:p>
    <w:p w14:paraId="304991C5" w14:textId="77777777" w:rsidR="00516001" w:rsidRPr="00B54394" w:rsidRDefault="00516001" w:rsidP="00AB3440">
      <w:pPr>
        <w:pStyle w:val="NoSpacing"/>
        <w:rPr>
          <w:rFonts w:ascii="Arial" w:hAnsi="Arial" w:cs="Arial"/>
          <w:b/>
          <w:sz w:val="24"/>
          <w:szCs w:val="24"/>
        </w:rPr>
      </w:pPr>
      <w:r w:rsidRPr="00B54394">
        <w:rPr>
          <w:rFonts w:ascii="Arial" w:hAnsi="Arial" w:cs="Arial"/>
          <w:b/>
          <w:sz w:val="24"/>
          <w:szCs w:val="24"/>
        </w:rPr>
        <w:t>02.</w:t>
      </w:r>
      <w:r w:rsidRPr="00B54394">
        <w:rPr>
          <w:rFonts w:ascii="Arial" w:hAnsi="Arial" w:cs="Arial"/>
          <w:b/>
          <w:sz w:val="24"/>
          <w:szCs w:val="24"/>
        </w:rPr>
        <w:tab/>
      </w:r>
      <w:r w:rsidR="00205753" w:rsidRPr="00B54394">
        <w:rPr>
          <w:rFonts w:ascii="Arial" w:hAnsi="Arial" w:cs="Arial"/>
          <w:b/>
          <w:sz w:val="24"/>
          <w:szCs w:val="24"/>
        </w:rPr>
        <w:t>DEFINITIONS</w:t>
      </w:r>
    </w:p>
    <w:p w14:paraId="116A0BBC" w14:textId="77777777" w:rsidR="00205753" w:rsidRPr="00B54394" w:rsidRDefault="00205753" w:rsidP="00AB3440">
      <w:pPr>
        <w:pStyle w:val="NoSpacing"/>
        <w:rPr>
          <w:rFonts w:ascii="Arial" w:hAnsi="Arial" w:cs="Arial"/>
          <w:sz w:val="24"/>
          <w:szCs w:val="24"/>
        </w:rPr>
      </w:pPr>
    </w:p>
    <w:p w14:paraId="2C50E49E" w14:textId="583A897E" w:rsidR="00205753" w:rsidRPr="00A3692F" w:rsidRDefault="00205753" w:rsidP="00AB3440">
      <w:pPr>
        <w:pStyle w:val="NoSpacing"/>
        <w:ind w:left="1440" w:hanging="720"/>
        <w:rPr>
          <w:rFonts w:ascii="Arial" w:hAnsi="Arial" w:cs="Arial"/>
          <w:sz w:val="24"/>
          <w:szCs w:val="24"/>
        </w:rPr>
      </w:pPr>
      <w:r w:rsidRPr="00B54394">
        <w:rPr>
          <w:rFonts w:ascii="Arial" w:hAnsi="Arial" w:cs="Arial"/>
          <w:sz w:val="24"/>
          <w:szCs w:val="24"/>
        </w:rPr>
        <w:t>02.01</w:t>
      </w:r>
      <w:r w:rsidRPr="00B54394">
        <w:rPr>
          <w:rFonts w:ascii="Arial" w:hAnsi="Arial" w:cs="Arial"/>
          <w:sz w:val="24"/>
          <w:szCs w:val="24"/>
        </w:rPr>
        <w:tab/>
      </w:r>
      <w:r w:rsidR="003E0E27" w:rsidRPr="003E0E27">
        <w:rPr>
          <w:rFonts w:ascii="Arial" w:hAnsi="Arial" w:cs="Arial"/>
          <w:sz w:val="24"/>
          <w:szCs w:val="24"/>
        </w:rPr>
        <w:t xml:space="preserve">Hazardous Materials – any substance or chemical that may present a health or physical hazard to individuals when handled in the normal course of their work, or which can cause harm to people, plants, or </w:t>
      </w:r>
      <w:r w:rsidR="003E0E27" w:rsidRPr="003E0E27">
        <w:rPr>
          <w:rFonts w:ascii="Arial" w:hAnsi="Arial" w:cs="Arial"/>
          <w:sz w:val="24"/>
          <w:szCs w:val="24"/>
        </w:rPr>
        <w:lastRenderedPageBreak/>
        <w:t>animals when released to the environment. Hazardous materials become hazardous waste when they are discarded or no longer needed or used for their intended purpose.</w:t>
      </w:r>
    </w:p>
    <w:p w14:paraId="365F5984" w14:textId="77777777" w:rsidR="00436D06" w:rsidRPr="00A3692F" w:rsidRDefault="00436D06" w:rsidP="00AB3440">
      <w:pPr>
        <w:pStyle w:val="NoSpacing"/>
        <w:ind w:left="1440" w:hanging="720"/>
        <w:rPr>
          <w:rFonts w:ascii="Arial" w:hAnsi="Arial" w:cs="Arial"/>
          <w:sz w:val="24"/>
          <w:szCs w:val="24"/>
        </w:rPr>
      </w:pPr>
    </w:p>
    <w:p w14:paraId="02F9E7CF" w14:textId="1F8E4450" w:rsidR="00205753" w:rsidRPr="00A3692F" w:rsidRDefault="00205753" w:rsidP="00AB3440">
      <w:pPr>
        <w:pStyle w:val="NoSpacing"/>
        <w:ind w:left="1440" w:hanging="720"/>
        <w:rPr>
          <w:rFonts w:ascii="Arial" w:hAnsi="Arial" w:cs="Arial"/>
          <w:sz w:val="24"/>
          <w:szCs w:val="24"/>
        </w:rPr>
      </w:pPr>
      <w:r w:rsidRPr="00A3692F">
        <w:rPr>
          <w:rFonts w:ascii="Arial" w:hAnsi="Arial" w:cs="Arial"/>
          <w:sz w:val="24"/>
          <w:szCs w:val="24"/>
        </w:rPr>
        <w:t>02.02</w:t>
      </w:r>
      <w:r w:rsidRPr="00A3692F">
        <w:rPr>
          <w:rFonts w:ascii="Arial" w:hAnsi="Arial" w:cs="Arial"/>
          <w:b/>
          <w:sz w:val="24"/>
          <w:szCs w:val="24"/>
        </w:rPr>
        <w:tab/>
      </w:r>
      <w:r w:rsidR="002C04A4" w:rsidRPr="002C04A4">
        <w:rPr>
          <w:rFonts w:ascii="Arial" w:hAnsi="Arial" w:cs="Arial"/>
          <w:sz w:val="24"/>
          <w:szCs w:val="24"/>
        </w:rPr>
        <w:t>Hazardous Waste – any discarded hazardous material or substance generated during a process which is deemed unusable and displays the characteristics of ignitability, corrosivity, reactivity, or toxicity</w:t>
      </w:r>
      <w:r w:rsidR="003C63BC">
        <w:rPr>
          <w:rFonts w:ascii="Arial" w:hAnsi="Arial" w:cs="Arial"/>
          <w:sz w:val="24"/>
          <w:szCs w:val="24"/>
        </w:rPr>
        <w:t>,</w:t>
      </w:r>
      <w:r w:rsidR="002C04A4" w:rsidRPr="002C04A4">
        <w:rPr>
          <w:rFonts w:ascii="Arial" w:hAnsi="Arial" w:cs="Arial"/>
          <w:sz w:val="24"/>
          <w:szCs w:val="24"/>
        </w:rPr>
        <w:t xml:space="preserve"> or is listed as a hazardous waste by the United States Environmental Protection Agency (USEPA) in </w:t>
      </w:r>
      <w:hyperlink r:id="rId8" w:history="1">
        <w:r w:rsidR="002C04A4" w:rsidRPr="0046157E">
          <w:rPr>
            <w:rStyle w:val="Hyperlink"/>
            <w:rFonts w:ascii="Arial" w:hAnsi="Arial" w:cs="Arial"/>
            <w:sz w:val="24"/>
            <w:szCs w:val="24"/>
          </w:rPr>
          <w:t>40 CFR 261, Identif</w:t>
        </w:r>
        <w:r w:rsidR="002C04A4" w:rsidRPr="0046157E">
          <w:rPr>
            <w:rStyle w:val="Hyperlink"/>
            <w:rFonts w:ascii="Arial" w:hAnsi="Arial" w:cs="Arial"/>
            <w:sz w:val="24"/>
            <w:szCs w:val="24"/>
          </w:rPr>
          <w:t>i</w:t>
        </w:r>
        <w:r w:rsidR="002C04A4" w:rsidRPr="0046157E">
          <w:rPr>
            <w:rStyle w:val="Hyperlink"/>
            <w:rFonts w:ascii="Arial" w:hAnsi="Arial" w:cs="Arial"/>
            <w:sz w:val="24"/>
            <w:szCs w:val="24"/>
          </w:rPr>
          <w:t>cation and Listing of Hazardous Waste</w:t>
        </w:r>
      </w:hyperlink>
      <w:r w:rsidR="002C04A4" w:rsidRPr="002C04A4">
        <w:rPr>
          <w:rFonts w:ascii="Arial" w:hAnsi="Arial" w:cs="Arial"/>
          <w:sz w:val="24"/>
          <w:szCs w:val="24"/>
        </w:rPr>
        <w:t>.</w:t>
      </w:r>
    </w:p>
    <w:p w14:paraId="483EB548" w14:textId="77777777" w:rsidR="00436D06" w:rsidRPr="00A3692F" w:rsidRDefault="00436D06" w:rsidP="00AB3440">
      <w:pPr>
        <w:pStyle w:val="NoSpacing"/>
        <w:ind w:left="1440" w:hanging="720"/>
        <w:rPr>
          <w:rFonts w:ascii="Arial" w:hAnsi="Arial" w:cs="Arial"/>
          <w:sz w:val="24"/>
          <w:szCs w:val="24"/>
        </w:rPr>
      </w:pPr>
    </w:p>
    <w:p w14:paraId="28BD7722" w14:textId="6D249FF3" w:rsidR="00205753" w:rsidRPr="00A3692F" w:rsidRDefault="00205753" w:rsidP="00AB3440">
      <w:pPr>
        <w:pStyle w:val="NoSpacing"/>
        <w:ind w:left="1440" w:hanging="720"/>
        <w:rPr>
          <w:rFonts w:ascii="Arial" w:hAnsi="Arial" w:cs="Arial"/>
          <w:sz w:val="24"/>
          <w:szCs w:val="24"/>
        </w:rPr>
      </w:pPr>
      <w:r w:rsidRPr="00A3692F">
        <w:rPr>
          <w:rFonts w:ascii="Arial" w:hAnsi="Arial" w:cs="Arial"/>
          <w:sz w:val="24"/>
          <w:szCs w:val="24"/>
        </w:rPr>
        <w:t>02.03</w:t>
      </w:r>
      <w:r w:rsidR="00934C48" w:rsidRPr="00A3692F">
        <w:rPr>
          <w:rFonts w:ascii="Arial" w:hAnsi="Arial" w:cs="Arial"/>
          <w:sz w:val="24"/>
          <w:szCs w:val="24"/>
        </w:rPr>
        <w:tab/>
      </w:r>
      <w:r w:rsidR="002C04A4" w:rsidRPr="002C04A4">
        <w:rPr>
          <w:rFonts w:ascii="Arial" w:hAnsi="Arial" w:cs="Arial"/>
          <w:sz w:val="24"/>
          <w:szCs w:val="24"/>
        </w:rPr>
        <w:t xml:space="preserve">Hazardous Waste Generator </w:t>
      </w:r>
      <w:r w:rsidR="0046157E">
        <w:rPr>
          <w:rFonts w:ascii="Arial" w:hAnsi="Arial" w:cs="Arial"/>
          <w:sz w:val="24"/>
          <w:szCs w:val="24"/>
        </w:rPr>
        <w:t>–</w:t>
      </w:r>
      <w:r w:rsidR="002C04A4" w:rsidRPr="002C04A4">
        <w:rPr>
          <w:rFonts w:ascii="Arial" w:hAnsi="Arial" w:cs="Arial"/>
          <w:sz w:val="24"/>
          <w:szCs w:val="24"/>
        </w:rPr>
        <w:t xml:space="preserve"> </w:t>
      </w:r>
      <w:r w:rsidR="0046157E">
        <w:rPr>
          <w:rFonts w:ascii="Arial" w:hAnsi="Arial" w:cs="Arial"/>
          <w:sz w:val="24"/>
          <w:szCs w:val="24"/>
        </w:rPr>
        <w:t>a</w:t>
      </w:r>
      <w:r w:rsidR="002C04A4" w:rsidRPr="002C04A4">
        <w:rPr>
          <w:rFonts w:ascii="Arial" w:hAnsi="Arial" w:cs="Arial"/>
          <w:sz w:val="24"/>
          <w:szCs w:val="24"/>
        </w:rPr>
        <w:t>ny person who produces hazardous waste through any process or who discards unused or unwanted hazardous material.</w:t>
      </w:r>
      <w:r w:rsidR="00706B5B" w:rsidRPr="00A3692F">
        <w:rPr>
          <w:rFonts w:ascii="Arial" w:hAnsi="Arial" w:cs="Arial"/>
          <w:sz w:val="24"/>
          <w:szCs w:val="24"/>
        </w:rPr>
        <w:t xml:space="preserve"> </w:t>
      </w:r>
    </w:p>
    <w:p w14:paraId="07901405" w14:textId="77777777" w:rsidR="00436D06" w:rsidRPr="00A3692F" w:rsidRDefault="00436D06" w:rsidP="00AB3440">
      <w:pPr>
        <w:pStyle w:val="NoSpacing"/>
        <w:ind w:left="1440" w:hanging="720"/>
        <w:rPr>
          <w:rFonts w:ascii="Arial" w:hAnsi="Arial" w:cs="Arial"/>
          <w:sz w:val="24"/>
          <w:szCs w:val="24"/>
        </w:rPr>
      </w:pPr>
    </w:p>
    <w:p w14:paraId="556BD5FF" w14:textId="5BBED5A7" w:rsidR="00A05E7E" w:rsidRPr="00B54394" w:rsidRDefault="00A05E7E" w:rsidP="00AB3440">
      <w:pPr>
        <w:pStyle w:val="NoSpacing"/>
        <w:rPr>
          <w:rFonts w:ascii="Arial" w:hAnsi="Arial" w:cs="Arial"/>
          <w:b/>
          <w:sz w:val="24"/>
          <w:szCs w:val="24"/>
        </w:rPr>
      </w:pPr>
      <w:r w:rsidRPr="00B54394">
        <w:rPr>
          <w:rFonts w:ascii="Arial" w:hAnsi="Arial" w:cs="Arial"/>
          <w:b/>
          <w:sz w:val="24"/>
          <w:szCs w:val="24"/>
        </w:rPr>
        <w:t>03.</w:t>
      </w:r>
      <w:r w:rsidRPr="00B54394">
        <w:rPr>
          <w:rFonts w:ascii="Arial" w:hAnsi="Arial" w:cs="Arial"/>
          <w:b/>
          <w:sz w:val="24"/>
          <w:szCs w:val="24"/>
        </w:rPr>
        <w:tab/>
      </w:r>
      <w:r w:rsidR="002C04A4">
        <w:rPr>
          <w:rFonts w:ascii="Arial" w:hAnsi="Arial" w:cs="Arial"/>
          <w:b/>
          <w:sz w:val="24"/>
          <w:szCs w:val="24"/>
        </w:rPr>
        <w:t>RESPONSIBILITIES</w:t>
      </w:r>
    </w:p>
    <w:p w14:paraId="24FD83FC" w14:textId="77777777" w:rsidR="00706B5B" w:rsidRPr="00B54394" w:rsidRDefault="00706B5B" w:rsidP="00AB3440">
      <w:pPr>
        <w:pStyle w:val="NoSpacing"/>
        <w:rPr>
          <w:rFonts w:ascii="Arial" w:hAnsi="Arial" w:cs="Arial"/>
          <w:sz w:val="24"/>
          <w:szCs w:val="24"/>
        </w:rPr>
      </w:pPr>
    </w:p>
    <w:p w14:paraId="2CBD270D" w14:textId="0CBDCC0E" w:rsidR="00706B5B" w:rsidRDefault="00706B5B" w:rsidP="00AB3440">
      <w:pPr>
        <w:pStyle w:val="NoSpacing"/>
        <w:tabs>
          <w:tab w:val="left" w:pos="720"/>
        </w:tabs>
        <w:ind w:left="1440" w:hanging="1440"/>
        <w:rPr>
          <w:rFonts w:ascii="Arial" w:hAnsi="Arial" w:cs="Arial"/>
          <w:sz w:val="24"/>
          <w:szCs w:val="24"/>
        </w:rPr>
      </w:pPr>
      <w:r w:rsidRPr="00B54394">
        <w:rPr>
          <w:rFonts w:ascii="Arial" w:hAnsi="Arial" w:cs="Arial"/>
          <w:sz w:val="24"/>
          <w:szCs w:val="24"/>
        </w:rPr>
        <w:tab/>
        <w:t>03.01</w:t>
      </w:r>
      <w:r w:rsidRPr="00B54394">
        <w:rPr>
          <w:rFonts w:ascii="Arial" w:hAnsi="Arial" w:cs="Arial"/>
          <w:sz w:val="24"/>
          <w:szCs w:val="24"/>
        </w:rPr>
        <w:tab/>
      </w:r>
      <w:r w:rsidR="002C04A4" w:rsidRPr="002C04A4">
        <w:rPr>
          <w:rFonts w:ascii="Arial" w:hAnsi="Arial" w:cs="Arial"/>
          <w:sz w:val="24"/>
          <w:szCs w:val="24"/>
        </w:rPr>
        <w:t>EHSRM has primary responsibility for managing the hazardous materials and hazardous waste programs, including responsibility to:</w:t>
      </w:r>
    </w:p>
    <w:p w14:paraId="6F8FE2A7" w14:textId="77777777" w:rsidR="009A5975" w:rsidRDefault="009A5975" w:rsidP="00AB3440">
      <w:pPr>
        <w:pStyle w:val="NoSpacing"/>
        <w:tabs>
          <w:tab w:val="left" w:pos="450"/>
        </w:tabs>
        <w:rPr>
          <w:rFonts w:ascii="Arial" w:hAnsi="Arial" w:cs="Arial"/>
          <w:sz w:val="24"/>
          <w:szCs w:val="24"/>
        </w:rPr>
      </w:pPr>
    </w:p>
    <w:p w14:paraId="7DF72510" w14:textId="3C59EAD0" w:rsidR="009A5975" w:rsidRDefault="009A5975" w:rsidP="00AB3440">
      <w:pPr>
        <w:pStyle w:val="NoSpacing"/>
        <w:ind w:left="1800" w:hanging="360"/>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sidR="003C63BC">
        <w:rPr>
          <w:rFonts w:ascii="Arial" w:hAnsi="Arial" w:cs="Arial"/>
          <w:sz w:val="24"/>
          <w:szCs w:val="24"/>
        </w:rPr>
        <w:t>d</w:t>
      </w:r>
      <w:r w:rsidR="002C04A4" w:rsidRPr="002C04A4">
        <w:rPr>
          <w:rFonts w:ascii="Arial" w:hAnsi="Arial" w:cs="Arial"/>
          <w:sz w:val="24"/>
          <w:szCs w:val="24"/>
        </w:rPr>
        <w:t>evelop</w:t>
      </w:r>
      <w:proofErr w:type="gramEnd"/>
      <w:r w:rsidR="002C04A4" w:rsidRPr="002C04A4">
        <w:rPr>
          <w:rFonts w:ascii="Arial" w:hAnsi="Arial" w:cs="Arial"/>
          <w:sz w:val="24"/>
          <w:szCs w:val="24"/>
        </w:rPr>
        <w:t xml:space="preserve"> policies and procedures for Texas State based on </w:t>
      </w:r>
      <w:r w:rsidR="00AB3440">
        <w:rPr>
          <w:rFonts w:ascii="Arial" w:hAnsi="Arial" w:cs="Arial"/>
          <w:sz w:val="24"/>
          <w:szCs w:val="24"/>
        </w:rPr>
        <w:t>f</w:t>
      </w:r>
      <w:r w:rsidR="002C04A4" w:rsidRPr="002C04A4">
        <w:rPr>
          <w:rFonts w:ascii="Arial" w:hAnsi="Arial" w:cs="Arial"/>
          <w:sz w:val="24"/>
          <w:szCs w:val="24"/>
        </w:rPr>
        <w:t>ederal, state, and local regulations</w:t>
      </w:r>
      <w:r w:rsidR="00C24864">
        <w:rPr>
          <w:rFonts w:ascii="Arial" w:hAnsi="Arial" w:cs="Arial"/>
          <w:sz w:val="24"/>
          <w:szCs w:val="24"/>
        </w:rPr>
        <w:t>,</w:t>
      </w:r>
      <w:r w:rsidR="002C04A4" w:rsidRPr="002C04A4">
        <w:rPr>
          <w:rFonts w:ascii="Arial" w:hAnsi="Arial" w:cs="Arial"/>
          <w:sz w:val="24"/>
          <w:szCs w:val="24"/>
        </w:rPr>
        <w:t xml:space="preserve"> as well as guidelines and best practices regarding hazardous materials and hazardous waste</w:t>
      </w:r>
      <w:r w:rsidR="003C63BC">
        <w:rPr>
          <w:rFonts w:ascii="Arial" w:hAnsi="Arial" w:cs="Arial"/>
          <w:sz w:val="24"/>
          <w:szCs w:val="24"/>
        </w:rPr>
        <w:t>;</w:t>
      </w:r>
    </w:p>
    <w:p w14:paraId="0D55D585" w14:textId="77777777" w:rsidR="00131FD2" w:rsidRPr="00B54394" w:rsidRDefault="00131FD2" w:rsidP="00AB3440">
      <w:pPr>
        <w:pStyle w:val="NoSpacing"/>
        <w:ind w:left="1800" w:hanging="360"/>
        <w:rPr>
          <w:rFonts w:ascii="Arial" w:hAnsi="Arial" w:cs="Arial"/>
          <w:b/>
          <w:sz w:val="24"/>
          <w:szCs w:val="24"/>
        </w:rPr>
      </w:pPr>
    </w:p>
    <w:p w14:paraId="30ED08CA" w14:textId="7ABE948E" w:rsidR="00AD1430" w:rsidRPr="00B54394" w:rsidRDefault="009A5975" w:rsidP="00AB3440">
      <w:pPr>
        <w:pStyle w:val="NoSpacing"/>
        <w:ind w:left="1800" w:hanging="360"/>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sidR="003C63BC">
        <w:rPr>
          <w:rFonts w:ascii="Arial" w:hAnsi="Arial" w:cs="Arial"/>
          <w:sz w:val="24"/>
          <w:szCs w:val="24"/>
        </w:rPr>
        <w:t>m</w:t>
      </w:r>
      <w:r w:rsidR="002C04A4" w:rsidRPr="002C04A4">
        <w:rPr>
          <w:rFonts w:ascii="Arial" w:hAnsi="Arial" w:cs="Arial"/>
          <w:sz w:val="24"/>
          <w:szCs w:val="24"/>
        </w:rPr>
        <w:t>aintain</w:t>
      </w:r>
      <w:proofErr w:type="gramEnd"/>
      <w:r w:rsidR="002C04A4" w:rsidRPr="002C04A4">
        <w:rPr>
          <w:rFonts w:ascii="Arial" w:hAnsi="Arial" w:cs="Arial"/>
          <w:sz w:val="24"/>
          <w:szCs w:val="24"/>
        </w:rPr>
        <w:t xml:space="preserve"> required regulatory documentation</w:t>
      </w:r>
      <w:r w:rsidR="00C24864">
        <w:rPr>
          <w:rFonts w:ascii="Arial" w:hAnsi="Arial" w:cs="Arial"/>
          <w:sz w:val="24"/>
          <w:szCs w:val="24"/>
        </w:rPr>
        <w:t>;</w:t>
      </w:r>
      <w:r w:rsidR="002C04A4" w:rsidRPr="002C04A4">
        <w:rPr>
          <w:rFonts w:ascii="Arial" w:hAnsi="Arial" w:cs="Arial"/>
          <w:sz w:val="24"/>
          <w:szCs w:val="24"/>
        </w:rPr>
        <w:t xml:space="preserve"> prepare and submit all required regulatory reports</w:t>
      </w:r>
      <w:r w:rsidR="00C24864">
        <w:rPr>
          <w:rFonts w:ascii="Arial" w:hAnsi="Arial" w:cs="Arial"/>
          <w:sz w:val="24"/>
          <w:szCs w:val="24"/>
        </w:rPr>
        <w:t>;</w:t>
      </w:r>
      <w:r w:rsidR="002C04A4" w:rsidRPr="002C04A4">
        <w:rPr>
          <w:rFonts w:ascii="Arial" w:hAnsi="Arial" w:cs="Arial"/>
          <w:sz w:val="24"/>
          <w:szCs w:val="24"/>
        </w:rPr>
        <w:t xml:space="preserve"> and coordinate as needed with all local, state, and federal agencies on issues and concerns related to compliance with hazardous materials and hazardous waste regulations</w:t>
      </w:r>
      <w:r w:rsidR="003C63BC">
        <w:rPr>
          <w:rFonts w:ascii="Arial" w:hAnsi="Arial" w:cs="Arial"/>
          <w:sz w:val="24"/>
          <w:szCs w:val="24"/>
        </w:rPr>
        <w:t>;</w:t>
      </w:r>
    </w:p>
    <w:p w14:paraId="1076ED13" w14:textId="77777777" w:rsidR="00706B5B" w:rsidRPr="00B54394" w:rsidRDefault="00706B5B" w:rsidP="00AB3440">
      <w:pPr>
        <w:pStyle w:val="NoSpacing"/>
        <w:ind w:left="1800"/>
        <w:rPr>
          <w:rFonts w:ascii="Arial" w:hAnsi="Arial" w:cs="Arial"/>
          <w:sz w:val="24"/>
          <w:szCs w:val="24"/>
        </w:rPr>
      </w:pPr>
      <w:r w:rsidRPr="00B54394">
        <w:rPr>
          <w:rFonts w:ascii="Arial" w:hAnsi="Arial" w:cs="Arial"/>
          <w:sz w:val="24"/>
          <w:szCs w:val="24"/>
        </w:rPr>
        <w:t xml:space="preserve"> </w:t>
      </w:r>
    </w:p>
    <w:p w14:paraId="2A432CE2" w14:textId="3E1406F6" w:rsidR="002C04A4" w:rsidRDefault="009A5975" w:rsidP="00AB3440">
      <w:pPr>
        <w:pStyle w:val="NoSpacing"/>
        <w:ind w:left="1800" w:hanging="360"/>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sidR="003C63BC">
        <w:rPr>
          <w:rFonts w:ascii="Arial" w:hAnsi="Arial" w:cs="Arial"/>
          <w:sz w:val="24"/>
          <w:szCs w:val="24"/>
        </w:rPr>
        <w:t>c</w:t>
      </w:r>
      <w:r w:rsidR="002C04A4" w:rsidRPr="002C04A4">
        <w:rPr>
          <w:rFonts w:ascii="Arial" w:hAnsi="Arial" w:cs="Arial"/>
          <w:sz w:val="24"/>
          <w:szCs w:val="24"/>
        </w:rPr>
        <w:t>oordinate</w:t>
      </w:r>
      <w:proofErr w:type="gramEnd"/>
      <w:r w:rsidR="002C04A4" w:rsidRPr="002C04A4">
        <w:rPr>
          <w:rFonts w:ascii="Arial" w:hAnsi="Arial" w:cs="Arial"/>
          <w:sz w:val="24"/>
          <w:szCs w:val="24"/>
        </w:rPr>
        <w:t xml:space="preserve"> and authorize disposal of all university hazardous waste, including collection of waste from hazardous waste generators and coordinating the packing and transporting of hazardous waste with the waste disposal contractor to the permitted treatment, storage, and disposal facility. All hazardous and industrial class waste disposals must be authorized by </w:t>
      </w:r>
      <w:proofErr w:type="gramStart"/>
      <w:r w:rsidR="002C04A4" w:rsidRPr="002C04A4">
        <w:rPr>
          <w:rFonts w:ascii="Arial" w:hAnsi="Arial" w:cs="Arial"/>
          <w:sz w:val="24"/>
          <w:szCs w:val="24"/>
        </w:rPr>
        <w:t>EHSRM</w:t>
      </w:r>
      <w:r w:rsidR="003C63BC">
        <w:rPr>
          <w:rFonts w:ascii="Arial" w:hAnsi="Arial" w:cs="Arial"/>
          <w:sz w:val="24"/>
          <w:szCs w:val="24"/>
        </w:rPr>
        <w:t>;</w:t>
      </w:r>
      <w:proofErr w:type="gramEnd"/>
    </w:p>
    <w:p w14:paraId="00A7831A" w14:textId="77777777" w:rsidR="002C04A4" w:rsidRDefault="002C04A4" w:rsidP="00AB3440">
      <w:pPr>
        <w:pStyle w:val="NoSpacing"/>
        <w:ind w:left="1800" w:hanging="360"/>
        <w:rPr>
          <w:rFonts w:ascii="Arial" w:hAnsi="Arial" w:cs="Arial"/>
          <w:sz w:val="24"/>
          <w:szCs w:val="24"/>
        </w:rPr>
      </w:pPr>
    </w:p>
    <w:p w14:paraId="33304A6D" w14:textId="5CBFDC12" w:rsidR="0024781A" w:rsidRDefault="002C04A4" w:rsidP="00AB3440">
      <w:pPr>
        <w:pStyle w:val="NoSpacing"/>
        <w:ind w:left="1800" w:hanging="360"/>
        <w:rPr>
          <w:rFonts w:ascii="Arial" w:hAnsi="Arial" w:cs="Arial"/>
          <w:sz w:val="24"/>
          <w:szCs w:val="24"/>
        </w:rPr>
      </w:pPr>
      <w:r>
        <w:rPr>
          <w:rFonts w:ascii="Arial" w:hAnsi="Arial" w:cs="Arial"/>
          <w:sz w:val="24"/>
          <w:szCs w:val="24"/>
        </w:rPr>
        <w:t>d.</w:t>
      </w:r>
      <w:r w:rsidR="00AB3440">
        <w:rPr>
          <w:rFonts w:ascii="Arial" w:hAnsi="Arial" w:cs="Arial"/>
          <w:sz w:val="24"/>
          <w:szCs w:val="24"/>
        </w:rPr>
        <w:tab/>
      </w:r>
      <w:proofErr w:type="gramStart"/>
      <w:r w:rsidR="003C63BC">
        <w:rPr>
          <w:rFonts w:ascii="Arial" w:hAnsi="Arial" w:cs="Arial"/>
          <w:sz w:val="24"/>
          <w:szCs w:val="24"/>
        </w:rPr>
        <w:t>d</w:t>
      </w:r>
      <w:r w:rsidRPr="002C04A4">
        <w:rPr>
          <w:rFonts w:ascii="Arial" w:hAnsi="Arial" w:cs="Arial"/>
          <w:sz w:val="24"/>
          <w:szCs w:val="24"/>
        </w:rPr>
        <w:t>evelop</w:t>
      </w:r>
      <w:proofErr w:type="gramEnd"/>
      <w:r w:rsidRPr="002C04A4">
        <w:rPr>
          <w:rFonts w:ascii="Arial" w:hAnsi="Arial" w:cs="Arial"/>
          <w:sz w:val="24"/>
          <w:szCs w:val="24"/>
        </w:rPr>
        <w:t xml:space="preserve"> and maintain training for faculty and staff in order to maintain compliance with applicable hazardous materials and hazardous waste regulations</w:t>
      </w:r>
      <w:r w:rsidR="003C63BC">
        <w:rPr>
          <w:rFonts w:ascii="Arial" w:hAnsi="Arial" w:cs="Arial"/>
          <w:sz w:val="24"/>
          <w:szCs w:val="24"/>
        </w:rPr>
        <w:t>;</w:t>
      </w:r>
    </w:p>
    <w:p w14:paraId="0B2DB14F" w14:textId="72F7D96C" w:rsidR="002C04A4" w:rsidRDefault="002C04A4" w:rsidP="00AB3440">
      <w:pPr>
        <w:pStyle w:val="NoSpacing"/>
        <w:ind w:left="1800" w:hanging="360"/>
        <w:rPr>
          <w:rFonts w:ascii="Arial" w:hAnsi="Arial" w:cs="Arial"/>
          <w:sz w:val="24"/>
          <w:szCs w:val="24"/>
        </w:rPr>
      </w:pPr>
    </w:p>
    <w:p w14:paraId="295CE724" w14:textId="3F0AF30C" w:rsidR="002C04A4" w:rsidRDefault="002C04A4" w:rsidP="00AB3440">
      <w:pPr>
        <w:pStyle w:val="NoSpacing"/>
        <w:ind w:left="1800" w:hanging="360"/>
        <w:rPr>
          <w:rFonts w:ascii="Arial" w:hAnsi="Arial" w:cs="Arial"/>
          <w:sz w:val="24"/>
          <w:szCs w:val="24"/>
        </w:rPr>
      </w:pPr>
      <w:r>
        <w:rPr>
          <w:rFonts w:ascii="Arial" w:hAnsi="Arial" w:cs="Arial"/>
          <w:sz w:val="24"/>
          <w:szCs w:val="24"/>
        </w:rPr>
        <w:t>e.</w:t>
      </w:r>
      <w:r w:rsidR="00AB3440">
        <w:rPr>
          <w:rFonts w:ascii="Arial" w:hAnsi="Arial" w:cs="Arial"/>
          <w:sz w:val="24"/>
          <w:szCs w:val="24"/>
        </w:rPr>
        <w:tab/>
      </w:r>
      <w:proofErr w:type="gramStart"/>
      <w:r w:rsidR="003C63BC">
        <w:rPr>
          <w:rFonts w:ascii="Arial" w:hAnsi="Arial" w:cs="Arial"/>
          <w:sz w:val="24"/>
          <w:szCs w:val="24"/>
        </w:rPr>
        <w:t>m</w:t>
      </w:r>
      <w:r w:rsidRPr="002C04A4">
        <w:rPr>
          <w:rFonts w:ascii="Arial" w:hAnsi="Arial" w:cs="Arial"/>
          <w:sz w:val="24"/>
          <w:szCs w:val="24"/>
        </w:rPr>
        <w:t>eet</w:t>
      </w:r>
      <w:proofErr w:type="gramEnd"/>
      <w:r w:rsidRPr="002C04A4">
        <w:rPr>
          <w:rFonts w:ascii="Arial" w:hAnsi="Arial" w:cs="Arial"/>
          <w:sz w:val="24"/>
          <w:szCs w:val="24"/>
        </w:rPr>
        <w:t xml:space="preserve"> with all new hazardous waste generators to identify hazardous waste streams and set up a </w:t>
      </w:r>
      <w:r w:rsidR="00FE5ED7">
        <w:rPr>
          <w:rFonts w:ascii="Arial" w:hAnsi="Arial" w:cs="Arial"/>
          <w:sz w:val="24"/>
          <w:szCs w:val="24"/>
        </w:rPr>
        <w:t>s</w:t>
      </w:r>
      <w:r w:rsidRPr="002C04A4">
        <w:rPr>
          <w:rFonts w:ascii="Arial" w:hAnsi="Arial" w:cs="Arial"/>
          <w:sz w:val="24"/>
          <w:szCs w:val="24"/>
        </w:rPr>
        <w:t xml:space="preserve">atellite </w:t>
      </w:r>
      <w:r w:rsidR="00FE5ED7">
        <w:rPr>
          <w:rFonts w:ascii="Arial" w:hAnsi="Arial" w:cs="Arial"/>
          <w:sz w:val="24"/>
          <w:szCs w:val="24"/>
        </w:rPr>
        <w:t>a</w:t>
      </w:r>
      <w:r w:rsidRPr="002C04A4">
        <w:rPr>
          <w:rFonts w:ascii="Arial" w:hAnsi="Arial" w:cs="Arial"/>
          <w:sz w:val="24"/>
          <w:szCs w:val="24"/>
        </w:rPr>
        <w:t xml:space="preserve">ccumulation </w:t>
      </w:r>
      <w:r w:rsidR="00FE5ED7">
        <w:rPr>
          <w:rFonts w:ascii="Arial" w:hAnsi="Arial" w:cs="Arial"/>
          <w:sz w:val="24"/>
          <w:szCs w:val="24"/>
        </w:rPr>
        <w:t>a</w:t>
      </w:r>
      <w:r w:rsidRPr="002C04A4">
        <w:rPr>
          <w:rFonts w:ascii="Arial" w:hAnsi="Arial" w:cs="Arial"/>
          <w:sz w:val="24"/>
          <w:szCs w:val="24"/>
        </w:rPr>
        <w:t>rea (SAA) and provide information to the generator to maintain SAA compliance</w:t>
      </w:r>
      <w:r w:rsidR="003C63BC">
        <w:rPr>
          <w:rFonts w:ascii="Arial" w:hAnsi="Arial" w:cs="Arial"/>
          <w:sz w:val="24"/>
          <w:szCs w:val="24"/>
        </w:rPr>
        <w:t>; and</w:t>
      </w:r>
      <w:r w:rsidRPr="002C04A4">
        <w:rPr>
          <w:rFonts w:ascii="Arial" w:hAnsi="Arial" w:cs="Arial"/>
          <w:sz w:val="24"/>
          <w:szCs w:val="24"/>
        </w:rPr>
        <w:t xml:space="preserve"> </w:t>
      </w:r>
    </w:p>
    <w:p w14:paraId="6B76621F" w14:textId="379F2B16" w:rsidR="002C04A4" w:rsidRDefault="002C04A4" w:rsidP="00AB3440">
      <w:pPr>
        <w:pStyle w:val="NoSpacing"/>
        <w:ind w:left="1800" w:hanging="360"/>
        <w:rPr>
          <w:rFonts w:ascii="Arial" w:hAnsi="Arial" w:cs="Arial"/>
          <w:sz w:val="24"/>
          <w:szCs w:val="24"/>
        </w:rPr>
      </w:pPr>
    </w:p>
    <w:p w14:paraId="7044AD27" w14:textId="0132B3C6" w:rsidR="002C04A4" w:rsidRPr="00B54394" w:rsidRDefault="002C04A4" w:rsidP="001868F8">
      <w:pPr>
        <w:pStyle w:val="NoSpacing"/>
        <w:ind w:left="1800" w:hanging="360"/>
        <w:rPr>
          <w:rFonts w:ascii="Arial" w:hAnsi="Arial" w:cs="Arial"/>
          <w:sz w:val="24"/>
          <w:szCs w:val="24"/>
        </w:rPr>
      </w:pPr>
      <w:r>
        <w:rPr>
          <w:rFonts w:ascii="Arial" w:hAnsi="Arial" w:cs="Arial"/>
          <w:sz w:val="24"/>
          <w:szCs w:val="24"/>
        </w:rPr>
        <w:t>f.</w:t>
      </w:r>
      <w:r w:rsidR="00AB3440">
        <w:tab/>
      </w:r>
      <w:proofErr w:type="gramStart"/>
      <w:r w:rsidR="003C63BC">
        <w:rPr>
          <w:rFonts w:ascii="Arial" w:hAnsi="Arial" w:cs="Arial"/>
          <w:sz w:val="24"/>
          <w:szCs w:val="24"/>
        </w:rPr>
        <w:t>c</w:t>
      </w:r>
      <w:r w:rsidRPr="002C04A4">
        <w:rPr>
          <w:rFonts w:ascii="Arial" w:hAnsi="Arial" w:cs="Arial"/>
          <w:sz w:val="24"/>
          <w:szCs w:val="24"/>
        </w:rPr>
        <w:t>onduct</w:t>
      </w:r>
      <w:proofErr w:type="gramEnd"/>
      <w:r w:rsidRPr="002C04A4">
        <w:rPr>
          <w:rFonts w:ascii="Arial" w:hAnsi="Arial" w:cs="Arial"/>
          <w:sz w:val="24"/>
          <w:szCs w:val="24"/>
        </w:rPr>
        <w:t xml:space="preserve"> inspections relating to hazardous materials and hazardous</w:t>
      </w:r>
      <w:r w:rsidR="000C0B44">
        <w:rPr>
          <w:rFonts w:ascii="Arial" w:hAnsi="Arial" w:cs="Arial"/>
          <w:sz w:val="24"/>
          <w:szCs w:val="24"/>
        </w:rPr>
        <w:t xml:space="preserve"> </w:t>
      </w:r>
      <w:r w:rsidRPr="002C04A4">
        <w:rPr>
          <w:rFonts w:ascii="Arial" w:hAnsi="Arial" w:cs="Arial"/>
          <w:sz w:val="24"/>
          <w:szCs w:val="24"/>
        </w:rPr>
        <w:t>waste.</w:t>
      </w:r>
    </w:p>
    <w:p w14:paraId="5EA416E8" w14:textId="77777777" w:rsidR="00AD1430" w:rsidRPr="00B54394" w:rsidRDefault="00AD1430" w:rsidP="00AB3440">
      <w:pPr>
        <w:pStyle w:val="NoSpacing"/>
        <w:ind w:left="2160" w:hanging="360"/>
        <w:rPr>
          <w:rFonts w:ascii="Arial" w:hAnsi="Arial" w:cs="Arial"/>
          <w:sz w:val="24"/>
          <w:szCs w:val="24"/>
        </w:rPr>
      </w:pPr>
    </w:p>
    <w:p w14:paraId="580F9DEB" w14:textId="7C55F768" w:rsidR="00706B5B" w:rsidRPr="00B54394" w:rsidRDefault="00220731" w:rsidP="00AB3440">
      <w:pPr>
        <w:pStyle w:val="NoSpacing"/>
        <w:ind w:left="1440" w:hanging="720"/>
        <w:rPr>
          <w:rFonts w:ascii="Arial" w:hAnsi="Arial" w:cs="Arial"/>
          <w:sz w:val="24"/>
          <w:szCs w:val="24"/>
        </w:rPr>
      </w:pPr>
      <w:r w:rsidRPr="00B54394">
        <w:rPr>
          <w:rFonts w:ascii="Arial" w:hAnsi="Arial" w:cs="Arial"/>
          <w:sz w:val="24"/>
          <w:szCs w:val="24"/>
        </w:rPr>
        <w:t>03.02</w:t>
      </w:r>
      <w:r w:rsidRPr="00B54394">
        <w:rPr>
          <w:rFonts w:ascii="Arial" w:hAnsi="Arial" w:cs="Arial"/>
          <w:sz w:val="24"/>
          <w:szCs w:val="24"/>
        </w:rPr>
        <w:tab/>
      </w:r>
      <w:r w:rsidR="000C0B44" w:rsidRPr="000C0B44">
        <w:rPr>
          <w:rFonts w:ascii="Arial" w:hAnsi="Arial" w:cs="Arial"/>
          <w:sz w:val="24"/>
          <w:szCs w:val="24"/>
        </w:rPr>
        <w:t xml:space="preserve">Hazardous </w:t>
      </w:r>
      <w:r w:rsidR="0046157E">
        <w:rPr>
          <w:rFonts w:ascii="Arial" w:hAnsi="Arial" w:cs="Arial"/>
          <w:sz w:val="24"/>
          <w:szCs w:val="24"/>
        </w:rPr>
        <w:t>w</w:t>
      </w:r>
      <w:r w:rsidR="000C0B44" w:rsidRPr="000C0B44">
        <w:rPr>
          <w:rFonts w:ascii="Arial" w:hAnsi="Arial" w:cs="Arial"/>
          <w:sz w:val="24"/>
          <w:szCs w:val="24"/>
        </w:rPr>
        <w:t xml:space="preserve">aste </w:t>
      </w:r>
      <w:r w:rsidR="0046157E">
        <w:rPr>
          <w:rFonts w:ascii="Arial" w:hAnsi="Arial" w:cs="Arial"/>
          <w:sz w:val="24"/>
          <w:szCs w:val="24"/>
        </w:rPr>
        <w:t>g</w:t>
      </w:r>
      <w:r w:rsidR="000C0B44" w:rsidRPr="000C0B44">
        <w:rPr>
          <w:rFonts w:ascii="Arial" w:hAnsi="Arial" w:cs="Arial"/>
          <w:sz w:val="24"/>
          <w:szCs w:val="24"/>
        </w:rPr>
        <w:t>enerators have primary responsibility for ensuring that applicable federal, state</w:t>
      </w:r>
      <w:r w:rsidR="003C63BC">
        <w:rPr>
          <w:rFonts w:ascii="Arial" w:hAnsi="Arial" w:cs="Arial"/>
          <w:sz w:val="24"/>
          <w:szCs w:val="24"/>
        </w:rPr>
        <w:t>,</w:t>
      </w:r>
      <w:r w:rsidR="000C0B44" w:rsidRPr="000C0B44">
        <w:rPr>
          <w:rFonts w:ascii="Arial" w:hAnsi="Arial" w:cs="Arial"/>
          <w:sz w:val="24"/>
          <w:szCs w:val="24"/>
        </w:rPr>
        <w:t xml:space="preserve"> and local regulations and university policies and procedures relating to hazardous waste are followed in their work area</w:t>
      </w:r>
      <w:r w:rsidR="00C24864">
        <w:rPr>
          <w:rFonts w:ascii="Arial" w:hAnsi="Arial" w:cs="Arial"/>
          <w:sz w:val="24"/>
          <w:szCs w:val="24"/>
        </w:rPr>
        <w:t>s</w:t>
      </w:r>
      <w:r w:rsidR="000C0B44" w:rsidRPr="000C0B44">
        <w:rPr>
          <w:rFonts w:ascii="Arial" w:hAnsi="Arial" w:cs="Arial"/>
          <w:sz w:val="24"/>
          <w:szCs w:val="24"/>
        </w:rPr>
        <w:t>.</w:t>
      </w:r>
    </w:p>
    <w:p w14:paraId="6A2A1FD4" w14:textId="77777777" w:rsidR="008737B0" w:rsidRPr="00B54394" w:rsidRDefault="008737B0" w:rsidP="00AB3440">
      <w:pPr>
        <w:pStyle w:val="NoSpacing"/>
        <w:rPr>
          <w:rFonts w:ascii="Arial" w:hAnsi="Arial" w:cs="Arial"/>
          <w:sz w:val="24"/>
          <w:szCs w:val="24"/>
        </w:rPr>
      </w:pPr>
    </w:p>
    <w:p w14:paraId="6D13F196" w14:textId="3F6F418F" w:rsidR="00AA2C2F" w:rsidRPr="00B54394" w:rsidRDefault="00CB0E86" w:rsidP="00AB3440">
      <w:pPr>
        <w:pStyle w:val="NoSpacing"/>
        <w:ind w:left="1440" w:hanging="720"/>
        <w:rPr>
          <w:rFonts w:ascii="Arial" w:hAnsi="Arial" w:cs="Arial"/>
          <w:sz w:val="24"/>
          <w:szCs w:val="24"/>
        </w:rPr>
      </w:pPr>
      <w:r w:rsidRPr="00B54394">
        <w:rPr>
          <w:rFonts w:ascii="Arial" w:hAnsi="Arial" w:cs="Arial"/>
          <w:sz w:val="24"/>
          <w:szCs w:val="24"/>
        </w:rPr>
        <w:t>0</w:t>
      </w:r>
      <w:r w:rsidR="00AD1430" w:rsidRPr="00B54394">
        <w:rPr>
          <w:rFonts w:ascii="Arial" w:hAnsi="Arial" w:cs="Arial"/>
          <w:sz w:val="24"/>
          <w:szCs w:val="24"/>
        </w:rPr>
        <w:t>3.0</w:t>
      </w:r>
      <w:r w:rsidR="001B7C67" w:rsidRPr="00B54394">
        <w:rPr>
          <w:rFonts w:ascii="Arial" w:hAnsi="Arial" w:cs="Arial"/>
          <w:sz w:val="24"/>
          <w:szCs w:val="24"/>
        </w:rPr>
        <w:t>3</w:t>
      </w:r>
      <w:r w:rsidR="004976CB" w:rsidRPr="00B54394">
        <w:rPr>
          <w:rFonts w:ascii="Arial" w:hAnsi="Arial" w:cs="Arial"/>
          <w:sz w:val="24"/>
          <w:szCs w:val="24"/>
        </w:rPr>
        <w:tab/>
      </w:r>
      <w:r w:rsidR="000C0B44" w:rsidRPr="000C0B44">
        <w:rPr>
          <w:rFonts w:ascii="Arial" w:hAnsi="Arial" w:cs="Arial"/>
          <w:sz w:val="24"/>
          <w:szCs w:val="24"/>
        </w:rPr>
        <w:t xml:space="preserve">Faculty and staff who are responsible for laboratories or who supervise personnel who work in laboratories where hazardous materials are present have primary responsibility for ensuring compliance with all applicable local, state, and federal regulations, applicable </w:t>
      </w:r>
      <w:r w:rsidR="0046157E">
        <w:rPr>
          <w:rFonts w:ascii="Arial" w:hAnsi="Arial" w:cs="Arial"/>
          <w:sz w:val="24"/>
          <w:szCs w:val="24"/>
        </w:rPr>
        <w:t>u</w:t>
      </w:r>
      <w:r w:rsidR="000C0B44" w:rsidRPr="000C0B44">
        <w:rPr>
          <w:rFonts w:ascii="Arial" w:hAnsi="Arial" w:cs="Arial"/>
          <w:sz w:val="24"/>
          <w:szCs w:val="24"/>
        </w:rPr>
        <w:t xml:space="preserve">niversity policies,  and with the </w:t>
      </w:r>
      <w:hyperlink r:id="rId9" w:history="1">
        <w:r w:rsidR="000C0B44" w:rsidRPr="000C0B44">
          <w:rPr>
            <w:rStyle w:val="Hyperlink"/>
            <w:rFonts w:ascii="Arial" w:hAnsi="Arial" w:cs="Arial"/>
            <w:sz w:val="24"/>
            <w:szCs w:val="24"/>
          </w:rPr>
          <w:t xml:space="preserve">University Chemical </w:t>
        </w:r>
        <w:r w:rsidR="000C0B44" w:rsidRPr="000C0B44">
          <w:rPr>
            <w:rStyle w:val="Hyperlink"/>
            <w:rFonts w:ascii="Arial" w:hAnsi="Arial" w:cs="Arial"/>
            <w:sz w:val="24"/>
            <w:szCs w:val="24"/>
          </w:rPr>
          <w:t>H</w:t>
        </w:r>
        <w:r w:rsidR="000C0B44" w:rsidRPr="000C0B44">
          <w:rPr>
            <w:rStyle w:val="Hyperlink"/>
            <w:rFonts w:ascii="Arial" w:hAnsi="Arial" w:cs="Arial"/>
            <w:sz w:val="24"/>
            <w:szCs w:val="24"/>
          </w:rPr>
          <w:t>ygiene Plan</w:t>
        </w:r>
      </w:hyperlink>
      <w:r w:rsidR="000C0B44" w:rsidRPr="000C0B44">
        <w:rPr>
          <w:rFonts w:ascii="Arial" w:hAnsi="Arial" w:cs="Arial"/>
          <w:sz w:val="24"/>
          <w:szCs w:val="24"/>
        </w:rPr>
        <w:t>, including responsibility to:</w:t>
      </w:r>
    </w:p>
    <w:p w14:paraId="31280513" w14:textId="77777777" w:rsidR="00205753" w:rsidRPr="00B54394" w:rsidRDefault="00220731" w:rsidP="00AB3440">
      <w:pPr>
        <w:pStyle w:val="NoSpacing"/>
        <w:ind w:left="1440" w:hanging="720"/>
        <w:rPr>
          <w:rFonts w:ascii="Arial" w:hAnsi="Arial" w:cs="Arial"/>
          <w:sz w:val="24"/>
          <w:szCs w:val="24"/>
        </w:rPr>
      </w:pPr>
      <w:r w:rsidRPr="00B54394">
        <w:rPr>
          <w:rFonts w:ascii="Arial" w:hAnsi="Arial" w:cs="Arial"/>
          <w:sz w:val="24"/>
          <w:szCs w:val="24"/>
        </w:rPr>
        <w:t xml:space="preserve"> </w:t>
      </w:r>
    </w:p>
    <w:p w14:paraId="67576DDC" w14:textId="0F004E2A" w:rsidR="00220731" w:rsidRDefault="000C0B44" w:rsidP="00AB3440">
      <w:pPr>
        <w:pStyle w:val="NoSpacing"/>
        <w:numPr>
          <w:ilvl w:val="0"/>
          <w:numId w:val="11"/>
        </w:numPr>
        <w:rPr>
          <w:rFonts w:ascii="Arial" w:hAnsi="Arial" w:cs="Arial"/>
          <w:sz w:val="24"/>
          <w:szCs w:val="24"/>
        </w:rPr>
      </w:pPr>
      <w:r w:rsidRPr="000C0B44">
        <w:rPr>
          <w:rFonts w:ascii="Arial" w:hAnsi="Arial" w:cs="Arial"/>
          <w:sz w:val="24"/>
          <w:szCs w:val="24"/>
        </w:rPr>
        <w:t xml:space="preserve">develop and maintain </w:t>
      </w:r>
      <w:r w:rsidR="00C24864">
        <w:rPr>
          <w:rFonts w:ascii="Arial" w:hAnsi="Arial" w:cs="Arial"/>
          <w:sz w:val="24"/>
          <w:szCs w:val="24"/>
        </w:rPr>
        <w:t xml:space="preserve">a </w:t>
      </w:r>
      <w:r w:rsidRPr="000C0B44">
        <w:rPr>
          <w:rFonts w:ascii="Arial" w:hAnsi="Arial" w:cs="Arial"/>
          <w:sz w:val="24"/>
          <w:szCs w:val="24"/>
        </w:rPr>
        <w:t xml:space="preserve">current </w:t>
      </w:r>
      <w:r w:rsidR="003C63BC">
        <w:rPr>
          <w:rFonts w:ascii="Arial" w:hAnsi="Arial" w:cs="Arial"/>
          <w:sz w:val="24"/>
          <w:szCs w:val="24"/>
        </w:rPr>
        <w:t>l</w:t>
      </w:r>
      <w:r w:rsidRPr="000C0B44">
        <w:rPr>
          <w:rFonts w:ascii="Arial" w:hAnsi="Arial" w:cs="Arial"/>
          <w:sz w:val="24"/>
          <w:szCs w:val="24"/>
        </w:rPr>
        <w:t xml:space="preserve">aboratory </w:t>
      </w:r>
      <w:r w:rsidR="003C63BC">
        <w:rPr>
          <w:rFonts w:ascii="Arial" w:hAnsi="Arial" w:cs="Arial"/>
          <w:sz w:val="24"/>
          <w:szCs w:val="24"/>
        </w:rPr>
        <w:t>c</w:t>
      </w:r>
      <w:r w:rsidRPr="000C0B44">
        <w:rPr>
          <w:rFonts w:ascii="Arial" w:hAnsi="Arial" w:cs="Arial"/>
          <w:sz w:val="24"/>
          <w:szCs w:val="24"/>
        </w:rPr>
        <w:t xml:space="preserve">hemical </w:t>
      </w:r>
      <w:r w:rsidR="003C63BC">
        <w:rPr>
          <w:rFonts w:ascii="Arial" w:hAnsi="Arial" w:cs="Arial"/>
          <w:sz w:val="24"/>
          <w:szCs w:val="24"/>
        </w:rPr>
        <w:t>i</w:t>
      </w:r>
      <w:r w:rsidRPr="000C0B44">
        <w:rPr>
          <w:rFonts w:ascii="Arial" w:hAnsi="Arial" w:cs="Arial"/>
          <w:sz w:val="24"/>
          <w:szCs w:val="24"/>
        </w:rPr>
        <w:t xml:space="preserve">nventory in the format designated by the EHSRM </w:t>
      </w:r>
      <w:proofErr w:type="gramStart"/>
      <w:r w:rsidRPr="000C0B44">
        <w:rPr>
          <w:rFonts w:ascii="Arial" w:hAnsi="Arial" w:cs="Arial"/>
          <w:sz w:val="24"/>
          <w:szCs w:val="24"/>
        </w:rPr>
        <w:t>Office;</w:t>
      </w:r>
      <w:proofErr w:type="gramEnd"/>
      <w:r w:rsidRPr="000C0B44">
        <w:rPr>
          <w:rFonts w:ascii="Arial" w:hAnsi="Arial" w:cs="Arial"/>
          <w:sz w:val="24"/>
          <w:szCs w:val="24"/>
        </w:rPr>
        <w:t xml:space="preserve"> </w:t>
      </w:r>
    </w:p>
    <w:p w14:paraId="78343EED" w14:textId="77777777" w:rsidR="000C0B44" w:rsidRDefault="000C0B44" w:rsidP="00AB3440">
      <w:pPr>
        <w:pStyle w:val="NoSpacing"/>
        <w:ind w:left="1800"/>
        <w:rPr>
          <w:rFonts w:ascii="Arial" w:hAnsi="Arial" w:cs="Arial"/>
          <w:sz w:val="24"/>
          <w:szCs w:val="24"/>
        </w:rPr>
      </w:pPr>
    </w:p>
    <w:p w14:paraId="157FC206" w14:textId="77B94E55" w:rsidR="000C0B44" w:rsidRDefault="000C0B44" w:rsidP="00AB3440">
      <w:pPr>
        <w:pStyle w:val="NoSpacing"/>
        <w:numPr>
          <w:ilvl w:val="0"/>
          <w:numId w:val="11"/>
        </w:numPr>
        <w:rPr>
          <w:rFonts w:ascii="Arial" w:hAnsi="Arial" w:cs="Arial"/>
          <w:sz w:val="24"/>
          <w:szCs w:val="24"/>
        </w:rPr>
      </w:pPr>
      <w:r w:rsidRPr="000C0B44">
        <w:rPr>
          <w:rFonts w:ascii="Arial" w:hAnsi="Arial" w:cs="Arial"/>
          <w:sz w:val="24"/>
          <w:szCs w:val="24"/>
        </w:rPr>
        <w:t xml:space="preserve">maintain up-to-date </w:t>
      </w:r>
      <w:r w:rsidR="00C24864">
        <w:rPr>
          <w:rFonts w:ascii="Arial" w:hAnsi="Arial" w:cs="Arial"/>
          <w:sz w:val="24"/>
          <w:szCs w:val="24"/>
        </w:rPr>
        <w:t>safety data sheets (</w:t>
      </w:r>
      <w:r w:rsidRPr="000C0B44">
        <w:rPr>
          <w:rFonts w:ascii="Arial" w:hAnsi="Arial" w:cs="Arial"/>
          <w:sz w:val="24"/>
          <w:szCs w:val="24"/>
        </w:rPr>
        <w:t>SDS</w:t>
      </w:r>
      <w:r w:rsidR="00C24864">
        <w:rPr>
          <w:rFonts w:ascii="Arial" w:hAnsi="Arial" w:cs="Arial"/>
          <w:sz w:val="24"/>
          <w:szCs w:val="24"/>
        </w:rPr>
        <w:t>)</w:t>
      </w:r>
      <w:r w:rsidRPr="000C0B44">
        <w:rPr>
          <w:rFonts w:ascii="Arial" w:hAnsi="Arial" w:cs="Arial"/>
          <w:sz w:val="24"/>
          <w:szCs w:val="24"/>
        </w:rPr>
        <w:t xml:space="preserve"> for all hazardous materials in the work area in an easily accessible location;</w:t>
      </w:r>
      <w:r w:rsidR="00AB3440">
        <w:rPr>
          <w:rFonts w:ascii="Arial" w:hAnsi="Arial" w:cs="Arial"/>
          <w:sz w:val="24"/>
          <w:szCs w:val="24"/>
        </w:rPr>
        <w:t xml:space="preserve"> and</w:t>
      </w:r>
    </w:p>
    <w:p w14:paraId="6046C9E5" w14:textId="77777777" w:rsidR="000C0B44" w:rsidRPr="000C0B44" w:rsidRDefault="000C0B44" w:rsidP="00AB3440">
      <w:pPr>
        <w:pStyle w:val="NoSpacing"/>
        <w:ind w:left="1800"/>
        <w:rPr>
          <w:rFonts w:ascii="Arial" w:hAnsi="Arial" w:cs="Arial"/>
          <w:sz w:val="24"/>
          <w:szCs w:val="24"/>
        </w:rPr>
      </w:pPr>
    </w:p>
    <w:p w14:paraId="56D29A4B" w14:textId="6BF65403" w:rsidR="000C0B44" w:rsidRDefault="000C0B44" w:rsidP="00AB3440">
      <w:pPr>
        <w:pStyle w:val="NoSpacing"/>
        <w:numPr>
          <w:ilvl w:val="0"/>
          <w:numId w:val="11"/>
        </w:numPr>
        <w:rPr>
          <w:rFonts w:ascii="Arial" w:hAnsi="Arial" w:cs="Arial"/>
          <w:sz w:val="24"/>
          <w:szCs w:val="24"/>
        </w:rPr>
      </w:pPr>
      <w:r w:rsidRPr="000C0B44">
        <w:rPr>
          <w:rFonts w:ascii="Arial" w:hAnsi="Arial" w:cs="Arial"/>
          <w:sz w:val="24"/>
          <w:szCs w:val="24"/>
        </w:rPr>
        <w:t>provide site</w:t>
      </w:r>
      <w:r w:rsidR="00C24864">
        <w:rPr>
          <w:rFonts w:ascii="Arial" w:hAnsi="Arial" w:cs="Arial"/>
          <w:sz w:val="24"/>
          <w:szCs w:val="24"/>
        </w:rPr>
        <w:t>-</w:t>
      </w:r>
      <w:r w:rsidRPr="000C0B44">
        <w:rPr>
          <w:rFonts w:ascii="Arial" w:hAnsi="Arial" w:cs="Arial"/>
          <w:sz w:val="24"/>
          <w:szCs w:val="24"/>
        </w:rPr>
        <w:t>specific training in accordance with this</w:t>
      </w:r>
      <w:r w:rsidR="00C24864">
        <w:rPr>
          <w:rFonts w:ascii="Arial" w:hAnsi="Arial" w:cs="Arial"/>
          <w:sz w:val="24"/>
          <w:szCs w:val="24"/>
        </w:rPr>
        <w:t xml:space="preserve"> policy</w:t>
      </w:r>
      <w:r w:rsidRPr="000C0B44">
        <w:rPr>
          <w:rFonts w:ascii="Arial" w:hAnsi="Arial" w:cs="Arial"/>
          <w:sz w:val="24"/>
          <w:szCs w:val="24"/>
        </w:rPr>
        <w:t>.</w:t>
      </w:r>
    </w:p>
    <w:p w14:paraId="745DC31A" w14:textId="77777777" w:rsidR="00B62A19" w:rsidRPr="00B62A19" w:rsidRDefault="00B62A19" w:rsidP="00AB3440">
      <w:pPr>
        <w:pStyle w:val="NoSpacing"/>
        <w:ind w:left="1800"/>
        <w:rPr>
          <w:rFonts w:ascii="Arial" w:hAnsi="Arial" w:cs="Arial"/>
          <w:sz w:val="24"/>
          <w:szCs w:val="24"/>
        </w:rPr>
      </w:pPr>
    </w:p>
    <w:p w14:paraId="7F6AF1AC" w14:textId="6DEAA286" w:rsidR="00640847" w:rsidRDefault="007332E4" w:rsidP="00AB3440">
      <w:pPr>
        <w:pStyle w:val="NoSpacing"/>
        <w:ind w:left="1440" w:hanging="720"/>
        <w:rPr>
          <w:rFonts w:ascii="Arial" w:hAnsi="Arial" w:cs="Arial"/>
          <w:sz w:val="24"/>
          <w:szCs w:val="24"/>
        </w:rPr>
      </w:pPr>
      <w:r w:rsidRPr="00B54394">
        <w:rPr>
          <w:rFonts w:ascii="Arial" w:hAnsi="Arial" w:cs="Arial"/>
          <w:sz w:val="24"/>
          <w:szCs w:val="24"/>
        </w:rPr>
        <w:t>03.0</w:t>
      </w:r>
      <w:r w:rsidR="004976CB" w:rsidRPr="00B54394">
        <w:rPr>
          <w:rFonts w:ascii="Arial" w:hAnsi="Arial" w:cs="Arial"/>
          <w:sz w:val="24"/>
          <w:szCs w:val="24"/>
        </w:rPr>
        <w:t>4</w:t>
      </w:r>
      <w:r w:rsidR="004976CB" w:rsidRPr="00B54394">
        <w:rPr>
          <w:rFonts w:ascii="Arial" w:hAnsi="Arial" w:cs="Arial"/>
          <w:sz w:val="24"/>
          <w:szCs w:val="24"/>
        </w:rPr>
        <w:tab/>
      </w:r>
      <w:r w:rsidR="000C0B44" w:rsidRPr="000C0B44">
        <w:rPr>
          <w:rFonts w:ascii="Arial" w:hAnsi="Arial" w:cs="Arial"/>
          <w:sz w:val="24"/>
          <w:szCs w:val="24"/>
        </w:rPr>
        <w:t xml:space="preserve">University staff who are responsible for a non-laboratory work area or who supervise personnel who work in non-laboratory areas where hazardous materials are present are responsible for ensuring compliance with all applicable local, state, and federal regulations, applicable </w:t>
      </w:r>
      <w:r w:rsidR="003C63BC">
        <w:rPr>
          <w:rFonts w:ascii="Arial" w:hAnsi="Arial" w:cs="Arial"/>
          <w:sz w:val="24"/>
          <w:szCs w:val="24"/>
        </w:rPr>
        <w:t>u</w:t>
      </w:r>
      <w:r w:rsidR="000C0B44" w:rsidRPr="000C0B44">
        <w:rPr>
          <w:rFonts w:ascii="Arial" w:hAnsi="Arial" w:cs="Arial"/>
          <w:sz w:val="24"/>
          <w:szCs w:val="24"/>
        </w:rPr>
        <w:t xml:space="preserve">niversity policies, and with the </w:t>
      </w:r>
      <w:hyperlink r:id="rId10" w:history="1">
        <w:r w:rsidR="000C0B44" w:rsidRPr="00870E9F">
          <w:rPr>
            <w:rStyle w:val="Hyperlink"/>
            <w:rFonts w:ascii="Arial" w:hAnsi="Arial" w:cs="Arial"/>
            <w:sz w:val="24"/>
            <w:szCs w:val="24"/>
          </w:rPr>
          <w:t>University Hazard Communi</w:t>
        </w:r>
        <w:r w:rsidR="000C0B44" w:rsidRPr="00870E9F">
          <w:rPr>
            <w:rStyle w:val="Hyperlink"/>
            <w:rFonts w:ascii="Arial" w:hAnsi="Arial" w:cs="Arial"/>
            <w:sz w:val="24"/>
            <w:szCs w:val="24"/>
          </w:rPr>
          <w:t>c</w:t>
        </w:r>
        <w:r w:rsidR="000C0B44" w:rsidRPr="00870E9F">
          <w:rPr>
            <w:rStyle w:val="Hyperlink"/>
            <w:rFonts w:ascii="Arial" w:hAnsi="Arial" w:cs="Arial"/>
            <w:sz w:val="24"/>
            <w:szCs w:val="24"/>
          </w:rPr>
          <w:t xml:space="preserve">ation </w:t>
        </w:r>
        <w:r w:rsidR="00870E9F" w:rsidRPr="00870E9F">
          <w:rPr>
            <w:rStyle w:val="Hyperlink"/>
            <w:rFonts w:ascii="Arial" w:hAnsi="Arial" w:cs="Arial"/>
            <w:sz w:val="24"/>
            <w:szCs w:val="24"/>
          </w:rPr>
          <w:t>Program</w:t>
        </w:r>
      </w:hyperlink>
      <w:r w:rsidR="000C0B44" w:rsidRPr="000C0B44">
        <w:rPr>
          <w:rFonts w:ascii="Arial" w:hAnsi="Arial" w:cs="Arial"/>
          <w:sz w:val="24"/>
          <w:szCs w:val="24"/>
        </w:rPr>
        <w:t>, including responsibility to:</w:t>
      </w:r>
    </w:p>
    <w:p w14:paraId="05CD8C8D" w14:textId="77777777" w:rsidR="00640847" w:rsidRDefault="00640847" w:rsidP="00AB3440">
      <w:pPr>
        <w:pStyle w:val="NoSpacing"/>
        <w:ind w:left="1440" w:hanging="720"/>
        <w:rPr>
          <w:rFonts w:ascii="Arial" w:hAnsi="Arial" w:cs="Arial"/>
          <w:sz w:val="24"/>
          <w:szCs w:val="24"/>
        </w:rPr>
      </w:pPr>
    </w:p>
    <w:p w14:paraId="767F2095" w14:textId="3BE3E0E8" w:rsidR="00640847" w:rsidRPr="00640847" w:rsidRDefault="00A778FB" w:rsidP="00AB3440">
      <w:pPr>
        <w:pStyle w:val="NoSpacing"/>
        <w:numPr>
          <w:ilvl w:val="0"/>
          <w:numId w:val="28"/>
        </w:numPr>
        <w:rPr>
          <w:rFonts w:ascii="Arial" w:hAnsi="Arial" w:cs="Arial"/>
          <w:sz w:val="24"/>
          <w:szCs w:val="24"/>
        </w:rPr>
      </w:pPr>
      <w:r w:rsidRPr="00A778FB">
        <w:rPr>
          <w:rFonts w:ascii="Arial" w:hAnsi="Arial" w:cs="Arial"/>
          <w:sz w:val="24"/>
          <w:szCs w:val="24"/>
        </w:rPr>
        <w:t>develop, maintain and make available to all staff, a current Work Area Chemical List (WACL</w:t>
      </w:r>
      <w:proofErr w:type="gramStart"/>
      <w:r w:rsidR="00F45E7B" w:rsidRPr="00A778FB">
        <w:rPr>
          <w:rFonts w:ascii="Arial" w:hAnsi="Arial" w:cs="Arial"/>
          <w:sz w:val="24"/>
          <w:szCs w:val="24"/>
        </w:rPr>
        <w:t>)</w:t>
      </w:r>
      <w:r w:rsidR="003C63BC">
        <w:rPr>
          <w:rFonts w:ascii="Arial" w:hAnsi="Arial" w:cs="Arial"/>
          <w:sz w:val="24"/>
          <w:szCs w:val="24"/>
        </w:rPr>
        <w:t>;</w:t>
      </w:r>
      <w:proofErr w:type="gramEnd"/>
      <w:r w:rsidR="003C63BC">
        <w:rPr>
          <w:rFonts w:ascii="Arial" w:hAnsi="Arial" w:cs="Arial"/>
          <w:sz w:val="24"/>
          <w:szCs w:val="24"/>
        </w:rPr>
        <w:t xml:space="preserve"> </w:t>
      </w:r>
    </w:p>
    <w:p w14:paraId="0611EE0B" w14:textId="77777777" w:rsidR="00640847" w:rsidRPr="00640847" w:rsidRDefault="00640847" w:rsidP="00AB3440">
      <w:pPr>
        <w:pStyle w:val="NoSpacing"/>
        <w:ind w:left="1440" w:hanging="720"/>
        <w:rPr>
          <w:rFonts w:ascii="Arial" w:hAnsi="Arial" w:cs="Arial"/>
          <w:sz w:val="24"/>
          <w:szCs w:val="24"/>
        </w:rPr>
      </w:pPr>
    </w:p>
    <w:p w14:paraId="78E5BD7C" w14:textId="3FFED3E3" w:rsidR="00640847" w:rsidRPr="00640847" w:rsidRDefault="00A778FB" w:rsidP="00AB3440">
      <w:pPr>
        <w:pStyle w:val="NoSpacing"/>
        <w:numPr>
          <w:ilvl w:val="0"/>
          <w:numId w:val="28"/>
        </w:numPr>
        <w:rPr>
          <w:rFonts w:ascii="Arial" w:hAnsi="Arial" w:cs="Arial"/>
          <w:sz w:val="24"/>
          <w:szCs w:val="24"/>
        </w:rPr>
      </w:pPr>
      <w:r w:rsidRPr="00A778FB">
        <w:rPr>
          <w:rFonts w:ascii="Arial" w:hAnsi="Arial" w:cs="Arial"/>
          <w:sz w:val="24"/>
          <w:szCs w:val="24"/>
        </w:rPr>
        <w:t xml:space="preserve">maintain </w:t>
      </w:r>
      <w:proofErr w:type="gramStart"/>
      <w:r w:rsidRPr="00A778FB">
        <w:rPr>
          <w:rFonts w:ascii="Arial" w:hAnsi="Arial" w:cs="Arial"/>
          <w:sz w:val="24"/>
          <w:szCs w:val="24"/>
        </w:rPr>
        <w:t>up-to-date</w:t>
      </w:r>
      <w:proofErr w:type="gramEnd"/>
      <w:r w:rsidRPr="00A778FB">
        <w:rPr>
          <w:rFonts w:ascii="Arial" w:hAnsi="Arial" w:cs="Arial"/>
          <w:sz w:val="24"/>
          <w:szCs w:val="24"/>
        </w:rPr>
        <w:t xml:space="preserve"> SDS for all hazardous materials in the work area in an easily accessible location;</w:t>
      </w:r>
      <w:r w:rsidR="00AB3440">
        <w:rPr>
          <w:rFonts w:ascii="Arial" w:hAnsi="Arial" w:cs="Arial"/>
          <w:sz w:val="24"/>
          <w:szCs w:val="24"/>
        </w:rPr>
        <w:t xml:space="preserve"> and</w:t>
      </w:r>
    </w:p>
    <w:p w14:paraId="20A345AB" w14:textId="77777777" w:rsidR="00640847" w:rsidRPr="00640847" w:rsidRDefault="00640847" w:rsidP="00AB3440">
      <w:pPr>
        <w:pStyle w:val="NoSpacing"/>
        <w:ind w:left="1440" w:hanging="720"/>
        <w:rPr>
          <w:rFonts w:ascii="Arial" w:hAnsi="Arial" w:cs="Arial"/>
          <w:sz w:val="24"/>
          <w:szCs w:val="24"/>
        </w:rPr>
      </w:pPr>
    </w:p>
    <w:p w14:paraId="32B48245" w14:textId="3AAF679C" w:rsidR="00640847" w:rsidRPr="00640847" w:rsidRDefault="00A778FB" w:rsidP="00AB3440">
      <w:pPr>
        <w:pStyle w:val="NoSpacing"/>
        <w:numPr>
          <w:ilvl w:val="0"/>
          <w:numId w:val="28"/>
        </w:numPr>
        <w:rPr>
          <w:rFonts w:ascii="Arial" w:hAnsi="Arial" w:cs="Arial"/>
          <w:sz w:val="24"/>
          <w:szCs w:val="24"/>
        </w:rPr>
      </w:pPr>
      <w:r w:rsidRPr="00A778FB">
        <w:rPr>
          <w:rFonts w:ascii="Arial" w:hAnsi="Arial" w:cs="Arial"/>
          <w:sz w:val="24"/>
          <w:szCs w:val="24"/>
        </w:rPr>
        <w:t>provide site</w:t>
      </w:r>
      <w:r w:rsidR="00C24864">
        <w:rPr>
          <w:rFonts w:ascii="Arial" w:hAnsi="Arial" w:cs="Arial"/>
          <w:sz w:val="24"/>
          <w:szCs w:val="24"/>
        </w:rPr>
        <w:t>-</w:t>
      </w:r>
      <w:r w:rsidRPr="00A778FB">
        <w:rPr>
          <w:rFonts w:ascii="Arial" w:hAnsi="Arial" w:cs="Arial"/>
          <w:sz w:val="24"/>
          <w:szCs w:val="24"/>
        </w:rPr>
        <w:t xml:space="preserve">specific training in accordance with this policy. </w:t>
      </w:r>
    </w:p>
    <w:p w14:paraId="51F6600A" w14:textId="77777777" w:rsidR="00640847" w:rsidRPr="00640847" w:rsidRDefault="00640847" w:rsidP="00AB3440">
      <w:pPr>
        <w:pStyle w:val="NoSpacing"/>
        <w:ind w:left="1440" w:hanging="720"/>
        <w:rPr>
          <w:rFonts w:ascii="Arial" w:hAnsi="Arial" w:cs="Arial"/>
          <w:sz w:val="24"/>
          <w:szCs w:val="24"/>
        </w:rPr>
      </w:pPr>
    </w:p>
    <w:p w14:paraId="5353B0AD" w14:textId="721FAC6A" w:rsidR="00D10589" w:rsidRDefault="00D323E4" w:rsidP="00AB3440">
      <w:pPr>
        <w:pStyle w:val="NoSpacing"/>
        <w:ind w:left="1440" w:hanging="720"/>
        <w:rPr>
          <w:rFonts w:ascii="Arial" w:hAnsi="Arial" w:cs="Arial"/>
          <w:sz w:val="24"/>
          <w:szCs w:val="24"/>
        </w:rPr>
      </w:pPr>
      <w:r w:rsidRPr="00B54394">
        <w:rPr>
          <w:rFonts w:ascii="Arial" w:hAnsi="Arial" w:cs="Arial"/>
          <w:sz w:val="24"/>
          <w:szCs w:val="24"/>
        </w:rPr>
        <w:t>03.0</w:t>
      </w:r>
      <w:r w:rsidR="004976CB" w:rsidRPr="00B54394">
        <w:rPr>
          <w:rFonts w:ascii="Arial" w:hAnsi="Arial" w:cs="Arial"/>
          <w:sz w:val="24"/>
          <w:szCs w:val="24"/>
        </w:rPr>
        <w:t>5</w:t>
      </w:r>
      <w:r w:rsidR="004976CB" w:rsidRPr="00B54394">
        <w:rPr>
          <w:rFonts w:ascii="Arial" w:hAnsi="Arial" w:cs="Arial"/>
          <w:sz w:val="24"/>
          <w:szCs w:val="24"/>
        </w:rPr>
        <w:tab/>
      </w:r>
      <w:r w:rsidR="00A778FB" w:rsidRPr="00A778FB">
        <w:rPr>
          <w:rFonts w:ascii="Arial" w:hAnsi="Arial" w:cs="Arial"/>
          <w:sz w:val="24"/>
          <w:szCs w:val="24"/>
        </w:rPr>
        <w:t xml:space="preserve">Department heads and those who supervise </w:t>
      </w:r>
      <w:r w:rsidR="0046157E">
        <w:rPr>
          <w:rFonts w:ascii="Arial" w:hAnsi="Arial" w:cs="Arial"/>
          <w:sz w:val="24"/>
          <w:szCs w:val="24"/>
        </w:rPr>
        <w:t>u</w:t>
      </w:r>
      <w:r w:rsidR="00A778FB" w:rsidRPr="00A778FB">
        <w:rPr>
          <w:rFonts w:ascii="Arial" w:hAnsi="Arial" w:cs="Arial"/>
          <w:sz w:val="24"/>
          <w:szCs w:val="24"/>
        </w:rPr>
        <w:t>niversity employees who work in areas with hazardous materials an</w:t>
      </w:r>
      <w:r w:rsidR="0046157E">
        <w:rPr>
          <w:rFonts w:ascii="Arial" w:hAnsi="Arial" w:cs="Arial"/>
          <w:sz w:val="24"/>
          <w:szCs w:val="24"/>
        </w:rPr>
        <w:t>d</w:t>
      </w:r>
      <w:r w:rsidR="00A778FB" w:rsidRPr="00A778FB">
        <w:rPr>
          <w:rFonts w:ascii="Arial" w:hAnsi="Arial" w:cs="Arial"/>
          <w:sz w:val="24"/>
          <w:szCs w:val="24"/>
        </w:rPr>
        <w:t xml:space="preserve"> hazardous waste are responsible for identifying employees who are required to take applicable safety training and ensure that the training indicators are tied to their position numbers in SAP.  </w:t>
      </w:r>
    </w:p>
    <w:p w14:paraId="4CADD196" w14:textId="77777777" w:rsidR="00AC07F8" w:rsidRDefault="00AC07F8" w:rsidP="00AB3440">
      <w:pPr>
        <w:pStyle w:val="NoSpacing"/>
        <w:ind w:left="1440" w:hanging="720"/>
        <w:rPr>
          <w:rFonts w:ascii="Arial" w:hAnsi="Arial" w:cs="Arial"/>
          <w:sz w:val="24"/>
          <w:szCs w:val="24"/>
        </w:rPr>
      </w:pPr>
    </w:p>
    <w:p w14:paraId="434E4F0B" w14:textId="75A0FA11" w:rsidR="00D10589" w:rsidRPr="00B54394" w:rsidRDefault="00D10589" w:rsidP="00AB3440">
      <w:pPr>
        <w:pStyle w:val="NoSpacing"/>
        <w:rPr>
          <w:rFonts w:ascii="Arial" w:hAnsi="Arial" w:cs="Arial"/>
          <w:b/>
          <w:sz w:val="24"/>
          <w:szCs w:val="24"/>
        </w:rPr>
      </w:pPr>
      <w:r w:rsidRPr="00B54394">
        <w:rPr>
          <w:rFonts w:ascii="Arial" w:hAnsi="Arial" w:cs="Arial"/>
          <w:b/>
          <w:sz w:val="24"/>
          <w:szCs w:val="24"/>
        </w:rPr>
        <w:t>0</w:t>
      </w:r>
      <w:r>
        <w:rPr>
          <w:rFonts w:ascii="Arial" w:hAnsi="Arial" w:cs="Arial"/>
          <w:b/>
          <w:sz w:val="24"/>
          <w:szCs w:val="24"/>
        </w:rPr>
        <w:t>4</w:t>
      </w:r>
      <w:r w:rsidRPr="00B54394">
        <w:rPr>
          <w:rFonts w:ascii="Arial" w:hAnsi="Arial" w:cs="Arial"/>
          <w:b/>
          <w:sz w:val="24"/>
          <w:szCs w:val="24"/>
        </w:rPr>
        <w:t>.</w:t>
      </w:r>
      <w:r w:rsidRPr="00B54394">
        <w:rPr>
          <w:rFonts w:ascii="Arial" w:hAnsi="Arial" w:cs="Arial"/>
          <w:b/>
          <w:sz w:val="24"/>
          <w:szCs w:val="24"/>
        </w:rPr>
        <w:tab/>
      </w:r>
      <w:r w:rsidR="00A778FB">
        <w:rPr>
          <w:rFonts w:ascii="Arial" w:hAnsi="Arial" w:cs="Arial"/>
          <w:b/>
          <w:sz w:val="24"/>
          <w:szCs w:val="24"/>
        </w:rPr>
        <w:t>TRAINING</w:t>
      </w:r>
    </w:p>
    <w:p w14:paraId="2E3B33E3" w14:textId="77777777" w:rsidR="00D10589" w:rsidRPr="00B54394" w:rsidRDefault="00D10589" w:rsidP="00AB3440">
      <w:pPr>
        <w:pStyle w:val="NoSpacing"/>
        <w:rPr>
          <w:rFonts w:ascii="Arial" w:hAnsi="Arial" w:cs="Arial"/>
          <w:sz w:val="24"/>
          <w:szCs w:val="24"/>
        </w:rPr>
      </w:pPr>
    </w:p>
    <w:p w14:paraId="30424B9B" w14:textId="0BD0631D" w:rsidR="00D10589" w:rsidRDefault="00D10589" w:rsidP="00AB3440">
      <w:pPr>
        <w:pStyle w:val="NoSpacing"/>
        <w:ind w:left="1440" w:hanging="720"/>
        <w:rPr>
          <w:rFonts w:ascii="Arial" w:hAnsi="Arial" w:cs="Arial"/>
          <w:sz w:val="24"/>
          <w:szCs w:val="24"/>
        </w:rPr>
      </w:pPr>
      <w:r>
        <w:rPr>
          <w:rFonts w:ascii="Arial" w:hAnsi="Arial" w:cs="Arial"/>
          <w:sz w:val="24"/>
          <w:szCs w:val="24"/>
        </w:rPr>
        <w:t>04</w:t>
      </w:r>
      <w:r w:rsidRPr="00B54394">
        <w:rPr>
          <w:rFonts w:ascii="Arial" w:hAnsi="Arial" w:cs="Arial"/>
          <w:sz w:val="24"/>
          <w:szCs w:val="24"/>
        </w:rPr>
        <w:t>.01</w:t>
      </w:r>
      <w:r w:rsidRPr="00B54394">
        <w:rPr>
          <w:rFonts w:ascii="Arial" w:hAnsi="Arial" w:cs="Arial"/>
          <w:sz w:val="24"/>
          <w:szCs w:val="24"/>
        </w:rPr>
        <w:tab/>
      </w:r>
      <w:r w:rsidR="008234BE" w:rsidRPr="008234BE">
        <w:rPr>
          <w:rFonts w:ascii="Arial" w:hAnsi="Arial" w:cs="Arial"/>
          <w:sz w:val="24"/>
          <w:szCs w:val="24"/>
        </w:rPr>
        <w:t>Appropriate supervision and training is required for all situations in whic</w:t>
      </w:r>
      <w:r w:rsidR="008234BE">
        <w:rPr>
          <w:rFonts w:ascii="Arial" w:hAnsi="Arial" w:cs="Arial"/>
          <w:sz w:val="24"/>
          <w:szCs w:val="24"/>
        </w:rPr>
        <w:t xml:space="preserve">h </w:t>
      </w:r>
      <w:r w:rsidR="008234BE" w:rsidRPr="008234BE">
        <w:rPr>
          <w:rFonts w:ascii="Arial" w:hAnsi="Arial" w:cs="Arial"/>
          <w:sz w:val="24"/>
          <w:szCs w:val="24"/>
        </w:rPr>
        <w:t xml:space="preserve">hazardous materials are utilized at the </w:t>
      </w:r>
      <w:r w:rsidR="0046157E">
        <w:rPr>
          <w:rFonts w:ascii="Arial" w:hAnsi="Arial" w:cs="Arial"/>
          <w:sz w:val="24"/>
          <w:szCs w:val="24"/>
        </w:rPr>
        <w:t>u</w:t>
      </w:r>
      <w:r w:rsidR="008234BE" w:rsidRPr="008234BE">
        <w:rPr>
          <w:rFonts w:ascii="Arial" w:hAnsi="Arial" w:cs="Arial"/>
          <w:sz w:val="24"/>
          <w:szCs w:val="24"/>
        </w:rPr>
        <w:t xml:space="preserve">niversity. </w:t>
      </w:r>
    </w:p>
    <w:p w14:paraId="23B24352" w14:textId="77777777" w:rsidR="00AB3440" w:rsidRDefault="00AB3440" w:rsidP="00AB3440">
      <w:pPr>
        <w:pStyle w:val="NoSpacing"/>
        <w:ind w:left="1440" w:hanging="720"/>
        <w:rPr>
          <w:rFonts w:ascii="Arial" w:hAnsi="Arial" w:cs="Arial"/>
          <w:sz w:val="24"/>
          <w:szCs w:val="24"/>
        </w:rPr>
      </w:pPr>
    </w:p>
    <w:p w14:paraId="36AE1765" w14:textId="5D8941AF" w:rsidR="00D10589" w:rsidRPr="00B54394" w:rsidRDefault="00D10589" w:rsidP="00AB3440">
      <w:pPr>
        <w:pStyle w:val="NoSpacing"/>
        <w:ind w:left="1440" w:hanging="720"/>
        <w:rPr>
          <w:rFonts w:ascii="Arial" w:hAnsi="Arial" w:cs="Arial"/>
          <w:sz w:val="24"/>
          <w:szCs w:val="24"/>
        </w:rPr>
      </w:pPr>
      <w:r>
        <w:rPr>
          <w:rFonts w:ascii="Arial" w:hAnsi="Arial" w:cs="Arial"/>
          <w:sz w:val="24"/>
          <w:szCs w:val="24"/>
        </w:rPr>
        <w:lastRenderedPageBreak/>
        <w:t>04</w:t>
      </w:r>
      <w:r w:rsidRPr="00B54394">
        <w:rPr>
          <w:rFonts w:ascii="Arial" w:hAnsi="Arial" w:cs="Arial"/>
          <w:sz w:val="24"/>
          <w:szCs w:val="24"/>
        </w:rPr>
        <w:t>.02</w:t>
      </w:r>
      <w:r w:rsidRPr="00B54394">
        <w:rPr>
          <w:rFonts w:ascii="Arial" w:hAnsi="Arial" w:cs="Arial"/>
          <w:sz w:val="24"/>
          <w:szCs w:val="24"/>
        </w:rPr>
        <w:tab/>
      </w:r>
      <w:r w:rsidR="008234BE" w:rsidRPr="008234BE">
        <w:rPr>
          <w:rFonts w:ascii="Arial" w:hAnsi="Arial" w:cs="Arial"/>
          <w:sz w:val="24"/>
          <w:szCs w:val="24"/>
        </w:rPr>
        <w:t xml:space="preserve">All faculty, staff, and students employed with the </w:t>
      </w:r>
      <w:r w:rsidR="0046157E">
        <w:rPr>
          <w:rFonts w:ascii="Arial" w:hAnsi="Arial" w:cs="Arial"/>
          <w:sz w:val="24"/>
          <w:szCs w:val="24"/>
        </w:rPr>
        <w:t>u</w:t>
      </w:r>
      <w:r w:rsidR="008234BE" w:rsidRPr="008234BE">
        <w:rPr>
          <w:rFonts w:ascii="Arial" w:hAnsi="Arial" w:cs="Arial"/>
          <w:sz w:val="24"/>
          <w:szCs w:val="24"/>
        </w:rPr>
        <w:t>niversity and any unpaid individuals who work research lab</w:t>
      </w:r>
      <w:r w:rsidR="00C24864">
        <w:rPr>
          <w:rFonts w:ascii="Arial" w:hAnsi="Arial" w:cs="Arial"/>
          <w:sz w:val="24"/>
          <w:szCs w:val="24"/>
        </w:rPr>
        <w:t>s</w:t>
      </w:r>
      <w:r w:rsidR="008234BE" w:rsidRPr="008234BE">
        <w:rPr>
          <w:rFonts w:ascii="Arial" w:hAnsi="Arial" w:cs="Arial"/>
          <w:sz w:val="24"/>
          <w:szCs w:val="24"/>
        </w:rPr>
        <w:t xml:space="preserve"> and who handle hazardous materials in the course of their work must take the applicable </w:t>
      </w:r>
      <w:r w:rsidR="003C63BC">
        <w:rPr>
          <w:rFonts w:ascii="Arial" w:hAnsi="Arial" w:cs="Arial"/>
          <w:sz w:val="24"/>
          <w:szCs w:val="24"/>
        </w:rPr>
        <w:t>h</w:t>
      </w:r>
      <w:r w:rsidR="008234BE" w:rsidRPr="008234BE">
        <w:rPr>
          <w:rFonts w:ascii="Arial" w:hAnsi="Arial" w:cs="Arial"/>
          <w:sz w:val="24"/>
          <w:szCs w:val="24"/>
        </w:rPr>
        <w:t xml:space="preserve">azard </w:t>
      </w:r>
      <w:r w:rsidR="003C63BC">
        <w:rPr>
          <w:rFonts w:ascii="Arial" w:hAnsi="Arial" w:cs="Arial"/>
          <w:sz w:val="24"/>
          <w:szCs w:val="24"/>
        </w:rPr>
        <w:t>c</w:t>
      </w:r>
      <w:r w:rsidR="008234BE" w:rsidRPr="008234BE">
        <w:rPr>
          <w:rFonts w:ascii="Arial" w:hAnsi="Arial" w:cs="Arial"/>
          <w:sz w:val="24"/>
          <w:szCs w:val="24"/>
        </w:rPr>
        <w:t>ommunications training.</w:t>
      </w:r>
      <w:r w:rsidR="00B97A66">
        <w:rPr>
          <w:rFonts w:ascii="Arial" w:hAnsi="Arial" w:cs="Arial"/>
          <w:sz w:val="24"/>
          <w:szCs w:val="24"/>
        </w:rPr>
        <w:t xml:space="preserve"> </w:t>
      </w:r>
      <w:r w:rsidR="00B97A66">
        <w:rPr>
          <w:rFonts w:ascii="Arial" w:eastAsia="Times New Roman" w:hAnsi="Arial" w:cs="Arial"/>
          <w:sz w:val="24"/>
          <w:szCs w:val="24"/>
        </w:rPr>
        <w:t>This training is required to be completed on an annual basis.</w:t>
      </w:r>
    </w:p>
    <w:p w14:paraId="4FC43F41" w14:textId="77777777" w:rsidR="00D10589" w:rsidRPr="00B54394" w:rsidRDefault="00D10589" w:rsidP="00AB3440">
      <w:pPr>
        <w:pStyle w:val="NoSpacing"/>
        <w:rPr>
          <w:rFonts w:ascii="Arial" w:hAnsi="Arial" w:cs="Arial"/>
          <w:sz w:val="24"/>
          <w:szCs w:val="24"/>
        </w:rPr>
      </w:pPr>
    </w:p>
    <w:p w14:paraId="49EBF51A" w14:textId="144E6124" w:rsidR="008234BE" w:rsidRDefault="00D10589" w:rsidP="00AB3440">
      <w:pPr>
        <w:pStyle w:val="NoSpacing"/>
        <w:ind w:left="1440" w:hanging="720"/>
        <w:rPr>
          <w:rFonts w:ascii="Arial" w:hAnsi="Arial" w:cs="Arial"/>
          <w:sz w:val="24"/>
          <w:szCs w:val="24"/>
        </w:rPr>
      </w:pPr>
      <w:r w:rsidRPr="00B54394">
        <w:rPr>
          <w:rFonts w:ascii="Arial" w:hAnsi="Arial" w:cs="Arial"/>
          <w:sz w:val="24"/>
          <w:szCs w:val="24"/>
        </w:rPr>
        <w:t>0</w:t>
      </w:r>
      <w:r>
        <w:rPr>
          <w:rFonts w:ascii="Arial" w:hAnsi="Arial" w:cs="Arial"/>
          <w:sz w:val="24"/>
          <w:szCs w:val="24"/>
        </w:rPr>
        <w:t>4</w:t>
      </w:r>
      <w:r w:rsidR="00131FD2">
        <w:rPr>
          <w:rFonts w:ascii="Arial" w:hAnsi="Arial" w:cs="Arial"/>
          <w:sz w:val="24"/>
          <w:szCs w:val="24"/>
        </w:rPr>
        <w:t>.03</w:t>
      </w:r>
      <w:r w:rsidR="00131FD2">
        <w:rPr>
          <w:rFonts w:ascii="Arial" w:hAnsi="Arial" w:cs="Arial"/>
          <w:sz w:val="24"/>
          <w:szCs w:val="24"/>
        </w:rPr>
        <w:tab/>
      </w:r>
      <w:r w:rsidR="008234BE" w:rsidRPr="008234BE">
        <w:rPr>
          <w:rFonts w:ascii="Arial" w:hAnsi="Arial" w:cs="Arial"/>
          <w:sz w:val="24"/>
          <w:szCs w:val="24"/>
        </w:rPr>
        <w:t xml:space="preserve">All faculty, staff, and students employed with the </w:t>
      </w:r>
      <w:r w:rsidR="0046157E">
        <w:rPr>
          <w:rFonts w:ascii="Arial" w:hAnsi="Arial" w:cs="Arial"/>
          <w:sz w:val="24"/>
          <w:szCs w:val="24"/>
        </w:rPr>
        <w:t>u</w:t>
      </w:r>
      <w:r w:rsidR="008234BE" w:rsidRPr="008234BE">
        <w:rPr>
          <w:rFonts w:ascii="Arial" w:hAnsi="Arial" w:cs="Arial"/>
          <w:sz w:val="24"/>
          <w:szCs w:val="24"/>
        </w:rPr>
        <w:t>niversity and any unpaid individuals who work in</w:t>
      </w:r>
      <w:r w:rsidR="00C24864">
        <w:rPr>
          <w:rFonts w:ascii="Arial" w:hAnsi="Arial" w:cs="Arial"/>
          <w:sz w:val="24"/>
          <w:szCs w:val="24"/>
        </w:rPr>
        <w:t xml:space="preserve"> </w:t>
      </w:r>
      <w:r w:rsidR="008234BE" w:rsidRPr="008234BE">
        <w:rPr>
          <w:rFonts w:ascii="Arial" w:hAnsi="Arial" w:cs="Arial"/>
          <w:sz w:val="24"/>
          <w:szCs w:val="24"/>
        </w:rPr>
        <w:t>research lab</w:t>
      </w:r>
      <w:r w:rsidR="00C24864">
        <w:rPr>
          <w:rFonts w:ascii="Arial" w:hAnsi="Arial" w:cs="Arial"/>
          <w:sz w:val="24"/>
          <w:szCs w:val="24"/>
        </w:rPr>
        <w:t>s</w:t>
      </w:r>
      <w:r w:rsidR="008234BE" w:rsidRPr="008234BE">
        <w:rPr>
          <w:rFonts w:ascii="Arial" w:hAnsi="Arial" w:cs="Arial"/>
          <w:sz w:val="24"/>
          <w:szCs w:val="24"/>
        </w:rPr>
        <w:t xml:space="preserve"> and who handle hazardous waste in the course of their work must take </w:t>
      </w:r>
      <w:r w:rsidR="003C63BC">
        <w:rPr>
          <w:rFonts w:ascii="Arial" w:hAnsi="Arial" w:cs="Arial"/>
          <w:sz w:val="24"/>
          <w:szCs w:val="24"/>
        </w:rPr>
        <w:t>h</w:t>
      </w:r>
      <w:r w:rsidR="008234BE" w:rsidRPr="008234BE">
        <w:rPr>
          <w:rFonts w:ascii="Arial" w:hAnsi="Arial" w:cs="Arial"/>
          <w:sz w:val="24"/>
          <w:szCs w:val="24"/>
        </w:rPr>
        <w:t xml:space="preserve">azardous </w:t>
      </w:r>
      <w:r w:rsidR="003C63BC">
        <w:rPr>
          <w:rFonts w:ascii="Arial" w:hAnsi="Arial" w:cs="Arial"/>
          <w:sz w:val="24"/>
          <w:szCs w:val="24"/>
        </w:rPr>
        <w:t>w</w:t>
      </w:r>
      <w:r w:rsidR="008234BE" w:rsidRPr="008234BE">
        <w:rPr>
          <w:rFonts w:ascii="Arial" w:hAnsi="Arial" w:cs="Arial"/>
          <w:sz w:val="24"/>
          <w:szCs w:val="24"/>
        </w:rPr>
        <w:t>aste training.</w:t>
      </w:r>
      <w:r w:rsidR="00B97A66">
        <w:rPr>
          <w:rFonts w:ascii="Arial" w:hAnsi="Arial" w:cs="Arial"/>
          <w:sz w:val="24"/>
          <w:szCs w:val="24"/>
        </w:rPr>
        <w:t xml:space="preserve"> </w:t>
      </w:r>
      <w:r w:rsidR="00B97A66">
        <w:rPr>
          <w:rFonts w:ascii="Arial" w:eastAsia="Times New Roman" w:hAnsi="Arial" w:cs="Arial"/>
          <w:sz w:val="24"/>
          <w:szCs w:val="24"/>
        </w:rPr>
        <w:t>This training is required to be completed on an annual basis.</w:t>
      </w:r>
    </w:p>
    <w:p w14:paraId="766C1986" w14:textId="77777777" w:rsidR="008234BE" w:rsidRDefault="008234BE" w:rsidP="00AB3440">
      <w:pPr>
        <w:pStyle w:val="NoSpacing"/>
        <w:ind w:left="1440" w:hanging="720"/>
        <w:rPr>
          <w:rFonts w:ascii="Arial" w:hAnsi="Arial" w:cs="Arial"/>
          <w:sz w:val="24"/>
          <w:szCs w:val="24"/>
        </w:rPr>
      </w:pPr>
    </w:p>
    <w:p w14:paraId="36BB77FB" w14:textId="50F87CE6" w:rsidR="00D10589" w:rsidRPr="00B54394" w:rsidRDefault="008234BE" w:rsidP="00AB3440">
      <w:pPr>
        <w:pStyle w:val="NoSpacing"/>
        <w:ind w:left="1440" w:hanging="720"/>
        <w:rPr>
          <w:rFonts w:ascii="Arial" w:hAnsi="Arial" w:cs="Arial"/>
          <w:sz w:val="24"/>
          <w:szCs w:val="24"/>
        </w:rPr>
      </w:pPr>
      <w:r>
        <w:rPr>
          <w:rFonts w:ascii="Arial" w:hAnsi="Arial" w:cs="Arial"/>
          <w:sz w:val="24"/>
          <w:szCs w:val="24"/>
        </w:rPr>
        <w:t xml:space="preserve">04.04  </w:t>
      </w:r>
      <w:r w:rsidRPr="008234BE">
        <w:rPr>
          <w:rFonts w:ascii="Arial" w:hAnsi="Arial" w:cs="Arial"/>
          <w:sz w:val="24"/>
          <w:szCs w:val="24"/>
        </w:rPr>
        <w:t>All faculty and staff who supervise employees who work in areas with hazardous materials or hazardous waste must provide site</w:t>
      </w:r>
      <w:r w:rsidR="00C24864">
        <w:rPr>
          <w:rFonts w:ascii="Arial" w:hAnsi="Arial" w:cs="Arial"/>
          <w:sz w:val="24"/>
          <w:szCs w:val="24"/>
        </w:rPr>
        <w:t>-</w:t>
      </w:r>
      <w:r w:rsidRPr="008234BE">
        <w:rPr>
          <w:rFonts w:ascii="Arial" w:hAnsi="Arial" w:cs="Arial"/>
          <w:sz w:val="24"/>
          <w:szCs w:val="24"/>
        </w:rPr>
        <w:t xml:space="preserve">specific training per requirements of the </w:t>
      </w:r>
      <w:hyperlink r:id="rId11" w:history="1">
        <w:r w:rsidRPr="008234BE">
          <w:rPr>
            <w:rStyle w:val="Hyperlink"/>
            <w:rFonts w:ascii="Arial" w:hAnsi="Arial" w:cs="Arial"/>
            <w:sz w:val="24"/>
            <w:szCs w:val="24"/>
          </w:rPr>
          <w:t>University Chemical Hy</w:t>
        </w:r>
        <w:r w:rsidRPr="008234BE">
          <w:rPr>
            <w:rStyle w:val="Hyperlink"/>
            <w:rFonts w:ascii="Arial" w:hAnsi="Arial" w:cs="Arial"/>
            <w:sz w:val="24"/>
            <w:szCs w:val="24"/>
          </w:rPr>
          <w:t>g</w:t>
        </w:r>
        <w:r w:rsidRPr="008234BE">
          <w:rPr>
            <w:rStyle w:val="Hyperlink"/>
            <w:rFonts w:ascii="Arial" w:hAnsi="Arial" w:cs="Arial"/>
            <w:sz w:val="24"/>
            <w:szCs w:val="24"/>
          </w:rPr>
          <w:t>iene Plan</w:t>
        </w:r>
      </w:hyperlink>
      <w:r w:rsidRPr="008234BE">
        <w:rPr>
          <w:rFonts w:ascii="Arial" w:hAnsi="Arial" w:cs="Arial"/>
          <w:sz w:val="24"/>
          <w:szCs w:val="24"/>
        </w:rPr>
        <w:t xml:space="preserve"> which covers the hazards present in their work area, the locations of personal protective equipment</w:t>
      </w:r>
      <w:r w:rsidR="004B141E">
        <w:rPr>
          <w:rFonts w:ascii="Arial" w:hAnsi="Arial" w:cs="Arial"/>
          <w:sz w:val="24"/>
          <w:szCs w:val="24"/>
        </w:rPr>
        <w:t xml:space="preserve"> (PPE)</w:t>
      </w:r>
      <w:r w:rsidRPr="008234BE">
        <w:rPr>
          <w:rFonts w:ascii="Arial" w:hAnsi="Arial" w:cs="Arial"/>
          <w:sz w:val="24"/>
          <w:szCs w:val="24"/>
        </w:rPr>
        <w:t xml:space="preserve">, proper use of administrative and engineering controls present in the work area, and the location of any applicable procedures or plans, chemical inventory, and </w:t>
      </w:r>
      <w:r w:rsidR="003C63BC">
        <w:rPr>
          <w:rFonts w:ascii="Arial" w:hAnsi="Arial" w:cs="Arial"/>
          <w:sz w:val="24"/>
          <w:szCs w:val="24"/>
        </w:rPr>
        <w:t>SDS</w:t>
      </w:r>
      <w:r w:rsidRPr="008234BE">
        <w:rPr>
          <w:rFonts w:ascii="Arial" w:hAnsi="Arial" w:cs="Arial"/>
          <w:sz w:val="24"/>
          <w:szCs w:val="24"/>
        </w:rPr>
        <w:t xml:space="preserve">.  </w:t>
      </w:r>
    </w:p>
    <w:p w14:paraId="50F6AA14" w14:textId="77777777" w:rsidR="00366199" w:rsidRDefault="00366199" w:rsidP="00AB3440">
      <w:pPr>
        <w:pStyle w:val="NoSpacing"/>
        <w:ind w:left="1440" w:hanging="720"/>
        <w:rPr>
          <w:rFonts w:ascii="Arial" w:hAnsi="Arial" w:cs="Arial"/>
          <w:sz w:val="24"/>
          <w:szCs w:val="24"/>
        </w:rPr>
      </w:pPr>
    </w:p>
    <w:p w14:paraId="4B6C3039" w14:textId="71B9F059" w:rsidR="00B81634" w:rsidRPr="00B54394" w:rsidRDefault="005802F5" w:rsidP="00AB3440">
      <w:pPr>
        <w:pStyle w:val="NoSpacing"/>
        <w:tabs>
          <w:tab w:val="left" w:pos="720"/>
        </w:tabs>
        <w:rPr>
          <w:rFonts w:ascii="Arial" w:hAnsi="Arial" w:cs="Arial"/>
          <w:b/>
          <w:sz w:val="24"/>
          <w:szCs w:val="24"/>
        </w:rPr>
      </w:pPr>
      <w:r>
        <w:rPr>
          <w:rFonts w:ascii="Arial" w:hAnsi="Arial" w:cs="Arial"/>
          <w:b/>
          <w:sz w:val="24"/>
          <w:szCs w:val="24"/>
        </w:rPr>
        <w:t>0</w:t>
      </w:r>
      <w:r w:rsidR="004B35DB">
        <w:rPr>
          <w:rFonts w:ascii="Arial" w:hAnsi="Arial" w:cs="Arial"/>
          <w:b/>
          <w:sz w:val="24"/>
          <w:szCs w:val="24"/>
        </w:rPr>
        <w:t>5</w:t>
      </w:r>
      <w:r>
        <w:rPr>
          <w:rFonts w:ascii="Arial" w:hAnsi="Arial" w:cs="Arial"/>
          <w:b/>
          <w:sz w:val="24"/>
          <w:szCs w:val="24"/>
        </w:rPr>
        <w:t>.</w:t>
      </w:r>
      <w:r>
        <w:rPr>
          <w:rFonts w:ascii="Arial" w:hAnsi="Arial" w:cs="Arial"/>
          <w:b/>
          <w:sz w:val="24"/>
          <w:szCs w:val="24"/>
        </w:rPr>
        <w:tab/>
      </w:r>
      <w:r w:rsidR="008234BE">
        <w:rPr>
          <w:rFonts w:ascii="Arial" w:hAnsi="Arial" w:cs="Arial"/>
          <w:b/>
          <w:sz w:val="24"/>
          <w:szCs w:val="24"/>
        </w:rPr>
        <w:t>HAZARDOUS MATERIALS MANAG</w:t>
      </w:r>
      <w:r w:rsidR="003C63BC">
        <w:rPr>
          <w:rFonts w:ascii="Arial" w:hAnsi="Arial" w:cs="Arial"/>
          <w:b/>
          <w:sz w:val="24"/>
          <w:szCs w:val="24"/>
        </w:rPr>
        <w:t>E</w:t>
      </w:r>
      <w:r w:rsidR="008234BE">
        <w:rPr>
          <w:rFonts w:ascii="Arial" w:hAnsi="Arial" w:cs="Arial"/>
          <w:b/>
          <w:sz w:val="24"/>
          <w:szCs w:val="24"/>
        </w:rPr>
        <w:t>MENT</w:t>
      </w:r>
      <w:r w:rsidR="00C24864">
        <w:rPr>
          <w:rFonts w:ascii="Arial" w:hAnsi="Arial" w:cs="Arial"/>
          <w:b/>
          <w:sz w:val="24"/>
          <w:szCs w:val="24"/>
        </w:rPr>
        <w:t xml:space="preserve"> PROCEDURES</w:t>
      </w:r>
    </w:p>
    <w:p w14:paraId="1082E27C" w14:textId="77777777" w:rsidR="00B81634" w:rsidRPr="00B54394" w:rsidRDefault="00B81634" w:rsidP="00AB3440">
      <w:pPr>
        <w:pStyle w:val="NoSpacing"/>
        <w:rPr>
          <w:rFonts w:ascii="Arial" w:hAnsi="Arial" w:cs="Arial"/>
          <w:sz w:val="24"/>
          <w:szCs w:val="24"/>
        </w:rPr>
      </w:pPr>
      <w:r w:rsidRPr="00B54394">
        <w:rPr>
          <w:rFonts w:ascii="Arial" w:hAnsi="Arial" w:cs="Arial"/>
          <w:sz w:val="24"/>
          <w:szCs w:val="24"/>
        </w:rPr>
        <w:tab/>
      </w:r>
    </w:p>
    <w:p w14:paraId="0837787B" w14:textId="0A974AD7" w:rsidR="00B81634" w:rsidRPr="00B54394" w:rsidRDefault="0010122F" w:rsidP="00AB3440">
      <w:pPr>
        <w:pStyle w:val="NoSpacing"/>
        <w:ind w:left="1440" w:hanging="720"/>
        <w:rPr>
          <w:rFonts w:ascii="Arial" w:hAnsi="Arial" w:cs="Arial"/>
          <w:sz w:val="24"/>
          <w:szCs w:val="24"/>
        </w:rPr>
      </w:pPr>
      <w:r w:rsidRPr="00B54394">
        <w:rPr>
          <w:rFonts w:ascii="Arial" w:hAnsi="Arial" w:cs="Arial"/>
          <w:sz w:val="24"/>
          <w:szCs w:val="24"/>
        </w:rPr>
        <w:t>0</w:t>
      </w:r>
      <w:r w:rsidR="004B35DB">
        <w:rPr>
          <w:rFonts w:ascii="Arial" w:hAnsi="Arial" w:cs="Arial"/>
          <w:sz w:val="24"/>
          <w:szCs w:val="24"/>
        </w:rPr>
        <w:t>5</w:t>
      </w:r>
      <w:r w:rsidRPr="00B54394">
        <w:rPr>
          <w:rFonts w:ascii="Arial" w:hAnsi="Arial" w:cs="Arial"/>
          <w:sz w:val="24"/>
          <w:szCs w:val="24"/>
        </w:rPr>
        <w:t>.01</w:t>
      </w:r>
      <w:r w:rsidRPr="00B54394">
        <w:rPr>
          <w:rFonts w:ascii="Arial" w:hAnsi="Arial" w:cs="Arial"/>
          <w:sz w:val="24"/>
          <w:szCs w:val="24"/>
        </w:rPr>
        <w:tab/>
      </w:r>
      <w:r w:rsidR="008234BE" w:rsidRPr="008234BE">
        <w:rPr>
          <w:rFonts w:ascii="Arial" w:hAnsi="Arial" w:cs="Arial"/>
          <w:sz w:val="24"/>
          <w:szCs w:val="24"/>
        </w:rPr>
        <w:t>Hazardous materials must be handled in such a way as to protect th</w:t>
      </w:r>
      <w:r w:rsidR="00FE5ED7">
        <w:rPr>
          <w:rFonts w:ascii="Arial" w:hAnsi="Arial" w:cs="Arial"/>
          <w:sz w:val="24"/>
          <w:szCs w:val="24"/>
        </w:rPr>
        <w:t xml:space="preserve">e </w:t>
      </w:r>
      <w:r w:rsidR="008234BE" w:rsidRPr="008234BE">
        <w:rPr>
          <w:rFonts w:ascii="Arial" w:hAnsi="Arial" w:cs="Arial"/>
          <w:sz w:val="24"/>
          <w:szCs w:val="24"/>
        </w:rPr>
        <w:t xml:space="preserve">health and safety of university faculty, staff, students, </w:t>
      </w:r>
      <w:r w:rsidR="0046157E">
        <w:rPr>
          <w:rFonts w:ascii="Arial" w:hAnsi="Arial" w:cs="Arial"/>
          <w:sz w:val="24"/>
          <w:szCs w:val="24"/>
        </w:rPr>
        <w:t>u</w:t>
      </w:r>
      <w:r w:rsidR="008234BE" w:rsidRPr="008234BE">
        <w:rPr>
          <w:rFonts w:ascii="Arial" w:hAnsi="Arial" w:cs="Arial"/>
          <w:sz w:val="24"/>
          <w:szCs w:val="24"/>
        </w:rPr>
        <w:t xml:space="preserve">niversity property, and the environment. </w:t>
      </w:r>
      <w:r w:rsidR="00B81634" w:rsidRPr="00B54394">
        <w:rPr>
          <w:rFonts w:ascii="Arial" w:hAnsi="Arial" w:cs="Arial"/>
          <w:sz w:val="24"/>
          <w:szCs w:val="24"/>
        </w:rPr>
        <w:t xml:space="preserve"> </w:t>
      </w:r>
    </w:p>
    <w:p w14:paraId="5315BA75" w14:textId="77777777" w:rsidR="00AE09F5" w:rsidRPr="00B54394" w:rsidRDefault="00AE09F5" w:rsidP="00AB3440">
      <w:pPr>
        <w:pStyle w:val="NoSpacing"/>
        <w:ind w:left="1440" w:hanging="720"/>
        <w:rPr>
          <w:rFonts w:ascii="Arial" w:hAnsi="Arial" w:cs="Arial"/>
          <w:sz w:val="24"/>
          <w:szCs w:val="24"/>
        </w:rPr>
      </w:pPr>
    </w:p>
    <w:p w14:paraId="7BCD6500" w14:textId="4379F1CC" w:rsidR="00A93729" w:rsidRDefault="00B81634" w:rsidP="00AB3440">
      <w:pPr>
        <w:pStyle w:val="NoSpacing"/>
        <w:ind w:left="1440" w:hanging="720"/>
        <w:rPr>
          <w:rFonts w:ascii="Arial" w:hAnsi="Arial" w:cs="Arial"/>
          <w:sz w:val="24"/>
          <w:szCs w:val="24"/>
        </w:rPr>
      </w:pPr>
      <w:r w:rsidRPr="00B54394">
        <w:rPr>
          <w:rFonts w:ascii="Arial" w:hAnsi="Arial" w:cs="Arial"/>
          <w:sz w:val="24"/>
          <w:szCs w:val="24"/>
        </w:rPr>
        <w:t>0</w:t>
      </w:r>
      <w:r w:rsidR="004B35DB">
        <w:rPr>
          <w:rFonts w:ascii="Arial" w:hAnsi="Arial" w:cs="Arial"/>
          <w:sz w:val="24"/>
          <w:szCs w:val="24"/>
        </w:rPr>
        <w:t>5</w:t>
      </w:r>
      <w:r w:rsidRPr="00B54394">
        <w:rPr>
          <w:rFonts w:ascii="Arial" w:hAnsi="Arial" w:cs="Arial"/>
          <w:sz w:val="24"/>
          <w:szCs w:val="24"/>
        </w:rPr>
        <w:t>.02</w:t>
      </w:r>
      <w:r w:rsidRPr="00B54394">
        <w:rPr>
          <w:rFonts w:ascii="Arial" w:hAnsi="Arial" w:cs="Arial"/>
          <w:sz w:val="24"/>
          <w:szCs w:val="24"/>
        </w:rPr>
        <w:tab/>
      </w:r>
      <w:r w:rsidR="00C749FC" w:rsidRPr="00C749FC">
        <w:rPr>
          <w:rFonts w:ascii="Arial" w:hAnsi="Arial" w:cs="Arial"/>
          <w:sz w:val="24"/>
          <w:szCs w:val="24"/>
        </w:rPr>
        <w:t xml:space="preserve">Hazardous materials must be stored in a safe and secure area that cannot be accessed by unauthorized individuals. </w:t>
      </w:r>
    </w:p>
    <w:p w14:paraId="383DE8B1" w14:textId="77777777" w:rsidR="00C749FC" w:rsidRDefault="00C749FC" w:rsidP="00AB3440">
      <w:pPr>
        <w:pStyle w:val="NoSpacing"/>
        <w:ind w:left="1440" w:hanging="720"/>
        <w:rPr>
          <w:rFonts w:ascii="Arial" w:hAnsi="Arial" w:cs="Arial"/>
          <w:sz w:val="24"/>
          <w:szCs w:val="24"/>
        </w:rPr>
      </w:pPr>
    </w:p>
    <w:p w14:paraId="2E7EE5B3" w14:textId="77777777" w:rsidR="004E1B52" w:rsidRDefault="00D708D2" w:rsidP="004B141E">
      <w:pPr>
        <w:pStyle w:val="NoSpacing"/>
        <w:ind w:left="1440" w:hanging="720"/>
        <w:rPr>
          <w:rFonts w:ascii="Arial" w:hAnsi="Arial" w:cs="Arial"/>
          <w:sz w:val="24"/>
          <w:szCs w:val="24"/>
        </w:rPr>
      </w:pPr>
      <w:r>
        <w:rPr>
          <w:rFonts w:ascii="Arial" w:hAnsi="Arial" w:cs="Arial"/>
          <w:sz w:val="24"/>
          <w:szCs w:val="24"/>
        </w:rPr>
        <w:t>0</w:t>
      </w:r>
      <w:r w:rsidR="004B35DB">
        <w:rPr>
          <w:rFonts w:ascii="Arial" w:hAnsi="Arial" w:cs="Arial"/>
          <w:sz w:val="24"/>
          <w:szCs w:val="24"/>
        </w:rPr>
        <w:t>5</w:t>
      </w:r>
      <w:r>
        <w:rPr>
          <w:rFonts w:ascii="Arial" w:hAnsi="Arial" w:cs="Arial"/>
          <w:sz w:val="24"/>
          <w:szCs w:val="24"/>
        </w:rPr>
        <w:t>.03</w:t>
      </w:r>
      <w:r>
        <w:rPr>
          <w:rFonts w:ascii="Arial" w:hAnsi="Arial" w:cs="Arial"/>
          <w:sz w:val="24"/>
          <w:szCs w:val="24"/>
        </w:rPr>
        <w:tab/>
      </w:r>
      <w:r w:rsidR="00C749FC" w:rsidRPr="00C749FC">
        <w:rPr>
          <w:rFonts w:ascii="Arial" w:hAnsi="Arial" w:cs="Arial"/>
          <w:sz w:val="24"/>
          <w:szCs w:val="24"/>
        </w:rPr>
        <w:t xml:space="preserve">Hazardous </w:t>
      </w:r>
      <w:r w:rsidR="0046157E">
        <w:rPr>
          <w:rFonts w:ascii="Arial" w:hAnsi="Arial" w:cs="Arial"/>
          <w:sz w:val="24"/>
          <w:szCs w:val="24"/>
        </w:rPr>
        <w:t>m</w:t>
      </w:r>
      <w:r w:rsidR="00C749FC" w:rsidRPr="00C749FC">
        <w:rPr>
          <w:rFonts w:ascii="Arial" w:hAnsi="Arial" w:cs="Arial"/>
          <w:sz w:val="24"/>
          <w:szCs w:val="24"/>
        </w:rPr>
        <w:t xml:space="preserve">aterials must be labeled according to the </w:t>
      </w:r>
      <w:hyperlink r:id="rId12" w:history="1">
        <w:r w:rsidR="00C749FC" w:rsidRPr="003C63BC">
          <w:rPr>
            <w:rStyle w:val="Hyperlink"/>
            <w:rFonts w:ascii="Arial" w:hAnsi="Arial" w:cs="Arial"/>
            <w:sz w:val="24"/>
            <w:szCs w:val="24"/>
          </w:rPr>
          <w:t>Texas Hazard Com</w:t>
        </w:r>
        <w:r w:rsidR="00C749FC" w:rsidRPr="003C63BC">
          <w:rPr>
            <w:rStyle w:val="Hyperlink"/>
            <w:rFonts w:ascii="Arial" w:hAnsi="Arial" w:cs="Arial"/>
            <w:sz w:val="24"/>
            <w:szCs w:val="24"/>
          </w:rPr>
          <w:t>m</w:t>
        </w:r>
        <w:r w:rsidR="00C749FC" w:rsidRPr="003C63BC">
          <w:rPr>
            <w:rStyle w:val="Hyperlink"/>
            <w:rFonts w:ascii="Arial" w:hAnsi="Arial" w:cs="Arial"/>
            <w:sz w:val="24"/>
            <w:szCs w:val="24"/>
          </w:rPr>
          <w:t>unication Act</w:t>
        </w:r>
      </w:hyperlink>
      <w:r w:rsidR="00C749FC" w:rsidRPr="00C749FC">
        <w:rPr>
          <w:rFonts w:ascii="Arial" w:hAnsi="Arial" w:cs="Arial"/>
          <w:sz w:val="24"/>
          <w:szCs w:val="24"/>
        </w:rPr>
        <w:t xml:space="preserve"> and stored in accordance with the recommendations of the manufacturer’s </w:t>
      </w:r>
      <w:r w:rsidR="00C24864">
        <w:rPr>
          <w:rFonts w:ascii="Arial" w:hAnsi="Arial" w:cs="Arial"/>
          <w:sz w:val="24"/>
          <w:szCs w:val="24"/>
        </w:rPr>
        <w:t>SDS</w:t>
      </w:r>
      <w:r w:rsidR="00C749FC" w:rsidRPr="00C749FC">
        <w:rPr>
          <w:rFonts w:ascii="Arial" w:hAnsi="Arial" w:cs="Arial"/>
          <w:sz w:val="24"/>
          <w:szCs w:val="24"/>
        </w:rPr>
        <w:t>.</w:t>
      </w:r>
    </w:p>
    <w:p w14:paraId="0D920170" w14:textId="15B727CF" w:rsidR="00AF3B9E" w:rsidRPr="004B141E" w:rsidRDefault="00C749FC" w:rsidP="004B141E">
      <w:pPr>
        <w:pStyle w:val="NoSpacing"/>
        <w:ind w:left="1440" w:hanging="720"/>
        <w:rPr>
          <w:rFonts w:ascii="Arial" w:hAnsi="Arial" w:cs="Arial"/>
          <w:sz w:val="24"/>
          <w:szCs w:val="24"/>
        </w:rPr>
      </w:pPr>
      <w:r w:rsidRPr="00C749FC">
        <w:rPr>
          <w:rFonts w:ascii="Arial" w:hAnsi="Arial" w:cs="Arial"/>
          <w:sz w:val="24"/>
          <w:szCs w:val="24"/>
        </w:rPr>
        <w:t xml:space="preserve"> </w:t>
      </w:r>
    </w:p>
    <w:p w14:paraId="354DD6B1" w14:textId="2707E9AF" w:rsidR="00A4738E" w:rsidRPr="00B54394" w:rsidRDefault="00C749FC" w:rsidP="00AB3440">
      <w:pPr>
        <w:pStyle w:val="NoSpacing"/>
        <w:numPr>
          <w:ilvl w:val="1"/>
          <w:numId w:val="30"/>
        </w:numPr>
        <w:rPr>
          <w:rFonts w:ascii="Arial" w:hAnsi="Arial" w:cs="Arial"/>
          <w:sz w:val="24"/>
          <w:szCs w:val="24"/>
        </w:rPr>
      </w:pPr>
      <w:r w:rsidRPr="00C749FC">
        <w:rPr>
          <w:rFonts w:ascii="Arial" w:hAnsi="Arial" w:cs="Arial"/>
          <w:sz w:val="24"/>
          <w:szCs w:val="24"/>
        </w:rPr>
        <w:t>Purchase of Hazardous Material</w:t>
      </w:r>
      <w:r w:rsidR="00C24864">
        <w:rPr>
          <w:rFonts w:ascii="Arial" w:hAnsi="Arial" w:cs="Arial"/>
          <w:sz w:val="24"/>
          <w:szCs w:val="24"/>
        </w:rPr>
        <w:t>s</w:t>
      </w:r>
    </w:p>
    <w:p w14:paraId="06321634" w14:textId="77777777" w:rsidR="00AF3B9E" w:rsidRPr="00B54394" w:rsidRDefault="00AF3B9E" w:rsidP="00AB3440">
      <w:pPr>
        <w:pStyle w:val="NoSpacing"/>
        <w:ind w:left="1440" w:hanging="720"/>
        <w:rPr>
          <w:rFonts w:ascii="Arial" w:hAnsi="Arial" w:cs="Arial"/>
          <w:sz w:val="24"/>
          <w:szCs w:val="24"/>
        </w:rPr>
      </w:pPr>
    </w:p>
    <w:p w14:paraId="4A8A6A75" w14:textId="499029C6" w:rsidR="00AF3B9E" w:rsidRPr="00B54394" w:rsidRDefault="00C749FC" w:rsidP="001868F8">
      <w:pPr>
        <w:pStyle w:val="NoSpacing"/>
        <w:numPr>
          <w:ilvl w:val="0"/>
          <w:numId w:val="31"/>
        </w:numPr>
        <w:ind w:left="1800"/>
        <w:rPr>
          <w:rFonts w:ascii="Arial" w:hAnsi="Arial" w:cs="Arial"/>
          <w:sz w:val="24"/>
          <w:szCs w:val="24"/>
        </w:rPr>
      </w:pPr>
      <w:r w:rsidRPr="00C749FC">
        <w:rPr>
          <w:rFonts w:ascii="Arial" w:hAnsi="Arial" w:cs="Arial"/>
          <w:sz w:val="24"/>
          <w:szCs w:val="24"/>
        </w:rPr>
        <w:t xml:space="preserve">Hazardous materials should be purchased in a manner that minimizes the quantity of hazardous materials in the work area and hazardous waste generated. The purchaser should always consider whether the quantity being ordered will be used prior to the expiration date.  Ordering large volumes of hazardous materials in order to receive discounts is discouraged. All purchase requests which include hazardous materials will be reviewed by EHSRM for conformance with the </w:t>
      </w:r>
      <w:hyperlink r:id="rId13" w:history="1">
        <w:r w:rsidRPr="00C749FC">
          <w:rPr>
            <w:rStyle w:val="Hyperlink"/>
            <w:rFonts w:ascii="Arial" w:hAnsi="Arial" w:cs="Arial"/>
            <w:sz w:val="24"/>
            <w:szCs w:val="24"/>
          </w:rPr>
          <w:t>University Pollu</w:t>
        </w:r>
        <w:r w:rsidRPr="00C749FC">
          <w:rPr>
            <w:rStyle w:val="Hyperlink"/>
            <w:rFonts w:ascii="Arial" w:hAnsi="Arial" w:cs="Arial"/>
            <w:sz w:val="24"/>
            <w:szCs w:val="24"/>
          </w:rPr>
          <w:t>t</w:t>
        </w:r>
        <w:r w:rsidRPr="00C749FC">
          <w:rPr>
            <w:rStyle w:val="Hyperlink"/>
            <w:rFonts w:ascii="Arial" w:hAnsi="Arial" w:cs="Arial"/>
            <w:sz w:val="24"/>
            <w:szCs w:val="24"/>
          </w:rPr>
          <w:t>ion Prevention and Waste Minimization Plan</w:t>
        </w:r>
      </w:hyperlink>
      <w:r w:rsidRPr="00C749FC">
        <w:rPr>
          <w:rFonts w:ascii="Arial" w:hAnsi="Arial" w:cs="Arial"/>
          <w:sz w:val="24"/>
          <w:szCs w:val="24"/>
        </w:rPr>
        <w:t>.</w:t>
      </w:r>
    </w:p>
    <w:p w14:paraId="3B22F2BB" w14:textId="77777777" w:rsidR="00AF3B9E" w:rsidRPr="00B54394" w:rsidRDefault="00AF3B9E" w:rsidP="001868F8">
      <w:pPr>
        <w:pStyle w:val="NoSpacing"/>
        <w:ind w:left="1800" w:hanging="360"/>
        <w:rPr>
          <w:rFonts w:ascii="Arial" w:hAnsi="Arial" w:cs="Arial"/>
          <w:sz w:val="24"/>
          <w:szCs w:val="24"/>
        </w:rPr>
      </w:pPr>
    </w:p>
    <w:p w14:paraId="0E049841" w14:textId="4D43486C" w:rsidR="00A53C3C" w:rsidRDefault="00C749FC" w:rsidP="001868F8">
      <w:pPr>
        <w:pStyle w:val="NoSpacing"/>
        <w:numPr>
          <w:ilvl w:val="0"/>
          <w:numId w:val="31"/>
        </w:numPr>
        <w:ind w:left="1800"/>
        <w:rPr>
          <w:rFonts w:ascii="Arial" w:hAnsi="Arial" w:cs="Arial"/>
          <w:sz w:val="24"/>
          <w:szCs w:val="24"/>
        </w:rPr>
      </w:pPr>
      <w:r w:rsidRPr="00C749FC">
        <w:rPr>
          <w:rFonts w:ascii="Arial" w:hAnsi="Arial" w:cs="Arial"/>
          <w:sz w:val="24"/>
          <w:szCs w:val="24"/>
        </w:rPr>
        <w:t xml:space="preserve">All purchases of hazardous materials as defined in this </w:t>
      </w:r>
      <w:r w:rsidR="00C24864">
        <w:rPr>
          <w:rFonts w:ascii="Arial" w:hAnsi="Arial" w:cs="Arial"/>
          <w:sz w:val="24"/>
          <w:szCs w:val="24"/>
        </w:rPr>
        <w:t>policy</w:t>
      </w:r>
      <w:r w:rsidRPr="00C749FC">
        <w:rPr>
          <w:rFonts w:ascii="Arial" w:hAnsi="Arial" w:cs="Arial"/>
          <w:sz w:val="24"/>
          <w:szCs w:val="24"/>
        </w:rPr>
        <w:t xml:space="preserve"> must use the Chemicals and Gases GL code found in Accounts Payable’s guidance titled </w:t>
      </w:r>
      <w:hyperlink r:id="rId14" w:history="1">
        <w:r w:rsidRPr="000B0FED">
          <w:rPr>
            <w:rStyle w:val="Hyperlink"/>
            <w:rFonts w:ascii="Arial" w:hAnsi="Arial" w:cs="Arial"/>
            <w:sz w:val="24"/>
            <w:szCs w:val="24"/>
          </w:rPr>
          <w:t>Commonly Used E</w:t>
        </w:r>
        <w:r w:rsidRPr="000B0FED">
          <w:rPr>
            <w:rStyle w:val="Hyperlink"/>
            <w:rFonts w:ascii="Arial" w:hAnsi="Arial" w:cs="Arial"/>
            <w:sz w:val="24"/>
            <w:szCs w:val="24"/>
          </w:rPr>
          <w:t>x</w:t>
        </w:r>
        <w:r w:rsidRPr="000B0FED">
          <w:rPr>
            <w:rStyle w:val="Hyperlink"/>
            <w:rFonts w:ascii="Arial" w:hAnsi="Arial" w:cs="Arial"/>
            <w:sz w:val="24"/>
            <w:szCs w:val="24"/>
          </w:rPr>
          <w:t>pense GLs</w:t>
        </w:r>
      </w:hyperlink>
      <w:r w:rsidRPr="00C749FC">
        <w:rPr>
          <w:rFonts w:ascii="Arial" w:hAnsi="Arial" w:cs="Arial"/>
          <w:sz w:val="24"/>
          <w:szCs w:val="24"/>
        </w:rPr>
        <w:t>.</w:t>
      </w:r>
    </w:p>
    <w:p w14:paraId="44F0222A" w14:textId="167F3D6F" w:rsidR="000B0FED" w:rsidRDefault="000B0FED" w:rsidP="001868F8">
      <w:pPr>
        <w:pStyle w:val="ListParagraph"/>
        <w:spacing w:after="0" w:line="240" w:lineRule="auto"/>
        <w:ind w:left="1800"/>
        <w:rPr>
          <w:rFonts w:ascii="Arial" w:hAnsi="Arial" w:cs="Arial"/>
          <w:sz w:val="24"/>
          <w:szCs w:val="24"/>
        </w:rPr>
      </w:pPr>
      <w:r w:rsidRPr="000B0FED">
        <w:rPr>
          <w:rFonts w:ascii="Arial" w:hAnsi="Arial" w:cs="Arial"/>
          <w:sz w:val="24"/>
          <w:szCs w:val="24"/>
        </w:rPr>
        <w:t xml:space="preserve"> </w:t>
      </w:r>
    </w:p>
    <w:p w14:paraId="36AC9408" w14:textId="762C734C" w:rsidR="000B0FED" w:rsidRDefault="000B0FED" w:rsidP="001868F8">
      <w:pPr>
        <w:pStyle w:val="NoSpacing"/>
        <w:numPr>
          <w:ilvl w:val="0"/>
          <w:numId w:val="31"/>
        </w:numPr>
        <w:ind w:left="1800"/>
        <w:rPr>
          <w:rFonts w:ascii="Arial" w:hAnsi="Arial" w:cs="Arial"/>
          <w:sz w:val="24"/>
          <w:szCs w:val="24"/>
        </w:rPr>
      </w:pPr>
      <w:r w:rsidRPr="000B0FED">
        <w:rPr>
          <w:rFonts w:ascii="Arial" w:hAnsi="Arial" w:cs="Arial"/>
          <w:sz w:val="24"/>
          <w:szCs w:val="24"/>
        </w:rPr>
        <w:lastRenderedPageBreak/>
        <w:t xml:space="preserve">Purchase requests for hazardous materials having high regulatory or health consequence may require the submission of a current </w:t>
      </w:r>
      <w:r w:rsidR="003C63BC">
        <w:rPr>
          <w:rFonts w:ascii="Arial" w:hAnsi="Arial" w:cs="Arial"/>
          <w:sz w:val="24"/>
          <w:szCs w:val="24"/>
        </w:rPr>
        <w:t>s</w:t>
      </w:r>
      <w:r w:rsidRPr="000B0FED">
        <w:rPr>
          <w:rFonts w:ascii="Arial" w:hAnsi="Arial" w:cs="Arial"/>
          <w:sz w:val="24"/>
          <w:szCs w:val="24"/>
        </w:rPr>
        <w:t xml:space="preserve">tandard </w:t>
      </w:r>
      <w:r w:rsidR="003C63BC">
        <w:rPr>
          <w:rFonts w:ascii="Arial" w:hAnsi="Arial" w:cs="Arial"/>
          <w:sz w:val="24"/>
          <w:szCs w:val="24"/>
        </w:rPr>
        <w:t>o</w:t>
      </w:r>
      <w:r w:rsidRPr="000B0FED">
        <w:rPr>
          <w:rFonts w:ascii="Arial" w:hAnsi="Arial" w:cs="Arial"/>
          <w:sz w:val="24"/>
          <w:szCs w:val="24"/>
        </w:rPr>
        <w:t xml:space="preserve">perating </w:t>
      </w:r>
      <w:r w:rsidR="003C63BC">
        <w:rPr>
          <w:rFonts w:ascii="Arial" w:hAnsi="Arial" w:cs="Arial"/>
          <w:sz w:val="24"/>
          <w:szCs w:val="24"/>
        </w:rPr>
        <w:t>p</w:t>
      </w:r>
      <w:r w:rsidRPr="000B0FED">
        <w:rPr>
          <w:rFonts w:ascii="Arial" w:hAnsi="Arial" w:cs="Arial"/>
          <w:sz w:val="24"/>
          <w:szCs w:val="24"/>
        </w:rPr>
        <w:t xml:space="preserve">rocedure addressing the hazards and proper use and storage of the chemical which is specific to the work area in which it will be used and stored. </w:t>
      </w:r>
    </w:p>
    <w:p w14:paraId="507EE716" w14:textId="77777777" w:rsidR="000B0FED" w:rsidRDefault="000B0FED" w:rsidP="001868F8">
      <w:pPr>
        <w:pStyle w:val="ListParagraph"/>
        <w:spacing w:after="0" w:line="240" w:lineRule="auto"/>
        <w:ind w:left="1800"/>
        <w:rPr>
          <w:rFonts w:ascii="Arial" w:hAnsi="Arial" w:cs="Arial"/>
          <w:sz w:val="24"/>
          <w:szCs w:val="24"/>
        </w:rPr>
      </w:pPr>
    </w:p>
    <w:p w14:paraId="11D5C1F7" w14:textId="253288A8" w:rsidR="000B0FED" w:rsidRDefault="000B0FED" w:rsidP="001868F8">
      <w:pPr>
        <w:pStyle w:val="NoSpacing"/>
        <w:numPr>
          <w:ilvl w:val="0"/>
          <w:numId w:val="31"/>
        </w:numPr>
        <w:ind w:left="1800"/>
        <w:rPr>
          <w:rFonts w:ascii="Arial" w:hAnsi="Arial" w:cs="Arial"/>
          <w:sz w:val="24"/>
          <w:szCs w:val="24"/>
        </w:rPr>
      </w:pPr>
      <w:r w:rsidRPr="000B0FED">
        <w:rPr>
          <w:rFonts w:ascii="Arial" w:hAnsi="Arial" w:cs="Arial"/>
          <w:sz w:val="24"/>
          <w:szCs w:val="24"/>
        </w:rPr>
        <w:t>Because of federal and state regulations regarding the procurement of hazardous materials, all such purchases must be approved through the university’s purchasing system. Use of alternate approved university procurement methods, including procurement cards to purchase hazardous materials is strictly prohibited.</w:t>
      </w:r>
    </w:p>
    <w:p w14:paraId="6151A963" w14:textId="77777777" w:rsidR="00280A35" w:rsidRPr="00B54394" w:rsidRDefault="00280A35" w:rsidP="00AB3440">
      <w:pPr>
        <w:pStyle w:val="NoSpacing"/>
        <w:rPr>
          <w:rFonts w:ascii="Arial" w:hAnsi="Arial" w:cs="Arial"/>
          <w:sz w:val="24"/>
          <w:szCs w:val="24"/>
        </w:rPr>
      </w:pPr>
    </w:p>
    <w:p w14:paraId="14DC2883" w14:textId="567A9E91" w:rsidR="00B6721B" w:rsidRPr="00B54394" w:rsidRDefault="00B6721B" w:rsidP="00AB3440">
      <w:pPr>
        <w:pStyle w:val="NoSpacing"/>
        <w:ind w:left="1440" w:hanging="720"/>
        <w:rPr>
          <w:rFonts w:ascii="Arial" w:hAnsi="Arial" w:cs="Arial"/>
          <w:sz w:val="24"/>
          <w:szCs w:val="24"/>
        </w:rPr>
      </w:pPr>
      <w:r w:rsidRPr="00B54394">
        <w:rPr>
          <w:rFonts w:ascii="Arial" w:hAnsi="Arial" w:cs="Arial"/>
          <w:sz w:val="24"/>
          <w:szCs w:val="24"/>
        </w:rPr>
        <w:t>0</w:t>
      </w:r>
      <w:r w:rsidR="004B35DB">
        <w:rPr>
          <w:rFonts w:ascii="Arial" w:hAnsi="Arial" w:cs="Arial"/>
          <w:sz w:val="24"/>
          <w:szCs w:val="24"/>
        </w:rPr>
        <w:t>5</w:t>
      </w:r>
      <w:r w:rsidRPr="00B54394">
        <w:rPr>
          <w:rFonts w:ascii="Arial" w:hAnsi="Arial" w:cs="Arial"/>
          <w:sz w:val="24"/>
          <w:szCs w:val="24"/>
        </w:rPr>
        <w:t>.0</w:t>
      </w:r>
      <w:r w:rsidR="000B0FED">
        <w:rPr>
          <w:rFonts w:ascii="Arial" w:hAnsi="Arial" w:cs="Arial"/>
          <w:sz w:val="24"/>
          <w:szCs w:val="24"/>
        </w:rPr>
        <w:t>5</w:t>
      </w:r>
      <w:r w:rsidRPr="00B54394">
        <w:rPr>
          <w:rFonts w:ascii="Arial" w:hAnsi="Arial" w:cs="Arial"/>
          <w:sz w:val="24"/>
          <w:szCs w:val="24"/>
        </w:rPr>
        <w:tab/>
      </w:r>
      <w:r w:rsidR="000B0FED" w:rsidRPr="000B0FED">
        <w:rPr>
          <w:rFonts w:ascii="Arial" w:hAnsi="Arial" w:cs="Arial"/>
          <w:sz w:val="24"/>
          <w:szCs w:val="24"/>
        </w:rPr>
        <w:t>Hazardous Materials and Hazardous Waste Transportation and Shipping</w:t>
      </w:r>
    </w:p>
    <w:p w14:paraId="5D0AF27E" w14:textId="77777777" w:rsidR="00B6721B" w:rsidRPr="00B54394" w:rsidRDefault="00B6721B" w:rsidP="00AB3440">
      <w:pPr>
        <w:pStyle w:val="NoSpacing"/>
        <w:ind w:left="1440" w:hanging="720"/>
        <w:rPr>
          <w:rFonts w:ascii="Arial" w:hAnsi="Arial" w:cs="Arial"/>
          <w:sz w:val="24"/>
          <w:szCs w:val="24"/>
        </w:rPr>
      </w:pPr>
    </w:p>
    <w:p w14:paraId="209CE7E9" w14:textId="474AF275" w:rsidR="00AB3440" w:rsidRPr="004B141E" w:rsidRDefault="000B0FED" w:rsidP="004B141E">
      <w:pPr>
        <w:pStyle w:val="NoSpacing"/>
        <w:numPr>
          <w:ilvl w:val="0"/>
          <w:numId w:val="32"/>
        </w:numPr>
        <w:rPr>
          <w:rFonts w:ascii="Arial" w:hAnsi="Arial" w:cs="Arial"/>
          <w:sz w:val="24"/>
          <w:szCs w:val="24"/>
        </w:rPr>
      </w:pPr>
      <w:r w:rsidRPr="000B0FED">
        <w:rPr>
          <w:rFonts w:ascii="Arial" w:hAnsi="Arial" w:cs="Arial"/>
          <w:sz w:val="24"/>
          <w:szCs w:val="24"/>
        </w:rPr>
        <w:t xml:space="preserve">The transport of hazardous materials by government employees for non-commercial purposes is exempt from the requirements of the </w:t>
      </w:r>
      <w:hyperlink r:id="rId15" w:history="1">
        <w:r w:rsidRPr="003C63BC">
          <w:rPr>
            <w:rStyle w:val="Hyperlink"/>
            <w:rFonts w:ascii="Arial" w:hAnsi="Arial" w:cs="Arial"/>
            <w:sz w:val="24"/>
            <w:szCs w:val="24"/>
          </w:rPr>
          <w:t>US</w:t>
        </w:r>
        <w:r w:rsidR="003C63BC">
          <w:rPr>
            <w:rStyle w:val="Hyperlink"/>
            <w:rFonts w:ascii="Arial" w:hAnsi="Arial" w:cs="Arial"/>
            <w:sz w:val="24"/>
            <w:szCs w:val="24"/>
          </w:rPr>
          <w:t xml:space="preserve"> </w:t>
        </w:r>
        <w:r w:rsidRPr="003C63BC">
          <w:rPr>
            <w:rStyle w:val="Hyperlink"/>
            <w:rFonts w:ascii="Arial" w:hAnsi="Arial" w:cs="Arial"/>
            <w:sz w:val="24"/>
            <w:szCs w:val="24"/>
          </w:rPr>
          <w:t>D</w:t>
        </w:r>
        <w:r w:rsidR="003C63BC">
          <w:rPr>
            <w:rStyle w:val="Hyperlink"/>
            <w:rFonts w:ascii="Arial" w:hAnsi="Arial" w:cs="Arial"/>
            <w:sz w:val="24"/>
            <w:szCs w:val="24"/>
          </w:rPr>
          <w:t xml:space="preserve">epartment of </w:t>
        </w:r>
        <w:r w:rsidRPr="003C63BC">
          <w:rPr>
            <w:rStyle w:val="Hyperlink"/>
            <w:rFonts w:ascii="Arial" w:hAnsi="Arial" w:cs="Arial"/>
            <w:sz w:val="24"/>
            <w:szCs w:val="24"/>
          </w:rPr>
          <w:t>T</w:t>
        </w:r>
        <w:r w:rsidR="003C63BC">
          <w:rPr>
            <w:rStyle w:val="Hyperlink"/>
            <w:rFonts w:ascii="Arial" w:hAnsi="Arial" w:cs="Arial"/>
            <w:sz w:val="24"/>
            <w:szCs w:val="24"/>
          </w:rPr>
          <w:t>ransportation (USDOT)</w:t>
        </w:r>
        <w:r w:rsidRPr="003C63BC">
          <w:rPr>
            <w:rStyle w:val="Hyperlink"/>
            <w:rFonts w:ascii="Arial" w:hAnsi="Arial" w:cs="Arial"/>
            <w:sz w:val="24"/>
            <w:szCs w:val="24"/>
          </w:rPr>
          <w:t xml:space="preserve"> H</w:t>
        </w:r>
        <w:r w:rsidRPr="003C63BC">
          <w:rPr>
            <w:rStyle w:val="Hyperlink"/>
            <w:rFonts w:ascii="Arial" w:hAnsi="Arial" w:cs="Arial"/>
            <w:sz w:val="24"/>
            <w:szCs w:val="24"/>
          </w:rPr>
          <w:t>a</w:t>
        </w:r>
        <w:r w:rsidRPr="003C63BC">
          <w:rPr>
            <w:rStyle w:val="Hyperlink"/>
            <w:rFonts w:ascii="Arial" w:hAnsi="Arial" w:cs="Arial"/>
            <w:sz w:val="24"/>
            <w:szCs w:val="24"/>
          </w:rPr>
          <w:t>zardous Materials Regulations</w:t>
        </w:r>
      </w:hyperlink>
      <w:r w:rsidR="003C63BC">
        <w:rPr>
          <w:rFonts w:ascii="Arial" w:hAnsi="Arial" w:cs="Arial"/>
          <w:sz w:val="24"/>
          <w:szCs w:val="24"/>
        </w:rPr>
        <w:t>,</w:t>
      </w:r>
      <w:r w:rsidRPr="000B0FED">
        <w:rPr>
          <w:rFonts w:ascii="Arial" w:hAnsi="Arial" w:cs="Arial"/>
          <w:sz w:val="24"/>
          <w:szCs w:val="24"/>
        </w:rPr>
        <w:t xml:space="preserve"> including placarding and commercial driver’s license requirements, under the following conditions:</w:t>
      </w:r>
    </w:p>
    <w:p w14:paraId="7587541E" w14:textId="59F2ED6E" w:rsidR="000B0FED" w:rsidRPr="004B141E" w:rsidRDefault="00C24864" w:rsidP="004B141E">
      <w:pPr>
        <w:pStyle w:val="NoSpacing"/>
        <w:numPr>
          <w:ilvl w:val="0"/>
          <w:numId w:val="45"/>
        </w:numPr>
        <w:ind w:left="2160"/>
        <w:rPr>
          <w:rFonts w:ascii="Arial" w:hAnsi="Arial" w:cs="Arial"/>
          <w:sz w:val="24"/>
          <w:szCs w:val="24"/>
        </w:rPr>
      </w:pPr>
      <w:r>
        <w:rPr>
          <w:rFonts w:ascii="Arial" w:hAnsi="Arial" w:cs="Arial"/>
          <w:sz w:val="24"/>
          <w:szCs w:val="24"/>
        </w:rPr>
        <w:t>t</w:t>
      </w:r>
      <w:r w:rsidR="000B0FED" w:rsidRPr="000B0FED">
        <w:rPr>
          <w:rFonts w:ascii="Arial" w:hAnsi="Arial" w:cs="Arial"/>
          <w:sz w:val="24"/>
          <w:szCs w:val="24"/>
        </w:rPr>
        <w:t xml:space="preserve">he material may not be transported for commerce, it must remain within the state, and it must be is packaged according to these </w:t>
      </w:r>
      <w:proofErr w:type="gramStart"/>
      <w:r w:rsidR="000B0FED" w:rsidRPr="000B0FED">
        <w:rPr>
          <w:rFonts w:ascii="Arial" w:hAnsi="Arial" w:cs="Arial"/>
          <w:sz w:val="24"/>
          <w:szCs w:val="24"/>
        </w:rPr>
        <w:t>procedures</w:t>
      </w:r>
      <w:r>
        <w:rPr>
          <w:rFonts w:ascii="Arial" w:hAnsi="Arial" w:cs="Arial"/>
          <w:sz w:val="24"/>
          <w:szCs w:val="24"/>
        </w:rPr>
        <w:t>;</w:t>
      </w:r>
      <w:proofErr w:type="gramEnd"/>
    </w:p>
    <w:p w14:paraId="361EDA33" w14:textId="512AAB86" w:rsidR="000B0FED" w:rsidRPr="004B141E" w:rsidRDefault="00C24864" w:rsidP="004B141E">
      <w:pPr>
        <w:pStyle w:val="NoSpacing"/>
        <w:numPr>
          <w:ilvl w:val="0"/>
          <w:numId w:val="45"/>
        </w:numPr>
        <w:ind w:left="2160"/>
        <w:rPr>
          <w:rFonts w:ascii="Arial" w:hAnsi="Arial" w:cs="Arial"/>
          <w:sz w:val="24"/>
          <w:szCs w:val="24"/>
        </w:rPr>
      </w:pPr>
      <w:r>
        <w:rPr>
          <w:rFonts w:ascii="Arial" w:hAnsi="Arial" w:cs="Arial"/>
          <w:sz w:val="24"/>
          <w:szCs w:val="24"/>
        </w:rPr>
        <w:t>t</w:t>
      </w:r>
      <w:r w:rsidR="000B0FED" w:rsidRPr="000B0FED">
        <w:rPr>
          <w:rFonts w:ascii="Arial" w:hAnsi="Arial" w:cs="Arial"/>
          <w:sz w:val="24"/>
          <w:szCs w:val="24"/>
        </w:rPr>
        <w:t>he hazardous materials and hazardous waste must be packaged in a manner that will prevent leakage and spills, and it must have a label affixed to the container identifying the contents of the container and the hazards associated with it</w:t>
      </w:r>
      <w:r>
        <w:rPr>
          <w:rFonts w:ascii="Arial" w:hAnsi="Arial" w:cs="Arial"/>
          <w:sz w:val="24"/>
          <w:szCs w:val="24"/>
        </w:rPr>
        <w:t>; and</w:t>
      </w:r>
    </w:p>
    <w:p w14:paraId="3649323E" w14:textId="281F2504" w:rsidR="000B0FED" w:rsidRPr="000B0FED" w:rsidRDefault="00C24864" w:rsidP="003C63BC">
      <w:pPr>
        <w:pStyle w:val="NoSpacing"/>
        <w:numPr>
          <w:ilvl w:val="0"/>
          <w:numId w:val="45"/>
        </w:numPr>
        <w:ind w:left="2160"/>
        <w:rPr>
          <w:rFonts w:ascii="Arial" w:hAnsi="Arial" w:cs="Arial"/>
          <w:sz w:val="24"/>
          <w:szCs w:val="24"/>
        </w:rPr>
      </w:pPr>
      <w:r>
        <w:rPr>
          <w:rFonts w:ascii="Arial" w:hAnsi="Arial" w:cs="Arial"/>
          <w:sz w:val="24"/>
          <w:szCs w:val="24"/>
        </w:rPr>
        <w:t>h</w:t>
      </w:r>
      <w:r w:rsidR="000B0FED" w:rsidRPr="000B0FED">
        <w:rPr>
          <w:rFonts w:ascii="Arial" w:hAnsi="Arial" w:cs="Arial"/>
          <w:sz w:val="24"/>
          <w:szCs w:val="24"/>
        </w:rPr>
        <w:t>azardous waste cannot be transported between campuses (</w:t>
      </w:r>
      <w:r w:rsidR="00E6797C" w:rsidRPr="000B0FED">
        <w:rPr>
          <w:rFonts w:ascii="Arial" w:hAnsi="Arial" w:cs="Arial"/>
          <w:sz w:val="24"/>
          <w:szCs w:val="24"/>
        </w:rPr>
        <w:t>i.e.</w:t>
      </w:r>
      <w:r w:rsidR="003C63BC">
        <w:rPr>
          <w:rFonts w:ascii="Arial" w:hAnsi="Arial" w:cs="Arial"/>
          <w:sz w:val="24"/>
          <w:szCs w:val="24"/>
        </w:rPr>
        <w:t>,</w:t>
      </w:r>
      <w:r w:rsidR="000B0FED" w:rsidRPr="000B0FED">
        <w:rPr>
          <w:rFonts w:ascii="Arial" w:hAnsi="Arial" w:cs="Arial"/>
          <w:sz w:val="24"/>
          <w:szCs w:val="24"/>
        </w:rPr>
        <w:t xml:space="preserve"> Round Rock, STAR, </w:t>
      </w:r>
      <w:r w:rsidR="003C63BC">
        <w:rPr>
          <w:rFonts w:ascii="Arial" w:hAnsi="Arial" w:cs="Arial"/>
          <w:sz w:val="24"/>
          <w:szCs w:val="24"/>
        </w:rPr>
        <w:t xml:space="preserve">Texas State). </w:t>
      </w:r>
    </w:p>
    <w:p w14:paraId="5FEAF8F3" w14:textId="77777777" w:rsidR="00B6721B" w:rsidRPr="00B54394" w:rsidRDefault="00B6721B" w:rsidP="00AB3440">
      <w:pPr>
        <w:pStyle w:val="NoSpacing"/>
        <w:ind w:left="1800" w:hanging="360"/>
        <w:rPr>
          <w:rFonts w:ascii="Arial" w:hAnsi="Arial" w:cs="Arial"/>
          <w:sz w:val="24"/>
          <w:szCs w:val="24"/>
        </w:rPr>
      </w:pPr>
    </w:p>
    <w:p w14:paraId="1F753C1D" w14:textId="4DDBE38B" w:rsidR="00B6721B" w:rsidRDefault="000B0FED" w:rsidP="003C63BC">
      <w:pPr>
        <w:pStyle w:val="NoSpacing"/>
        <w:numPr>
          <w:ilvl w:val="0"/>
          <w:numId w:val="32"/>
        </w:numPr>
        <w:rPr>
          <w:rFonts w:ascii="Arial" w:hAnsi="Arial" w:cs="Arial"/>
          <w:sz w:val="24"/>
          <w:szCs w:val="24"/>
        </w:rPr>
      </w:pPr>
      <w:r w:rsidRPr="000B0FED">
        <w:rPr>
          <w:rFonts w:ascii="Arial" w:hAnsi="Arial" w:cs="Arial"/>
          <w:sz w:val="24"/>
          <w:szCs w:val="24"/>
        </w:rPr>
        <w:t>Shipping of hazardous materials, including biological materials, requires specific, periodic training mandated by the U</w:t>
      </w:r>
      <w:r w:rsidR="003C63BC">
        <w:rPr>
          <w:rFonts w:ascii="Arial" w:hAnsi="Arial" w:cs="Arial"/>
          <w:sz w:val="24"/>
          <w:szCs w:val="24"/>
        </w:rPr>
        <w:t>SDOT</w:t>
      </w:r>
      <w:r w:rsidRPr="000B0FED">
        <w:rPr>
          <w:rFonts w:ascii="Arial" w:hAnsi="Arial" w:cs="Arial"/>
          <w:sz w:val="24"/>
          <w:szCs w:val="24"/>
        </w:rPr>
        <w:t>. The type of training depends on the materials shipped and the method of shipment. Prior to shipping any hazardous material</w:t>
      </w:r>
      <w:r w:rsidR="00C24864">
        <w:rPr>
          <w:rFonts w:ascii="Arial" w:hAnsi="Arial" w:cs="Arial"/>
          <w:sz w:val="24"/>
          <w:szCs w:val="24"/>
        </w:rPr>
        <w:t>s</w:t>
      </w:r>
      <w:r w:rsidRPr="000B0FED">
        <w:rPr>
          <w:rFonts w:ascii="Arial" w:hAnsi="Arial" w:cs="Arial"/>
          <w:sz w:val="24"/>
          <w:szCs w:val="24"/>
        </w:rPr>
        <w:t>, proof of current training must be provided to and approved by EHSRM. Shipping without proper training can result in substantial monetary fines and potential criminal penalties.</w:t>
      </w:r>
    </w:p>
    <w:p w14:paraId="499A8215" w14:textId="77777777" w:rsidR="000B0FED" w:rsidRDefault="000B0FED" w:rsidP="00AB3440">
      <w:pPr>
        <w:pStyle w:val="NoSpacing"/>
        <w:ind w:left="1800"/>
        <w:rPr>
          <w:rFonts w:ascii="Arial" w:hAnsi="Arial" w:cs="Arial"/>
          <w:sz w:val="24"/>
          <w:szCs w:val="24"/>
        </w:rPr>
      </w:pPr>
    </w:p>
    <w:p w14:paraId="6F8FD8FB" w14:textId="4C585FFB" w:rsidR="004B35DB" w:rsidRPr="00B54394" w:rsidRDefault="004B35DB" w:rsidP="00AB3440">
      <w:pPr>
        <w:pStyle w:val="NoSpacing"/>
        <w:rPr>
          <w:rFonts w:ascii="Arial" w:hAnsi="Arial" w:cs="Arial"/>
          <w:b/>
          <w:sz w:val="24"/>
          <w:szCs w:val="24"/>
        </w:rPr>
      </w:pPr>
      <w:r>
        <w:rPr>
          <w:rFonts w:ascii="Arial" w:hAnsi="Arial" w:cs="Arial"/>
          <w:b/>
          <w:sz w:val="24"/>
          <w:szCs w:val="24"/>
        </w:rPr>
        <w:t>06.</w:t>
      </w:r>
      <w:r>
        <w:rPr>
          <w:rFonts w:ascii="Arial" w:hAnsi="Arial" w:cs="Arial"/>
          <w:b/>
          <w:sz w:val="24"/>
          <w:szCs w:val="24"/>
        </w:rPr>
        <w:tab/>
      </w:r>
      <w:r w:rsidR="003C63BC">
        <w:rPr>
          <w:rFonts w:ascii="Arial" w:hAnsi="Arial" w:cs="Arial"/>
          <w:b/>
          <w:sz w:val="24"/>
          <w:szCs w:val="24"/>
        </w:rPr>
        <w:t xml:space="preserve">PROCEDURES FOR </w:t>
      </w:r>
      <w:r w:rsidR="000B0FED">
        <w:rPr>
          <w:rFonts w:ascii="Arial" w:hAnsi="Arial" w:cs="Arial"/>
          <w:b/>
          <w:sz w:val="24"/>
          <w:szCs w:val="24"/>
        </w:rPr>
        <w:t xml:space="preserve">HAZARDOUS WASTE DISPOSAL </w:t>
      </w:r>
    </w:p>
    <w:p w14:paraId="7C841B14" w14:textId="77777777" w:rsidR="004B35DB" w:rsidRPr="00B54394" w:rsidRDefault="004B35DB" w:rsidP="00AB3440">
      <w:pPr>
        <w:pStyle w:val="NoSpacing"/>
        <w:rPr>
          <w:rFonts w:ascii="Arial" w:hAnsi="Arial" w:cs="Arial"/>
          <w:sz w:val="24"/>
          <w:szCs w:val="24"/>
        </w:rPr>
      </w:pPr>
      <w:r w:rsidRPr="00B54394">
        <w:rPr>
          <w:rFonts w:ascii="Arial" w:hAnsi="Arial" w:cs="Arial"/>
          <w:sz w:val="24"/>
          <w:szCs w:val="24"/>
        </w:rPr>
        <w:tab/>
      </w:r>
    </w:p>
    <w:p w14:paraId="730FBEE1" w14:textId="3EED68C1" w:rsidR="004B35DB" w:rsidRDefault="004B35DB" w:rsidP="00AB3440">
      <w:pPr>
        <w:pStyle w:val="NoSpacing"/>
        <w:ind w:left="1440" w:hanging="720"/>
        <w:rPr>
          <w:rFonts w:ascii="Arial" w:hAnsi="Arial" w:cs="Arial"/>
          <w:sz w:val="24"/>
          <w:szCs w:val="24"/>
        </w:rPr>
      </w:pPr>
      <w:r w:rsidRPr="00B54394">
        <w:rPr>
          <w:rFonts w:ascii="Arial" w:hAnsi="Arial" w:cs="Arial"/>
          <w:sz w:val="24"/>
          <w:szCs w:val="24"/>
        </w:rPr>
        <w:t>0</w:t>
      </w:r>
      <w:r>
        <w:rPr>
          <w:rFonts w:ascii="Arial" w:hAnsi="Arial" w:cs="Arial"/>
          <w:sz w:val="24"/>
          <w:szCs w:val="24"/>
        </w:rPr>
        <w:t>6</w:t>
      </w:r>
      <w:r w:rsidRPr="00B54394">
        <w:rPr>
          <w:rFonts w:ascii="Arial" w:hAnsi="Arial" w:cs="Arial"/>
          <w:sz w:val="24"/>
          <w:szCs w:val="24"/>
        </w:rPr>
        <w:t>.01</w:t>
      </w:r>
      <w:r w:rsidRPr="00B54394">
        <w:rPr>
          <w:rFonts w:ascii="Arial" w:hAnsi="Arial" w:cs="Arial"/>
          <w:sz w:val="24"/>
          <w:szCs w:val="24"/>
        </w:rPr>
        <w:tab/>
      </w:r>
      <w:r w:rsidR="002C0F61" w:rsidRPr="002C0F61">
        <w:rPr>
          <w:rFonts w:ascii="Arial" w:hAnsi="Arial" w:cs="Arial"/>
          <w:sz w:val="24"/>
          <w:szCs w:val="24"/>
        </w:rPr>
        <w:t>Management of hazardous waste for disposal is strictly limited to</w:t>
      </w:r>
      <w:r w:rsidR="003C63BC">
        <w:rPr>
          <w:rFonts w:ascii="Arial" w:hAnsi="Arial" w:cs="Arial"/>
          <w:sz w:val="24"/>
          <w:szCs w:val="24"/>
        </w:rPr>
        <w:t xml:space="preserve"> </w:t>
      </w:r>
      <w:r w:rsidR="002C0F61" w:rsidRPr="002C0F61">
        <w:rPr>
          <w:rFonts w:ascii="Arial" w:hAnsi="Arial" w:cs="Arial"/>
          <w:sz w:val="24"/>
          <w:szCs w:val="24"/>
        </w:rPr>
        <w:t xml:space="preserve">EHSRM. Hazardous waste is collected and stored by EHSRM, and shipped to a permitted treatment, storage, or disposal facility. University departments or areas that handle hazardous waste are not authorized to undertake disposal procedures without contacting EHSRM. </w:t>
      </w:r>
      <w:r w:rsidRPr="00B54394">
        <w:rPr>
          <w:rFonts w:ascii="Arial" w:hAnsi="Arial" w:cs="Arial"/>
          <w:sz w:val="24"/>
          <w:szCs w:val="24"/>
        </w:rPr>
        <w:t xml:space="preserve"> </w:t>
      </w:r>
    </w:p>
    <w:p w14:paraId="3E1ABE3E" w14:textId="77777777" w:rsidR="00BE77C6" w:rsidRDefault="00BE77C6" w:rsidP="00AB3440">
      <w:pPr>
        <w:pStyle w:val="NoSpacing"/>
        <w:ind w:left="1440" w:hanging="720"/>
        <w:rPr>
          <w:rFonts w:ascii="Arial" w:hAnsi="Arial" w:cs="Arial"/>
          <w:sz w:val="24"/>
          <w:szCs w:val="24"/>
        </w:rPr>
      </w:pPr>
    </w:p>
    <w:p w14:paraId="7B7F24C5" w14:textId="6E4D4118" w:rsidR="004B35DB" w:rsidRDefault="004B35DB" w:rsidP="00AB3440">
      <w:pPr>
        <w:pStyle w:val="NoSpacing"/>
        <w:ind w:left="1440" w:hanging="720"/>
        <w:rPr>
          <w:rFonts w:ascii="Arial" w:hAnsi="Arial" w:cs="Arial"/>
          <w:sz w:val="24"/>
          <w:szCs w:val="24"/>
        </w:rPr>
      </w:pPr>
      <w:r w:rsidRPr="00B54394">
        <w:rPr>
          <w:rFonts w:ascii="Arial" w:hAnsi="Arial" w:cs="Arial"/>
          <w:sz w:val="24"/>
          <w:szCs w:val="24"/>
        </w:rPr>
        <w:lastRenderedPageBreak/>
        <w:t>0</w:t>
      </w:r>
      <w:r>
        <w:rPr>
          <w:rFonts w:ascii="Arial" w:hAnsi="Arial" w:cs="Arial"/>
          <w:sz w:val="24"/>
          <w:szCs w:val="24"/>
        </w:rPr>
        <w:t>6</w:t>
      </w:r>
      <w:r w:rsidRPr="00B54394">
        <w:rPr>
          <w:rFonts w:ascii="Arial" w:hAnsi="Arial" w:cs="Arial"/>
          <w:sz w:val="24"/>
          <w:szCs w:val="24"/>
        </w:rPr>
        <w:t>.02</w:t>
      </w:r>
      <w:r w:rsidRPr="00B54394">
        <w:rPr>
          <w:rFonts w:ascii="Arial" w:hAnsi="Arial" w:cs="Arial"/>
          <w:sz w:val="24"/>
          <w:szCs w:val="24"/>
        </w:rPr>
        <w:tab/>
      </w:r>
      <w:r w:rsidR="002C0F61" w:rsidRPr="002C0F61">
        <w:rPr>
          <w:rFonts w:ascii="Arial" w:hAnsi="Arial" w:cs="Arial"/>
          <w:sz w:val="24"/>
          <w:szCs w:val="24"/>
        </w:rPr>
        <w:t xml:space="preserve">Hazardous waste may not be disposed of in the trash or down the drain.  Improperly managed hazardous waste can present a safety hazard to the campus and surrounding communities, create a physical hazard to plumbing and buildings, and create an environmental hazard should releases occur to the air, ground, or water. </w:t>
      </w:r>
      <w:r>
        <w:rPr>
          <w:rFonts w:ascii="Arial" w:hAnsi="Arial" w:cs="Arial"/>
          <w:sz w:val="24"/>
          <w:szCs w:val="24"/>
        </w:rPr>
        <w:t xml:space="preserve"> </w:t>
      </w:r>
    </w:p>
    <w:p w14:paraId="57B28264" w14:textId="77777777" w:rsidR="004B35DB" w:rsidRDefault="004B35DB" w:rsidP="00AB3440">
      <w:pPr>
        <w:pStyle w:val="NoSpacing"/>
        <w:ind w:left="1440" w:hanging="720"/>
        <w:rPr>
          <w:rFonts w:ascii="Arial" w:hAnsi="Arial" w:cs="Arial"/>
          <w:sz w:val="24"/>
          <w:szCs w:val="24"/>
        </w:rPr>
      </w:pPr>
    </w:p>
    <w:p w14:paraId="173FF1C0" w14:textId="07B52437" w:rsidR="002C0F61" w:rsidRDefault="00705CB6" w:rsidP="00AB3440">
      <w:pPr>
        <w:pStyle w:val="NoSpacing"/>
        <w:ind w:left="1440" w:hanging="720"/>
        <w:rPr>
          <w:rFonts w:ascii="Arial" w:hAnsi="Arial" w:cs="Arial"/>
          <w:sz w:val="24"/>
          <w:szCs w:val="24"/>
        </w:rPr>
      </w:pPr>
      <w:r>
        <w:rPr>
          <w:rFonts w:ascii="Arial" w:hAnsi="Arial" w:cs="Arial"/>
          <w:sz w:val="24"/>
          <w:szCs w:val="24"/>
        </w:rPr>
        <w:t>06.03</w:t>
      </w:r>
      <w:r>
        <w:rPr>
          <w:rFonts w:ascii="Arial" w:hAnsi="Arial" w:cs="Arial"/>
          <w:sz w:val="24"/>
          <w:szCs w:val="24"/>
        </w:rPr>
        <w:tab/>
      </w:r>
      <w:r w:rsidR="002C0F61" w:rsidRPr="002C0F61">
        <w:rPr>
          <w:rFonts w:ascii="Arial" w:hAnsi="Arial" w:cs="Arial"/>
          <w:sz w:val="24"/>
          <w:szCs w:val="24"/>
        </w:rPr>
        <w:t xml:space="preserve">Hazardous </w:t>
      </w:r>
      <w:r w:rsidR="003C63BC">
        <w:rPr>
          <w:rFonts w:ascii="Arial" w:hAnsi="Arial" w:cs="Arial"/>
          <w:sz w:val="24"/>
          <w:szCs w:val="24"/>
        </w:rPr>
        <w:t>w</w:t>
      </w:r>
      <w:r w:rsidR="002C0F61" w:rsidRPr="002C0F61">
        <w:rPr>
          <w:rFonts w:ascii="Arial" w:hAnsi="Arial" w:cs="Arial"/>
          <w:sz w:val="24"/>
          <w:szCs w:val="24"/>
        </w:rPr>
        <w:t xml:space="preserve">aste </w:t>
      </w:r>
      <w:r w:rsidR="003C63BC">
        <w:rPr>
          <w:rFonts w:ascii="Arial" w:hAnsi="Arial" w:cs="Arial"/>
          <w:sz w:val="24"/>
          <w:szCs w:val="24"/>
        </w:rPr>
        <w:t>g</w:t>
      </w:r>
      <w:r w:rsidR="002C0F61" w:rsidRPr="002C0F61">
        <w:rPr>
          <w:rFonts w:ascii="Arial" w:hAnsi="Arial" w:cs="Arial"/>
          <w:sz w:val="24"/>
          <w:szCs w:val="24"/>
        </w:rPr>
        <w:t>enerators must ensure that applicable federal, state</w:t>
      </w:r>
      <w:r w:rsidR="003C63BC">
        <w:rPr>
          <w:rFonts w:ascii="Arial" w:hAnsi="Arial" w:cs="Arial"/>
          <w:sz w:val="24"/>
          <w:szCs w:val="24"/>
        </w:rPr>
        <w:t>,</w:t>
      </w:r>
      <w:r w:rsidR="002C0F61" w:rsidRPr="002C0F61">
        <w:rPr>
          <w:rFonts w:ascii="Arial" w:hAnsi="Arial" w:cs="Arial"/>
          <w:sz w:val="24"/>
          <w:szCs w:val="24"/>
        </w:rPr>
        <w:t xml:space="preserve"> and local regulations and university policies and procedures relating to hazardous waste are followed in their work area</w:t>
      </w:r>
      <w:r w:rsidR="00C24864">
        <w:rPr>
          <w:rFonts w:ascii="Arial" w:hAnsi="Arial" w:cs="Arial"/>
          <w:sz w:val="24"/>
          <w:szCs w:val="24"/>
        </w:rPr>
        <w:t>s</w:t>
      </w:r>
      <w:r w:rsidR="002C0F61" w:rsidRPr="002C0F61">
        <w:rPr>
          <w:rFonts w:ascii="Arial" w:hAnsi="Arial" w:cs="Arial"/>
          <w:sz w:val="24"/>
          <w:szCs w:val="24"/>
        </w:rPr>
        <w:t xml:space="preserve"> and must comply with all </w:t>
      </w:r>
      <w:hyperlink r:id="rId16" w:history="1">
        <w:r w:rsidR="002C0F61" w:rsidRPr="00F45E7B">
          <w:rPr>
            <w:rStyle w:val="Hyperlink"/>
            <w:rFonts w:ascii="Arial" w:hAnsi="Arial" w:cs="Arial"/>
            <w:sz w:val="24"/>
            <w:szCs w:val="24"/>
          </w:rPr>
          <w:t>Satellit</w:t>
        </w:r>
        <w:r w:rsidR="002C0F61" w:rsidRPr="00F45E7B">
          <w:rPr>
            <w:rStyle w:val="Hyperlink"/>
            <w:rFonts w:ascii="Arial" w:hAnsi="Arial" w:cs="Arial"/>
            <w:sz w:val="24"/>
            <w:szCs w:val="24"/>
          </w:rPr>
          <w:t>e</w:t>
        </w:r>
        <w:r w:rsidR="002C0F61" w:rsidRPr="00F45E7B">
          <w:rPr>
            <w:rStyle w:val="Hyperlink"/>
            <w:rFonts w:ascii="Arial" w:hAnsi="Arial" w:cs="Arial"/>
            <w:sz w:val="24"/>
            <w:szCs w:val="24"/>
          </w:rPr>
          <w:t xml:space="preserve"> Accumulation Area Requirements</w:t>
        </w:r>
      </w:hyperlink>
      <w:r w:rsidR="002C0F61" w:rsidRPr="002C0F61">
        <w:rPr>
          <w:rFonts w:ascii="Arial" w:hAnsi="Arial" w:cs="Arial"/>
          <w:sz w:val="24"/>
          <w:szCs w:val="24"/>
        </w:rPr>
        <w:t xml:space="preserve"> by:</w:t>
      </w:r>
    </w:p>
    <w:p w14:paraId="78FCB527" w14:textId="25B41703" w:rsidR="002C0F61" w:rsidRDefault="002C0F61" w:rsidP="00AB3440">
      <w:pPr>
        <w:pStyle w:val="NoSpacing"/>
        <w:rPr>
          <w:rFonts w:ascii="Arial" w:hAnsi="Arial" w:cs="Arial"/>
          <w:sz w:val="24"/>
          <w:szCs w:val="24"/>
        </w:rPr>
      </w:pPr>
    </w:p>
    <w:p w14:paraId="17A6F657" w14:textId="49B04870" w:rsidR="002C0F61" w:rsidRDefault="002C0F61" w:rsidP="003C63BC">
      <w:pPr>
        <w:pStyle w:val="NoSpacing"/>
        <w:numPr>
          <w:ilvl w:val="0"/>
          <w:numId w:val="46"/>
        </w:numPr>
        <w:tabs>
          <w:tab w:val="left" w:pos="1800"/>
        </w:tabs>
        <w:ind w:left="1800"/>
        <w:rPr>
          <w:rFonts w:ascii="Arial" w:hAnsi="Arial" w:cs="Arial"/>
          <w:sz w:val="24"/>
          <w:szCs w:val="24"/>
        </w:rPr>
      </w:pPr>
      <w:r w:rsidRPr="002C0F61">
        <w:rPr>
          <w:rFonts w:ascii="Arial" w:hAnsi="Arial" w:cs="Arial"/>
          <w:sz w:val="24"/>
          <w:szCs w:val="24"/>
        </w:rPr>
        <w:t xml:space="preserve">properly labeling and identifying all hazardous waste. The generator will use the Texas State </w:t>
      </w:r>
      <w:hyperlink r:id="rId17" w:history="1">
        <w:r w:rsidRPr="00F45E7B">
          <w:rPr>
            <w:rStyle w:val="Hyperlink"/>
            <w:rFonts w:ascii="Arial" w:hAnsi="Arial" w:cs="Arial"/>
            <w:sz w:val="24"/>
            <w:szCs w:val="24"/>
          </w:rPr>
          <w:t>Hazardous Wa</w:t>
        </w:r>
        <w:r w:rsidRPr="00F45E7B">
          <w:rPr>
            <w:rStyle w:val="Hyperlink"/>
            <w:rFonts w:ascii="Arial" w:hAnsi="Arial" w:cs="Arial"/>
            <w:sz w:val="24"/>
            <w:szCs w:val="24"/>
          </w:rPr>
          <w:t>s</w:t>
        </w:r>
        <w:r w:rsidRPr="00F45E7B">
          <w:rPr>
            <w:rStyle w:val="Hyperlink"/>
            <w:rFonts w:ascii="Arial" w:hAnsi="Arial" w:cs="Arial"/>
            <w:sz w:val="24"/>
            <w:szCs w:val="24"/>
          </w:rPr>
          <w:t>te Label</w:t>
        </w:r>
      </w:hyperlink>
      <w:r w:rsidRPr="002C0F61">
        <w:rPr>
          <w:rFonts w:ascii="Arial" w:hAnsi="Arial" w:cs="Arial"/>
          <w:sz w:val="24"/>
          <w:szCs w:val="24"/>
        </w:rPr>
        <w:t xml:space="preserve"> and list all contents added to the container when they are added;</w:t>
      </w:r>
    </w:p>
    <w:p w14:paraId="69DDCC38" w14:textId="77777777" w:rsidR="002C0F61" w:rsidRDefault="002C0F61" w:rsidP="00AB3440">
      <w:pPr>
        <w:pStyle w:val="NoSpacing"/>
        <w:ind w:left="2160"/>
        <w:rPr>
          <w:rFonts w:ascii="Arial" w:hAnsi="Arial" w:cs="Arial"/>
          <w:sz w:val="24"/>
          <w:szCs w:val="24"/>
        </w:rPr>
      </w:pPr>
    </w:p>
    <w:p w14:paraId="11AC3CE0" w14:textId="336E615A" w:rsidR="002C0F61" w:rsidRDefault="002C0F61" w:rsidP="003C63BC">
      <w:pPr>
        <w:pStyle w:val="NoSpacing"/>
        <w:numPr>
          <w:ilvl w:val="0"/>
          <w:numId w:val="46"/>
        </w:numPr>
        <w:tabs>
          <w:tab w:val="left" w:pos="1800"/>
        </w:tabs>
        <w:ind w:left="1800"/>
        <w:rPr>
          <w:rFonts w:ascii="Arial" w:hAnsi="Arial" w:cs="Arial"/>
          <w:sz w:val="24"/>
          <w:szCs w:val="24"/>
        </w:rPr>
      </w:pPr>
      <w:r w:rsidRPr="002C0F61">
        <w:rPr>
          <w:rFonts w:ascii="Arial" w:hAnsi="Arial" w:cs="Arial"/>
          <w:sz w:val="24"/>
          <w:szCs w:val="24"/>
        </w:rPr>
        <w:t xml:space="preserve">ensuring all waste added to a waste container is compatible (see </w:t>
      </w:r>
      <w:hyperlink r:id="rId18" w:history="1">
        <w:r w:rsidR="004B141E" w:rsidRPr="004B141E">
          <w:rPr>
            <w:rStyle w:val="Hyperlink"/>
            <w:rFonts w:ascii="Arial" w:hAnsi="Arial" w:cs="Arial"/>
            <w:sz w:val="24"/>
            <w:szCs w:val="24"/>
          </w:rPr>
          <w:t>Hazardous Wast</w:t>
        </w:r>
        <w:r w:rsidR="004B141E" w:rsidRPr="004B141E">
          <w:rPr>
            <w:rStyle w:val="Hyperlink"/>
            <w:rFonts w:ascii="Arial" w:hAnsi="Arial" w:cs="Arial"/>
            <w:sz w:val="24"/>
            <w:szCs w:val="24"/>
          </w:rPr>
          <w:t>e</w:t>
        </w:r>
        <w:r w:rsidR="004B141E" w:rsidRPr="004B141E">
          <w:rPr>
            <w:rStyle w:val="Hyperlink"/>
            <w:rFonts w:ascii="Arial" w:hAnsi="Arial" w:cs="Arial"/>
            <w:sz w:val="24"/>
            <w:szCs w:val="24"/>
          </w:rPr>
          <w:t xml:space="preserve"> </w:t>
        </w:r>
        <w:r w:rsidRPr="004B141E">
          <w:rPr>
            <w:rStyle w:val="Hyperlink"/>
            <w:rFonts w:ascii="Arial" w:hAnsi="Arial" w:cs="Arial"/>
            <w:sz w:val="24"/>
            <w:szCs w:val="24"/>
          </w:rPr>
          <w:t>Compatibility Chart</w:t>
        </w:r>
      </w:hyperlink>
      <w:r w:rsidRPr="002C0F61">
        <w:rPr>
          <w:rFonts w:ascii="Arial" w:hAnsi="Arial" w:cs="Arial"/>
          <w:sz w:val="24"/>
          <w:szCs w:val="24"/>
        </w:rPr>
        <w:t>)</w:t>
      </w:r>
      <w:r w:rsidR="00AB7EFA">
        <w:rPr>
          <w:rFonts w:ascii="Arial" w:hAnsi="Arial" w:cs="Arial"/>
          <w:sz w:val="24"/>
          <w:szCs w:val="24"/>
        </w:rPr>
        <w:t>,</w:t>
      </w:r>
      <w:r w:rsidRPr="002C0F61">
        <w:rPr>
          <w:rFonts w:ascii="Arial" w:hAnsi="Arial" w:cs="Arial"/>
          <w:sz w:val="24"/>
          <w:szCs w:val="24"/>
        </w:rPr>
        <w:t xml:space="preserve"> and that the waste container is compatible with the substances being added to it;</w:t>
      </w:r>
    </w:p>
    <w:p w14:paraId="31C5496E" w14:textId="77777777" w:rsidR="002C0F61" w:rsidRDefault="002C0F61" w:rsidP="00AB7EFA">
      <w:pPr>
        <w:pStyle w:val="NoSpacing"/>
        <w:ind w:left="1800" w:hanging="360"/>
        <w:rPr>
          <w:rFonts w:ascii="Arial" w:hAnsi="Arial" w:cs="Arial"/>
          <w:sz w:val="24"/>
          <w:szCs w:val="24"/>
        </w:rPr>
      </w:pPr>
    </w:p>
    <w:p w14:paraId="4398FF43" w14:textId="7DDE62F0" w:rsidR="002C0F61" w:rsidRDefault="002C0F61" w:rsidP="00AB7EFA">
      <w:pPr>
        <w:pStyle w:val="NoSpacing"/>
        <w:numPr>
          <w:ilvl w:val="0"/>
          <w:numId w:val="46"/>
        </w:numPr>
        <w:ind w:left="1800"/>
        <w:rPr>
          <w:rFonts w:ascii="Arial" w:hAnsi="Arial" w:cs="Arial"/>
          <w:sz w:val="24"/>
          <w:szCs w:val="24"/>
        </w:rPr>
      </w:pPr>
      <w:r w:rsidRPr="002C0F61">
        <w:rPr>
          <w:rFonts w:ascii="Arial" w:hAnsi="Arial" w:cs="Arial"/>
          <w:sz w:val="24"/>
          <w:szCs w:val="24"/>
        </w:rPr>
        <w:t xml:space="preserve">using a secondary containment tray for the storage of all hazardous </w:t>
      </w:r>
      <w:proofErr w:type="gramStart"/>
      <w:r w:rsidRPr="002C0F61">
        <w:rPr>
          <w:rFonts w:ascii="Arial" w:hAnsi="Arial" w:cs="Arial"/>
          <w:sz w:val="24"/>
          <w:szCs w:val="24"/>
        </w:rPr>
        <w:t>wastes;</w:t>
      </w:r>
      <w:proofErr w:type="gramEnd"/>
    </w:p>
    <w:p w14:paraId="578699C8" w14:textId="77777777" w:rsidR="002C0F61" w:rsidRDefault="002C0F61" w:rsidP="00AB7EFA">
      <w:pPr>
        <w:pStyle w:val="NoSpacing"/>
        <w:ind w:left="1800" w:hanging="360"/>
        <w:rPr>
          <w:rFonts w:ascii="Arial" w:hAnsi="Arial" w:cs="Arial"/>
          <w:sz w:val="24"/>
          <w:szCs w:val="24"/>
        </w:rPr>
      </w:pPr>
    </w:p>
    <w:p w14:paraId="1279B328" w14:textId="553ED207" w:rsidR="002C0F61" w:rsidRDefault="002C0F61" w:rsidP="004B141E">
      <w:pPr>
        <w:pStyle w:val="NoSpacing"/>
        <w:numPr>
          <w:ilvl w:val="0"/>
          <w:numId w:val="46"/>
        </w:numPr>
        <w:ind w:left="1800"/>
        <w:rPr>
          <w:rFonts w:ascii="Arial" w:hAnsi="Arial" w:cs="Arial"/>
          <w:sz w:val="24"/>
          <w:szCs w:val="24"/>
        </w:rPr>
      </w:pPr>
      <w:r w:rsidRPr="002C0F61">
        <w:rPr>
          <w:rFonts w:ascii="Arial" w:hAnsi="Arial" w:cs="Arial"/>
          <w:sz w:val="24"/>
          <w:szCs w:val="24"/>
        </w:rPr>
        <w:t xml:space="preserve">keeping hazardous waste containers closed when not in active </w:t>
      </w:r>
      <w:proofErr w:type="gramStart"/>
      <w:r w:rsidRPr="002C0F61">
        <w:rPr>
          <w:rFonts w:ascii="Arial" w:hAnsi="Arial" w:cs="Arial"/>
          <w:sz w:val="24"/>
          <w:szCs w:val="24"/>
        </w:rPr>
        <w:t>use;</w:t>
      </w:r>
      <w:proofErr w:type="gramEnd"/>
    </w:p>
    <w:p w14:paraId="660C33C0" w14:textId="77777777" w:rsidR="004E1B52" w:rsidRPr="004B141E" w:rsidRDefault="004E1B52" w:rsidP="004E1B52">
      <w:pPr>
        <w:pStyle w:val="NoSpacing"/>
        <w:rPr>
          <w:rFonts w:ascii="Arial" w:hAnsi="Arial" w:cs="Arial"/>
          <w:sz w:val="24"/>
          <w:szCs w:val="24"/>
        </w:rPr>
      </w:pPr>
    </w:p>
    <w:p w14:paraId="3FAD7888" w14:textId="1AF0394B" w:rsidR="002C0F61" w:rsidRDefault="002C0F61" w:rsidP="00AB7EFA">
      <w:pPr>
        <w:pStyle w:val="NoSpacing"/>
        <w:numPr>
          <w:ilvl w:val="0"/>
          <w:numId w:val="46"/>
        </w:numPr>
        <w:ind w:left="1800"/>
        <w:rPr>
          <w:rFonts w:ascii="Arial" w:hAnsi="Arial" w:cs="Arial"/>
          <w:sz w:val="24"/>
          <w:szCs w:val="24"/>
        </w:rPr>
      </w:pPr>
      <w:r w:rsidRPr="002C0F61">
        <w:rPr>
          <w:rFonts w:ascii="Arial" w:hAnsi="Arial" w:cs="Arial"/>
          <w:sz w:val="24"/>
          <w:szCs w:val="24"/>
        </w:rPr>
        <w:t>ensuring that no more than 55</w:t>
      </w:r>
      <w:r w:rsidR="004B141E">
        <w:rPr>
          <w:rFonts w:ascii="Arial" w:hAnsi="Arial" w:cs="Arial"/>
          <w:sz w:val="24"/>
          <w:szCs w:val="24"/>
        </w:rPr>
        <w:t xml:space="preserve"> </w:t>
      </w:r>
      <w:r w:rsidRPr="002C0F61">
        <w:rPr>
          <w:rFonts w:ascii="Arial" w:hAnsi="Arial" w:cs="Arial"/>
          <w:sz w:val="24"/>
          <w:szCs w:val="24"/>
        </w:rPr>
        <w:t xml:space="preserve">gallons of hazardous waste is accumulated at one </w:t>
      </w:r>
      <w:proofErr w:type="gramStart"/>
      <w:r w:rsidRPr="002C0F61">
        <w:rPr>
          <w:rFonts w:ascii="Arial" w:hAnsi="Arial" w:cs="Arial"/>
          <w:sz w:val="24"/>
          <w:szCs w:val="24"/>
        </w:rPr>
        <w:t>time;</w:t>
      </w:r>
      <w:proofErr w:type="gramEnd"/>
      <w:r w:rsidR="00AB7EFA">
        <w:rPr>
          <w:rFonts w:ascii="Arial" w:hAnsi="Arial" w:cs="Arial"/>
          <w:sz w:val="24"/>
          <w:szCs w:val="24"/>
        </w:rPr>
        <w:t xml:space="preserve"> and</w:t>
      </w:r>
    </w:p>
    <w:p w14:paraId="6886CF37" w14:textId="77777777" w:rsidR="002C0F61" w:rsidRDefault="002C0F61" w:rsidP="00AB7EFA">
      <w:pPr>
        <w:pStyle w:val="NoSpacing"/>
        <w:ind w:left="1800" w:hanging="360"/>
        <w:rPr>
          <w:rFonts w:ascii="Arial" w:hAnsi="Arial" w:cs="Arial"/>
          <w:sz w:val="24"/>
          <w:szCs w:val="24"/>
        </w:rPr>
      </w:pPr>
    </w:p>
    <w:p w14:paraId="47E1C223" w14:textId="1DB60AB3" w:rsidR="002C0F61" w:rsidRDefault="002C0F61" w:rsidP="00AB7EFA">
      <w:pPr>
        <w:pStyle w:val="NoSpacing"/>
        <w:numPr>
          <w:ilvl w:val="0"/>
          <w:numId w:val="46"/>
        </w:numPr>
        <w:ind w:left="1800"/>
        <w:rPr>
          <w:rFonts w:ascii="Arial" w:hAnsi="Arial" w:cs="Arial"/>
          <w:sz w:val="24"/>
          <w:szCs w:val="24"/>
        </w:rPr>
      </w:pPr>
      <w:r w:rsidRPr="002C0F61">
        <w:rPr>
          <w:rFonts w:ascii="Arial" w:hAnsi="Arial" w:cs="Arial"/>
          <w:sz w:val="24"/>
          <w:szCs w:val="24"/>
        </w:rPr>
        <w:t>contacting EHSRM for waste pick</w:t>
      </w:r>
      <w:r w:rsidR="00AB7EFA">
        <w:rPr>
          <w:rFonts w:ascii="Arial" w:hAnsi="Arial" w:cs="Arial"/>
          <w:sz w:val="24"/>
          <w:szCs w:val="24"/>
        </w:rPr>
        <w:t>-</w:t>
      </w:r>
      <w:r w:rsidRPr="002C0F61">
        <w:rPr>
          <w:rFonts w:ascii="Arial" w:hAnsi="Arial" w:cs="Arial"/>
          <w:sz w:val="24"/>
          <w:szCs w:val="24"/>
        </w:rPr>
        <w:t xml:space="preserve">up prior to reaching accumulation limits or when the waste container is full, whichever occurs first. To request a hazardous </w:t>
      </w:r>
      <w:r w:rsidR="00F45E7B" w:rsidRPr="002C0F61">
        <w:rPr>
          <w:rFonts w:ascii="Arial" w:hAnsi="Arial" w:cs="Arial"/>
          <w:sz w:val="24"/>
          <w:szCs w:val="24"/>
        </w:rPr>
        <w:t>waste</w:t>
      </w:r>
      <w:r w:rsidR="00F45E7B">
        <w:rPr>
          <w:rFonts w:ascii="Arial" w:hAnsi="Arial" w:cs="Arial"/>
          <w:sz w:val="24"/>
          <w:szCs w:val="24"/>
        </w:rPr>
        <w:t xml:space="preserve"> </w:t>
      </w:r>
      <w:r w:rsidRPr="002C0F61">
        <w:rPr>
          <w:rFonts w:ascii="Arial" w:hAnsi="Arial" w:cs="Arial"/>
          <w:sz w:val="24"/>
          <w:szCs w:val="24"/>
        </w:rPr>
        <w:t>pick</w:t>
      </w:r>
      <w:r w:rsidR="00AB7EFA">
        <w:rPr>
          <w:rFonts w:ascii="Arial" w:hAnsi="Arial" w:cs="Arial"/>
          <w:sz w:val="24"/>
          <w:szCs w:val="24"/>
        </w:rPr>
        <w:t>-</w:t>
      </w:r>
      <w:r w:rsidRPr="002C0F61">
        <w:rPr>
          <w:rFonts w:ascii="Arial" w:hAnsi="Arial" w:cs="Arial"/>
          <w:sz w:val="24"/>
          <w:szCs w:val="24"/>
        </w:rPr>
        <w:t xml:space="preserve">up, the generator may fill out the Hazardous Waste Pick Up Request </w:t>
      </w:r>
      <w:r w:rsidR="00AB7EFA">
        <w:rPr>
          <w:rFonts w:ascii="Arial" w:hAnsi="Arial" w:cs="Arial"/>
          <w:sz w:val="24"/>
          <w:szCs w:val="24"/>
        </w:rPr>
        <w:t>f</w:t>
      </w:r>
      <w:r w:rsidRPr="002C0F61">
        <w:rPr>
          <w:rFonts w:ascii="Arial" w:hAnsi="Arial" w:cs="Arial"/>
          <w:sz w:val="24"/>
          <w:szCs w:val="24"/>
        </w:rPr>
        <w:t xml:space="preserve">orm on the </w:t>
      </w:r>
      <w:hyperlink r:id="rId19" w:history="1">
        <w:r w:rsidRPr="00F45E7B">
          <w:rPr>
            <w:rStyle w:val="Hyperlink"/>
            <w:rFonts w:ascii="Arial" w:hAnsi="Arial" w:cs="Arial"/>
            <w:sz w:val="24"/>
            <w:szCs w:val="24"/>
          </w:rPr>
          <w:t>EH</w:t>
        </w:r>
        <w:r w:rsidRPr="00F45E7B">
          <w:rPr>
            <w:rStyle w:val="Hyperlink"/>
            <w:rFonts w:ascii="Arial" w:hAnsi="Arial" w:cs="Arial"/>
            <w:sz w:val="24"/>
            <w:szCs w:val="24"/>
          </w:rPr>
          <w:t>S</w:t>
        </w:r>
        <w:r w:rsidRPr="00F45E7B">
          <w:rPr>
            <w:rStyle w:val="Hyperlink"/>
            <w:rFonts w:ascii="Arial" w:hAnsi="Arial" w:cs="Arial"/>
            <w:sz w:val="24"/>
            <w:szCs w:val="24"/>
          </w:rPr>
          <w:t>RM website</w:t>
        </w:r>
      </w:hyperlink>
      <w:r w:rsidRPr="002C0F61">
        <w:rPr>
          <w:rFonts w:ascii="Arial" w:hAnsi="Arial" w:cs="Arial"/>
          <w:sz w:val="24"/>
          <w:szCs w:val="24"/>
        </w:rPr>
        <w:t>, or call 512</w:t>
      </w:r>
      <w:r w:rsidR="00AB7EFA">
        <w:rPr>
          <w:rFonts w:ascii="Arial" w:hAnsi="Arial" w:cs="Arial"/>
          <w:sz w:val="24"/>
          <w:szCs w:val="24"/>
        </w:rPr>
        <w:t>.</w:t>
      </w:r>
      <w:r w:rsidRPr="002C0F61">
        <w:rPr>
          <w:rFonts w:ascii="Arial" w:hAnsi="Arial" w:cs="Arial"/>
          <w:sz w:val="24"/>
          <w:szCs w:val="24"/>
        </w:rPr>
        <w:t>245</w:t>
      </w:r>
      <w:r w:rsidR="00AB7EFA">
        <w:rPr>
          <w:rFonts w:ascii="Arial" w:hAnsi="Arial" w:cs="Arial"/>
          <w:sz w:val="24"/>
          <w:szCs w:val="24"/>
        </w:rPr>
        <w:t>.</w:t>
      </w:r>
      <w:r w:rsidRPr="002C0F61">
        <w:rPr>
          <w:rFonts w:ascii="Arial" w:hAnsi="Arial" w:cs="Arial"/>
          <w:sz w:val="24"/>
          <w:szCs w:val="24"/>
        </w:rPr>
        <w:t>3616</w:t>
      </w:r>
      <w:r w:rsidR="00AB7EFA">
        <w:rPr>
          <w:rFonts w:ascii="Arial" w:hAnsi="Arial" w:cs="Arial"/>
          <w:sz w:val="24"/>
          <w:szCs w:val="24"/>
        </w:rPr>
        <w:t>.</w:t>
      </w:r>
    </w:p>
    <w:p w14:paraId="39C28B89" w14:textId="77777777" w:rsidR="00705CB6" w:rsidRPr="00B54394" w:rsidRDefault="00705CB6" w:rsidP="00AB3440">
      <w:pPr>
        <w:pStyle w:val="NoSpacing"/>
        <w:rPr>
          <w:rFonts w:ascii="Arial" w:hAnsi="Arial" w:cs="Arial"/>
          <w:b/>
          <w:sz w:val="24"/>
          <w:szCs w:val="24"/>
        </w:rPr>
      </w:pPr>
    </w:p>
    <w:p w14:paraId="48D5738A" w14:textId="17830206" w:rsidR="00D3364B" w:rsidRDefault="00D3364B" w:rsidP="00AB3440">
      <w:pPr>
        <w:pStyle w:val="NoSpacing"/>
        <w:ind w:left="720" w:hanging="720"/>
        <w:rPr>
          <w:rFonts w:ascii="Arial" w:hAnsi="Arial" w:cs="Arial"/>
          <w:b/>
          <w:sz w:val="24"/>
          <w:szCs w:val="24"/>
        </w:rPr>
      </w:pPr>
      <w:r w:rsidRPr="00B54394">
        <w:rPr>
          <w:rFonts w:ascii="Arial" w:hAnsi="Arial" w:cs="Arial"/>
          <w:b/>
          <w:sz w:val="24"/>
          <w:szCs w:val="24"/>
        </w:rPr>
        <w:t>0</w:t>
      </w:r>
      <w:r w:rsidR="00AE6AB0">
        <w:rPr>
          <w:rFonts w:ascii="Arial" w:hAnsi="Arial" w:cs="Arial"/>
          <w:b/>
          <w:sz w:val="24"/>
          <w:szCs w:val="24"/>
        </w:rPr>
        <w:t>7</w:t>
      </w:r>
      <w:r w:rsidRPr="00B54394">
        <w:rPr>
          <w:rFonts w:ascii="Arial" w:hAnsi="Arial" w:cs="Arial"/>
          <w:b/>
          <w:sz w:val="24"/>
          <w:szCs w:val="24"/>
        </w:rPr>
        <w:t>.</w:t>
      </w:r>
      <w:r w:rsidRPr="00B54394">
        <w:rPr>
          <w:rFonts w:ascii="Arial" w:hAnsi="Arial" w:cs="Arial"/>
          <w:b/>
          <w:sz w:val="24"/>
          <w:szCs w:val="24"/>
        </w:rPr>
        <w:tab/>
      </w:r>
      <w:r w:rsidR="0059257A">
        <w:rPr>
          <w:rFonts w:ascii="Arial" w:hAnsi="Arial" w:cs="Arial"/>
          <w:b/>
          <w:sz w:val="24"/>
          <w:szCs w:val="24"/>
        </w:rPr>
        <w:t>WASTE MINIMIZATION AND SOURCE REDUCTION</w:t>
      </w:r>
    </w:p>
    <w:p w14:paraId="17F15DEC" w14:textId="77777777" w:rsidR="0059257A" w:rsidRPr="00B54394" w:rsidRDefault="0059257A" w:rsidP="00AB3440">
      <w:pPr>
        <w:pStyle w:val="NoSpacing"/>
        <w:ind w:left="720" w:hanging="720"/>
        <w:rPr>
          <w:rFonts w:ascii="Arial" w:hAnsi="Arial" w:cs="Arial"/>
          <w:sz w:val="24"/>
          <w:szCs w:val="24"/>
        </w:rPr>
      </w:pPr>
    </w:p>
    <w:p w14:paraId="3FBE4263" w14:textId="65B2D2D9" w:rsidR="00D3364B" w:rsidRPr="00B54394" w:rsidRDefault="00D3364B" w:rsidP="00AB3440">
      <w:pPr>
        <w:pStyle w:val="NoSpacing"/>
        <w:ind w:left="1440" w:hanging="720"/>
        <w:rPr>
          <w:rFonts w:ascii="Arial" w:hAnsi="Arial" w:cs="Arial"/>
          <w:sz w:val="24"/>
          <w:szCs w:val="24"/>
        </w:rPr>
      </w:pPr>
      <w:r w:rsidRPr="00B54394">
        <w:rPr>
          <w:rFonts w:ascii="Arial" w:hAnsi="Arial" w:cs="Arial"/>
          <w:sz w:val="24"/>
          <w:szCs w:val="24"/>
        </w:rPr>
        <w:t>0</w:t>
      </w:r>
      <w:r w:rsidR="00AE6AB0">
        <w:rPr>
          <w:rFonts w:ascii="Arial" w:hAnsi="Arial" w:cs="Arial"/>
          <w:sz w:val="24"/>
          <w:szCs w:val="24"/>
        </w:rPr>
        <w:t>7</w:t>
      </w:r>
      <w:r w:rsidRPr="00B54394">
        <w:rPr>
          <w:rFonts w:ascii="Arial" w:hAnsi="Arial" w:cs="Arial"/>
          <w:sz w:val="24"/>
          <w:szCs w:val="24"/>
        </w:rPr>
        <w:t>.0</w:t>
      </w:r>
      <w:r w:rsidR="009F3382">
        <w:rPr>
          <w:rFonts w:ascii="Arial" w:hAnsi="Arial" w:cs="Arial"/>
          <w:sz w:val="24"/>
          <w:szCs w:val="24"/>
        </w:rPr>
        <w:t>1</w:t>
      </w:r>
      <w:r w:rsidRPr="00B54394">
        <w:rPr>
          <w:rFonts w:ascii="Arial" w:hAnsi="Arial" w:cs="Arial"/>
          <w:sz w:val="24"/>
          <w:szCs w:val="24"/>
        </w:rPr>
        <w:tab/>
      </w:r>
      <w:r w:rsidR="0059257A" w:rsidRPr="0059257A">
        <w:rPr>
          <w:rFonts w:ascii="Arial" w:hAnsi="Arial" w:cs="Arial"/>
          <w:sz w:val="24"/>
          <w:szCs w:val="24"/>
        </w:rPr>
        <w:t xml:space="preserve">Texas State is dedicated to reducing the volume of hazardous waste generated at its campuses. As a large quantity generator of hazardous waste, the </w:t>
      </w:r>
      <w:r w:rsidR="00AB7EFA">
        <w:rPr>
          <w:rFonts w:ascii="Arial" w:hAnsi="Arial" w:cs="Arial"/>
          <w:sz w:val="24"/>
          <w:szCs w:val="24"/>
        </w:rPr>
        <w:t>u</w:t>
      </w:r>
      <w:r w:rsidR="0059257A" w:rsidRPr="0059257A">
        <w:rPr>
          <w:rFonts w:ascii="Arial" w:hAnsi="Arial" w:cs="Arial"/>
          <w:sz w:val="24"/>
          <w:szCs w:val="24"/>
        </w:rPr>
        <w:t xml:space="preserve">niversity is required to have a </w:t>
      </w:r>
      <w:hyperlink r:id="rId20" w:history="1">
        <w:r w:rsidR="0059257A" w:rsidRPr="007B6101">
          <w:rPr>
            <w:rStyle w:val="Hyperlink"/>
            <w:rFonts w:ascii="Arial" w:hAnsi="Arial" w:cs="Arial"/>
            <w:sz w:val="24"/>
            <w:szCs w:val="24"/>
          </w:rPr>
          <w:t>Pollution Prevention (P2) and Waste Mini</w:t>
        </w:r>
        <w:r w:rsidR="0059257A" w:rsidRPr="007B6101">
          <w:rPr>
            <w:rStyle w:val="Hyperlink"/>
            <w:rFonts w:ascii="Arial" w:hAnsi="Arial" w:cs="Arial"/>
            <w:sz w:val="24"/>
            <w:szCs w:val="24"/>
          </w:rPr>
          <w:t>m</w:t>
        </w:r>
        <w:r w:rsidR="0059257A" w:rsidRPr="007B6101">
          <w:rPr>
            <w:rStyle w:val="Hyperlink"/>
            <w:rFonts w:ascii="Arial" w:hAnsi="Arial" w:cs="Arial"/>
            <w:sz w:val="24"/>
            <w:szCs w:val="24"/>
          </w:rPr>
          <w:t>ization Plan</w:t>
        </w:r>
      </w:hyperlink>
      <w:r w:rsidR="0059257A" w:rsidRPr="0059257A">
        <w:rPr>
          <w:rFonts w:ascii="Arial" w:hAnsi="Arial" w:cs="Arial"/>
          <w:sz w:val="24"/>
          <w:szCs w:val="24"/>
        </w:rPr>
        <w:t xml:space="preserve"> which describes the initiatives the </w:t>
      </w:r>
      <w:r w:rsidR="00AB7EFA">
        <w:rPr>
          <w:rFonts w:ascii="Arial" w:hAnsi="Arial" w:cs="Arial"/>
          <w:sz w:val="24"/>
          <w:szCs w:val="24"/>
        </w:rPr>
        <w:t>u</w:t>
      </w:r>
      <w:r w:rsidR="0059257A" w:rsidRPr="0059257A">
        <w:rPr>
          <w:rFonts w:ascii="Arial" w:hAnsi="Arial" w:cs="Arial"/>
          <w:sz w:val="24"/>
          <w:szCs w:val="24"/>
        </w:rPr>
        <w:t xml:space="preserve">niversity will take to reduce the quantity of hazardous waste generated.  </w:t>
      </w:r>
    </w:p>
    <w:p w14:paraId="0105A4DD" w14:textId="77777777" w:rsidR="00D3364B" w:rsidRPr="00B54394" w:rsidRDefault="00D3364B" w:rsidP="00AB3440">
      <w:pPr>
        <w:pStyle w:val="NoSpacing"/>
        <w:ind w:left="1440" w:hanging="720"/>
        <w:rPr>
          <w:rFonts w:ascii="Arial" w:hAnsi="Arial" w:cs="Arial"/>
          <w:sz w:val="24"/>
          <w:szCs w:val="24"/>
        </w:rPr>
      </w:pPr>
    </w:p>
    <w:p w14:paraId="1A2EA8D6" w14:textId="22C631EE" w:rsidR="00D3364B" w:rsidRDefault="00D3364B" w:rsidP="00AB3440">
      <w:pPr>
        <w:pStyle w:val="NoSpacing"/>
        <w:ind w:left="1440" w:hanging="720"/>
        <w:rPr>
          <w:rFonts w:ascii="Arial" w:hAnsi="Arial" w:cs="Arial"/>
          <w:sz w:val="24"/>
          <w:szCs w:val="24"/>
        </w:rPr>
      </w:pPr>
      <w:r w:rsidRPr="00B54394">
        <w:rPr>
          <w:rFonts w:ascii="Arial" w:hAnsi="Arial" w:cs="Arial"/>
          <w:sz w:val="24"/>
          <w:szCs w:val="24"/>
        </w:rPr>
        <w:t>0</w:t>
      </w:r>
      <w:r w:rsidR="00AE6AB0">
        <w:rPr>
          <w:rFonts w:ascii="Arial" w:hAnsi="Arial" w:cs="Arial"/>
          <w:sz w:val="24"/>
          <w:szCs w:val="24"/>
        </w:rPr>
        <w:t>7</w:t>
      </w:r>
      <w:r w:rsidRPr="00B54394">
        <w:rPr>
          <w:rFonts w:ascii="Arial" w:hAnsi="Arial" w:cs="Arial"/>
          <w:sz w:val="24"/>
          <w:szCs w:val="24"/>
        </w:rPr>
        <w:t>.0</w:t>
      </w:r>
      <w:r w:rsidR="009F3382">
        <w:rPr>
          <w:rFonts w:ascii="Arial" w:hAnsi="Arial" w:cs="Arial"/>
          <w:sz w:val="24"/>
          <w:szCs w:val="24"/>
        </w:rPr>
        <w:t>2</w:t>
      </w:r>
      <w:r w:rsidRPr="00B54394">
        <w:rPr>
          <w:rFonts w:ascii="Arial" w:hAnsi="Arial" w:cs="Arial"/>
          <w:sz w:val="24"/>
          <w:szCs w:val="24"/>
        </w:rPr>
        <w:tab/>
      </w:r>
      <w:r w:rsidR="0059257A" w:rsidRPr="0059257A">
        <w:rPr>
          <w:rFonts w:ascii="Arial" w:hAnsi="Arial" w:cs="Arial"/>
          <w:sz w:val="24"/>
          <w:szCs w:val="24"/>
        </w:rPr>
        <w:t xml:space="preserve">All </w:t>
      </w:r>
      <w:r w:rsidR="00AB7EFA">
        <w:rPr>
          <w:rFonts w:ascii="Arial" w:hAnsi="Arial" w:cs="Arial"/>
          <w:sz w:val="24"/>
          <w:szCs w:val="24"/>
        </w:rPr>
        <w:t>u</w:t>
      </w:r>
      <w:r w:rsidR="0059257A" w:rsidRPr="0059257A">
        <w:rPr>
          <w:rFonts w:ascii="Arial" w:hAnsi="Arial" w:cs="Arial"/>
          <w:sz w:val="24"/>
          <w:szCs w:val="24"/>
        </w:rPr>
        <w:t xml:space="preserve">niversity employees (faculty, staff, and students) who use, order, or supervise people who use or order hazardous materials, are responsible for adhering to the waste minimization principles in the </w:t>
      </w:r>
      <w:hyperlink r:id="rId21" w:history="1">
        <w:r w:rsidR="0059257A" w:rsidRPr="00AB7EFA">
          <w:rPr>
            <w:rStyle w:val="Hyperlink"/>
            <w:rFonts w:ascii="Arial" w:hAnsi="Arial" w:cs="Arial"/>
            <w:sz w:val="24"/>
            <w:szCs w:val="24"/>
          </w:rPr>
          <w:t>P2 Plan</w:t>
        </w:r>
      </w:hyperlink>
      <w:r w:rsidR="0059257A" w:rsidRPr="0059257A">
        <w:rPr>
          <w:rFonts w:ascii="Arial" w:hAnsi="Arial" w:cs="Arial"/>
          <w:sz w:val="24"/>
          <w:szCs w:val="24"/>
        </w:rPr>
        <w:t>. These principles include:</w:t>
      </w:r>
    </w:p>
    <w:p w14:paraId="2C633570" w14:textId="0633CECC" w:rsidR="0059257A" w:rsidRDefault="0059257A" w:rsidP="00AB3440">
      <w:pPr>
        <w:pStyle w:val="NoSpacing"/>
        <w:rPr>
          <w:rFonts w:ascii="Arial" w:hAnsi="Arial" w:cs="Arial"/>
          <w:sz w:val="24"/>
          <w:szCs w:val="24"/>
        </w:rPr>
      </w:pPr>
    </w:p>
    <w:p w14:paraId="7EAEBA76" w14:textId="2B7CFB35" w:rsidR="0059257A" w:rsidRDefault="00AB7EFA" w:rsidP="00AB3440">
      <w:pPr>
        <w:pStyle w:val="NoSpacing"/>
        <w:numPr>
          <w:ilvl w:val="0"/>
          <w:numId w:val="39"/>
        </w:numPr>
        <w:rPr>
          <w:rFonts w:ascii="Arial" w:hAnsi="Arial" w:cs="Arial"/>
          <w:sz w:val="24"/>
          <w:szCs w:val="24"/>
        </w:rPr>
      </w:pPr>
      <w:r>
        <w:rPr>
          <w:rFonts w:ascii="Arial" w:hAnsi="Arial" w:cs="Arial"/>
          <w:sz w:val="24"/>
          <w:szCs w:val="24"/>
        </w:rPr>
        <w:lastRenderedPageBreak/>
        <w:t>s</w:t>
      </w:r>
      <w:r w:rsidR="0059257A" w:rsidRPr="0059257A">
        <w:rPr>
          <w:rFonts w:ascii="Arial" w:hAnsi="Arial" w:cs="Arial"/>
          <w:sz w:val="24"/>
          <w:szCs w:val="24"/>
        </w:rPr>
        <w:t xml:space="preserve">ubstituting non-hazardous materials in place of hazardous materials whenever </w:t>
      </w:r>
      <w:proofErr w:type="gramStart"/>
      <w:r w:rsidR="0059257A" w:rsidRPr="0059257A">
        <w:rPr>
          <w:rFonts w:ascii="Arial" w:hAnsi="Arial" w:cs="Arial"/>
          <w:sz w:val="24"/>
          <w:szCs w:val="24"/>
        </w:rPr>
        <w:t>possible</w:t>
      </w:r>
      <w:r>
        <w:rPr>
          <w:rFonts w:ascii="Arial" w:hAnsi="Arial" w:cs="Arial"/>
          <w:sz w:val="24"/>
          <w:szCs w:val="24"/>
        </w:rPr>
        <w:t>;</w:t>
      </w:r>
      <w:proofErr w:type="gramEnd"/>
    </w:p>
    <w:p w14:paraId="01EAA878" w14:textId="77777777" w:rsidR="0059257A" w:rsidRPr="0059257A" w:rsidRDefault="0059257A" w:rsidP="00AB3440">
      <w:pPr>
        <w:pStyle w:val="NoSpacing"/>
        <w:ind w:left="1800"/>
        <w:rPr>
          <w:rFonts w:ascii="Arial" w:hAnsi="Arial" w:cs="Arial"/>
          <w:sz w:val="24"/>
          <w:szCs w:val="24"/>
        </w:rPr>
      </w:pPr>
    </w:p>
    <w:p w14:paraId="18A6340A" w14:textId="2969FC1E" w:rsidR="0059257A" w:rsidRDefault="00AB7EFA" w:rsidP="00AB3440">
      <w:pPr>
        <w:pStyle w:val="NoSpacing"/>
        <w:numPr>
          <w:ilvl w:val="0"/>
          <w:numId w:val="39"/>
        </w:numPr>
        <w:rPr>
          <w:rFonts w:ascii="Arial" w:hAnsi="Arial" w:cs="Arial"/>
          <w:sz w:val="24"/>
          <w:szCs w:val="24"/>
        </w:rPr>
      </w:pPr>
      <w:r>
        <w:rPr>
          <w:rFonts w:ascii="Arial" w:hAnsi="Arial" w:cs="Arial"/>
          <w:sz w:val="24"/>
          <w:szCs w:val="24"/>
        </w:rPr>
        <w:t>p</w:t>
      </w:r>
      <w:r w:rsidR="0059257A" w:rsidRPr="0059257A">
        <w:rPr>
          <w:rFonts w:ascii="Arial" w:hAnsi="Arial" w:cs="Arial"/>
          <w:sz w:val="24"/>
          <w:szCs w:val="24"/>
        </w:rPr>
        <w:t xml:space="preserve">urchasing hazardous chemicals only in the amounts that are needed to complete a project. Ordering of hazardous materials in bulk for cost savings is highly discouraged as the costs for disposal of unused hazardous materials is much </w:t>
      </w:r>
      <w:proofErr w:type="gramStart"/>
      <w:r w:rsidR="0059257A" w:rsidRPr="0059257A">
        <w:rPr>
          <w:rFonts w:ascii="Arial" w:hAnsi="Arial" w:cs="Arial"/>
          <w:sz w:val="24"/>
          <w:szCs w:val="24"/>
        </w:rPr>
        <w:t>higher</w:t>
      </w:r>
      <w:r>
        <w:rPr>
          <w:rFonts w:ascii="Arial" w:hAnsi="Arial" w:cs="Arial"/>
          <w:sz w:val="24"/>
          <w:szCs w:val="24"/>
        </w:rPr>
        <w:t>;</w:t>
      </w:r>
      <w:proofErr w:type="gramEnd"/>
    </w:p>
    <w:p w14:paraId="1034329D" w14:textId="6501E69A" w:rsidR="0059257A" w:rsidRPr="0059257A" w:rsidRDefault="0059257A" w:rsidP="00AB3440">
      <w:pPr>
        <w:pStyle w:val="NoSpacing"/>
        <w:rPr>
          <w:rFonts w:ascii="Arial" w:hAnsi="Arial" w:cs="Arial"/>
          <w:sz w:val="24"/>
          <w:szCs w:val="24"/>
        </w:rPr>
      </w:pPr>
      <w:r w:rsidRPr="0059257A">
        <w:rPr>
          <w:rFonts w:ascii="Arial" w:hAnsi="Arial" w:cs="Arial"/>
          <w:sz w:val="24"/>
          <w:szCs w:val="24"/>
        </w:rPr>
        <w:t xml:space="preserve"> </w:t>
      </w:r>
    </w:p>
    <w:p w14:paraId="3D865A52" w14:textId="4F90C560" w:rsidR="0059257A" w:rsidRDefault="00AB7EFA" w:rsidP="00AB3440">
      <w:pPr>
        <w:pStyle w:val="NoSpacing"/>
        <w:numPr>
          <w:ilvl w:val="0"/>
          <w:numId w:val="39"/>
        </w:numPr>
        <w:rPr>
          <w:rFonts w:ascii="Arial" w:hAnsi="Arial" w:cs="Arial"/>
          <w:sz w:val="24"/>
          <w:szCs w:val="24"/>
        </w:rPr>
      </w:pPr>
      <w:r>
        <w:rPr>
          <w:rFonts w:ascii="Arial" w:hAnsi="Arial" w:cs="Arial"/>
          <w:sz w:val="24"/>
          <w:szCs w:val="24"/>
        </w:rPr>
        <w:t>a</w:t>
      </w:r>
      <w:r w:rsidR="0059257A" w:rsidRPr="0059257A">
        <w:rPr>
          <w:rFonts w:ascii="Arial" w:hAnsi="Arial" w:cs="Arial"/>
          <w:sz w:val="24"/>
          <w:szCs w:val="24"/>
        </w:rPr>
        <w:t xml:space="preserve">ctively managing </w:t>
      </w:r>
      <w:r w:rsidR="00C24864">
        <w:rPr>
          <w:rFonts w:ascii="Arial" w:hAnsi="Arial" w:cs="Arial"/>
          <w:sz w:val="24"/>
          <w:szCs w:val="24"/>
        </w:rPr>
        <w:t xml:space="preserve">the </w:t>
      </w:r>
      <w:r w:rsidR="0059257A" w:rsidRPr="0059257A">
        <w:rPr>
          <w:rFonts w:ascii="Arial" w:hAnsi="Arial" w:cs="Arial"/>
          <w:sz w:val="24"/>
          <w:szCs w:val="24"/>
        </w:rPr>
        <w:t xml:space="preserve">chemical inventory by rotating older chemicals out of stock areas </w:t>
      </w:r>
      <w:proofErr w:type="gramStart"/>
      <w:r w:rsidR="0059257A" w:rsidRPr="0059257A">
        <w:rPr>
          <w:rFonts w:ascii="Arial" w:hAnsi="Arial" w:cs="Arial"/>
          <w:sz w:val="24"/>
          <w:szCs w:val="24"/>
        </w:rPr>
        <w:t>first</w:t>
      </w:r>
      <w:r>
        <w:rPr>
          <w:rFonts w:ascii="Arial" w:hAnsi="Arial" w:cs="Arial"/>
          <w:sz w:val="24"/>
          <w:szCs w:val="24"/>
        </w:rPr>
        <w:t>;</w:t>
      </w:r>
      <w:proofErr w:type="gramEnd"/>
    </w:p>
    <w:p w14:paraId="76F06F6F" w14:textId="77777777" w:rsidR="0059257A" w:rsidRDefault="0059257A" w:rsidP="00AB3440">
      <w:pPr>
        <w:pStyle w:val="NoSpacing"/>
        <w:ind w:left="1800"/>
        <w:rPr>
          <w:rFonts w:ascii="Arial" w:hAnsi="Arial" w:cs="Arial"/>
          <w:sz w:val="24"/>
          <w:szCs w:val="24"/>
        </w:rPr>
      </w:pPr>
    </w:p>
    <w:p w14:paraId="6643D8D9" w14:textId="2244186E" w:rsidR="0059257A" w:rsidRDefault="00AB7EFA" w:rsidP="00AB3440">
      <w:pPr>
        <w:pStyle w:val="NoSpacing"/>
        <w:numPr>
          <w:ilvl w:val="0"/>
          <w:numId w:val="39"/>
        </w:numPr>
        <w:rPr>
          <w:rFonts w:ascii="Arial" w:hAnsi="Arial" w:cs="Arial"/>
          <w:sz w:val="24"/>
          <w:szCs w:val="24"/>
        </w:rPr>
      </w:pPr>
      <w:r>
        <w:rPr>
          <w:rFonts w:ascii="Arial" w:hAnsi="Arial" w:cs="Arial"/>
          <w:sz w:val="24"/>
          <w:szCs w:val="24"/>
        </w:rPr>
        <w:t>m</w:t>
      </w:r>
      <w:r w:rsidR="0059257A" w:rsidRPr="0059257A">
        <w:rPr>
          <w:rFonts w:ascii="Arial" w:hAnsi="Arial" w:cs="Arial"/>
          <w:sz w:val="24"/>
          <w:szCs w:val="24"/>
        </w:rPr>
        <w:t>odifying experimental processes whenever possible to reduce waste generation</w:t>
      </w:r>
      <w:r>
        <w:rPr>
          <w:rFonts w:ascii="Arial" w:hAnsi="Arial" w:cs="Arial"/>
          <w:sz w:val="24"/>
          <w:szCs w:val="24"/>
        </w:rPr>
        <w:t>; and</w:t>
      </w:r>
    </w:p>
    <w:p w14:paraId="3FC2A3DB" w14:textId="77777777" w:rsidR="0059257A" w:rsidRDefault="0059257A" w:rsidP="00AB3440">
      <w:pPr>
        <w:pStyle w:val="NoSpacing"/>
        <w:ind w:left="1800"/>
        <w:rPr>
          <w:rFonts w:ascii="Arial" w:hAnsi="Arial" w:cs="Arial"/>
          <w:sz w:val="24"/>
          <w:szCs w:val="24"/>
        </w:rPr>
      </w:pPr>
    </w:p>
    <w:p w14:paraId="1481570D" w14:textId="1DE45798" w:rsidR="004B141E" w:rsidRPr="004E1B52" w:rsidRDefault="00AB7EFA" w:rsidP="004B141E">
      <w:pPr>
        <w:pStyle w:val="NoSpacing"/>
        <w:numPr>
          <w:ilvl w:val="0"/>
          <w:numId w:val="39"/>
        </w:numPr>
        <w:rPr>
          <w:rFonts w:ascii="Arial" w:hAnsi="Arial" w:cs="Arial"/>
          <w:sz w:val="24"/>
          <w:szCs w:val="24"/>
        </w:rPr>
      </w:pPr>
      <w:r>
        <w:rPr>
          <w:rFonts w:ascii="Arial" w:hAnsi="Arial" w:cs="Arial"/>
          <w:sz w:val="24"/>
          <w:szCs w:val="24"/>
        </w:rPr>
        <w:t>s</w:t>
      </w:r>
      <w:r w:rsidR="0059257A" w:rsidRPr="0059257A">
        <w:rPr>
          <w:rFonts w:ascii="Arial" w:hAnsi="Arial" w:cs="Arial"/>
          <w:sz w:val="24"/>
          <w:szCs w:val="24"/>
        </w:rPr>
        <w:t>egregating all waste streams and accurately labeling waste containers as to their exact content.</w:t>
      </w:r>
    </w:p>
    <w:p w14:paraId="7A4617BC" w14:textId="77777777" w:rsidR="00D3364B" w:rsidRDefault="00D3364B" w:rsidP="00AB3440">
      <w:pPr>
        <w:pStyle w:val="NoSpacing"/>
        <w:rPr>
          <w:rFonts w:ascii="Arial" w:hAnsi="Arial" w:cs="Arial"/>
          <w:sz w:val="24"/>
          <w:szCs w:val="24"/>
        </w:rPr>
      </w:pPr>
    </w:p>
    <w:p w14:paraId="7CA06243" w14:textId="51E8EF9D" w:rsidR="00293565" w:rsidRDefault="00293565" w:rsidP="00AB3440">
      <w:pPr>
        <w:pStyle w:val="NoSpacing"/>
        <w:ind w:left="720" w:hanging="720"/>
        <w:rPr>
          <w:rFonts w:ascii="Arial" w:hAnsi="Arial" w:cs="Arial"/>
          <w:b/>
          <w:sz w:val="24"/>
          <w:szCs w:val="24"/>
        </w:rPr>
      </w:pPr>
      <w:r>
        <w:rPr>
          <w:rFonts w:ascii="Arial" w:hAnsi="Arial" w:cs="Arial"/>
          <w:b/>
          <w:sz w:val="24"/>
          <w:szCs w:val="24"/>
        </w:rPr>
        <w:t>08.</w:t>
      </w:r>
      <w:r>
        <w:rPr>
          <w:rFonts w:ascii="Arial" w:hAnsi="Arial" w:cs="Arial"/>
          <w:b/>
          <w:sz w:val="24"/>
          <w:szCs w:val="24"/>
        </w:rPr>
        <w:tab/>
      </w:r>
      <w:r w:rsidR="0059257A">
        <w:rPr>
          <w:rFonts w:ascii="Arial" w:hAnsi="Arial" w:cs="Arial"/>
          <w:b/>
          <w:sz w:val="24"/>
          <w:szCs w:val="24"/>
        </w:rPr>
        <w:t xml:space="preserve">PROCEDURES FOR HANDLING AND PREVENTING </w:t>
      </w:r>
      <w:r w:rsidR="00E6797C">
        <w:rPr>
          <w:rFonts w:ascii="Arial" w:hAnsi="Arial" w:cs="Arial"/>
          <w:b/>
          <w:sz w:val="24"/>
          <w:szCs w:val="24"/>
        </w:rPr>
        <w:t>SPILLS OF HAZARDOUS</w:t>
      </w:r>
      <w:r w:rsidR="0059257A">
        <w:rPr>
          <w:rFonts w:ascii="Arial" w:hAnsi="Arial" w:cs="Arial"/>
          <w:b/>
          <w:sz w:val="24"/>
          <w:szCs w:val="24"/>
        </w:rPr>
        <w:t xml:space="preserve"> MATERIALS OR HAZARDOUS WASTE</w:t>
      </w:r>
    </w:p>
    <w:p w14:paraId="2BC9616D" w14:textId="77777777" w:rsidR="0059257A" w:rsidRDefault="0059257A" w:rsidP="00AB3440">
      <w:pPr>
        <w:pStyle w:val="NoSpacing"/>
        <w:rPr>
          <w:rFonts w:ascii="Arial" w:hAnsi="Arial" w:cs="Arial"/>
          <w:b/>
          <w:sz w:val="24"/>
          <w:szCs w:val="24"/>
        </w:rPr>
      </w:pPr>
    </w:p>
    <w:p w14:paraId="2FE6AFC8" w14:textId="4A531DA2" w:rsidR="00293565" w:rsidRDefault="00293565" w:rsidP="00AB3440">
      <w:pPr>
        <w:pStyle w:val="NoSpacing"/>
        <w:ind w:left="1440" w:hanging="720"/>
        <w:rPr>
          <w:rFonts w:ascii="Arial" w:hAnsi="Arial" w:cs="Arial"/>
          <w:sz w:val="24"/>
          <w:szCs w:val="24"/>
        </w:rPr>
      </w:pPr>
      <w:r>
        <w:rPr>
          <w:rFonts w:ascii="Arial" w:hAnsi="Arial" w:cs="Arial"/>
          <w:sz w:val="24"/>
          <w:szCs w:val="24"/>
        </w:rPr>
        <w:t>08.01</w:t>
      </w:r>
      <w:r>
        <w:rPr>
          <w:rFonts w:ascii="Arial" w:hAnsi="Arial" w:cs="Arial"/>
          <w:sz w:val="24"/>
          <w:szCs w:val="24"/>
        </w:rPr>
        <w:tab/>
      </w:r>
      <w:r w:rsidR="0059257A" w:rsidRPr="0059257A">
        <w:rPr>
          <w:rFonts w:ascii="Arial" w:hAnsi="Arial" w:cs="Arial"/>
          <w:sz w:val="24"/>
          <w:szCs w:val="24"/>
        </w:rPr>
        <w:t xml:space="preserve">All </w:t>
      </w:r>
      <w:r w:rsidR="00AB7EFA">
        <w:rPr>
          <w:rFonts w:ascii="Arial" w:hAnsi="Arial" w:cs="Arial"/>
          <w:sz w:val="24"/>
          <w:szCs w:val="24"/>
        </w:rPr>
        <w:t>u</w:t>
      </w:r>
      <w:r w:rsidR="0059257A" w:rsidRPr="0059257A">
        <w:rPr>
          <w:rFonts w:ascii="Arial" w:hAnsi="Arial" w:cs="Arial"/>
          <w:sz w:val="24"/>
          <w:szCs w:val="24"/>
        </w:rPr>
        <w:t xml:space="preserve">niversity employees who work with or transport hazardous materials or hazardous waste are responsible for maintaining good work practices </w:t>
      </w:r>
      <w:proofErr w:type="gramStart"/>
      <w:r w:rsidR="0059257A" w:rsidRPr="0059257A">
        <w:rPr>
          <w:rFonts w:ascii="Arial" w:hAnsi="Arial" w:cs="Arial"/>
          <w:sz w:val="24"/>
          <w:szCs w:val="24"/>
        </w:rPr>
        <w:t>in order to</w:t>
      </w:r>
      <w:proofErr w:type="gramEnd"/>
      <w:r w:rsidR="0059257A" w:rsidRPr="0059257A">
        <w:rPr>
          <w:rFonts w:ascii="Arial" w:hAnsi="Arial" w:cs="Arial"/>
          <w:sz w:val="24"/>
          <w:szCs w:val="24"/>
        </w:rPr>
        <w:t xml:space="preserve"> prevent spills of those materials, including:</w:t>
      </w:r>
    </w:p>
    <w:p w14:paraId="3FA9AAED" w14:textId="6B0F12F9" w:rsidR="0059257A" w:rsidRDefault="0059257A" w:rsidP="00AB3440">
      <w:pPr>
        <w:pStyle w:val="NoSpacing"/>
        <w:ind w:left="1440" w:hanging="720"/>
        <w:rPr>
          <w:rFonts w:ascii="Arial" w:hAnsi="Arial" w:cs="Arial"/>
          <w:sz w:val="24"/>
          <w:szCs w:val="24"/>
        </w:rPr>
      </w:pPr>
    </w:p>
    <w:p w14:paraId="5C71BAAF" w14:textId="7FF0C206" w:rsidR="0059257A" w:rsidRDefault="0059257A" w:rsidP="00AB3440">
      <w:pPr>
        <w:pStyle w:val="NoSpacing"/>
        <w:numPr>
          <w:ilvl w:val="0"/>
          <w:numId w:val="40"/>
        </w:numPr>
        <w:rPr>
          <w:rFonts w:ascii="Arial" w:hAnsi="Arial" w:cs="Arial"/>
          <w:sz w:val="24"/>
          <w:szCs w:val="24"/>
        </w:rPr>
      </w:pPr>
      <w:r w:rsidRPr="0059257A">
        <w:rPr>
          <w:rFonts w:ascii="Arial" w:hAnsi="Arial" w:cs="Arial"/>
          <w:sz w:val="24"/>
          <w:szCs w:val="24"/>
        </w:rPr>
        <w:t>use of secondary containment for hazardous material storage and any</w:t>
      </w:r>
      <w:r w:rsidR="00C24864">
        <w:rPr>
          <w:rFonts w:ascii="Arial" w:hAnsi="Arial" w:cs="Arial"/>
          <w:sz w:val="24"/>
          <w:szCs w:val="24"/>
        </w:rPr>
        <w:t xml:space="preserve"> </w:t>
      </w:r>
      <w:r w:rsidRPr="0059257A">
        <w:rPr>
          <w:rFonts w:ascii="Arial" w:hAnsi="Arial" w:cs="Arial"/>
          <w:sz w:val="24"/>
          <w:szCs w:val="24"/>
        </w:rPr>
        <w:t xml:space="preserve">time hazardous materials are transported in a vehicle or within a </w:t>
      </w:r>
      <w:proofErr w:type="gramStart"/>
      <w:r w:rsidRPr="0059257A">
        <w:rPr>
          <w:rFonts w:ascii="Arial" w:hAnsi="Arial" w:cs="Arial"/>
          <w:sz w:val="24"/>
          <w:szCs w:val="24"/>
        </w:rPr>
        <w:t>building;</w:t>
      </w:r>
      <w:proofErr w:type="gramEnd"/>
    </w:p>
    <w:p w14:paraId="0C69B14E" w14:textId="77777777" w:rsidR="0059257A" w:rsidRPr="0059257A" w:rsidRDefault="0059257A" w:rsidP="00AB3440">
      <w:pPr>
        <w:pStyle w:val="NoSpacing"/>
        <w:ind w:left="1800"/>
        <w:rPr>
          <w:rFonts w:ascii="Arial" w:hAnsi="Arial" w:cs="Arial"/>
          <w:sz w:val="24"/>
          <w:szCs w:val="24"/>
        </w:rPr>
      </w:pPr>
    </w:p>
    <w:p w14:paraId="1213A20B" w14:textId="05BBAD4C" w:rsidR="0059257A" w:rsidRDefault="0059257A" w:rsidP="00AB3440">
      <w:pPr>
        <w:pStyle w:val="NoSpacing"/>
        <w:numPr>
          <w:ilvl w:val="0"/>
          <w:numId w:val="40"/>
        </w:numPr>
        <w:rPr>
          <w:rFonts w:ascii="Arial" w:hAnsi="Arial" w:cs="Arial"/>
          <w:sz w:val="24"/>
          <w:szCs w:val="24"/>
        </w:rPr>
      </w:pPr>
      <w:r w:rsidRPr="0059257A">
        <w:rPr>
          <w:rFonts w:ascii="Arial" w:hAnsi="Arial" w:cs="Arial"/>
          <w:sz w:val="24"/>
          <w:szCs w:val="24"/>
        </w:rPr>
        <w:t xml:space="preserve">monitoring chemical transfers </w:t>
      </w:r>
      <w:proofErr w:type="gramStart"/>
      <w:r w:rsidRPr="0059257A">
        <w:rPr>
          <w:rFonts w:ascii="Arial" w:hAnsi="Arial" w:cs="Arial"/>
          <w:sz w:val="24"/>
          <w:szCs w:val="24"/>
        </w:rPr>
        <w:t>at all times</w:t>
      </w:r>
      <w:proofErr w:type="gramEnd"/>
      <w:r w:rsidRPr="0059257A">
        <w:rPr>
          <w:rFonts w:ascii="Arial" w:hAnsi="Arial" w:cs="Arial"/>
          <w:sz w:val="24"/>
          <w:szCs w:val="24"/>
        </w:rPr>
        <w:t>;</w:t>
      </w:r>
      <w:r w:rsidR="00AB3440">
        <w:rPr>
          <w:rFonts w:ascii="Arial" w:hAnsi="Arial" w:cs="Arial"/>
          <w:sz w:val="24"/>
          <w:szCs w:val="24"/>
        </w:rPr>
        <w:t xml:space="preserve"> and</w:t>
      </w:r>
    </w:p>
    <w:p w14:paraId="66C1F479" w14:textId="77777777" w:rsidR="0059257A" w:rsidRPr="0059257A" w:rsidRDefault="0059257A" w:rsidP="00AB3440">
      <w:pPr>
        <w:pStyle w:val="NoSpacing"/>
        <w:rPr>
          <w:rFonts w:ascii="Arial" w:hAnsi="Arial" w:cs="Arial"/>
          <w:sz w:val="24"/>
          <w:szCs w:val="24"/>
        </w:rPr>
      </w:pPr>
    </w:p>
    <w:p w14:paraId="3C57C23C" w14:textId="29B59D80" w:rsidR="0059257A" w:rsidRDefault="0059257A" w:rsidP="00AB3440">
      <w:pPr>
        <w:pStyle w:val="NoSpacing"/>
        <w:numPr>
          <w:ilvl w:val="0"/>
          <w:numId w:val="40"/>
        </w:numPr>
        <w:rPr>
          <w:rFonts w:ascii="Arial" w:hAnsi="Arial" w:cs="Arial"/>
          <w:sz w:val="24"/>
          <w:szCs w:val="24"/>
        </w:rPr>
      </w:pPr>
      <w:r w:rsidRPr="0059257A">
        <w:rPr>
          <w:rFonts w:ascii="Arial" w:hAnsi="Arial" w:cs="Arial"/>
          <w:sz w:val="24"/>
          <w:szCs w:val="24"/>
        </w:rPr>
        <w:t>checking for and promptly repairing leaks from equipment and vehicles</w:t>
      </w:r>
      <w:r w:rsidR="00AB3440">
        <w:rPr>
          <w:rFonts w:ascii="Arial" w:hAnsi="Arial" w:cs="Arial"/>
          <w:sz w:val="24"/>
          <w:szCs w:val="24"/>
        </w:rPr>
        <w:t>.</w:t>
      </w:r>
    </w:p>
    <w:p w14:paraId="3FF266D8" w14:textId="77777777" w:rsidR="00293565" w:rsidRDefault="00293565" w:rsidP="00AB3440">
      <w:pPr>
        <w:pStyle w:val="NoSpacing"/>
        <w:ind w:left="1440" w:hanging="720"/>
        <w:rPr>
          <w:rFonts w:ascii="Arial" w:hAnsi="Arial" w:cs="Arial"/>
          <w:sz w:val="24"/>
          <w:szCs w:val="24"/>
        </w:rPr>
      </w:pPr>
    </w:p>
    <w:p w14:paraId="5160487B" w14:textId="575082FA" w:rsidR="00293565" w:rsidRDefault="00131FD2" w:rsidP="00AB3440">
      <w:pPr>
        <w:pStyle w:val="NoSpacing"/>
        <w:ind w:left="1440" w:hanging="720"/>
        <w:rPr>
          <w:rFonts w:ascii="Arial" w:hAnsi="Arial" w:cs="Arial"/>
          <w:sz w:val="24"/>
          <w:szCs w:val="24"/>
        </w:rPr>
      </w:pPr>
      <w:r>
        <w:rPr>
          <w:rFonts w:ascii="Arial" w:hAnsi="Arial" w:cs="Arial"/>
          <w:sz w:val="24"/>
          <w:szCs w:val="24"/>
        </w:rPr>
        <w:t>08.02</w:t>
      </w:r>
      <w:r>
        <w:rPr>
          <w:rFonts w:ascii="Arial" w:hAnsi="Arial" w:cs="Arial"/>
          <w:sz w:val="24"/>
          <w:szCs w:val="24"/>
        </w:rPr>
        <w:tab/>
      </w:r>
      <w:r w:rsidR="0059257A" w:rsidRPr="0059257A">
        <w:rPr>
          <w:rFonts w:ascii="Arial" w:hAnsi="Arial" w:cs="Arial"/>
          <w:sz w:val="24"/>
          <w:szCs w:val="24"/>
        </w:rPr>
        <w:t xml:space="preserve">All </w:t>
      </w:r>
      <w:r w:rsidR="00AB7EFA">
        <w:rPr>
          <w:rFonts w:ascii="Arial" w:hAnsi="Arial" w:cs="Arial"/>
          <w:sz w:val="24"/>
          <w:szCs w:val="24"/>
        </w:rPr>
        <w:t>u</w:t>
      </w:r>
      <w:r w:rsidR="0059257A" w:rsidRPr="0059257A">
        <w:rPr>
          <w:rFonts w:ascii="Arial" w:hAnsi="Arial" w:cs="Arial"/>
          <w:sz w:val="24"/>
          <w:szCs w:val="24"/>
        </w:rPr>
        <w:t xml:space="preserve">niversity employees must take prompt and appropriate action when a spill occurs. The first person on the scene of a spill must determine if the spill is an incidental or significant spill: </w:t>
      </w:r>
    </w:p>
    <w:p w14:paraId="2FC7DAF1" w14:textId="212716F6" w:rsidR="0059257A" w:rsidRDefault="0059257A" w:rsidP="00AB3440">
      <w:pPr>
        <w:pStyle w:val="NoSpacing"/>
        <w:ind w:left="1440" w:hanging="720"/>
        <w:rPr>
          <w:rFonts w:ascii="Arial" w:hAnsi="Arial" w:cs="Arial"/>
          <w:sz w:val="24"/>
          <w:szCs w:val="24"/>
        </w:rPr>
      </w:pPr>
    </w:p>
    <w:p w14:paraId="155D1F68" w14:textId="6C82FDC1" w:rsidR="0059257A" w:rsidRDefault="0059257A" w:rsidP="004B141E">
      <w:pPr>
        <w:pStyle w:val="NoSpacing"/>
        <w:numPr>
          <w:ilvl w:val="0"/>
          <w:numId w:val="41"/>
        </w:numPr>
        <w:rPr>
          <w:rFonts w:ascii="Arial" w:hAnsi="Arial" w:cs="Arial"/>
          <w:sz w:val="24"/>
          <w:szCs w:val="24"/>
        </w:rPr>
      </w:pPr>
      <w:r w:rsidRPr="0059257A">
        <w:rPr>
          <w:rFonts w:ascii="Arial" w:hAnsi="Arial" w:cs="Arial"/>
          <w:sz w:val="24"/>
          <w:szCs w:val="24"/>
        </w:rPr>
        <w:t xml:space="preserve">An incidental spill is a spill of a known chemical </w:t>
      </w:r>
      <w:r w:rsidR="00C24864">
        <w:rPr>
          <w:rFonts w:ascii="Arial" w:hAnsi="Arial" w:cs="Arial"/>
          <w:sz w:val="24"/>
          <w:szCs w:val="24"/>
        </w:rPr>
        <w:t>that</w:t>
      </w:r>
      <w:r w:rsidRPr="0059257A">
        <w:rPr>
          <w:rFonts w:ascii="Arial" w:hAnsi="Arial" w:cs="Arial"/>
          <w:sz w:val="24"/>
          <w:szCs w:val="24"/>
        </w:rPr>
        <w:t xml:space="preserve"> is of low risk to human health and safety and is a small volume spill (generally less than </w:t>
      </w:r>
      <w:r w:rsidR="00AB3440">
        <w:rPr>
          <w:rFonts w:ascii="Arial" w:hAnsi="Arial" w:cs="Arial"/>
          <w:sz w:val="24"/>
          <w:szCs w:val="24"/>
        </w:rPr>
        <w:t>five</w:t>
      </w:r>
      <w:r w:rsidRPr="0059257A">
        <w:rPr>
          <w:rFonts w:ascii="Arial" w:hAnsi="Arial" w:cs="Arial"/>
          <w:sz w:val="24"/>
          <w:szCs w:val="24"/>
        </w:rPr>
        <w:t xml:space="preserve"> gallons)</w:t>
      </w:r>
      <w:r w:rsidR="00C24864">
        <w:rPr>
          <w:rFonts w:ascii="Arial" w:hAnsi="Arial" w:cs="Arial"/>
          <w:sz w:val="24"/>
          <w:szCs w:val="24"/>
        </w:rPr>
        <w:t xml:space="preserve"> that</w:t>
      </w:r>
      <w:r w:rsidRPr="0059257A">
        <w:rPr>
          <w:rFonts w:ascii="Arial" w:hAnsi="Arial" w:cs="Arial"/>
          <w:sz w:val="24"/>
          <w:szCs w:val="24"/>
        </w:rPr>
        <w:t xml:space="preserve"> does not endanger property or the environment.</w:t>
      </w:r>
    </w:p>
    <w:p w14:paraId="5B1CF6C1" w14:textId="77777777" w:rsidR="004B141E" w:rsidRPr="004B141E" w:rsidRDefault="004B141E" w:rsidP="004B141E">
      <w:pPr>
        <w:pStyle w:val="NoSpacing"/>
        <w:ind w:left="1800"/>
        <w:rPr>
          <w:rFonts w:ascii="Arial" w:hAnsi="Arial" w:cs="Arial"/>
          <w:sz w:val="24"/>
          <w:szCs w:val="24"/>
        </w:rPr>
      </w:pPr>
    </w:p>
    <w:p w14:paraId="73A892D0" w14:textId="51F6B4C6" w:rsidR="0059257A" w:rsidRDefault="0059257A" w:rsidP="00AB3440">
      <w:pPr>
        <w:pStyle w:val="NoSpacing"/>
        <w:numPr>
          <w:ilvl w:val="0"/>
          <w:numId w:val="41"/>
        </w:numPr>
        <w:rPr>
          <w:rFonts w:ascii="Arial" w:hAnsi="Arial" w:cs="Arial"/>
          <w:sz w:val="24"/>
          <w:szCs w:val="24"/>
        </w:rPr>
      </w:pPr>
      <w:r w:rsidRPr="0059257A">
        <w:rPr>
          <w:rFonts w:ascii="Arial" w:hAnsi="Arial" w:cs="Arial"/>
          <w:sz w:val="24"/>
          <w:szCs w:val="24"/>
        </w:rPr>
        <w:t xml:space="preserve">A significant spill is any spill of an unknown substance or a spill of a known chemical </w:t>
      </w:r>
      <w:r w:rsidR="00C24864">
        <w:rPr>
          <w:rFonts w:ascii="Arial" w:hAnsi="Arial" w:cs="Arial"/>
          <w:sz w:val="24"/>
          <w:szCs w:val="24"/>
        </w:rPr>
        <w:t>that</w:t>
      </w:r>
      <w:r w:rsidRPr="0059257A">
        <w:rPr>
          <w:rFonts w:ascii="Arial" w:hAnsi="Arial" w:cs="Arial"/>
          <w:sz w:val="24"/>
          <w:szCs w:val="24"/>
        </w:rPr>
        <w:t xml:space="preserve"> may threaten human health and safety, is a large </w:t>
      </w:r>
      <w:r w:rsidRPr="0059257A">
        <w:rPr>
          <w:rFonts w:ascii="Arial" w:hAnsi="Arial" w:cs="Arial"/>
          <w:sz w:val="24"/>
          <w:szCs w:val="24"/>
        </w:rPr>
        <w:lastRenderedPageBreak/>
        <w:t xml:space="preserve">volume (generally greater than </w:t>
      </w:r>
      <w:r w:rsidR="00AB3440">
        <w:rPr>
          <w:rFonts w:ascii="Arial" w:hAnsi="Arial" w:cs="Arial"/>
          <w:sz w:val="24"/>
          <w:szCs w:val="24"/>
        </w:rPr>
        <w:t>five</w:t>
      </w:r>
      <w:r w:rsidRPr="0059257A">
        <w:rPr>
          <w:rFonts w:ascii="Arial" w:hAnsi="Arial" w:cs="Arial"/>
          <w:sz w:val="24"/>
          <w:szCs w:val="24"/>
        </w:rPr>
        <w:t xml:space="preserve"> gallons), or that may threaten to harm property or the environment.</w:t>
      </w:r>
    </w:p>
    <w:p w14:paraId="75C9729E" w14:textId="77777777" w:rsidR="00E1779D" w:rsidRDefault="00E1779D" w:rsidP="00AB3440">
      <w:pPr>
        <w:pStyle w:val="NoSpacing"/>
        <w:ind w:left="1440" w:hanging="720"/>
        <w:rPr>
          <w:rFonts w:ascii="Arial" w:hAnsi="Arial" w:cs="Arial"/>
          <w:sz w:val="24"/>
          <w:szCs w:val="24"/>
        </w:rPr>
      </w:pPr>
    </w:p>
    <w:p w14:paraId="4C3F12BB" w14:textId="72C7ACAE" w:rsidR="00366199" w:rsidRDefault="00366199" w:rsidP="00AB3440">
      <w:pPr>
        <w:pStyle w:val="NoSpacing"/>
        <w:ind w:left="1440" w:hanging="720"/>
        <w:rPr>
          <w:rFonts w:ascii="Arial" w:hAnsi="Arial" w:cs="Arial"/>
          <w:sz w:val="24"/>
          <w:szCs w:val="24"/>
        </w:rPr>
      </w:pPr>
      <w:r>
        <w:rPr>
          <w:rFonts w:ascii="Arial" w:hAnsi="Arial" w:cs="Arial"/>
          <w:sz w:val="24"/>
          <w:szCs w:val="24"/>
        </w:rPr>
        <w:t>08.03</w:t>
      </w:r>
      <w:r>
        <w:rPr>
          <w:rFonts w:ascii="Arial" w:hAnsi="Arial" w:cs="Arial"/>
          <w:sz w:val="24"/>
          <w:szCs w:val="24"/>
        </w:rPr>
        <w:tab/>
      </w:r>
      <w:r w:rsidR="00E6797C" w:rsidRPr="00E6797C">
        <w:rPr>
          <w:rFonts w:ascii="Arial" w:hAnsi="Arial" w:cs="Arial"/>
          <w:sz w:val="24"/>
          <w:szCs w:val="24"/>
        </w:rPr>
        <w:t xml:space="preserve">All </w:t>
      </w:r>
      <w:r w:rsidR="00AB7EFA">
        <w:rPr>
          <w:rFonts w:ascii="Arial" w:hAnsi="Arial" w:cs="Arial"/>
          <w:sz w:val="24"/>
          <w:szCs w:val="24"/>
        </w:rPr>
        <w:t>u</w:t>
      </w:r>
      <w:r w:rsidR="00E6797C" w:rsidRPr="00E6797C">
        <w:rPr>
          <w:rFonts w:ascii="Arial" w:hAnsi="Arial" w:cs="Arial"/>
          <w:sz w:val="24"/>
          <w:szCs w:val="24"/>
        </w:rPr>
        <w:t xml:space="preserve">niversity employees who work with hazardous materials and hazardous waste must be familiar with: </w:t>
      </w:r>
    </w:p>
    <w:p w14:paraId="6D53BE0B" w14:textId="40AEA2FC" w:rsidR="00E6797C" w:rsidRDefault="00E6797C" w:rsidP="00AB3440">
      <w:pPr>
        <w:pStyle w:val="NoSpacing"/>
        <w:ind w:left="1440" w:hanging="720"/>
        <w:rPr>
          <w:rFonts w:ascii="Arial" w:hAnsi="Arial" w:cs="Arial"/>
          <w:sz w:val="24"/>
          <w:szCs w:val="24"/>
        </w:rPr>
      </w:pPr>
    </w:p>
    <w:p w14:paraId="7F3CE9F1" w14:textId="63D4282D" w:rsidR="00E6797C" w:rsidRDefault="00E6797C" w:rsidP="00AB3440">
      <w:pPr>
        <w:pStyle w:val="NoSpacing"/>
        <w:numPr>
          <w:ilvl w:val="0"/>
          <w:numId w:val="42"/>
        </w:numPr>
        <w:rPr>
          <w:rFonts w:ascii="Arial" w:hAnsi="Arial" w:cs="Arial"/>
          <w:sz w:val="24"/>
          <w:szCs w:val="24"/>
        </w:rPr>
      </w:pPr>
      <w:r w:rsidRPr="00E6797C">
        <w:rPr>
          <w:rFonts w:ascii="Arial" w:hAnsi="Arial" w:cs="Arial"/>
          <w:sz w:val="24"/>
          <w:szCs w:val="24"/>
        </w:rPr>
        <w:t xml:space="preserve">the hazards present in their work </w:t>
      </w:r>
      <w:proofErr w:type="gramStart"/>
      <w:r w:rsidRPr="00E6797C">
        <w:rPr>
          <w:rFonts w:ascii="Arial" w:hAnsi="Arial" w:cs="Arial"/>
          <w:sz w:val="24"/>
          <w:szCs w:val="24"/>
        </w:rPr>
        <w:t>area;</w:t>
      </w:r>
      <w:proofErr w:type="gramEnd"/>
    </w:p>
    <w:p w14:paraId="5D163BE9" w14:textId="77777777" w:rsidR="00EA6F77" w:rsidRDefault="00EA6F77" w:rsidP="00AB3440">
      <w:pPr>
        <w:pStyle w:val="NoSpacing"/>
        <w:ind w:left="1800"/>
        <w:rPr>
          <w:rFonts w:ascii="Arial" w:hAnsi="Arial" w:cs="Arial"/>
          <w:sz w:val="24"/>
          <w:szCs w:val="24"/>
        </w:rPr>
      </w:pPr>
    </w:p>
    <w:p w14:paraId="60C0E288" w14:textId="104DF319" w:rsidR="00E6797C" w:rsidRDefault="00EA6F77" w:rsidP="00AB3440">
      <w:pPr>
        <w:pStyle w:val="NoSpacing"/>
        <w:numPr>
          <w:ilvl w:val="0"/>
          <w:numId w:val="42"/>
        </w:numPr>
        <w:rPr>
          <w:rFonts w:ascii="Arial" w:hAnsi="Arial" w:cs="Arial"/>
          <w:sz w:val="24"/>
          <w:szCs w:val="24"/>
        </w:rPr>
      </w:pPr>
      <w:r w:rsidRPr="00EA6F77">
        <w:rPr>
          <w:rFonts w:ascii="Arial" w:hAnsi="Arial" w:cs="Arial"/>
          <w:sz w:val="24"/>
          <w:szCs w:val="24"/>
        </w:rPr>
        <w:t>the location of fire extinguishers, eye wash stations, and emergency showers in their work area;</w:t>
      </w:r>
      <w:r w:rsidR="00AB3440">
        <w:rPr>
          <w:rFonts w:ascii="Arial" w:hAnsi="Arial" w:cs="Arial"/>
          <w:sz w:val="24"/>
          <w:szCs w:val="24"/>
        </w:rPr>
        <w:t xml:space="preserve"> and</w:t>
      </w:r>
    </w:p>
    <w:p w14:paraId="7EE7B4E6" w14:textId="77777777" w:rsidR="00EA6F77" w:rsidRDefault="00EA6F77" w:rsidP="00AB3440">
      <w:pPr>
        <w:pStyle w:val="NoSpacing"/>
        <w:ind w:left="1800"/>
        <w:rPr>
          <w:rFonts w:ascii="Arial" w:hAnsi="Arial" w:cs="Arial"/>
          <w:sz w:val="24"/>
          <w:szCs w:val="24"/>
        </w:rPr>
      </w:pPr>
    </w:p>
    <w:p w14:paraId="5566EB62" w14:textId="5C0136A9" w:rsidR="00EA6F77" w:rsidRDefault="00EA6F77" w:rsidP="004B141E">
      <w:pPr>
        <w:pStyle w:val="NoSpacing"/>
        <w:numPr>
          <w:ilvl w:val="0"/>
          <w:numId w:val="42"/>
        </w:numPr>
        <w:rPr>
          <w:rFonts w:ascii="Arial" w:hAnsi="Arial" w:cs="Arial"/>
          <w:sz w:val="24"/>
          <w:szCs w:val="24"/>
        </w:rPr>
      </w:pPr>
      <w:r w:rsidRPr="00EA6F77">
        <w:rPr>
          <w:rFonts w:ascii="Arial" w:hAnsi="Arial" w:cs="Arial"/>
          <w:sz w:val="24"/>
          <w:szCs w:val="24"/>
        </w:rPr>
        <w:t>the location of spill control material and cleanup supplies in their work area. Each laboratory should routinely review the materials in their spill kits to ensure materials are appropriate for the chemicals present in the work area.</w:t>
      </w:r>
    </w:p>
    <w:p w14:paraId="359AE66F" w14:textId="77777777" w:rsidR="004E1B52" w:rsidRPr="004B141E" w:rsidRDefault="004E1B52" w:rsidP="004E1B52">
      <w:pPr>
        <w:pStyle w:val="NoSpacing"/>
        <w:rPr>
          <w:rFonts w:ascii="Arial" w:hAnsi="Arial" w:cs="Arial"/>
          <w:sz w:val="24"/>
          <w:szCs w:val="24"/>
        </w:rPr>
      </w:pPr>
    </w:p>
    <w:p w14:paraId="65D5A3A2" w14:textId="3454D604" w:rsidR="00E1779D" w:rsidRDefault="00366199" w:rsidP="00AB3440">
      <w:pPr>
        <w:pStyle w:val="NoSpacing"/>
        <w:ind w:left="1440" w:hanging="720"/>
        <w:rPr>
          <w:rFonts w:ascii="Arial" w:hAnsi="Arial" w:cs="Arial"/>
          <w:sz w:val="24"/>
          <w:szCs w:val="24"/>
        </w:rPr>
      </w:pPr>
      <w:r>
        <w:rPr>
          <w:rFonts w:ascii="Arial" w:hAnsi="Arial" w:cs="Arial"/>
          <w:sz w:val="24"/>
          <w:szCs w:val="24"/>
        </w:rPr>
        <w:t>08.04</w:t>
      </w:r>
      <w:r w:rsidR="00E1779D">
        <w:rPr>
          <w:rFonts w:ascii="Arial" w:hAnsi="Arial" w:cs="Arial"/>
          <w:sz w:val="24"/>
          <w:szCs w:val="24"/>
        </w:rPr>
        <w:tab/>
      </w:r>
      <w:r w:rsidR="00EA6F77" w:rsidRPr="00EA6F77">
        <w:rPr>
          <w:rFonts w:ascii="Arial" w:hAnsi="Arial" w:cs="Arial"/>
          <w:sz w:val="24"/>
          <w:szCs w:val="24"/>
        </w:rPr>
        <w:t>In the event of an incidental spill, the person who is familiar with the substance should:</w:t>
      </w:r>
    </w:p>
    <w:p w14:paraId="4FF37835" w14:textId="77777777" w:rsidR="00E1779D" w:rsidRDefault="00E1779D" w:rsidP="00AB3440">
      <w:pPr>
        <w:pStyle w:val="NoSpacing"/>
        <w:ind w:left="1440" w:hanging="720"/>
        <w:rPr>
          <w:rFonts w:ascii="Arial" w:hAnsi="Arial" w:cs="Arial"/>
          <w:sz w:val="24"/>
          <w:szCs w:val="24"/>
        </w:rPr>
      </w:pPr>
    </w:p>
    <w:p w14:paraId="4A577AD8" w14:textId="77BFA3F7" w:rsidR="00E1779D" w:rsidRDefault="009B39F2" w:rsidP="00AB3440">
      <w:pPr>
        <w:pStyle w:val="NoSpacing"/>
        <w:ind w:left="1800" w:hanging="360"/>
        <w:rPr>
          <w:rFonts w:ascii="Arial" w:hAnsi="Arial" w:cs="Arial"/>
          <w:sz w:val="24"/>
          <w:szCs w:val="24"/>
        </w:rPr>
      </w:pPr>
      <w:r>
        <w:rPr>
          <w:rFonts w:ascii="Arial" w:hAnsi="Arial" w:cs="Arial"/>
          <w:sz w:val="24"/>
          <w:szCs w:val="24"/>
        </w:rPr>
        <w:t>a.</w:t>
      </w:r>
      <w:r>
        <w:rPr>
          <w:rFonts w:ascii="Arial" w:hAnsi="Arial" w:cs="Arial"/>
          <w:sz w:val="24"/>
          <w:szCs w:val="24"/>
        </w:rPr>
        <w:tab/>
      </w:r>
      <w:r w:rsidR="00AB7EFA">
        <w:rPr>
          <w:rFonts w:ascii="Arial" w:hAnsi="Arial" w:cs="Arial"/>
          <w:sz w:val="24"/>
          <w:szCs w:val="24"/>
        </w:rPr>
        <w:t>a</w:t>
      </w:r>
      <w:r w:rsidR="00EA6F77" w:rsidRPr="00EA6F77">
        <w:rPr>
          <w:rFonts w:ascii="Arial" w:hAnsi="Arial" w:cs="Arial"/>
          <w:sz w:val="24"/>
          <w:szCs w:val="24"/>
        </w:rPr>
        <w:t xml:space="preserve">lert people in the work area that a spill has </w:t>
      </w:r>
      <w:proofErr w:type="gramStart"/>
      <w:r w:rsidR="00EA6F77" w:rsidRPr="00EA6F77">
        <w:rPr>
          <w:rFonts w:ascii="Arial" w:hAnsi="Arial" w:cs="Arial"/>
          <w:sz w:val="24"/>
          <w:szCs w:val="24"/>
        </w:rPr>
        <w:t>occurred</w:t>
      </w:r>
      <w:r w:rsidR="00AB7EFA">
        <w:rPr>
          <w:rFonts w:ascii="Arial" w:hAnsi="Arial" w:cs="Arial"/>
          <w:sz w:val="24"/>
          <w:szCs w:val="24"/>
        </w:rPr>
        <w:t>;</w:t>
      </w:r>
      <w:proofErr w:type="gramEnd"/>
    </w:p>
    <w:p w14:paraId="19109866" w14:textId="77777777" w:rsidR="00E1779D" w:rsidRDefault="00E1779D" w:rsidP="00AB3440">
      <w:pPr>
        <w:pStyle w:val="NoSpacing"/>
        <w:ind w:left="1800" w:hanging="360"/>
        <w:rPr>
          <w:rFonts w:ascii="Arial" w:hAnsi="Arial" w:cs="Arial"/>
          <w:sz w:val="24"/>
          <w:szCs w:val="24"/>
        </w:rPr>
      </w:pPr>
      <w:r>
        <w:rPr>
          <w:rFonts w:ascii="Arial" w:hAnsi="Arial" w:cs="Arial"/>
          <w:sz w:val="24"/>
          <w:szCs w:val="24"/>
        </w:rPr>
        <w:tab/>
      </w:r>
    </w:p>
    <w:p w14:paraId="75F92B90" w14:textId="35DC4792" w:rsidR="00E1779D" w:rsidRDefault="00A93729" w:rsidP="00AB3440">
      <w:pPr>
        <w:pStyle w:val="NoSpacing"/>
        <w:ind w:left="1800" w:hanging="360"/>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sidR="00AB7EFA">
        <w:rPr>
          <w:rFonts w:ascii="Arial" w:hAnsi="Arial" w:cs="Arial"/>
          <w:sz w:val="24"/>
          <w:szCs w:val="24"/>
        </w:rPr>
        <w:t>l</w:t>
      </w:r>
      <w:r w:rsidR="00EA6F77" w:rsidRPr="00EA6F77">
        <w:rPr>
          <w:rFonts w:ascii="Arial" w:hAnsi="Arial" w:cs="Arial"/>
          <w:sz w:val="24"/>
          <w:szCs w:val="24"/>
        </w:rPr>
        <w:t>ocate</w:t>
      </w:r>
      <w:proofErr w:type="gramEnd"/>
      <w:r w:rsidR="00EA6F77" w:rsidRPr="00EA6F77">
        <w:rPr>
          <w:rFonts w:ascii="Arial" w:hAnsi="Arial" w:cs="Arial"/>
          <w:sz w:val="24"/>
          <w:szCs w:val="24"/>
        </w:rPr>
        <w:t xml:space="preserve"> the nearest spill kit for cleanup supplies</w:t>
      </w:r>
      <w:r w:rsidR="00AB7EFA">
        <w:rPr>
          <w:rFonts w:ascii="Arial" w:hAnsi="Arial" w:cs="Arial"/>
          <w:sz w:val="24"/>
          <w:szCs w:val="24"/>
        </w:rPr>
        <w:t xml:space="preserve">; </w:t>
      </w:r>
    </w:p>
    <w:p w14:paraId="7309268D" w14:textId="77777777" w:rsidR="009D024E" w:rsidRDefault="009D024E" w:rsidP="00AB3440">
      <w:pPr>
        <w:pStyle w:val="NoSpacing"/>
        <w:ind w:left="1800" w:hanging="360"/>
        <w:rPr>
          <w:rFonts w:ascii="Arial" w:hAnsi="Arial" w:cs="Arial"/>
          <w:sz w:val="24"/>
          <w:szCs w:val="24"/>
        </w:rPr>
      </w:pPr>
    </w:p>
    <w:p w14:paraId="4B3EF913" w14:textId="58B01DF6" w:rsidR="00E1779D" w:rsidRDefault="009B39F2" w:rsidP="00AB3440">
      <w:pPr>
        <w:pStyle w:val="NoSpacing"/>
        <w:ind w:left="1800" w:hanging="360"/>
        <w:rPr>
          <w:rFonts w:ascii="Arial" w:hAnsi="Arial" w:cs="Arial"/>
          <w:sz w:val="24"/>
          <w:szCs w:val="24"/>
        </w:rPr>
      </w:pPr>
      <w:r>
        <w:rPr>
          <w:rFonts w:ascii="Arial" w:hAnsi="Arial" w:cs="Arial"/>
          <w:sz w:val="24"/>
          <w:szCs w:val="24"/>
        </w:rPr>
        <w:t>c.</w:t>
      </w:r>
      <w:r>
        <w:rPr>
          <w:rFonts w:ascii="Arial" w:hAnsi="Arial" w:cs="Arial"/>
          <w:sz w:val="24"/>
          <w:szCs w:val="24"/>
        </w:rPr>
        <w:tab/>
      </w:r>
      <w:r w:rsidR="00AB7EFA">
        <w:rPr>
          <w:rFonts w:ascii="Arial" w:hAnsi="Arial" w:cs="Arial"/>
          <w:sz w:val="24"/>
          <w:szCs w:val="24"/>
        </w:rPr>
        <w:t>p</w:t>
      </w:r>
      <w:r w:rsidR="00EA6F77" w:rsidRPr="00EA6F77">
        <w:rPr>
          <w:rFonts w:ascii="Arial" w:hAnsi="Arial" w:cs="Arial"/>
          <w:sz w:val="24"/>
          <w:szCs w:val="24"/>
        </w:rPr>
        <w:t xml:space="preserve">ut on appropriate PPE, such as goggles and gloves, before beginning </w:t>
      </w:r>
      <w:proofErr w:type="gramStart"/>
      <w:r w:rsidR="00EA6F77" w:rsidRPr="00EA6F77">
        <w:rPr>
          <w:rFonts w:ascii="Arial" w:hAnsi="Arial" w:cs="Arial"/>
          <w:sz w:val="24"/>
          <w:szCs w:val="24"/>
        </w:rPr>
        <w:t>cleanup</w:t>
      </w:r>
      <w:r w:rsidR="00AB7EFA">
        <w:rPr>
          <w:rFonts w:ascii="Arial" w:hAnsi="Arial" w:cs="Arial"/>
          <w:sz w:val="24"/>
          <w:szCs w:val="24"/>
        </w:rPr>
        <w:t>;</w:t>
      </w:r>
      <w:proofErr w:type="gramEnd"/>
      <w:r w:rsidR="00AB7EFA">
        <w:rPr>
          <w:rFonts w:ascii="Arial" w:hAnsi="Arial" w:cs="Arial"/>
          <w:sz w:val="24"/>
          <w:szCs w:val="24"/>
        </w:rPr>
        <w:t xml:space="preserve"> </w:t>
      </w:r>
      <w:r w:rsidR="00EA6F77" w:rsidRPr="00EA6F77">
        <w:rPr>
          <w:rFonts w:ascii="Arial" w:hAnsi="Arial" w:cs="Arial"/>
          <w:sz w:val="24"/>
          <w:szCs w:val="24"/>
        </w:rPr>
        <w:t xml:space="preserve"> </w:t>
      </w:r>
    </w:p>
    <w:p w14:paraId="49E61E13" w14:textId="77777777" w:rsidR="00E1779D" w:rsidRDefault="00E1779D" w:rsidP="00AB3440">
      <w:pPr>
        <w:pStyle w:val="NoSpacing"/>
        <w:ind w:left="1800" w:hanging="360"/>
        <w:rPr>
          <w:rFonts w:ascii="Arial" w:hAnsi="Arial" w:cs="Arial"/>
          <w:sz w:val="24"/>
          <w:szCs w:val="24"/>
        </w:rPr>
      </w:pPr>
    </w:p>
    <w:p w14:paraId="1C1CA661" w14:textId="68C71A94" w:rsidR="00E1779D" w:rsidRDefault="00AB7EFA" w:rsidP="00AB3440">
      <w:pPr>
        <w:pStyle w:val="NoSpacing"/>
        <w:numPr>
          <w:ilvl w:val="0"/>
          <w:numId w:val="42"/>
        </w:numPr>
        <w:rPr>
          <w:rFonts w:ascii="Arial" w:hAnsi="Arial" w:cs="Arial"/>
          <w:sz w:val="24"/>
          <w:szCs w:val="24"/>
        </w:rPr>
      </w:pPr>
      <w:r>
        <w:rPr>
          <w:rFonts w:ascii="Arial" w:hAnsi="Arial" w:cs="Arial"/>
          <w:sz w:val="24"/>
          <w:szCs w:val="24"/>
        </w:rPr>
        <w:t>u</w:t>
      </w:r>
      <w:r w:rsidR="00EA6F77" w:rsidRPr="00EA6F77">
        <w:rPr>
          <w:rFonts w:ascii="Arial" w:hAnsi="Arial" w:cs="Arial"/>
          <w:sz w:val="24"/>
          <w:szCs w:val="24"/>
        </w:rPr>
        <w:t xml:space="preserve">se absorbent material from </w:t>
      </w:r>
      <w:r w:rsidR="004B141E">
        <w:rPr>
          <w:rFonts w:ascii="Arial" w:hAnsi="Arial" w:cs="Arial"/>
          <w:sz w:val="24"/>
          <w:szCs w:val="24"/>
        </w:rPr>
        <w:t>the</w:t>
      </w:r>
      <w:r w:rsidR="00EA6F77" w:rsidRPr="00EA6F77">
        <w:rPr>
          <w:rFonts w:ascii="Arial" w:hAnsi="Arial" w:cs="Arial"/>
          <w:sz w:val="24"/>
          <w:szCs w:val="24"/>
        </w:rPr>
        <w:t xml:space="preserve"> spill kit to absorb spilled materials</w:t>
      </w:r>
      <w:r>
        <w:rPr>
          <w:rFonts w:ascii="Arial" w:hAnsi="Arial" w:cs="Arial"/>
          <w:sz w:val="24"/>
          <w:szCs w:val="24"/>
        </w:rPr>
        <w:t xml:space="preserve">; and </w:t>
      </w:r>
    </w:p>
    <w:p w14:paraId="137030D4" w14:textId="77777777" w:rsidR="00EA6F77" w:rsidRDefault="00EA6F77" w:rsidP="00AB3440">
      <w:pPr>
        <w:pStyle w:val="NoSpacing"/>
        <w:ind w:left="1800"/>
        <w:rPr>
          <w:rFonts w:ascii="Arial" w:hAnsi="Arial" w:cs="Arial"/>
          <w:sz w:val="24"/>
          <w:szCs w:val="24"/>
        </w:rPr>
      </w:pPr>
    </w:p>
    <w:p w14:paraId="4B81C3F8" w14:textId="51112C52" w:rsidR="00EA6F77" w:rsidRDefault="00AB7EFA" w:rsidP="004B141E">
      <w:pPr>
        <w:pStyle w:val="NoSpacing"/>
        <w:numPr>
          <w:ilvl w:val="0"/>
          <w:numId w:val="42"/>
        </w:numPr>
        <w:tabs>
          <w:tab w:val="left" w:pos="1440"/>
        </w:tabs>
        <w:rPr>
          <w:rFonts w:ascii="Arial" w:hAnsi="Arial" w:cs="Arial"/>
          <w:sz w:val="24"/>
          <w:szCs w:val="24"/>
        </w:rPr>
      </w:pPr>
      <w:r>
        <w:rPr>
          <w:rFonts w:ascii="Arial" w:hAnsi="Arial" w:cs="Arial"/>
          <w:sz w:val="24"/>
          <w:szCs w:val="24"/>
        </w:rPr>
        <w:t>p</w:t>
      </w:r>
      <w:r w:rsidR="00EA6F77" w:rsidRPr="00EA6F77">
        <w:rPr>
          <w:rFonts w:ascii="Arial" w:hAnsi="Arial" w:cs="Arial"/>
          <w:sz w:val="24"/>
          <w:szCs w:val="24"/>
        </w:rPr>
        <w:t>lace the saturated absorbent and all contaminated cleaning materials, in a waste bag from the spill kit, place a hazardous waste label on the bag</w:t>
      </w:r>
      <w:r w:rsidR="004B141E">
        <w:rPr>
          <w:rFonts w:ascii="Arial" w:hAnsi="Arial" w:cs="Arial"/>
          <w:sz w:val="24"/>
          <w:szCs w:val="24"/>
        </w:rPr>
        <w:t>,</w:t>
      </w:r>
      <w:r w:rsidR="00EA6F77" w:rsidRPr="00EA6F77">
        <w:rPr>
          <w:rFonts w:ascii="Arial" w:hAnsi="Arial" w:cs="Arial"/>
          <w:sz w:val="24"/>
          <w:szCs w:val="24"/>
        </w:rPr>
        <w:t xml:space="preserve"> and contact EHSRM to report the spill and request a waste pick up.</w:t>
      </w:r>
    </w:p>
    <w:p w14:paraId="1227AB29" w14:textId="77777777" w:rsidR="00E1779D" w:rsidRDefault="00E1779D" w:rsidP="00AB3440">
      <w:pPr>
        <w:pStyle w:val="NoSpacing"/>
        <w:ind w:left="1800" w:hanging="360"/>
        <w:rPr>
          <w:rFonts w:ascii="Arial" w:hAnsi="Arial" w:cs="Arial"/>
          <w:sz w:val="24"/>
          <w:szCs w:val="24"/>
        </w:rPr>
      </w:pPr>
    </w:p>
    <w:p w14:paraId="6BD875DF" w14:textId="0081E7D3" w:rsidR="00293565" w:rsidRDefault="00EA6F77" w:rsidP="004B141E">
      <w:pPr>
        <w:pStyle w:val="NoSpacing"/>
        <w:tabs>
          <w:tab w:val="left" w:pos="1350"/>
          <w:tab w:val="left" w:pos="1440"/>
        </w:tabs>
        <w:ind w:left="720"/>
        <w:rPr>
          <w:rFonts w:ascii="Arial" w:hAnsi="Arial" w:cs="Arial"/>
          <w:sz w:val="24"/>
          <w:szCs w:val="24"/>
        </w:rPr>
      </w:pPr>
      <w:r>
        <w:rPr>
          <w:rFonts w:ascii="Arial" w:hAnsi="Arial" w:cs="Arial"/>
          <w:sz w:val="24"/>
          <w:szCs w:val="24"/>
        </w:rPr>
        <w:t xml:space="preserve">08.05 </w:t>
      </w:r>
      <w:r w:rsidR="004B141E">
        <w:rPr>
          <w:rFonts w:ascii="Arial" w:hAnsi="Arial" w:cs="Arial"/>
          <w:sz w:val="24"/>
          <w:szCs w:val="24"/>
        </w:rPr>
        <w:tab/>
      </w:r>
      <w:r>
        <w:rPr>
          <w:rFonts w:ascii="Arial" w:hAnsi="Arial" w:cs="Arial"/>
          <w:sz w:val="24"/>
          <w:szCs w:val="24"/>
        </w:rPr>
        <w:t>In</w:t>
      </w:r>
      <w:r w:rsidRPr="00EA6F77">
        <w:rPr>
          <w:rFonts w:ascii="Arial" w:hAnsi="Arial" w:cs="Arial"/>
          <w:sz w:val="24"/>
          <w:szCs w:val="24"/>
        </w:rPr>
        <w:t xml:space="preserve"> the event of a significant spill</w:t>
      </w:r>
      <w:r w:rsidR="00C24864">
        <w:rPr>
          <w:rFonts w:ascii="Arial" w:hAnsi="Arial" w:cs="Arial"/>
          <w:sz w:val="24"/>
          <w:szCs w:val="24"/>
        </w:rPr>
        <w:t>,</w:t>
      </w:r>
      <w:r w:rsidRPr="00EA6F77">
        <w:rPr>
          <w:rFonts w:ascii="Arial" w:hAnsi="Arial" w:cs="Arial"/>
          <w:sz w:val="24"/>
          <w:szCs w:val="24"/>
        </w:rPr>
        <w:t xml:space="preserve"> the person who is first on the scene must:</w:t>
      </w:r>
    </w:p>
    <w:p w14:paraId="045E772B" w14:textId="370E6651" w:rsidR="00EA6F77" w:rsidRDefault="00EA6F77" w:rsidP="00AB3440">
      <w:pPr>
        <w:pStyle w:val="NoSpacing"/>
        <w:ind w:left="720"/>
        <w:rPr>
          <w:rFonts w:ascii="Arial" w:hAnsi="Arial" w:cs="Arial"/>
          <w:sz w:val="24"/>
          <w:szCs w:val="24"/>
        </w:rPr>
      </w:pPr>
    </w:p>
    <w:p w14:paraId="5C9009D1" w14:textId="37F5C816" w:rsidR="00EA6F77" w:rsidRDefault="00AB7EFA" w:rsidP="00AB3440">
      <w:pPr>
        <w:pStyle w:val="NoSpacing"/>
        <w:numPr>
          <w:ilvl w:val="0"/>
          <w:numId w:val="43"/>
        </w:numPr>
        <w:rPr>
          <w:rFonts w:ascii="Arial" w:hAnsi="Arial" w:cs="Arial"/>
          <w:sz w:val="24"/>
          <w:szCs w:val="24"/>
        </w:rPr>
      </w:pPr>
      <w:r>
        <w:rPr>
          <w:rFonts w:ascii="Arial" w:hAnsi="Arial" w:cs="Arial"/>
          <w:sz w:val="24"/>
          <w:szCs w:val="24"/>
        </w:rPr>
        <w:t>a</w:t>
      </w:r>
      <w:r w:rsidR="00EA6F77" w:rsidRPr="00EA6F77">
        <w:rPr>
          <w:rFonts w:ascii="Arial" w:hAnsi="Arial" w:cs="Arial"/>
          <w:sz w:val="24"/>
          <w:szCs w:val="24"/>
        </w:rPr>
        <w:t>lert people in the area and evacuate, clos</w:t>
      </w:r>
      <w:r w:rsidR="00C24864">
        <w:rPr>
          <w:rFonts w:ascii="Arial" w:hAnsi="Arial" w:cs="Arial"/>
          <w:sz w:val="24"/>
          <w:szCs w:val="24"/>
        </w:rPr>
        <w:t>e</w:t>
      </w:r>
      <w:r w:rsidR="00EA6F77" w:rsidRPr="00EA6F77">
        <w:rPr>
          <w:rFonts w:ascii="Arial" w:hAnsi="Arial" w:cs="Arial"/>
          <w:sz w:val="24"/>
          <w:szCs w:val="24"/>
        </w:rPr>
        <w:t xml:space="preserve"> all doors</w:t>
      </w:r>
      <w:r w:rsidR="004B141E">
        <w:rPr>
          <w:rFonts w:ascii="Arial" w:hAnsi="Arial" w:cs="Arial"/>
          <w:sz w:val="24"/>
          <w:szCs w:val="24"/>
        </w:rPr>
        <w:t>, and pull the fire alarm</w:t>
      </w:r>
      <w:r w:rsidR="00EA6F77" w:rsidRPr="00EA6F77">
        <w:rPr>
          <w:rFonts w:ascii="Arial" w:hAnsi="Arial" w:cs="Arial"/>
          <w:sz w:val="24"/>
          <w:szCs w:val="24"/>
        </w:rPr>
        <w:t xml:space="preserve"> </w:t>
      </w:r>
      <w:r w:rsidR="004B141E">
        <w:rPr>
          <w:rFonts w:ascii="Arial" w:hAnsi="Arial" w:cs="Arial"/>
          <w:sz w:val="24"/>
          <w:szCs w:val="24"/>
        </w:rPr>
        <w:t>i</w:t>
      </w:r>
      <w:r w:rsidR="00EA6F77" w:rsidRPr="00EA6F77">
        <w:rPr>
          <w:rFonts w:ascii="Arial" w:hAnsi="Arial" w:cs="Arial"/>
          <w:sz w:val="24"/>
          <w:szCs w:val="24"/>
        </w:rPr>
        <w:t xml:space="preserve">f the building needs to be </w:t>
      </w:r>
      <w:proofErr w:type="gramStart"/>
      <w:r w:rsidR="00EA6F77" w:rsidRPr="00EA6F77">
        <w:rPr>
          <w:rFonts w:ascii="Arial" w:hAnsi="Arial" w:cs="Arial"/>
          <w:sz w:val="24"/>
          <w:szCs w:val="24"/>
        </w:rPr>
        <w:t>evacuated</w:t>
      </w:r>
      <w:r>
        <w:rPr>
          <w:rFonts w:ascii="Arial" w:hAnsi="Arial" w:cs="Arial"/>
          <w:sz w:val="24"/>
          <w:szCs w:val="24"/>
        </w:rPr>
        <w:t>;</w:t>
      </w:r>
      <w:proofErr w:type="gramEnd"/>
      <w:r>
        <w:rPr>
          <w:rFonts w:ascii="Arial" w:hAnsi="Arial" w:cs="Arial"/>
          <w:sz w:val="24"/>
          <w:szCs w:val="24"/>
        </w:rPr>
        <w:t xml:space="preserve"> </w:t>
      </w:r>
    </w:p>
    <w:p w14:paraId="407715DE" w14:textId="77777777" w:rsidR="00EA6F77" w:rsidRPr="00EA6F77" w:rsidRDefault="00EA6F77" w:rsidP="00AB3440">
      <w:pPr>
        <w:pStyle w:val="NoSpacing"/>
        <w:ind w:left="1800"/>
        <w:rPr>
          <w:rFonts w:ascii="Arial" w:hAnsi="Arial" w:cs="Arial"/>
          <w:sz w:val="24"/>
          <w:szCs w:val="24"/>
        </w:rPr>
      </w:pPr>
    </w:p>
    <w:p w14:paraId="1CD570B2" w14:textId="7213275B" w:rsidR="00EA6F77" w:rsidRDefault="00AB7EFA" w:rsidP="00AB3440">
      <w:pPr>
        <w:pStyle w:val="NoSpacing"/>
        <w:numPr>
          <w:ilvl w:val="0"/>
          <w:numId w:val="43"/>
        </w:numPr>
        <w:rPr>
          <w:rFonts w:ascii="Arial" w:hAnsi="Arial" w:cs="Arial"/>
          <w:sz w:val="24"/>
          <w:szCs w:val="24"/>
        </w:rPr>
      </w:pPr>
      <w:r>
        <w:rPr>
          <w:rFonts w:ascii="Arial" w:hAnsi="Arial" w:cs="Arial"/>
          <w:sz w:val="24"/>
          <w:szCs w:val="24"/>
        </w:rPr>
        <w:t>i</w:t>
      </w:r>
      <w:r w:rsidR="00EA6F77" w:rsidRPr="00EA6F77">
        <w:rPr>
          <w:rFonts w:ascii="Arial" w:hAnsi="Arial" w:cs="Arial"/>
          <w:sz w:val="24"/>
          <w:szCs w:val="24"/>
        </w:rPr>
        <w:t>dentify the spilled material</w:t>
      </w:r>
      <w:r>
        <w:rPr>
          <w:rFonts w:ascii="Arial" w:hAnsi="Arial" w:cs="Arial"/>
          <w:sz w:val="24"/>
          <w:szCs w:val="24"/>
        </w:rPr>
        <w:t>,</w:t>
      </w:r>
      <w:r w:rsidR="00EA6F77" w:rsidRPr="00EA6F77">
        <w:rPr>
          <w:rFonts w:ascii="Arial" w:hAnsi="Arial" w:cs="Arial"/>
          <w:sz w:val="24"/>
          <w:szCs w:val="24"/>
        </w:rPr>
        <w:t xml:space="preserve"> if </w:t>
      </w:r>
      <w:r>
        <w:rPr>
          <w:rFonts w:ascii="Arial" w:hAnsi="Arial" w:cs="Arial"/>
          <w:sz w:val="24"/>
          <w:szCs w:val="24"/>
        </w:rPr>
        <w:t>it can be done</w:t>
      </w:r>
      <w:r w:rsidR="00EA6F77" w:rsidRPr="00EA6F77">
        <w:rPr>
          <w:rFonts w:ascii="Arial" w:hAnsi="Arial" w:cs="Arial"/>
          <w:sz w:val="24"/>
          <w:szCs w:val="24"/>
        </w:rPr>
        <w:t xml:space="preserve"> </w:t>
      </w:r>
      <w:proofErr w:type="gramStart"/>
      <w:r w:rsidR="00EA6F77" w:rsidRPr="00EA6F77">
        <w:rPr>
          <w:rFonts w:ascii="Arial" w:hAnsi="Arial" w:cs="Arial"/>
          <w:sz w:val="24"/>
          <w:szCs w:val="24"/>
        </w:rPr>
        <w:t>safely</w:t>
      </w:r>
      <w:r>
        <w:rPr>
          <w:rFonts w:ascii="Arial" w:hAnsi="Arial" w:cs="Arial"/>
          <w:sz w:val="24"/>
          <w:szCs w:val="24"/>
        </w:rPr>
        <w:t>;</w:t>
      </w:r>
      <w:proofErr w:type="gramEnd"/>
      <w:r>
        <w:rPr>
          <w:rFonts w:ascii="Arial" w:hAnsi="Arial" w:cs="Arial"/>
          <w:sz w:val="24"/>
          <w:szCs w:val="24"/>
        </w:rPr>
        <w:t xml:space="preserve"> </w:t>
      </w:r>
    </w:p>
    <w:p w14:paraId="36F02A64" w14:textId="77777777" w:rsidR="00EA6F77" w:rsidRDefault="00EA6F77" w:rsidP="00AB3440">
      <w:pPr>
        <w:pStyle w:val="ListParagraph"/>
        <w:spacing w:after="0" w:line="240" w:lineRule="auto"/>
        <w:rPr>
          <w:rFonts w:ascii="Arial" w:hAnsi="Arial" w:cs="Arial"/>
          <w:sz w:val="24"/>
          <w:szCs w:val="24"/>
        </w:rPr>
      </w:pPr>
    </w:p>
    <w:p w14:paraId="66DF35A8" w14:textId="329C6208" w:rsidR="00EA6F77" w:rsidRDefault="00AB7EFA" w:rsidP="00AB3440">
      <w:pPr>
        <w:pStyle w:val="NoSpacing"/>
        <w:numPr>
          <w:ilvl w:val="0"/>
          <w:numId w:val="43"/>
        </w:numPr>
        <w:rPr>
          <w:rFonts w:ascii="Arial" w:hAnsi="Arial" w:cs="Arial"/>
          <w:sz w:val="24"/>
          <w:szCs w:val="24"/>
        </w:rPr>
      </w:pPr>
      <w:r>
        <w:rPr>
          <w:rFonts w:ascii="Arial" w:hAnsi="Arial" w:cs="Arial"/>
          <w:sz w:val="24"/>
          <w:szCs w:val="24"/>
        </w:rPr>
        <w:t>i</w:t>
      </w:r>
      <w:r w:rsidR="00EA6F77" w:rsidRPr="00EA6F77">
        <w:rPr>
          <w:rFonts w:ascii="Arial" w:hAnsi="Arial" w:cs="Arial"/>
          <w:sz w:val="24"/>
          <w:szCs w:val="24"/>
        </w:rPr>
        <w:t xml:space="preserve">f the spill involves a flammable liquid, </w:t>
      </w:r>
      <w:r>
        <w:rPr>
          <w:rFonts w:ascii="Arial" w:hAnsi="Arial" w:cs="Arial"/>
          <w:sz w:val="24"/>
          <w:szCs w:val="24"/>
        </w:rPr>
        <w:t>all</w:t>
      </w:r>
      <w:r w:rsidR="00EA6F77" w:rsidRPr="00EA6F77">
        <w:rPr>
          <w:rFonts w:ascii="Arial" w:hAnsi="Arial" w:cs="Arial"/>
          <w:sz w:val="24"/>
          <w:szCs w:val="24"/>
        </w:rPr>
        <w:t xml:space="preserve"> ignition sources </w:t>
      </w:r>
      <w:r>
        <w:rPr>
          <w:rFonts w:ascii="Arial" w:hAnsi="Arial" w:cs="Arial"/>
          <w:sz w:val="24"/>
          <w:szCs w:val="24"/>
        </w:rPr>
        <w:t>must be turned off, if it can be done</w:t>
      </w:r>
      <w:r w:rsidR="00EA6F77" w:rsidRPr="00EA6F77">
        <w:rPr>
          <w:rFonts w:ascii="Arial" w:hAnsi="Arial" w:cs="Arial"/>
          <w:sz w:val="24"/>
          <w:szCs w:val="24"/>
        </w:rPr>
        <w:t xml:space="preserve"> </w:t>
      </w:r>
      <w:proofErr w:type="gramStart"/>
      <w:r w:rsidR="00EA6F77" w:rsidRPr="00EA6F77">
        <w:rPr>
          <w:rFonts w:ascii="Arial" w:hAnsi="Arial" w:cs="Arial"/>
          <w:sz w:val="24"/>
          <w:szCs w:val="24"/>
        </w:rPr>
        <w:t>safely</w:t>
      </w:r>
      <w:r>
        <w:rPr>
          <w:rFonts w:ascii="Arial" w:hAnsi="Arial" w:cs="Arial"/>
          <w:sz w:val="24"/>
          <w:szCs w:val="24"/>
        </w:rPr>
        <w:t>;</w:t>
      </w:r>
      <w:proofErr w:type="gramEnd"/>
      <w:r>
        <w:rPr>
          <w:rFonts w:ascii="Arial" w:hAnsi="Arial" w:cs="Arial"/>
          <w:sz w:val="24"/>
          <w:szCs w:val="24"/>
        </w:rPr>
        <w:t xml:space="preserve"> </w:t>
      </w:r>
    </w:p>
    <w:p w14:paraId="43510C78" w14:textId="47DC3B64" w:rsidR="00EA6F77" w:rsidRDefault="00EA6F77" w:rsidP="00AB3440">
      <w:pPr>
        <w:pStyle w:val="NoSpacing"/>
        <w:rPr>
          <w:rFonts w:ascii="Arial" w:hAnsi="Arial" w:cs="Arial"/>
          <w:sz w:val="24"/>
          <w:szCs w:val="24"/>
        </w:rPr>
      </w:pPr>
      <w:r w:rsidRPr="00EA6F77">
        <w:rPr>
          <w:rFonts w:ascii="Arial" w:hAnsi="Arial" w:cs="Arial"/>
          <w:sz w:val="24"/>
          <w:szCs w:val="24"/>
        </w:rPr>
        <w:t xml:space="preserve"> </w:t>
      </w:r>
    </w:p>
    <w:p w14:paraId="17582D17" w14:textId="6A7F57B1" w:rsidR="00EA6F77" w:rsidRDefault="00AB7EFA" w:rsidP="00AB3440">
      <w:pPr>
        <w:pStyle w:val="NoSpacing"/>
        <w:numPr>
          <w:ilvl w:val="0"/>
          <w:numId w:val="43"/>
        </w:numPr>
        <w:rPr>
          <w:rFonts w:ascii="Arial" w:hAnsi="Arial" w:cs="Arial"/>
          <w:sz w:val="24"/>
          <w:szCs w:val="24"/>
        </w:rPr>
      </w:pPr>
      <w:r>
        <w:rPr>
          <w:rFonts w:ascii="Arial" w:hAnsi="Arial" w:cs="Arial"/>
          <w:sz w:val="24"/>
          <w:szCs w:val="24"/>
        </w:rPr>
        <w:t>o</w:t>
      </w:r>
      <w:r w:rsidR="00EA6F77" w:rsidRPr="00EA6F77">
        <w:rPr>
          <w:rFonts w:ascii="Arial" w:hAnsi="Arial" w:cs="Arial"/>
          <w:sz w:val="24"/>
          <w:szCs w:val="24"/>
        </w:rPr>
        <w:t>nce evacuated</w:t>
      </w:r>
      <w:r w:rsidR="00C24864">
        <w:rPr>
          <w:rFonts w:ascii="Arial" w:hAnsi="Arial" w:cs="Arial"/>
          <w:sz w:val="24"/>
          <w:szCs w:val="24"/>
        </w:rPr>
        <w:t>,</w:t>
      </w:r>
      <w:r w:rsidR="00EA6F77" w:rsidRPr="00EA6F77">
        <w:rPr>
          <w:rFonts w:ascii="Arial" w:hAnsi="Arial" w:cs="Arial"/>
          <w:sz w:val="24"/>
          <w:szCs w:val="24"/>
        </w:rPr>
        <w:t xml:space="preserve"> any contaminated persons </w:t>
      </w:r>
      <w:r>
        <w:rPr>
          <w:rFonts w:ascii="Arial" w:hAnsi="Arial" w:cs="Arial"/>
          <w:sz w:val="24"/>
          <w:szCs w:val="24"/>
        </w:rPr>
        <w:t xml:space="preserve">must </w:t>
      </w:r>
      <w:r w:rsidR="004B141E">
        <w:rPr>
          <w:rFonts w:ascii="Arial" w:hAnsi="Arial" w:cs="Arial"/>
          <w:sz w:val="24"/>
          <w:szCs w:val="24"/>
        </w:rPr>
        <w:t xml:space="preserve">isolate and </w:t>
      </w:r>
      <w:r>
        <w:rPr>
          <w:rFonts w:ascii="Arial" w:hAnsi="Arial" w:cs="Arial"/>
          <w:sz w:val="24"/>
          <w:szCs w:val="24"/>
        </w:rPr>
        <w:t>protect themselves</w:t>
      </w:r>
      <w:r w:rsidR="00EA6F77" w:rsidRPr="00EA6F77">
        <w:rPr>
          <w:rFonts w:ascii="Arial" w:hAnsi="Arial" w:cs="Arial"/>
          <w:sz w:val="24"/>
          <w:szCs w:val="24"/>
        </w:rPr>
        <w:t xml:space="preserve"> and others from chemical </w:t>
      </w:r>
      <w:proofErr w:type="gramStart"/>
      <w:r w:rsidR="00EA6F77" w:rsidRPr="00EA6F77">
        <w:rPr>
          <w:rFonts w:ascii="Arial" w:hAnsi="Arial" w:cs="Arial"/>
          <w:sz w:val="24"/>
          <w:szCs w:val="24"/>
        </w:rPr>
        <w:t>exposure</w:t>
      </w:r>
      <w:r w:rsidR="00C24864">
        <w:rPr>
          <w:rFonts w:ascii="Arial" w:hAnsi="Arial" w:cs="Arial"/>
          <w:sz w:val="24"/>
          <w:szCs w:val="24"/>
        </w:rPr>
        <w:t>;</w:t>
      </w:r>
      <w:proofErr w:type="gramEnd"/>
      <w:r w:rsidR="00EA6F77" w:rsidRPr="00EA6F77">
        <w:rPr>
          <w:rFonts w:ascii="Arial" w:hAnsi="Arial" w:cs="Arial"/>
          <w:sz w:val="24"/>
          <w:szCs w:val="24"/>
        </w:rPr>
        <w:t xml:space="preserve"> </w:t>
      </w:r>
    </w:p>
    <w:p w14:paraId="224F5378" w14:textId="77777777" w:rsidR="00EA6F77" w:rsidRPr="00EA6F77" w:rsidRDefault="00EA6F77" w:rsidP="00AB3440">
      <w:pPr>
        <w:pStyle w:val="NoSpacing"/>
        <w:rPr>
          <w:rFonts w:ascii="Arial" w:hAnsi="Arial" w:cs="Arial"/>
          <w:sz w:val="24"/>
          <w:szCs w:val="24"/>
        </w:rPr>
      </w:pPr>
    </w:p>
    <w:p w14:paraId="77BC79B6" w14:textId="2507C0A9" w:rsidR="00EA6F77" w:rsidRPr="004B141E" w:rsidRDefault="00AB7EFA" w:rsidP="00AB3440">
      <w:pPr>
        <w:pStyle w:val="NoSpacing"/>
        <w:numPr>
          <w:ilvl w:val="0"/>
          <w:numId w:val="43"/>
        </w:numPr>
        <w:rPr>
          <w:rFonts w:ascii="Arial" w:hAnsi="Arial" w:cs="Arial"/>
          <w:sz w:val="24"/>
          <w:szCs w:val="24"/>
        </w:rPr>
      </w:pPr>
      <w:r>
        <w:rPr>
          <w:rFonts w:ascii="Arial" w:hAnsi="Arial" w:cs="Arial"/>
          <w:sz w:val="24"/>
          <w:szCs w:val="24"/>
        </w:rPr>
        <w:lastRenderedPageBreak/>
        <w:t>the University Police Department (</w:t>
      </w:r>
      <w:r w:rsidR="00EA6F77" w:rsidRPr="00EA6F77">
        <w:rPr>
          <w:rFonts w:ascii="Arial" w:hAnsi="Arial" w:cs="Arial"/>
          <w:sz w:val="24"/>
          <w:szCs w:val="24"/>
        </w:rPr>
        <w:t>UPD</w:t>
      </w:r>
      <w:r>
        <w:rPr>
          <w:rFonts w:ascii="Arial" w:hAnsi="Arial" w:cs="Arial"/>
          <w:sz w:val="24"/>
          <w:szCs w:val="24"/>
        </w:rPr>
        <w:t>) must be called,</w:t>
      </w:r>
      <w:r w:rsidR="00EA6F77" w:rsidRPr="00EA6F77">
        <w:rPr>
          <w:rFonts w:ascii="Arial" w:hAnsi="Arial" w:cs="Arial"/>
          <w:sz w:val="24"/>
          <w:szCs w:val="24"/>
        </w:rPr>
        <w:t xml:space="preserve"> at 911</w:t>
      </w:r>
      <w:r>
        <w:rPr>
          <w:rFonts w:ascii="Arial" w:hAnsi="Arial" w:cs="Arial"/>
          <w:sz w:val="24"/>
          <w:szCs w:val="24"/>
        </w:rPr>
        <w:t>,</w:t>
      </w:r>
      <w:r w:rsidR="00EA6F77" w:rsidRPr="00EA6F77">
        <w:rPr>
          <w:rFonts w:ascii="Arial" w:hAnsi="Arial" w:cs="Arial"/>
          <w:sz w:val="24"/>
          <w:szCs w:val="24"/>
        </w:rPr>
        <w:t xml:space="preserve"> and provide</w:t>
      </w:r>
      <w:r>
        <w:rPr>
          <w:rFonts w:ascii="Arial" w:hAnsi="Arial" w:cs="Arial"/>
          <w:sz w:val="24"/>
          <w:szCs w:val="24"/>
        </w:rPr>
        <w:t>d</w:t>
      </w:r>
      <w:r w:rsidR="00EA6F77" w:rsidRPr="00EA6F77">
        <w:rPr>
          <w:rFonts w:ascii="Arial" w:hAnsi="Arial" w:cs="Arial"/>
          <w:sz w:val="24"/>
          <w:szCs w:val="24"/>
        </w:rPr>
        <w:t xml:space="preserve"> the following information:</w:t>
      </w:r>
    </w:p>
    <w:p w14:paraId="014B99A5" w14:textId="6725FEEA" w:rsidR="00EA6F77" w:rsidRPr="004B141E" w:rsidRDefault="00EA6F77" w:rsidP="004B141E">
      <w:pPr>
        <w:pStyle w:val="NoSpacing"/>
        <w:numPr>
          <w:ilvl w:val="0"/>
          <w:numId w:val="47"/>
        </w:numPr>
        <w:ind w:left="2160"/>
        <w:rPr>
          <w:rFonts w:ascii="Arial" w:hAnsi="Arial" w:cs="Arial"/>
          <w:sz w:val="24"/>
          <w:szCs w:val="24"/>
        </w:rPr>
      </w:pPr>
      <w:r w:rsidRPr="00EA6F77">
        <w:rPr>
          <w:rFonts w:ascii="Arial" w:hAnsi="Arial" w:cs="Arial"/>
          <w:sz w:val="24"/>
          <w:szCs w:val="24"/>
        </w:rPr>
        <w:t>the location of the spill (building and room number</w:t>
      </w:r>
      <w:proofErr w:type="gramStart"/>
      <w:r w:rsidRPr="00EA6F77">
        <w:rPr>
          <w:rFonts w:ascii="Arial" w:hAnsi="Arial" w:cs="Arial"/>
          <w:sz w:val="24"/>
          <w:szCs w:val="24"/>
        </w:rPr>
        <w:t>)</w:t>
      </w:r>
      <w:r w:rsidR="00AB7EFA">
        <w:rPr>
          <w:rFonts w:ascii="Arial" w:hAnsi="Arial" w:cs="Arial"/>
          <w:sz w:val="24"/>
          <w:szCs w:val="24"/>
        </w:rPr>
        <w:t>;</w:t>
      </w:r>
      <w:proofErr w:type="gramEnd"/>
    </w:p>
    <w:p w14:paraId="5FA1FFF0" w14:textId="0799B1CC" w:rsidR="00C54A05" w:rsidRPr="004B141E" w:rsidRDefault="00EA6F77" w:rsidP="004B141E">
      <w:pPr>
        <w:pStyle w:val="NoSpacing"/>
        <w:numPr>
          <w:ilvl w:val="0"/>
          <w:numId w:val="47"/>
        </w:numPr>
        <w:ind w:left="2160"/>
        <w:rPr>
          <w:rFonts w:ascii="Arial" w:hAnsi="Arial" w:cs="Arial"/>
          <w:sz w:val="24"/>
          <w:szCs w:val="24"/>
        </w:rPr>
      </w:pPr>
      <w:r w:rsidRPr="00EA6F77">
        <w:rPr>
          <w:rFonts w:ascii="Arial" w:hAnsi="Arial" w:cs="Arial"/>
          <w:sz w:val="24"/>
          <w:szCs w:val="24"/>
        </w:rPr>
        <w:t xml:space="preserve">if there are there any injuries and if medical attention is </w:t>
      </w:r>
      <w:proofErr w:type="gramStart"/>
      <w:r w:rsidRPr="00EA6F77">
        <w:rPr>
          <w:rFonts w:ascii="Arial" w:hAnsi="Arial" w:cs="Arial"/>
          <w:sz w:val="24"/>
          <w:szCs w:val="24"/>
        </w:rPr>
        <w:t>needed;</w:t>
      </w:r>
      <w:proofErr w:type="gramEnd"/>
    </w:p>
    <w:p w14:paraId="7FEBE349" w14:textId="2737B5CE" w:rsidR="00EA6F77" w:rsidRPr="004B141E" w:rsidRDefault="00EA6F77" w:rsidP="004B141E">
      <w:pPr>
        <w:pStyle w:val="NoSpacing"/>
        <w:numPr>
          <w:ilvl w:val="0"/>
          <w:numId w:val="47"/>
        </w:numPr>
        <w:ind w:left="2160"/>
        <w:rPr>
          <w:rFonts w:ascii="Arial" w:hAnsi="Arial" w:cs="Arial"/>
          <w:sz w:val="24"/>
          <w:szCs w:val="24"/>
        </w:rPr>
      </w:pPr>
      <w:r w:rsidRPr="00EA6F77">
        <w:rPr>
          <w:rFonts w:ascii="Arial" w:hAnsi="Arial" w:cs="Arial"/>
          <w:sz w:val="24"/>
          <w:szCs w:val="24"/>
        </w:rPr>
        <w:t xml:space="preserve">the identity of the spilled </w:t>
      </w:r>
      <w:proofErr w:type="gramStart"/>
      <w:r w:rsidRPr="00EA6F77">
        <w:rPr>
          <w:rFonts w:ascii="Arial" w:hAnsi="Arial" w:cs="Arial"/>
          <w:sz w:val="24"/>
          <w:szCs w:val="24"/>
        </w:rPr>
        <w:t>material</w:t>
      </w:r>
      <w:r w:rsidR="00AB7EFA">
        <w:rPr>
          <w:rFonts w:ascii="Arial" w:hAnsi="Arial" w:cs="Arial"/>
          <w:sz w:val="24"/>
          <w:szCs w:val="24"/>
        </w:rPr>
        <w:t>s</w:t>
      </w:r>
      <w:r w:rsidRPr="00EA6F77">
        <w:rPr>
          <w:rFonts w:ascii="Arial" w:hAnsi="Arial" w:cs="Arial"/>
          <w:sz w:val="24"/>
          <w:szCs w:val="24"/>
        </w:rPr>
        <w:t>;</w:t>
      </w:r>
      <w:proofErr w:type="gramEnd"/>
    </w:p>
    <w:p w14:paraId="38CA5F71" w14:textId="66506E9E" w:rsidR="00C54A05" w:rsidRPr="004B141E" w:rsidRDefault="00AB7EFA" w:rsidP="004B141E">
      <w:pPr>
        <w:pStyle w:val="NoSpacing"/>
        <w:numPr>
          <w:ilvl w:val="0"/>
          <w:numId w:val="47"/>
        </w:numPr>
        <w:ind w:left="2160"/>
        <w:rPr>
          <w:rFonts w:ascii="Arial" w:hAnsi="Arial" w:cs="Arial"/>
          <w:sz w:val="24"/>
          <w:szCs w:val="24"/>
        </w:rPr>
      </w:pPr>
      <w:r>
        <w:rPr>
          <w:rFonts w:ascii="Arial" w:hAnsi="Arial" w:cs="Arial"/>
          <w:sz w:val="24"/>
          <w:szCs w:val="24"/>
        </w:rPr>
        <w:t>t</w:t>
      </w:r>
      <w:r w:rsidR="00EA6F77" w:rsidRPr="00EA6F77">
        <w:rPr>
          <w:rFonts w:ascii="Arial" w:hAnsi="Arial" w:cs="Arial"/>
          <w:sz w:val="24"/>
          <w:szCs w:val="24"/>
        </w:rPr>
        <w:t xml:space="preserve">he approximate volume of spilled </w:t>
      </w:r>
      <w:proofErr w:type="gramStart"/>
      <w:r w:rsidR="00EA6F77" w:rsidRPr="00EA6F77">
        <w:rPr>
          <w:rFonts w:ascii="Arial" w:hAnsi="Arial" w:cs="Arial"/>
          <w:sz w:val="24"/>
          <w:szCs w:val="24"/>
        </w:rPr>
        <w:t>material;</w:t>
      </w:r>
      <w:proofErr w:type="gramEnd"/>
      <w:r w:rsidR="00EA6F77" w:rsidRPr="00EA6F77">
        <w:rPr>
          <w:rFonts w:ascii="Arial" w:hAnsi="Arial" w:cs="Arial"/>
          <w:sz w:val="24"/>
          <w:szCs w:val="24"/>
        </w:rPr>
        <w:t xml:space="preserve"> </w:t>
      </w:r>
    </w:p>
    <w:p w14:paraId="0E5CD64D" w14:textId="036CC041" w:rsidR="00C54A05" w:rsidRPr="004B141E" w:rsidRDefault="00AB7EFA" w:rsidP="004B141E">
      <w:pPr>
        <w:pStyle w:val="NoSpacing"/>
        <w:numPr>
          <w:ilvl w:val="0"/>
          <w:numId w:val="47"/>
        </w:numPr>
        <w:ind w:left="2160"/>
        <w:rPr>
          <w:rFonts w:ascii="Arial" w:hAnsi="Arial" w:cs="Arial"/>
          <w:sz w:val="24"/>
          <w:szCs w:val="24"/>
        </w:rPr>
      </w:pPr>
      <w:r>
        <w:rPr>
          <w:rFonts w:ascii="Arial" w:hAnsi="Arial" w:cs="Arial"/>
          <w:sz w:val="24"/>
          <w:szCs w:val="24"/>
        </w:rPr>
        <w:t>a</w:t>
      </w:r>
      <w:r w:rsidR="00EA6F77" w:rsidRPr="00C54A05">
        <w:rPr>
          <w:rFonts w:ascii="Arial" w:hAnsi="Arial" w:cs="Arial"/>
          <w:sz w:val="24"/>
          <w:szCs w:val="24"/>
        </w:rPr>
        <w:t>ny details about the cause of the spill and any actions taken to mitigate the spill;</w:t>
      </w:r>
      <w:r>
        <w:rPr>
          <w:rFonts w:ascii="Arial" w:hAnsi="Arial" w:cs="Arial"/>
          <w:sz w:val="24"/>
          <w:szCs w:val="24"/>
        </w:rPr>
        <w:t xml:space="preserve"> and </w:t>
      </w:r>
    </w:p>
    <w:p w14:paraId="60BB37FF" w14:textId="765DC238" w:rsidR="00C54A05" w:rsidRDefault="00AB7EFA" w:rsidP="00AB7EFA">
      <w:pPr>
        <w:pStyle w:val="NoSpacing"/>
        <w:numPr>
          <w:ilvl w:val="0"/>
          <w:numId w:val="47"/>
        </w:numPr>
        <w:ind w:left="2160"/>
        <w:rPr>
          <w:rFonts w:ascii="Arial" w:hAnsi="Arial" w:cs="Arial"/>
          <w:sz w:val="24"/>
          <w:szCs w:val="24"/>
        </w:rPr>
      </w:pPr>
      <w:r>
        <w:rPr>
          <w:rFonts w:ascii="Arial" w:hAnsi="Arial" w:cs="Arial"/>
          <w:sz w:val="24"/>
          <w:szCs w:val="24"/>
        </w:rPr>
        <w:t>w</w:t>
      </w:r>
      <w:r w:rsidR="00EA6F77" w:rsidRPr="00EA6F77">
        <w:rPr>
          <w:rFonts w:ascii="Arial" w:hAnsi="Arial" w:cs="Arial"/>
          <w:sz w:val="24"/>
          <w:szCs w:val="24"/>
        </w:rPr>
        <w:t xml:space="preserve">here </w:t>
      </w:r>
      <w:r>
        <w:rPr>
          <w:rFonts w:ascii="Arial" w:hAnsi="Arial" w:cs="Arial"/>
          <w:sz w:val="24"/>
          <w:szCs w:val="24"/>
        </w:rPr>
        <w:t>the person</w:t>
      </w:r>
      <w:r w:rsidR="00EA6F77" w:rsidRPr="00EA6F77">
        <w:rPr>
          <w:rFonts w:ascii="Arial" w:hAnsi="Arial" w:cs="Arial"/>
          <w:sz w:val="24"/>
          <w:szCs w:val="24"/>
        </w:rPr>
        <w:t xml:space="preserve"> will meet emergency responders, and a call back number (if available)</w:t>
      </w:r>
      <w:r w:rsidR="00C24864">
        <w:rPr>
          <w:rFonts w:ascii="Arial" w:hAnsi="Arial" w:cs="Arial"/>
          <w:sz w:val="24"/>
          <w:szCs w:val="24"/>
        </w:rPr>
        <w:t>; and</w:t>
      </w:r>
    </w:p>
    <w:p w14:paraId="102DAA15" w14:textId="77777777" w:rsidR="00C54A05" w:rsidRPr="00C54A05" w:rsidRDefault="00C54A05" w:rsidP="00AB3440">
      <w:pPr>
        <w:pStyle w:val="NoSpacing"/>
        <w:rPr>
          <w:rFonts w:ascii="Arial" w:hAnsi="Arial" w:cs="Arial"/>
          <w:sz w:val="24"/>
          <w:szCs w:val="24"/>
        </w:rPr>
      </w:pPr>
    </w:p>
    <w:p w14:paraId="566B197F" w14:textId="24D75843" w:rsidR="00EA6F77" w:rsidRDefault="00C54A05" w:rsidP="00AB7EFA">
      <w:pPr>
        <w:pStyle w:val="ListParagraph"/>
        <w:numPr>
          <w:ilvl w:val="0"/>
          <w:numId w:val="43"/>
        </w:numPr>
        <w:spacing w:after="0" w:line="240" w:lineRule="auto"/>
        <w:rPr>
          <w:rFonts w:ascii="Arial" w:hAnsi="Arial" w:cs="Arial"/>
          <w:sz w:val="24"/>
          <w:szCs w:val="24"/>
        </w:rPr>
      </w:pPr>
      <w:r w:rsidRPr="00C54A05">
        <w:rPr>
          <w:rFonts w:ascii="Arial" w:hAnsi="Arial" w:cs="Arial"/>
          <w:sz w:val="24"/>
          <w:szCs w:val="24"/>
        </w:rPr>
        <w:t xml:space="preserve">Following notification to 911, all significant spills or spills involving chemical exposure should be immediately reported to EHSRM at </w:t>
      </w:r>
      <w:r w:rsidR="00AB7EFA">
        <w:rPr>
          <w:rFonts w:ascii="Arial" w:hAnsi="Arial" w:cs="Arial"/>
          <w:sz w:val="24"/>
          <w:szCs w:val="24"/>
        </w:rPr>
        <w:t>512.</w:t>
      </w:r>
      <w:r w:rsidRPr="00C54A05">
        <w:rPr>
          <w:rFonts w:ascii="Arial" w:hAnsi="Arial" w:cs="Arial"/>
          <w:sz w:val="24"/>
          <w:szCs w:val="24"/>
        </w:rPr>
        <w:t xml:space="preserve"> 245</w:t>
      </w:r>
      <w:r w:rsidR="00AB7EFA">
        <w:rPr>
          <w:rFonts w:ascii="Arial" w:hAnsi="Arial" w:cs="Arial"/>
          <w:sz w:val="24"/>
          <w:szCs w:val="24"/>
        </w:rPr>
        <w:t>.</w:t>
      </w:r>
      <w:r w:rsidRPr="00C54A05">
        <w:rPr>
          <w:rFonts w:ascii="Arial" w:hAnsi="Arial" w:cs="Arial"/>
          <w:sz w:val="24"/>
          <w:szCs w:val="24"/>
        </w:rPr>
        <w:t xml:space="preserve">3616. This is important to ensure that </w:t>
      </w:r>
      <w:r w:rsidR="00C24864">
        <w:rPr>
          <w:rFonts w:ascii="Arial" w:hAnsi="Arial" w:cs="Arial"/>
          <w:sz w:val="24"/>
          <w:szCs w:val="24"/>
        </w:rPr>
        <w:t>there has</w:t>
      </w:r>
      <w:r w:rsidRPr="00C54A05">
        <w:rPr>
          <w:rFonts w:ascii="Arial" w:hAnsi="Arial" w:cs="Arial"/>
          <w:sz w:val="24"/>
          <w:szCs w:val="24"/>
        </w:rPr>
        <w:t xml:space="preserve"> not been </w:t>
      </w:r>
      <w:r w:rsidR="00C24864">
        <w:rPr>
          <w:rFonts w:ascii="Arial" w:hAnsi="Arial" w:cs="Arial"/>
          <w:sz w:val="24"/>
          <w:szCs w:val="24"/>
        </w:rPr>
        <w:t xml:space="preserve">any </w:t>
      </w:r>
      <w:r w:rsidRPr="00C54A05">
        <w:rPr>
          <w:rFonts w:ascii="Arial" w:hAnsi="Arial" w:cs="Arial"/>
          <w:sz w:val="24"/>
          <w:szCs w:val="24"/>
        </w:rPr>
        <w:t>expos</w:t>
      </w:r>
      <w:r w:rsidR="00C24864">
        <w:rPr>
          <w:rFonts w:ascii="Arial" w:hAnsi="Arial" w:cs="Arial"/>
          <w:sz w:val="24"/>
          <w:szCs w:val="24"/>
        </w:rPr>
        <w:t>ures</w:t>
      </w:r>
      <w:r w:rsidRPr="00C54A05">
        <w:rPr>
          <w:rFonts w:ascii="Arial" w:hAnsi="Arial" w:cs="Arial"/>
          <w:sz w:val="24"/>
          <w:szCs w:val="24"/>
        </w:rPr>
        <w:t xml:space="preserve"> or injur</w:t>
      </w:r>
      <w:r w:rsidR="00C24864">
        <w:rPr>
          <w:rFonts w:ascii="Arial" w:hAnsi="Arial" w:cs="Arial"/>
          <w:sz w:val="24"/>
          <w:szCs w:val="24"/>
        </w:rPr>
        <w:t>ies</w:t>
      </w:r>
      <w:r w:rsidRPr="00C54A05">
        <w:rPr>
          <w:rFonts w:ascii="Arial" w:hAnsi="Arial" w:cs="Arial"/>
          <w:sz w:val="24"/>
          <w:szCs w:val="24"/>
        </w:rPr>
        <w:t xml:space="preserve"> and that the spill is reported to the appropriate regulatory agencies. The spill reports are used to develop practices to reduce the likelihood of future spills.</w:t>
      </w:r>
    </w:p>
    <w:p w14:paraId="33C7D441" w14:textId="77777777" w:rsidR="00AB3440" w:rsidRPr="00AB3440" w:rsidRDefault="00AB3440" w:rsidP="00AB3440">
      <w:pPr>
        <w:spacing w:after="0" w:line="240" w:lineRule="auto"/>
        <w:rPr>
          <w:rFonts w:ascii="Arial" w:hAnsi="Arial" w:cs="Arial"/>
          <w:sz w:val="24"/>
          <w:szCs w:val="24"/>
        </w:rPr>
      </w:pPr>
    </w:p>
    <w:p w14:paraId="6A2EEEE9" w14:textId="263C9573" w:rsidR="007B17DD" w:rsidRPr="00B54394" w:rsidRDefault="00D323E4" w:rsidP="00AB3440">
      <w:pPr>
        <w:pStyle w:val="NoSpacing"/>
        <w:rPr>
          <w:rFonts w:ascii="Arial" w:hAnsi="Arial" w:cs="Arial"/>
          <w:b/>
          <w:sz w:val="24"/>
          <w:szCs w:val="24"/>
        </w:rPr>
      </w:pPr>
      <w:r w:rsidRPr="00B54394">
        <w:rPr>
          <w:rFonts w:ascii="Arial" w:hAnsi="Arial" w:cs="Arial"/>
          <w:b/>
          <w:sz w:val="24"/>
          <w:szCs w:val="24"/>
        </w:rPr>
        <w:t>0</w:t>
      </w:r>
      <w:r w:rsidR="00293565">
        <w:rPr>
          <w:rFonts w:ascii="Arial" w:hAnsi="Arial" w:cs="Arial"/>
          <w:b/>
          <w:sz w:val="24"/>
          <w:szCs w:val="24"/>
        </w:rPr>
        <w:t>9</w:t>
      </w:r>
      <w:r w:rsidR="00280A35" w:rsidRPr="00B54394">
        <w:rPr>
          <w:rFonts w:ascii="Arial" w:hAnsi="Arial" w:cs="Arial"/>
          <w:b/>
          <w:sz w:val="24"/>
          <w:szCs w:val="24"/>
        </w:rPr>
        <w:t>.</w:t>
      </w:r>
      <w:r w:rsidR="00280A35" w:rsidRPr="00B54394">
        <w:rPr>
          <w:rFonts w:ascii="Arial" w:hAnsi="Arial" w:cs="Arial"/>
          <w:b/>
          <w:sz w:val="24"/>
          <w:szCs w:val="24"/>
        </w:rPr>
        <w:tab/>
      </w:r>
      <w:r w:rsidR="00617837">
        <w:rPr>
          <w:rFonts w:ascii="Arial" w:hAnsi="Arial" w:cs="Arial"/>
          <w:b/>
          <w:sz w:val="24"/>
          <w:szCs w:val="24"/>
        </w:rPr>
        <w:t>R</w:t>
      </w:r>
      <w:r w:rsidR="00C54A05">
        <w:rPr>
          <w:rFonts w:ascii="Arial" w:hAnsi="Arial" w:cs="Arial"/>
          <w:b/>
          <w:sz w:val="24"/>
          <w:szCs w:val="24"/>
        </w:rPr>
        <w:t>EFERENCES</w:t>
      </w:r>
    </w:p>
    <w:p w14:paraId="25904713" w14:textId="77777777" w:rsidR="007B17DD" w:rsidRPr="00B54394" w:rsidRDefault="007B17DD" w:rsidP="00AB3440">
      <w:pPr>
        <w:pStyle w:val="NoSpacing"/>
        <w:rPr>
          <w:rFonts w:ascii="Arial" w:hAnsi="Arial" w:cs="Arial"/>
          <w:sz w:val="24"/>
          <w:szCs w:val="24"/>
        </w:rPr>
      </w:pPr>
      <w:r w:rsidRPr="00B54394">
        <w:rPr>
          <w:rFonts w:ascii="Arial" w:hAnsi="Arial" w:cs="Arial"/>
          <w:sz w:val="24"/>
          <w:szCs w:val="24"/>
        </w:rPr>
        <w:tab/>
      </w:r>
    </w:p>
    <w:p w14:paraId="2B0362FE" w14:textId="6533E7FE" w:rsidR="00D323E4" w:rsidRPr="00B54394" w:rsidRDefault="007B17DD" w:rsidP="00AB3440">
      <w:pPr>
        <w:pStyle w:val="NoSpacing"/>
        <w:ind w:left="1440" w:hanging="720"/>
        <w:rPr>
          <w:rFonts w:ascii="Arial" w:hAnsi="Arial" w:cs="Arial"/>
          <w:sz w:val="24"/>
          <w:szCs w:val="24"/>
        </w:rPr>
      </w:pPr>
      <w:r w:rsidRPr="00B54394">
        <w:rPr>
          <w:rFonts w:ascii="Arial" w:hAnsi="Arial" w:cs="Arial"/>
          <w:sz w:val="24"/>
          <w:szCs w:val="24"/>
        </w:rPr>
        <w:t>0</w:t>
      </w:r>
      <w:r w:rsidR="00293565">
        <w:rPr>
          <w:rFonts w:ascii="Arial" w:hAnsi="Arial" w:cs="Arial"/>
          <w:sz w:val="24"/>
          <w:szCs w:val="24"/>
        </w:rPr>
        <w:t>9</w:t>
      </w:r>
      <w:r w:rsidRPr="00B54394">
        <w:rPr>
          <w:rFonts w:ascii="Arial" w:hAnsi="Arial" w:cs="Arial"/>
          <w:sz w:val="24"/>
          <w:szCs w:val="24"/>
        </w:rPr>
        <w:t>.01</w:t>
      </w:r>
      <w:r w:rsidRPr="00B54394">
        <w:rPr>
          <w:rFonts w:ascii="Arial" w:hAnsi="Arial" w:cs="Arial"/>
          <w:sz w:val="24"/>
          <w:szCs w:val="24"/>
        </w:rPr>
        <w:tab/>
      </w:r>
      <w:hyperlink r:id="rId22" w:history="1">
        <w:r w:rsidR="00C54A05" w:rsidRPr="00AB7EFA">
          <w:rPr>
            <w:rStyle w:val="Hyperlink"/>
            <w:rFonts w:ascii="Arial" w:hAnsi="Arial" w:cs="Arial"/>
            <w:sz w:val="24"/>
            <w:szCs w:val="24"/>
          </w:rPr>
          <w:t>Occupational Safety and Health Standards Act, 29 CFR, Pa</w:t>
        </w:r>
        <w:r w:rsidR="00C54A05" w:rsidRPr="00AB7EFA">
          <w:rPr>
            <w:rStyle w:val="Hyperlink"/>
            <w:rFonts w:ascii="Arial" w:hAnsi="Arial" w:cs="Arial"/>
            <w:sz w:val="24"/>
            <w:szCs w:val="24"/>
          </w:rPr>
          <w:t>r</w:t>
        </w:r>
        <w:r w:rsidR="00C54A05" w:rsidRPr="00AB7EFA">
          <w:rPr>
            <w:rStyle w:val="Hyperlink"/>
            <w:rFonts w:ascii="Arial" w:hAnsi="Arial" w:cs="Arial"/>
            <w:sz w:val="24"/>
            <w:szCs w:val="24"/>
          </w:rPr>
          <w:t>t 1910,</w:t>
        </w:r>
      </w:hyperlink>
      <w:r w:rsidR="00C54A05" w:rsidRPr="00C54A05">
        <w:rPr>
          <w:rFonts w:ascii="Arial" w:hAnsi="Arial" w:cs="Arial"/>
          <w:sz w:val="24"/>
          <w:szCs w:val="24"/>
        </w:rPr>
        <w:t xml:space="preserve"> relating to working in areas with hazardous substances; Occupational Health and Safety Administration (OSHA); </w:t>
      </w:r>
      <w:hyperlink r:id="rId23" w:history="1">
        <w:r w:rsidR="000D4045">
          <w:rPr>
            <w:rStyle w:val="Hyperlink"/>
            <w:rFonts w:ascii="Arial" w:hAnsi="Arial" w:cs="Arial"/>
            <w:sz w:val="24"/>
            <w:szCs w:val="24"/>
          </w:rPr>
          <w:t>www.o</w:t>
        </w:r>
        <w:r w:rsidR="000D4045">
          <w:rPr>
            <w:rStyle w:val="Hyperlink"/>
            <w:rFonts w:ascii="Arial" w:hAnsi="Arial" w:cs="Arial"/>
            <w:sz w:val="24"/>
            <w:szCs w:val="24"/>
          </w:rPr>
          <w:t>s</w:t>
        </w:r>
        <w:r w:rsidR="000D4045">
          <w:rPr>
            <w:rStyle w:val="Hyperlink"/>
            <w:rFonts w:ascii="Arial" w:hAnsi="Arial" w:cs="Arial"/>
            <w:sz w:val="24"/>
            <w:szCs w:val="24"/>
          </w:rPr>
          <w:t>ha.gov</w:t>
        </w:r>
      </w:hyperlink>
      <w:r w:rsidR="000D4045">
        <w:rPr>
          <w:rFonts w:ascii="Arial" w:hAnsi="Arial" w:cs="Arial"/>
          <w:sz w:val="24"/>
          <w:szCs w:val="24"/>
        </w:rPr>
        <w:t>.</w:t>
      </w:r>
    </w:p>
    <w:p w14:paraId="3BF981DD" w14:textId="77777777" w:rsidR="00D323E4" w:rsidRPr="00B54394" w:rsidRDefault="00D323E4" w:rsidP="00AB3440">
      <w:pPr>
        <w:pStyle w:val="NoSpacing"/>
        <w:ind w:left="1440" w:hanging="720"/>
        <w:rPr>
          <w:rFonts w:ascii="Arial" w:hAnsi="Arial" w:cs="Arial"/>
          <w:sz w:val="24"/>
          <w:szCs w:val="24"/>
        </w:rPr>
      </w:pPr>
    </w:p>
    <w:p w14:paraId="6DF7E216" w14:textId="6782B6D8" w:rsidR="007B17DD" w:rsidRPr="00C54A05" w:rsidRDefault="007B17DD" w:rsidP="00AB3440">
      <w:pPr>
        <w:pStyle w:val="NoSpacing"/>
        <w:ind w:left="1440" w:hanging="720"/>
        <w:rPr>
          <w:rStyle w:val="Hyperlink"/>
          <w:rFonts w:ascii="Arial" w:hAnsi="Arial" w:cs="Arial"/>
          <w:sz w:val="24"/>
          <w:szCs w:val="24"/>
        </w:rPr>
      </w:pPr>
      <w:r w:rsidRPr="00B54394">
        <w:rPr>
          <w:rFonts w:ascii="Arial" w:hAnsi="Arial" w:cs="Arial"/>
          <w:sz w:val="24"/>
          <w:szCs w:val="24"/>
        </w:rPr>
        <w:t>0</w:t>
      </w:r>
      <w:r w:rsidR="00293565">
        <w:rPr>
          <w:rFonts w:ascii="Arial" w:hAnsi="Arial" w:cs="Arial"/>
          <w:sz w:val="24"/>
          <w:szCs w:val="24"/>
        </w:rPr>
        <w:t>9</w:t>
      </w:r>
      <w:r w:rsidRPr="00B54394">
        <w:rPr>
          <w:rFonts w:ascii="Arial" w:hAnsi="Arial" w:cs="Arial"/>
          <w:sz w:val="24"/>
          <w:szCs w:val="24"/>
        </w:rPr>
        <w:t>.02</w:t>
      </w:r>
      <w:r w:rsidRPr="00B54394">
        <w:rPr>
          <w:rFonts w:ascii="Arial" w:hAnsi="Arial" w:cs="Arial"/>
          <w:sz w:val="24"/>
          <w:szCs w:val="24"/>
        </w:rPr>
        <w:tab/>
      </w:r>
      <w:hyperlink r:id="rId24" w:history="1">
        <w:r w:rsidR="00C54A05" w:rsidRPr="00AB7EFA">
          <w:rPr>
            <w:rStyle w:val="Hyperlink"/>
            <w:rFonts w:ascii="Arial" w:hAnsi="Arial" w:cs="Arial"/>
            <w:sz w:val="24"/>
            <w:szCs w:val="24"/>
          </w:rPr>
          <w:t>Hazardous Materials Regulations, 4</w:t>
        </w:r>
        <w:r w:rsidR="00C54A05" w:rsidRPr="00AB7EFA">
          <w:rPr>
            <w:rStyle w:val="Hyperlink"/>
            <w:rFonts w:ascii="Arial" w:hAnsi="Arial" w:cs="Arial"/>
            <w:sz w:val="24"/>
            <w:szCs w:val="24"/>
          </w:rPr>
          <w:t>9</w:t>
        </w:r>
        <w:r w:rsidR="00C54A05" w:rsidRPr="00AB7EFA">
          <w:rPr>
            <w:rStyle w:val="Hyperlink"/>
            <w:rFonts w:ascii="Arial" w:hAnsi="Arial" w:cs="Arial"/>
            <w:sz w:val="24"/>
            <w:szCs w:val="24"/>
          </w:rPr>
          <w:t xml:space="preserve"> CFR 171 – 180, Parts 171 – 180</w:t>
        </w:r>
      </w:hyperlink>
      <w:r w:rsidR="00C54A05" w:rsidRPr="00C54A05">
        <w:rPr>
          <w:rFonts w:ascii="Arial" w:hAnsi="Arial" w:cs="Arial"/>
          <w:sz w:val="24"/>
          <w:szCs w:val="24"/>
        </w:rPr>
        <w:t xml:space="preserve">, relating to transportation and shipping of hazardous materials; U.S. Department of Transportation (DOT); </w:t>
      </w:r>
      <w:r w:rsidR="00C54A05">
        <w:rPr>
          <w:rFonts w:ascii="Arial" w:hAnsi="Arial" w:cs="Arial"/>
          <w:sz w:val="24"/>
          <w:szCs w:val="24"/>
        </w:rPr>
        <w:fldChar w:fldCharType="begin"/>
      </w:r>
      <w:r w:rsidR="00C54A05">
        <w:rPr>
          <w:rFonts w:ascii="Arial" w:hAnsi="Arial" w:cs="Arial"/>
          <w:sz w:val="24"/>
          <w:szCs w:val="24"/>
        </w:rPr>
        <w:instrText xml:space="preserve"> HYPERLINK "https://www.phmsa.dot.gov/" </w:instrText>
      </w:r>
      <w:r w:rsidR="00C54A05">
        <w:rPr>
          <w:rFonts w:ascii="Arial" w:hAnsi="Arial" w:cs="Arial"/>
          <w:sz w:val="24"/>
          <w:szCs w:val="24"/>
        </w:rPr>
        <w:fldChar w:fldCharType="separate"/>
      </w:r>
      <w:r w:rsidR="00C54A05" w:rsidRPr="00C54A05">
        <w:rPr>
          <w:rStyle w:val="Hyperlink"/>
          <w:rFonts w:ascii="Arial" w:hAnsi="Arial" w:cs="Arial"/>
          <w:sz w:val="24"/>
          <w:szCs w:val="24"/>
        </w:rPr>
        <w:t>www.phms</w:t>
      </w:r>
      <w:r w:rsidR="00C54A05" w:rsidRPr="00C54A05">
        <w:rPr>
          <w:rStyle w:val="Hyperlink"/>
          <w:rFonts w:ascii="Arial" w:hAnsi="Arial" w:cs="Arial"/>
          <w:sz w:val="24"/>
          <w:szCs w:val="24"/>
        </w:rPr>
        <w:t>a</w:t>
      </w:r>
      <w:r w:rsidR="00C54A05" w:rsidRPr="00C54A05">
        <w:rPr>
          <w:rStyle w:val="Hyperlink"/>
          <w:rFonts w:ascii="Arial" w:hAnsi="Arial" w:cs="Arial"/>
          <w:sz w:val="24"/>
          <w:szCs w:val="24"/>
        </w:rPr>
        <w:t>.dot.gov</w:t>
      </w:r>
    </w:p>
    <w:p w14:paraId="59A947EC" w14:textId="57C111A0" w:rsidR="00D323E4" w:rsidRPr="00B54394" w:rsidRDefault="00C54A05" w:rsidP="00AB3440">
      <w:pPr>
        <w:pStyle w:val="NoSpacing"/>
        <w:ind w:left="1440" w:hanging="720"/>
        <w:rPr>
          <w:rFonts w:ascii="Arial" w:hAnsi="Arial" w:cs="Arial"/>
          <w:sz w:val="24"/>
          <w:szCs w:val="24"/>
        </w:rPr>
      </w:pPr>
      <w:r>
        <w:rPr>
          <w:rFonts w:ascii="Arial" w:hAnsi="Arial" w:cs="Arial"/>
          <w:sz w:val="24"/>
          <w:szCs w:val="24"/>
        </w:rPr>
        <w:fldChar w:fldCharType="end"/>
      </w:r>
    </w:p>
    <w:p w14:paraId="4E391228" w14:textId="5B2C35B8" w:rsidR="007B17DD" w:rsidRDefault="00D323E4" w:rsidP="00AB3440">
      <w:pPr>
        <w:pStyle w:val="NoSpacing"/>
        <w:ind w:left="1440" w:hanging="720"/>
        <w:rPr>
          <w:rFonts w:ascii="Arial" w:hAnsi="Arial" w:cs="Arial"/>
          <w:sz w:val="24"/>
          <w:szCs w:val="24"/>
        </w:rPr>
      </w:pPr>
      <w:r w:rsidRPr="00B54394">
        <w:rPr>
          <w:rFonts w:ascii="Arial" w:hAnsi="Arial" w:cs="Arial"/>
          <w:sz w:val="24"/>
          <w:szCs w:val="24"/>
        </w:rPr>
        <w:t>0</w:t>
      </w:r>
      <w:r w:rsidR="00293565">
        <w:rPr>
          <w:rFonts w:ascii="Arial" w:hAnsi="Arial" w:cs="Arial"/>
          <w:sz w:val="24"/>
          <w:szCs w:val="24"/>
        </w:rPr>
        <w:t>9</w:t>
      </w:r>
      <w:r w:rsidRPr="00B54394">
        <w:rPr>
          <w:rFonts w:ascii="Arial" w:hAnsi="Arial" w:cs="Arial"/>
          <w:sz w:val="24"/>
          <w:szCs w:val="24"/>
        </w:rPr>
        <w:t>.03</w:t>
      </w:r>
      <w:r w:rsidRPr="00B54394">
        <w:rPr>
          <w:rFonts w:ascii="Arial" w:hAnsi="Arial" w:cs="Arial"/>
          <w:sz w:val="24"/>
          <w:szCs w:val="24"/>
        </w:rPr>
        <w:tab/>
      </w:r>
      <w:hyperlink r:id="rId25" w:history="1">
        <w:r w:rsidR="00C54A05" w:rsidRPr="00AB7EFA">
          <w:rPr>
            <w:rStyle w:val="Hyperlink"/>
            <w:rFonts w:ascii="Arial" w:hAnsi="Arial" w:cs="Arial"/>
            <w:sz w:val="24"/>
            <w:szCs w:val="24"/>
          </w:rPr>
          <w:t>Resource Conservation and Recovery Act, 4</w:t>
        </w:r>
        <w:r w:rsidR="00C54A05" w:rsidRPr="00AB7EFA">
          <w:rPr>
            <w:rStyle w:val="Hyperlink"/>
            <w:rFonts w:ascii="Arial" w:hAnsi="Arial" w:cs="Arial"/>
            <w:sz w:val="24"/>
            <w:szCs w:val="24"/>
          </w:rPr>
          <w:t>0</w:t>
        </w:r>
        <w:r w:rsidR="00C54A05" w:rsidRPr="00AB7EFA">
          <w:rPr>
            <w:rStyle w:val="Hyperlink"/>
            <w:rFonts w:ascii="Arial" w:hAnsi="Arial" w:cs="Arial"/>
            <w:sz w:val="24"/>
            <w:szCs w:val="24"/>
          </w:rPr>
          <w:t xml:space="preserve"> CFR, Parts 260 through 265</w:t>
        </w:r>
      </w:hyperlink>
      <w:r w:rsidR="00C54A05" w:rsidRPr="00C54A05">
        <w:rPr>
          <w:rFonts w:ascii="Arial" w:hAnsi="Arial" w:cs="Arial"/>
          <w:sz w:val="24"/>
          <w:szCs w:val="24"/>
        </w:rPr>
        <w:t xml:space="preserve">, relating to hazardous waste identification and management; U.S. Environmental Protection Agency (USEPA); </w:t>
      </w:r>
      <w:hyperlink r:id="rId26" w:history="1">
        <w:r w:rsidR="00C54A05" w:rsidRPr="00C838C7">
          <w:rPr>
            <w:rStyle w:val="Hyperlink"/>
            <w:rFonts w:ascii="Arial" w:hAnsi="Arial" w:cs="Arial"/>
            <w:sz w:val="24"/>
            <w:szCs w:val="24"/>
          </w:rPr>
          <w:t>ww</w:t>
        </w:r>
        <w:r w:rsidR="00C54A05" w:rsidRPr="00C838C7">
          <w:rPr>
            <w:rStyle w:val="Hyperlink"/>
            <w:rFonts w:ascii="Arial" w:hAnsi="Arial" w:cs="Arial"/>
            <w:sz w:val="24"/>
            <w:szCs w:val="24"/>
          </w:rPr>
          <w:t>w</w:t>
        </w:r>
        <w:r w:rsidR="00C54A05" w:rsidRPr="00C838C7">
          <w:rPr>
            <w:rStyle w:val="Hyperlink"/>
            <w:rFonts w:ascii="Arial" w:hAnsi="Arial" w:cs="Arial"/>
            <w:sz w:val="24"/>
            <w:szCs w:val="24"/>
          </w:rPr>
          <w:t>.epa.gov</w:t>
        </w:r>
      </w:hyperlink>
    </w:p>
    <w:p w14:paraId="2B45833C" w14:textId="77777777" w:rsidR="00C54A05" w:rsidRPr="00B54394" w:rsidRDefault="00C54A05" w:rsidP="00AB3440">
      <w:pPr>
        <w:pStyle w:val="NoSpacing"/>
        <w:ind w:left="1440" w:hanging="720"/>
        <w:rPr>
          <w:rFonts w:ascii="Arial" w:hAnsi="Arial" w:cs="Arial"/>
          <w:sz w:val="24"/>
          <w:szCs w:val="24"/>
        </w:rPr>
      </w:pPr>
    </w:p>
    <w:p w14:paraId="7E7A782C" w14:textId="7CCB20AE" w:rsidR="00D323E4" w:rsidRPr="00B54394" w:rsidRDefault="00C54A05" w:rsidP="00AB3440">
      <w:pPr>
        <w:pStyle w:val="NoSpacing"/>
        <w:ind w:left="1440" w:hanging="720"/>
        <w:rPr>
          <w:rFonts w:ascii="Arial" w:hAnsi="Arial" w:cs="Arial"/>
          <w:sz w:val="24"/>
          <w:szCs w:val="24"/>
        </w:rPr>
      </w:pPr>
      <w:r>
        <w:rPr>
          <w:rFonts w:ascii="Arial" w:hAnsi="Arial" w:cs="Arial"/>
          <w:sz w:val="24"/>
          <w:szCs w:val="24"/>
        </w:rPr>
        <w:t>09.04</w:t>
      </w:r>
      <w:r>
        <w:t xml:space="preserve">  </w:t>
      </w:r>
      <w:hyperlink r:id="rId27" w:history="1">
        <w:r w:rsidRPr="00AB7EFA">
          <w:rPr>
            <w:rStyle w:val="Hyperlink"/>
            <w:rFonts w:ascii="Arial" w:hAnsi="Arial" w:cs="Arial"/>
            <w:sz w:val="24"/>
            <w:szCs w:val="24"/>
          </w:rPr>
          <w:t>Industrial Solid Waste and Muni</w:t>
        </w:r>
        <w:r w:rsidRPr="00AB7EFA">
          <w:rPr>
            <w:rStyle w:val="Hyperlink"/>
            <w:rFonts w:ascii="Arial" w:hAnsi="Arial" w:cs="Arial"/>
            <w:sz w:val="24"/>
            <w:szCs w:val="24"/>
          </w:rPr>
          <w:t>c</w:t>
        </w:r>
        <w:r w:rsidRPr="00AB7EFA">
          <w:rPr>
            <w:rStyle w:val="Hyperlink"/>
            <w:rFonts w:ascii="Arial" w:hAnsi="Arial" w:cs="Arial"/>
            <w:sz w:val="24"/>
            <w:szCs w:val="24"/>
          </w:rPr>
          <w:t>ipal Hazardous Waste Regulations, 30  TAC Chapter 335</w:t>
        </w:r>
      </w:hyperlink>
      <w:r w:rsidRPr="00C54A05">
        <w:rPr>
          <w:rFonts w:ascii="Arial" w:hAnsi="Arial" w:cs="Arial"/>
          <w:sz w:val="24"/>
          <w:szCs w:val="24"/>
        </w:rPr>
        <w:t xml:space="preserve">, relating to hazardous and industrial waste identification and management in Texas; TCEQ;  </w:t>
      </w:r>
      <w:hyperlink r:id="rId28" w:history="1">
        <w:r w:rsidR="00902D05" w:rsidRPr="00902D05">
          <w:rPr>
            <w:rStyle w:val="Hyperlink"/>
            <w:rFonts w:ascii="Arial" w:hAnsi="Arial" w:cs="Arial"/>
            <w:sz w:val="24"/>
            <w:szCs w:val="24"/>
          </w:rPr>
          <w:t>www.tceq.te</w:t>
        </w:r>
        <w:r w:rsidR="00902D05" w:rsidRPr="00902D05">
          <w:rPr>
            <w:rStyle w:val="Hyperlink"/>
            <w:rFonts w:ascii="Arial" w:hAnsi="Arial" w:cs="Arial"/>
            <w:sz w:val="24"/>
            <w:szCs w:val="24"/>
          </w:rPr>
          <w:t>x</w:t>
        </w:r>
        <w:r w:rsidR="00902D05" w:rsidRPr="00902D05">
          <w:rPr>
            <w:rStyle w:val="Hyperlink"/>
            <w:rFonts w:ascii="Arial" w:hAnsi="Arial" w:cs="Arial"/>
            <w:sz w:val="24"/>
            <w:szCs w:val="24"/>
          </w:rPr>
          <w:t>as.gov</w:t>
        </w:r>
      </w:hyperlink>
    </w:p>
    <w:p w14:paraId="3B61228D" w14:textId="77777777" w:rsidR="00D323E4" w:rsidRPr="00B54394" w:rsidRDefault="00D323E4" w:rsidP="00AB3440">
      <w:pPr>
        <w:pStyle w:val="NoSpacing"/>
        <w:ind w:left="1440" w:hanging="720"/>
        <w:rPr>
          <w:rFonts w:ascii="Arial" w:hAnsi="Arial" w:cs="Arial"/>
          <w:sz w:val="24"/>
          <w:szCs w:val="24"/>
        </w:rPr>
      </w:pPr>
    </w:p>
    <w:p w14:paraId="337A6A55" w14:textId="2FCE6088" w:rsidR="00D323E4" w:rsidRDefault="00D323E4" w:rsidP="004B141E">
      <w:pPr>
        <w:pStyle w:val="NoSpacing"/>
        <w:ind w:left="1440" w:hanging="720"/>
        <w:rPr>
          <w:rFonts w:ascii="Arial" w:hAnsi="Arial" w:cs="Arial"/>
          <w:sz w:val="24"/>
          <w:szCs w:val="24"/>
        </w:rPr>
      </w:pPr>
      <w:r w:rsidRPr="00B54394">
        <w:rPr>
          <w:rFonts w:ascii="Arial" w:hAnsi="Arial" w:cs="Arial"/>
          <w:sz w:val="24"/>
          <w:szCs w:val="24"/>
        </w:rPr>
        <w:t>0</w:t>
      </w:r>
      <w:r w:rsidR="00293565">
        <w:rPr>
          <w:rFonts w:ascii="Arial" w:hAnsi="Arial" w:cs="Arial"/>
          <w:sz w:val="24"/>
          <w:szCs w:val="24"/>
        </w:rPr>
        <w:t>9</w:t>
      </w:r>
      <w:r w:rsidRPr="00B54394">
        <w:rPr>
          <w:rFonts w:ascii="Arial" w:hAnsi="Arial" w:cs="Arial"/>
          <w:sz w:val="24"/>
          <w:szCs w:val="24"/>
        </w:rPr>
        <w:t>.05</w:t>
      </w:r>
      <w:r w:rsidRPr="00B54394">
        <w:rPr>
          <w:rFonts w:ascii="Arial" w:hAnsi="Arial" w:cs="Arial"/>
          <w:sz w:val="24"/>
          <w:szCs w:val="24"/>
        </w:rPr>
        <w:tab/>
      </w:r>
      <w:hyperlink r:id="rId29" w:history="1">
        <w:r w:rsidR="00902D05" w:rsidRPr="00FE5ED7">
          <w:rPr>
            <w:rStyle w:val="Hyperlink"/>
            <w:rFonts w:ascii="Arial" w:hAnsi="Arial" w:cs="Arial"/>
            <w:sz w:val="24"/>
            <w:szCs w:val="24"/>
          </w:rPr>
          <w:t>Texas Hazard Communication Act (Worker Right-to-Know Act), Texa</w:t>
        </w:r>
        <w:r w:rsidR="00902D05" w:rsidRPr="00FE5ED7">
          <w:rPr>
            <w:rStyle w:val="Hyperlink"/>
            <w:rFonts w:ascii="Arial" w:hAnsi="Arial" w:cs="Arial"/>
            <w:sz w:val="24"/>
            <w:szCs w:val="24"/>
          </w:rPr>
          <w:t>s</w:t>
        </w:r>
        <w:r w:rsidR="00902D05" w:rsidRPr="00FE5ED7">
          <w:rPr>
            <w:rStyle w:val="Hyperlink"/>
            <w:rFonts w:ascii="Arial" w:hAnsi="Arial" w:cs="Arial"/>
            <w:sz w:val="24"/>
            <w:szCs w:val="24"/>
          </w:rPr>
          <w:t xml:space="preserve"> Health and Safety Code Chapter 502</w:t>
        </w:r>
      </w:hyperlink>
      <w:r w:rsidR="00902D05" w:rsidRPr="00902D05">
        <w:rPr>
          <w:rFonts w:ascii="Arial" w:hAnsi="Arial" w:cs="Arial"/>
          <w:sz w:val="24"/>
          <w:szCs w:val="24"/>
        </w:rPr>
        <w:t>, relating to working in areas with hazardous substances in Texas, Texas Department of Health and Human Services</w:t>
      </w:r>
      <w:r w:rsidR="00AB7EFA">
        <w:rPr>
          <w:rFonts w:ascii="Arial" w:hAnsi="Arial" w:cs="Arial"/>
          <w:sz w:val="24"/>
          <w:szCs w:val="24"/>
        </w:rPr>
        <w:t>;</w:t>
      </w:r>
      <w:r w:rsidR="00902D05" w:rsidRPr="00902D05">
        <w:rPr>
          <w:rFonts w:ascii="Arial" w:hAnsi="Arial" w:cs="Arial"/>
          <w:sz w:val="24"/>
          <w:szCs w:val="24"/>
        </w:rPr>
        <w:t xml:space="preserve"> </w:t>
      </w:r>
      <w:hyperlink r:id="rId30" w:history="1">
        <w:r w:rsidR="00902D05" w:rsidRPr="00902D05">
          <w:rPr>
            <w:rStyle w:val="Hyperlink"/>
            <w:rFonts w:ascii="Arial" w:hAnsi="Arial" w:cs="Arial"/>
            <w:sz w:val="24"/>
            <w:szCs w:val="24"/>
          </w:rPr>
          <w:t>www.dshs</w:t>
        </w:r>
        <w:r w:rsidR="00902D05" w:rsidRPr="00902D05">
          <w:rPr>
            <w:rStyle w:val="Hyperlink"/>
            <w:rFonts w:ascii="Arial" w:hAnsi="Arial" w:cs="Arial"/>
            <w:sz w:val="24"/>
            <w:szCs w:val="24"/>
          </w:rPr>
          <w:t>.</w:t>
        </w:r>
        <w:r w:rsidR="00902D05" w:rsidRPr="00902D05">
          <w:rPr>
            <w:rStyle w:val="Hyperlink"/>
            <w:rFonts w:ascii="Arial" w:hAnsi="Arial" w:cs="Arial"/>
            <w:sz w:val="24"/>
            <w:szCs w:val="24"/>
          </w:rPr>
          <w:t>texas.</w:t>
        </w:r>
      </w:hyperlink>
    </w:p>
    <w:p w14:paraId="1B5A0E49" w14:textId="77777777" w:rsidR="004B141E" w:rsidRPr="00B54394" w:rsidRDefault="004B141E" w:rsidP="004B141E">
      <w:pPr>
        <w:pStyle w:val="NoSpacing"/>
        <w:ind w:left="1440" w:hanging="720"/>
        <w:rPr>
          <w:rFonts w:ascii="Arial" w:hAnsi="Arial" w:cs="Arial"/>
          <w:sz w:val="24"/>
          <w:szCs w:val="24"/>
        </w:rPr>
      </w:pPr>
    </w:p>
    <w:p w14:paraId="3CF591E6" w14:textId="0B204716" w:rsidR="001F4311" w:rsidRDefault="00D323E4" w:rsidP="00AB3440">
      <w:pPr>
        <w:pStyle w:val="NoSpacing"/>
        <w:ind w:left="1440" w:hanging="720"/>
        <w:rPr>
          <w:rFonts w:ascii="Arial" w:hAnsi="Arial" w:cs="Arial"/>
          <w:sz w:val="24"/>
          <w:szCs w:val="24"/>
        </w:rPr>
      </w:pPr>
      <w:r w:rsidRPr="00B54394">
        <w:rPr>
          <w:rFonts w:ascii="Arial" w:hAnsi="Arial" w:cs="Arial"/>
          <w:sz w:val="24"/>
          <w:szCs w:val="24"/>
        </w:rPr>
        <w:t>0</w:t>
      </w:r>
      <w:r w:rsidR="00293565">
        <w:rPr>
          <w:rFonts w:ascii="Arial" w:hAnsi="Arial" w:cs="Arial"/>
          <w:sz w:val="24"/>
          <w:szCs w:val="24"/>
        </w:rPr>
        <w:t>9</w:t>
      </w:r>
      <w:r w:rsidRPr="00B54394">
        <w:rPr>
          <w:rFonts w:ascii="Arial" w:hAnsi="Arial" w:cs="Arial"/>
          <w:sz w:val="24"/>
          <w:szCs w:val="24"/>
        </w:rPr>
        <w:t>.06</w:t>
      </w:r>
      <w:r w:rsidR="00BF1056" w:rsidRPr="00B54394">
        <w:rPr>
          <w:rFonts w:ascii="Arial" w:hAnsi="Arial" w:cs="Arial"/>
          <w:sz w:val="24"/>
          <w:szCs w:val="24"/>
        </w:rPr>
        <w:tab/>
      </w:r>
      <w:r w:rsidR="00902D05" w:rsidRPr="00902D05">
        <w:rPr>
          <w:rFonts w:ascii="Arial" w:hAnsi="Arial" w:cs="Arial"/>
          <w:sz w:val="24"/>
          <w:szCs w:val="24"/>
        </w:rPr>
        <w:t xml:space="preserve">City of San Marcos Industrial User and Wastewater Pre-treatment Ordinance, relating to wastewater discharge prohibitions to the sanitary sewer, City of San Marcos, </w:t>
      </w:r>
      <w:hyperlink r:id="rId31" w:history="1">
        <w:r w:rsidR="00902D05" w:rsidRPr="00C838C7">
          <w:rPr>
            <w:rStyle w:val="Hyperlink"/>
            <w:rFonts w:ascii="Arial" w:hAnsi="Arial" w:cs="Arial"/>
            <w:sz w:val="24"/>
            <w:szCs w:val="24"/>
          </w:rPr>
          <w:t>www.sanmarco</w:t>
        </w:r>
        <w:r w:rsidR="00902D05" w:rsidRPr="00C838C7">
          <w:rPr>
            <w:rStyle w:val="Hyperlink"/>
            <w:rFonts w:ascii="Arial" w:hAnsi="Arial" w:cs="Arial"/>
            <w:sz w:val="24"/>
            <w:szCs w:val="24"/>
          </w:rPr>
          <w:t>s</w:t>
        </w:r>
        <w:r w:rsidR="00902D05" w:rsidRPr="00C838C7">
          <w:rPr>
            <w:rStyle w:val="Hyperlink"/>
            <w:rFonts w:ascii="Arial" w:hAnsi="Arial" w:cs="Arial"/>
            <w:sz w:val="24"/>
            <w:szCs w:val="24"/>
          </w:rPr>
          <w:t>tx.gov</w:t>
        </w:r>
      </w:hyperlink>
    </w:p>
    <w:p w14:paraId="25A96977" w14:textId="77777777" w:rsidR="00902D05" w:rsidRPr="00B54394" w:rsidRDefault="00902D05" w:rsidP="00AB3440">
      <w:pPr>
        <w:pStyle w:val="NoSpacing"/>
        <w:ind w:left="1440" w:hanging="720"/>
        <w:rPr>
          <w:rFonts w:ascii="Arial" w:hAnsi="Arial" w:cs="Arial"/>
          <w:b/>
          <w:sz w:val="24"/>
          <w:szCs w:val="24"/>
        </w:rPr>
      </w:pPr>
    </w:p>
    <w:p w14:paraId="33EAFFE5" w14:textId="2EE9EE87" w:rsidR="003A0C22" w:rsidRPr="00B54394" w:rsidRDefault="00293565" w:rsidP="00AB3440">
      <w:pPr>
        <w:pStyle w:val="NoSpacing"/>
        <w:rPr>
          <w:rFonts w:ascii="Arial" w:hAnsi="Arial" w:cs="Arial"/>
          <w:b/>
          <w:sz w:val="24"/>
          <w:szCs w:val="24"/>
        </w:rPr>
      </w:pPr>
      <w:r>
        <w:rPr>
          <w:rFonts w:ascii="Arial" w:hAnsi="Arial" w:cs="Arial"/>
          <w:b/>
          <w:sz w:val="24"/>
          <w:szCs w:val="24"/>
        </w:rPr>
        <w:t>1</w:t>
      </w:r>
      <w:r w:rsidR="00902D05">
        <w:rPr>
          <w:rFonts w:ascii="Arial" w:hAnsi="Arial" w:cs="Arial"/>
          <w:b/>
          <w:sz w:val="24"/>
          <w:szCs w:val="24"/>
        </w:rPr>
        <w:t>0</w:t>
      </w:r>
      <w:r w:rsidR="003A0C22" w:rsidRPr="00B54394">
        <w:rPr>
          <w:rFonts w:ascii="Arial" w:hAnsi="Arial" w:cs="Arial"/>
          <w:b/>
          <w:sz w:val="24"/>
          <w:szCs w:val="24"/>
        </w:rPr>
        <w:t>.</w:t>
      </w:r>
      <w:r w:rsidR="003A0C22" w:rsidRPr="00B54394">
        <w:rPr>
          <w:rFonts w:ascii="Arial" w:hAnsi="Arial" w:cs="Arial"/>
          <w:b/>
          <w:sz w:val="24"/>
          <w:szCs w:val="24"/>
        </w:rPr>
        <w:tab/>
        <w:t>REVIEWERS OF THIS UPPS</w:t>
      </w:r>
    </w:p>
    <w:p w14:paraId="5967B7C7" w14:textId="77777777" w:rsidR="005E3822" w:rsidRPr="00B54394" w:rsidRDefault="005E3822" w:rsidP="00AB3440">
      <w:pPr>
        <w:pStyle w:val="NoSpacing"/>
        <w:rPr>
          <w:rFonts w:ascii="Arial" w:hAnsi="Arial" w:cs="Arial"/>
          <w:b/>
          <w:sz w:val="24"/>
          <w:szCs w:val="24"/>
        </w:rPr>
      </w:pPr>
    </w:p>
    <w:p w14:paraId="7B0220FC" w14:textId="6A5C7F58" w:rsidR="003A0C22" w:rsidRPr="00B54394" w:rsidRDefault="00293565" w:rsidP="00AB3440">
      <w:pPr>
        <w:pStyle w:val="NoSpacing"/>
        <w:ind w:left="1440" w:hanging="720"/>
        <w:rPr>
          <w:rFonts w:ascii="Arial" w:hAnsi="Arial" w:cs="Arial"/>
          <w:sz w:val="24"/>
          <w:szCs w:val="24"/>
        </w:rPr>
      </w:pPr>
      <w:r>
        <w:rPr>
          <w:rFonts w:ascii="Arial" w:hAnsi="Arial" w:cs="Arial"/>
          <w:sz w:val="24"/>
          <w:szCs w:val="24"/>
        </w:rPr>
        <w:t>1</w:t>
      </w:r>
      <w:r w:rsidR="00831372">
        <w:rPr>
          <w:rFonts w:ascii="Arial" w:hAnsi="Arial" w:cs="Arial"/>
          <w:sz w:val="24"/>
          <w:szCs w:val="24"/>
        </w:rPr>
        <w:t>0</w:t>
      </w:r>
      <w:r w:rsidR="003A0C22" w:rsidRPr="00B54394">
        <w:rPr>
          <w:rFonts w:ascii="Arial" w:hAnsi="Arial" w:cs="Arial"/>
          <w:sz w:val="24"/>
          <w:szCs w:val="24"/>
        </w:rPr>
        <w:t>.01</w:t>
      </w:r>
      <w:r w:rsidR="003A0C22" w:rsidRPr="00B54394">
        <w:rPr>
          <w:rFonts w:ascii="Arial" w:hAnsi="Arial" w:cs="Arial"/>
          <w:sz w:val="24"/>
          <w:szCs w:val="24"/>
        </w:rPr>
        <w:tab/>
        <w:t>Reviewers of this UPPS include the following:</w:t>
      </w:r>
    </w:p>
    <w:p w14:paraId="1BB85FA1" w14:textId="77777777" w:rsidR="003A0C22" w:rsidRPr="00B54394" w:rsidRDefault="003A0C22" w:rsidP="00AB3440">
      <w:pPr>
        <w:pStyle w:val="NoSpacing"/>
        <w:rPr>
          <w:rFonts w:ascii="Arial" w:hAnsi="Arial" w:cs="Arial"/>
          <w:sz w:val="24"/>
          <w:szCs w:val="24"/>
        </w:rPr>
      </w:pPr>
    </w:p>
    <w:p w14:paraId="0B39758A" w14:textId="68B3291B" w:rsidR="003A0C22" w:rsidRPr="00B54394" w:rsidRDefault="003A0C22" w:rsidP="00C24864">
      <w:pPr>
        <w:pStyle w:val="NoSpacing"/>
        <w:tabs>
          <w:tab w:val="left" w:pos="5760"/>
        </w:tabs>
        <w:ind w:left="1440"/>
        <w:rPr>
          <w:rFonts w:ascii="Arial" w:hAnsi="Arial" w:cs="Arial"/>
          <w:sz w:val="24"/>
          <w:szCs w:val="24"/>
        </w:rPr>
      </w:pPr>
      <w:r w:rsidRPr="00B54394">
        <w:rPr>
          <w:rFonts w:ascii="Arial" w:hAnsi="Arial" w:cs="Arial"/>
          <w:sz w:val="24"/>
          <w:szCs w:val="24"/>
          <w:u w:val="single"/>
        </w:rPr>
        <w:t>Position</w:t>
      </w:r>
      <w:r w:rsidRPr="00B54394">
        <w:rPr>
          <w:rFonts w:ascii="Arial" w:hAnsi="Arial" w:cs="Arial"/>
          <w:sz w:val="24"/>
          <w:szCs w:val="24"/>
        </w:rPr>
        <w:tab/>
      </w:r>
      <w:r w:rsidRPr="00B54394">
        <w:rPr>
          <w:rFonts w:ascii="Arial" w:hAnsi="Arial" w:cs="Arial"/>
          <w:sz w:val="24"/>
          <w:szCs w:val="24"/>
          <w:u w:val="single"/>
        </w:rPr>
        <w:t>Date</w:t>
      </w:r>
    </w:p>
    <w:p w14:paraId="365EDEA3" w14:textId="77777777" w:rsidR="003A0C22" w:rsidRPr="00B54394" w:rsidRDefault="003A0C22" w:rsidP="00C24864">
      <w:pPr>
        <w:pStyle w:val="NoSpacing"/>
        <w:tabs>
          <w:tab w:val="left" w:pos="5760"/>
        </w:tabs>
        <w:ind w:left="1440"/>
        <w:rPr>
          <w:rFonts w:ascii="Arial" w:hAnsi="Arial" w:cs="Arial"/>
          <w:sz w:val="24"/>
          <w:szCs w:val="24"/>
        </w:rPr>
      </w:pPr>
      <w:r w:rsidRPr="00B54394">
        <w:rPr>
          <w:rFonts w:ascii="Arial" w:hAnsi="Arial" w:cs="Arial"/>
          <w:sz w:val="24"/>
          <w:szCs w:val="24"/>
        </w:rPr>
        <w:tab/>
      </w:r>
    </w:p>
    <w:p w14:paraId="708FF332" w14:textId="3C3CE0D4" w:rsidR="003A0C22" w:rsidRDefault="00902D05" w:rsidP="00C24864">
      <w:pPr>
        <w:pStyle w:val="NoSpacing"/>
        <w:tabs>
          <w:tab w:val="left" w:pos="5760"/>
        </w:tabs>
        <w:ind w:left="1440"/>
        <w:rPr>
          <w:rFonts w:ascii="Arial" w:hAnsi="Arial" w:cs="Arial"/>
          <w:sz w:val="24"/>
          <w:szCs w:val="24"/>
        </w:rPr>
      </w:pPr>
      <w:r w:rsidRPr="00902D05">
        <w:rPr>
          <w:rFonts w:ascii="Arial" w:hAnsi="Arial" w:cs="Arial"/>
          <w:sz w:val="24"/>
          <w:szCs w:val="24"/>
        </w:rPr>
        <w:t>Director, Environmental Health, Safety</w:t>
      </w:r>
      <w:r w:rsidR="00C24864">
        <w:rPr>
          <w:rFonts w:ascii="Arial" w:hAnsi="Arial" w:cs="Arial"/>
          <w:sz w:val="24"/>
          <w:szCs w:val="24"/>
        </w:rPr>
        <w:t>,</w:t>
      </w:r>
      <w:r w:rsidR="00844707">
        <w:rPr>
          <w:rFonts w:ascii="Arial" w:hAnsi="Arial" w:cs="Arial"/>
          <w:sz w:val="24"/>
          <w:szCs w:val="24"/>
        </w:rPr>
        <w:tab/>
      </w:r>
      <w:r w:rsidRPr="00902D05">
        <w:rPr>
          <w:rFonts w:ascii="Arial" w:hAnsi="Arial" w:cs="Arial"/>
          <w:sz w:val="24"/>
          <w:szCs w:val="24"/>
        </w:rPr>
        <w:t>October 1 E3Y</w:t>
      </w:r>
    </w:p>
    <w:p w14:paraId="6ED8EDE6" w14:textId="3CF19DD0" w:rsidR="003A0C22" w:rsidRPr="00B54394" w:rsidRDefault="00902D05" w:rsidP="00C24864">
      <w:pPr>
        <w:pStyle w:val="NoSpacing"/>
        <w:tabs>
          <w:tab w:val="left" w:pos="5760"/>
        </w:tabs>
        <w:ind w:left="1440"/>
        <w:rPr>
          <w:rFonts w:ascii="Arial" w:hAnsi="Arial" w:cs="Arial"/>
          <w:sz w:val="24"/>
          <w:szCs w:val="24"/>
        </w:rPr>
      </w:pPr>
      <w:r>
        <w:rPr>
          <w:rFonts w:ascii="Arial" w:hAnsi="Arial" w:cs="Arial"/>
          <w:sz w:val="24"/>
          <w:szCs w:val="24"/>
        </w:rPr>
        <w:t>and Risk Management</w:t>
      </w:r>
    </w:p>
    <w:p w14:paraId="067A758A" w14:textId="546AC7A7" w:rsidR="003A0C22" w:rsidRDefault="00902D05" w:rsidP="00C24864">
      <w:pPr>
        <w:pStyle w:val="NoSpacing"/>
        <w:tabs>
          <w:tab w:val="left" w:pos="5760"/>
        </w:tabs>
        <w:ind w:left="1440"/>
        <w:rPr>
          <w:rFonts w:ascii="Arial" w:hAnsi="Arial" w:cs="Arial"/>
          <w:sz w:val="24"/>
          <w:szCs w:val="24"/>
        </w:rPr>
      </w:pPr>
      <w:r w:rsidRPr="00902D05">
        <w:rPr>
          <w:rFonts w:ascii="Arial" w:hAnsi="Arial" w:cs="Arial"/>
          <w:sz w:val="24"/>
          <w:szCs w:val="24"/>
        </w:rPr>
        <w:t xml:space="preserve">Dean, College of </w:t>
      </w:r>
      <w:proofErr w:type="gramStart"/>
      <w:r w:rsidRPr="00902D05">
        <w:rPr>
          <w:rFonts w:ascii="Arial" w:hAnsi="Arial" w:cs="Arial"/>
          <w:sz w:val="24"/>
          <w:szCs w:val="24"/>
        </w:rPr>
        <w:t>Science</w:t>
      </w:r>
      <w:proofErr w:type="gramEnd"/>
      <w:r w:rsidRPr="00902D05">
        <w:rPr>
          <w:rFonts w:ascii="Arial" w:hAnsi="Arial" w:cs="Arial"/>
          <w:sz w:val="24"/>
          <w:szCs w:val="24"/>
        </w:rPr>
        <w:t xml:space="preserve"> and</w:t>
      </w:r>
      <w:r w:rsidR="00C24864">
        <w:rPr>
          <w:rFonts w:ascii="Arial" w:hAnsi="Arial" w:cs="Arial"/>
          <w:sz w:val="24"/>
          <w:szCs w:val="24"/>
        </w:rPr>
        <w:tab/>
      </w:r>
      <w:r w:rsidRPr="00902D05">
        <w:rPr>
          <w:rFonts w:ascii="Arial" w:hAnsi="Arial" w:cs="Arial"/>
          <w:sz w:val="24"/>
          <w:szCs w:val="24"/>
        </w:rPr>
        <w:t>October 1 E3Y</w:t>
      </w:r>
    </w:p>
    <w:p w14:paraId="1F7A303B" w14:textId="29F6A909" w:rsidR="00C24864" w:rsidRPr="00B54394" w:rsidRDefault="00C24864" w:rsidP="00C24864">
      <w:pPr>
        <w:pStyle w:val="NoSpacing"/>
        <w:tabs>
          <w:tab w:val="left" w:pos="5760"/>
        </w:tabs>
        <w:ind w:left="1440"/>
        <w:rPr>
          <w:rFonts w:ascii="Arial" w:hAnsi="Arial" w:cs="Arial"/>
          <w:sz w:val="24"/>
          <w:szCs w:val="24"/>
        </w:rPr>
      </w:pPr>
      <w:r>
        <w:rPr>
          <w:rFonts w:ascii="Arial" w:hAnsi="Arial" w:cs="Arial"/>
          <w:sz w:val="24"/>
          <w:szCs w:val="24"/>
        </w:rPr>
        <w:t>Engineering</w:t>
      </w:r>
    </w:p>
    <w:p w14:paraId="22FBE10A" w14:textId="77777777" w:rsidR="003A0C22" w:rsidRPr="00B54394" w:rsidRDefault="003A0C22" w:rsidP="00C24864">
      <w:pPr>
        <w:pStyle w:val="NoSpacing"/>
        <w:tabs>
          <w:tab w:val="left" w:pos="5760"/>
        </w:tabs>
        <w:ind w:left="1440"/>
        <w:rPr>
          <w:rFonts w:ascii="Arial" w:hAnsi="Arial" w:cs="Arial"/>
          <w:sz w:val="24"/>
          <w:szCs w:val="24"/>
        </w:rPr>
      </w:pPr>
    </w:p>
    <w:p w14:paraId="1F73F464" w14:textId="20BD9CDD" w:rsidR="003A0C22" w:rsidRPr="00B54394" w:rsidRDefault="00902D05" w:rsidP="00C24864">
      <w:pPr>
        <w:pStyle w:val="NoSpacing"/>
        <w:tabs>
          <w:tab w:val="left" w:pos="1395"/>
          <w:tab w:val="left" w:pos="5760"/>
        </w:tabs>
        <w:ind w:left="1440"/>
        <w:rPr>
          <w:rFonts w:ascii="Arial" w:hAnsi="Arial" w:cs="Arial"/>
          <w:sz w:val="24"/>
          <w:szCs w:val="24"/>
        </w:rPr>
      </w:pPr>
      <w:r w:rsidRPr="00902D05">
        <w:rPr>
          <w:rFonts w:ascii="Arial" w:hAnsi="Arial" w:cs="Arial"/>
          <w:sz w:val="24"/>
          <w:szCs w:val="24"/>
        </w:rPr>
        <w:t>Director, Facilities Management</w:t>
      </w:r>
      <w:r w:rsidRPr="00902D05">
        <w:rPr>
          <w:rFonts w:ascii="Arial" w:hAnsi="Arial" w:cs="Arial"/>
          <w:sz w:val="24"/>
          <w:szCs w:val="24"/>
        </w:rPr>
        <w:tab/>
        <w:t>October 1 E3Y</w:t>
      </w:r>
    </w:p>
    <w:p w14:paraId="3E73694F" w14:textId="7E0CF056" w:rsidR="00C52BC0" w:rsidRDefault="00C52BC0" w:rsidP="00C24864">
      <w:pPr>
        <w:pStyle w:val="NoSpacing"/>
        <w:tabs>
          <w:tab w:val="left" w:pos="5760"/>
        </w:tabs>
        <w:ind w:left="1440"/>
        <w:rPr>
          <w:rFonts w:ascii="Arial" w:hAnsi="Arial" w:cs="Arial"/>
          <w:sz w:val="24"/>
          <w:szCs w:val="24"/>
        </w:rPr>
      </w:pPr>
    </w:p>
    <w:p w14:paraId="65AEE956" w14:textId="3CE36D51" w:rsidR="00902D05" w:rsidRPr="00902D05" w:rsidRDefault="00902D05" w:rsidP="00C24864">
      <w:pPr>
        <w:pStyle w:val="NoSpacing"/>
        <w:tabs>
          <w:tab w:val="left" w:pos="5760"/>
        </w:tabs>
        <w:ind w:left="1440"/>
        <w:rPr>
          <w:rFonts w:ascii="Arial" w:hAnsi="Arial" w:cs="Arial"/>
          <w:sz w:val="24"/>
          <w:szCs w:val="24"/>
        </w:rPr>
      </w:pPr>
      <w:r w:rsidRPr="00902D05">
        <w:rPr>
          <w:rFonts w:ascii="Arial" w:hAnsi="Arial" w:cs="Arial"/>
          <w:sz w:val="24"/>
          <w:szCs w:val="24"/>
        </w:rPr>
        <w:t>Associate Vice President</w:t>
      </w:r>
      <w:r w:rsidR="00C24864">
        <w:rPr>
          <w:rFonts w:ascii="Arial" w:hAnsi="Arial" w:cs="Arial"/>
          <w:sz w:val="24"/>
          <w:szCs w:val="24"/>
        </w:rPr>
        <w:t xml:space="preserve"> for </w:t>
      </w:r>
      <w:r w:rsidRPr="00902D05">
        <w:rPr>
          <w:rFonts w:ascii="Arial" w:hAnsi="Arial" w:cs="Arial"/>
          <w:sz w:val="24"/>
          <w:szCs w:val="24"/>
        </w:rPr>
        <w:t>Research</w:t>
      </w:r>
      <w:r w:rsidRPr="00902D05">
        <w:rPr>
          <w:rFonts w:ascii="Arial" w:hAnsi="Arial" w:cs="Arial"/>
          <w:sz w:val="24"/>
          <w:szCs w:val="24"/>
        </w:rPr>
        <w:tab/>
        <w:t>October 1 E3Y</w:t>
      </w:r>
    </w:p>
    <w:p w14:paraId="153EB8D2" w14:textId="5AF1994A" w:rsidR="009E416F" w:rsidRPr="00B54394" w:rsidRDefault="00902D05" w:rsidP="00C24864">
      <w:pPr>
        <w:pStyle w:val="NoSpacing"/>
        <w:tabs>
          <w:tab w:val="left" w:pos="5760"/>
        </w:tabs>
        <w:ind w:left="1440"/>
        <w:rPr>
          <w:rFonts w:ascii="Arial" w:hAnsi="Arial" w:cs="Arial"/>
          <w:sz w:val="24"/>
          <w:szCs w:val="24"/>
        </w:rPr>
      </w:pPr>
      <w:r w:rsidRPr="00902D05">
        <w:rPr>
          <w:rFonts w:ascii="Arial" w:hAnsi="Arial" w:cs="Arial"/>
          <w:sz w:val="24"/>
          <w:szCs w:val="24"/>
        </w:rPr>
        <w:t>and Federal Relations</w:t>
      </w:r>
    </w:p>
    <w:p w14:paraId="55C3442E" w14:textId="19F437AE" w:rsidR="00021E50" w:rsidRPr="00DC54C1" w:rsidRDefault="00266FAC" w:rsidP="00844707">
      <w:pPr>
        <w:pStyle w:val="NoSpacing"/>
        <w:tabs>
          <w:tab w:val="left" w:pos="5760"/>
        </w:tabs>
        <w:ind w:left="1440"/>
        <w:rPr>
          <w:rFonts w:ascii="Arial" w:hAnsi="Arial" w:cs="Arial"/>
          <w:sz w:val="24"/>
          <w:szCs w:val="24"/>
        </w:rPr>
      </w:pPr>
      <w:r>
        <w:rPr>
          <w:rFonts w:ascii="Arial" w:hAnsi="Arial" w:cs="Arial"/>
          <w:sz w:val="24"/>
          <w:szCs w:val="24"/>
        </w:rPr>
        <w:tab/>
      </w:r>
    </w:p>
    <w:p w14:paraId="3F1B76F9" w14:textId="16DC83C1" w:rsidR="003A0C22" w:rsidRDefault="00293565" w:rsidP="00AB3440">
      <w:pPr>
        <w:spacing w:after="0" w:line="240" w:lineRule="auto"/>
        <w:rPr>
          <w:rFonts w:ascii="Arial" w:hAnsi="Arial" w:cs="Arial"/>
          <w:sz w:val="24"/>
          <w:szCs w:val="24"/>
        </w:rPr>
      </w:pPr>
      <w:r>
        <w:rPr>
          <w:rFonts w:ascii="Arial" w:hAnsi="Arial" w:cs="Arial"/>
          <w:b/>
          <w:sz w:val="24"/>
          <w:szCs w:val="24"/>
        </w:rPr>
        <w:t>1</w:t>
      </w:r>
      <w:r w:rsidR="00831372">
        <w:rPr>
          <w:rFonts w:ascii="Arial" w:hAnsi="Arial" w:cs="Arial"/>
          <w:b/>
          <w:sz w:val="24"/>
          <w:szCs w:val="24"/>
        </w:rPr>
        <w:t>1</w:t>
      </w:r>
      <w:r w:rsidR="003A0C22" w:rsidRPr="00B54394">
        <w:rPr>
          <w:rFonts w:ascii="Arial" w:hAnsi="Arial" w:cs="Arial"/>
          <w:b/>
          <w:sz w:val="24"/>
          <w:szCs w:val="24"/>
        </w:rPr>
        <w:t>.</w:t>
      </w:r>
      <w:r w:rsidR="003A0C22" w:rsidRPr="00B54394">
        <w:rPr>
          <w:rFonts w:ascii="Arial" w:hAnsi="Arial" w:cs="Arial"/>
          <w:b/>
          <w:sz w:val="24"/>
          <w:szCs w:val="24"/>
        </w:rPr>
        <w:tab/>
        <w:t>CERTIFICATION STATEMENT</w:t>
      </w:r>
    </w:p>
    <w:p w14:paraId="3F82B1E7" w14:textId="77777777" w:rsidR="00844707" w:rsidRPr="00B54394" w:rsidRDefault="00844707" w:rsidP="00AB3440">
      <w:pPr>
        <w:spacing w:after="0" w:line="240" w:lineRule="auto"/>
        <w:rPr>
          <w:rFonts w:ascii="Arial" w:hAnsi="Arial" w:cs="Arial"/>
          <w:sz w:val="24"/>
          <w:szCs w:val="24"/>
        </w:rPr>
      </w:pPr>
    </w:p>
    <w:p w14:paraId="1BAFF544" w14:textId="77777777" w:rsidR="003A0C22" w:rsidRDefault="003A0C22" w:rsidP="00AB3440">
      <w:pPr>
        <w:pStyle w:val="NoSpacing"/>
        <w:ind w:left="720"/>
        <w:rPr>
          <w:rFonts w:ascii="Arial" w:hAnsi="Arial" w:cs="Arial"/>
          <w:sz w:val="24"/>
          <w:szCs w:val="24"/>
        </w:rPr>
      </w:pPr>
      <w:r w:rsidRPr="00B54394">
        <w:rPr>
          <w:rFonts w:ascii="Arial" w:hAnsi="Arial" w:cs="Arial"/>
          <w:sz w:val="24"/>
          <w:szCs w:val="24"/>
        </w:rPr>
        <w:t xml:space="preserve">This UPPS has been approved by the following individuals in their official capacities and represents Texas State policy and procedure from the date of this document until superseded. </w:t>
      </w:r>
    </w:p>
    <w:p w14:paraId="4860FE21" w14:textId="77777777" w:rsidR="00021E50" w:rsidRPr="00B54394" w:rsidRDefault="00021E50" w:rsidP="00AB3440">
      <w:pPr>
        <w:pStyle w:val="NoSpacing"/>
        <w:ind w:left="720"/>
        <w:rPr>
          <w:rFonts w:ascii="Arial" w:hAnsi="Arial" w:cs="Arial"/>
          <w:sz w:val="24"/>
          <w:szCs w:val="24"/>
        </w:rPr>
      </w:pPr>
    </w:p>
    <w:p w14:paraId="24567FCF" w14:textId="7BE59AE8" w:rsidR="00F45E7B" w:rsidRDefault="00F45E7B" w:rsidP="00844707">
      <w:pPr>
        <w:pStyle w:val="NoSpacing"/>
        <w:ind w:left="720"/>
        <w:rPr>
          <w:rFonts w:ascii="Arial" w:hAnsi="Arial" w:cs="Arial"/>
          <w:sz w:val="24"/>
          <w:szCs w:val="24"/>
        </w:rPr>
      </w:pPr>
      <w:r w:rsidRPr="00F45E7B">
        <w:rPr>
          <w:rFonts w:ascii="Arial" w:hAnsi="Arial" w:cs="Arial"/>
          <w:sz w:val="24"/>
          <w:szCs w:val="24"/>
        </w:rPr>
        <w:t>Director, Environmental Health, Safety</w:t>
      </w:r>
      <w:r w:rsidR="00C24864">
        <w:rPr>
          <w:rFonts w:ascii="Arial" w:hAnsi="Arial" w:cs="Arial"/>
          <w:sz w:val="24"/>
          <w:szCs w:val="24"/>
        </w:rPr>
        <w:t>,</w:t>
      </w:r>
      <w:r w:rsidRPr="00F45E7B">
        <w:rPr>
          <w:rFonts w:ascii="Arial" w:hAnsi="Arial" w:cs="Arial"/>
          <w:sz w:val="24"/>
          <w:szCs w:val="24"/>
        </w:rPr>
        <w:t xml:space="preserve"> and Risk Management; senior reviewer of this UPPS </w:t>
      </w:r>
    </w:p>
    <w:p w14:paraId="78B980AE" w14:textId="77777777" w:rsidR="00F45E7B" w:rsidRPr="00F45E7B" w:rsidRDefault="00F45E7B" w:rsidP="00AB3440">
      <w:pPr>
        <w:pStyle w:val="NoSpacing"/>
        <w:ind w:left="810" w:hanging="810"/>
        <w:rPr>
          <w:rFonts w:ascii="Arial" w:hAnsi="Arial" w:cs="Arial"/>
          <w:sz w:val="24"/>
          <w:szCs w:val="24"/>
        </w:rPr>
      </w:pPr>
    </w:p>
    <w:p w14:paraId="2571E844" w14:textId="28B4419E" w:rsidR="00F45E7B" w:rsidRDefault="00F45E7B" w:rsidP="00AB3440">
      <w:pPr>
        <w:pStyle w:val="NoSpacing"/>
        <w:tabs>
          <w:tab w:val="left" w:pos="810"/>
          <w:tab w:val="left" w:pos="1080"/>
        </w:tabs>
        <w:ind w:left="810" w:hanging="90"/>
        <w:rPr>
          <w:rFonts w:ascii="Arial" w:hAnsi="Arial" w:cs="Arial"/>
          <w:sz w:val="24"/>
          <w:szCs w:val="24"/>
        </w:rPr>
      </w:pPr>
      <w:r w:rsidRPr="00F45E7B">
        <w:rPr>
          <w:rFonts w:ascii="Arial" w:hAnsi="Arial" w:cs="Arial"/>
          <w:sz w:val="24"/>
          <w:szCs w:val="24"/>
        </w:rPr>
        <w:t>Vice President for Finance and Support Services</w:t>
      </w:r>
    </w:p>
    <w:p w14:paraId="26460B10" w14:textId="77777777" w:rsidR="00F45E7B" w:rsidRPr="00F45E7B" w:rsidRDefault="00F45E7B" w:rsidP="00AB3440">
      <w:pPr>
        <w:pStyle w:val="NoSpacing"/>
        <w:ind w:left="810"/>
        <w:rPr>
          <w:rFonts w:ascii="Arial" w:hAnsi="Arial" w:cs="Arial"/>
          <w:sz w:val="24"/>
          <w:szCs w:val="24"/>
        </w:rPr>
      </w:pPr>
    </w:p>
    <w:p w14:paraId="49001B93" w14:textId="444EB8A7" w:rsidR="00F006B8" w:rsidRPr="00B54394" w:rsidRDefault="00F45E7B" w:rsidP="00AB3440">
      <w:pPr>
        <w:pStyle w:val="NoSpacing"/>
        <w:ind w:left="810" w:hanging="90"/>
        <w:rPr>
          <w:rFonts w:ascii="Arial" w:hAnsi="Arial" w:cs="Arial"/>
          <w:sz w:val="24"/>
          <w:szCs w:val="24"/>
        </w:rPr>
      </w:pPr>
      <w:r w:rsidRPr="00F45E7B">
        <w:rPr>
          <w:rFonts w:ascii="Arial" w:hAnsi="Arial" w:cs="Arial"/>
          <w:sz w:val="24"/>
          <w:szCs w:val="24"/>
        </w:rPr>
        <w:t>President</w:t>
      </w:r>
    </w:p>
    <w:sectPr w:rsidR="00F006B8" w:rsidRPr="00B54394" w:rsidSect="006A53F8">
      <w:head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762A5" w14:textId="77777777" w:rsidR="00B50EE2" w:rsidRDefault="00B50EE2" w:rsidP="00FC3477">
      <w:pPr>
        <w:spacing w:after="0" w:line="240" w:lineRule="auto"/>
      </w:pPr>
      <w:r>
        <w:separator/>
      </w:r>
    </w:p>
  </w:endnote>
  <w:endnote w:type="continuationSeparator" w:id="0">
    <w:p w14:paraId="3BA1D8A9" w14:textId="77777777" w:rsidR="00B50EE2" w:rsidRDefault="00B50EE2" w:rsidP="00FC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752BC" w14:textId="77777777" w:rsidR="00B50EE2" w:rsidRDefault="00B50EE2" w:rsidP="00FC3477">
      <w:pPr>
        <w:spacing w:after="0" w:line="240" w:lineRule="auto"/>
      </w:pPr>
      <w:r>
        <w:separator/>
      </w:r>
    </w:p>
  </w:footnote>
  <w:footnote w:type="continuationSeparator" w:id="0">
    <w:p w14:paraId="00DC8BA4" w14:textId="77777777" w:rsidR="00B50EE2" w:rsidRDefault="00B50EE2" w:rsidP="00FC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E855" w14:textId="77777777" w:rsidR="004B141E" w:rsidRPr="004B141E" w:rsidRDefault="004B141E" w:rsidP="004B141E">
    <w:pPr>
      <w:pStyle w:val="Header"/>
      <w:ind w:firstLine="4680"/>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561"/>
    <w:multiLevelType w:val="hybridMultilevel"/>
    <w:tmpl w:val="D4BE3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945F53"/>
    <w:multiLevelType w:val="hybridMultilevel"/>
    <w:tmpl w:val="4E884A4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A85A8D"/>
    <w:multiLevelType w:val="hybridMultilevel"/>
    <w:tmpl w:val="4706465E"/>
    <w:lvl w:ilvl="0" w:tplc="B3DA3F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6A2342"/>
    <w:multiLevelType w:val="hybridMultilevel"/>
    <w:tmpl w:val="CD943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F0F1D"/>
    <w:multiLevelType w:val="hybridMultilevel"/>
    <w:tmpl w:val="F3D013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FD7D23"/>
    <w:multiLevelType w:val="hybridMultilevel"/>
    <w:tmpl w:val="E54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4059"/>
    <w:multiLevelType w:val="hybridMultilevel"/>
    <w:tmpl w:val="CA1AEF0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0B5B72"/>
    <w:multiLevelType w:val="hybridMultilevel"/>
    <w:tmpl w:val="DE7CC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8053B3"/>
    <w:multiLevelType w:val="multilevel"/>
    <w:tmpl w:val="9C445BB8"/>
    <w:lvl w:ilvl="0">
      <w:start w:val="4"/>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19477D"/>
    <w:multiLevelType w:val="hybridMultilevel"/>
    <w:tmpl w:val="703A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9E3AAD"/>
    <w:multiLevelType w:val="hybridMultilevel"/>
    <w:tmpl w:val="91C847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C11F2A"/>
    <w:multiLevelType w:val="hybridMultilevel"/>
    <w:tmpl w:val="56F45F54"/>
    <w:lvl w:ilvl="0" w:tplc="0409000F">
      <w:start w:val="1"/>
      <w:numFmt w:val="decimal"/>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D003C50"/>
    <w:multiLevelType w:val="hybridMultilevel"/>
    <w:tmpl w:val="C284D70C"/>
    <w:lvl w:ilvl="0" w:tplc="8028DC2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DA7560B"/>
    <w:multiLevelType w:val="hybridMultilevel"/>
    <w:tmpl w:val="DB9C6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63FF0"/>
    <w:multiLevelType w:val="multilevel"/>
    <w:tmpl w:val="5C20C00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06F08F5"/>
    <w:multiLevelType w:val="hybridMultilevel"/>
    <w:tmpl w:val="13BA0F92"/>
    <w:lvl w:ilvl="0" w:tplc="AFF6E7EE">
      <w:start w:val="1"/>
      <w:numFmt w:val="decimal"/>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28C7D5A"/>
    <w:multiLevelType w:val="hybridMultilevel"/>
    <w:tmpl w:val="832CA2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2E60E00"/>
    <w:multiLevelType w:val="hybridMultilevel"/>
    <w:tmpl w:val="87044D8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8755394"/>
    <w:multiLevelType w:val="hybridMultilevel"/>
    <w:tmpl w:val="71926C54"/>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8F87316"/>
    <w:multiLevelType w:val="hybridMultilevel"/>
    <w:tmpl w:val="08CCE720"/>
    <w:lvl w:ilvl="0" w:tplc="B3DA3F7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4D310F"/>
    <w:multiLevelType w:val="hybridMultilevel"/>
    <w:tmpl w:val="7A2674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F6B4C72"/>
    <w:multiLevelType w:val="hybridMultilevel"/>
    <w:tmpl w:val="093A5A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04E63A7"/>
    <w:multiLevelType w:val="hybridMultilevel"/>
    <w:tmpl w:val="4950004A"/>
    <w:lvl w:ilvl="0" w:tplc="04090019">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3" w15:restartNumberingAfterBreak="0">
    <w:nsid w:val="317D3AFA"/>
    <w:multiLevelType w:val="hybridMultilevel"/>
    <w:tmpl w:val="A2287534"/>
    <w:lvl w:ilvl="0" w:tplc="B3DA3F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43D424D"/>
    <w:multiLevelType w:val="hybridMultilevel"/>
    <w:tmpl w:val="84A2BA14"/>
    <w:lvl w:ilvl="0" w:tplc="B3DA3F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C8E612A"/>
    <w:multiLevelType w:val="hybridMultilevel"/>
    <w:tmpl w:val="B6708A14"/>
    <w:lvl w:ilvl="0" w:tplc="B5143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E7A0043"/>
    <w:multiLevelType w:val="hybridMultilevel"/>
    <w:tmpl w:val="F6C0C3C4"/>
    <w:lvl w:ilvl="0" w:tplc="851E76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B02006"/>
    <w:multiLevelType w:val="hybridMultilevel"/>
    <w:tmpl w:val="4E6A9D3C"/>
    <w:lvl w:ilvl="0" w:tplc="1940FF6A">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2D11898"/>
    <w:multiLevelType w:val="multilevel"/>
    <w:tmpl w:val="4630FBC2"/>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7647CEB"/>
    <w:multiLevelType w:val="hybridMultilevel"/>
    <w:tmpl w:val="3DAC3D32"/>
    <w:lvl w:ilvl="0" w:tplc="DF7654D8">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D5B55F8"/>
    <w:multiLevelType w:val="hybridMultilevel"/>
    <w:tmpl w:val="9266FA24"/>
    <w:lvl w:ilvl="0" w:tplc="C74403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1" w15:restartNumberingAfterBreak="0">
    <w:nsid w:val="4F077B51"/>
    <w:multiLevelType w:val="hybridMultilevel"/>
    <w:tmpl w:val="B3182850"/>
    <w:lvl w:ilvl="0" w:tplc="52AAC31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AD860BD"/>
    <w:multiLevelType w:val="hybridMultilevel"/>
    <w:tmpl w:val="0F0230D2"/>
    <w:lvl w:ilvl="0" w:tplc="86B8E7E0">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3" w15:restartNumberingAfterBreak="0">
    <w:nsid w:val="609D2885"/>
    <w:multiLevelType w:val="hybridMultilevel"/>
    <w:tmpl w:val="5DC85BC0"/>
    <w:lvl w:ilvl="0" w:tplc="D3FE5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EE7770"/>
    <w:multiLevelType w:val="hybridMultilevel"/>
    <w:tmpl w:val="D13ED8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43800B3"/>
    <w:multiLevelType w:val="multilevel"/>
    <w:tmpl w:val="EFE81FD6"/>
    <w:lvl w:ilvl="0">
      <w:start w:val="5"/>
      <w:numFmt w:val="decimalZero"/>
      <w:lvlText w:val="%1"/>
      <w:lvlJc w:val="left"/>
      <w:pPr>
        <w:ind w:left="600" w:hanging="600"/>
      </w:pPr>
      <w:rPr>
        <w:rFonts w:hint="default"/>
      </w:rPr>
    </w:lvl>
    <w:lvl w:ilvl="1">
      <w:start w:val="4"/>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5FC3AFE"/>
    <w:multiLevelType w:val="hybridMultilevel"/>
    <w:tmpl w:val="D81A0158"/>
    <w:lvl w:ilvl="0" w:tplc="AFEED0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4D67AE"/>
    <w:multiLevelType w:val="hybridMultilevel"/>
    <w:tmpl w:val="73C02A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0240FD"/>
    <w:multiLevelType w:val="hybridMultilevel"/>
    <w:tmpl w:val="F71A36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04A0DC2"/>
    <w:multiLevelType w:val="hybridMultilevel"/>
    <w:tmpl w:val="CBEA78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D7316D"/>
    <w:multiLevelType w:val="hybridMultilevel"/>
    <w:tmpl w:val="A7BEB616"/>
    <w:lvl w:ilvl="0" w:tplc="B3DA3F7C">
      <w:start w:val="1"/>
      <w:numFmt w:val="lowerLetter"/>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BD0BDB"/>
    <w:multiLevelType w:val="hybridMultilevel"/>
    <w:tmpl w:val="EE9A1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2D51AF1"/>
    <w:multiLevelType w:val="hybridMultilevel"/>
    <w:tmpl w:val="A386F282"/>
    <w:lvl w:ilvl="0" w:tplc="B3DA3F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341F34"/>
    <w:multiLevelType w:val="hybridMultilevel"/>
    <w:tmpl w:val="8FFC5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AF36A7"/>
    <w:multiLevelType w:val="hybridMultilevel"/>
    <w:tmpl w:val="BFC8D1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90052BB"/>
    <w:multiLevelType w:val="hybridMultilevel"/>
    <w:tmpl w:val="60AE87C6"/>
    <w:lvl w:ilvl="0" w:tplc="BE3E017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6" w15:restartNumberingAfterBreak="0">
    <w:nsid w:val="7E2113A2"/>
    <w:multiLevelType w:val="multilevel"/>
    <w:tmpl w:val="D532781E"/>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28"/>
  </w:num>
  <w:num w:numId="3">
    <w:abstractNumId w:val="46"/>
  </w:num>
  <w:num w:numId="4">
    <w:abstractNumId w:val="33"/>
  </w:num>
  <w:num w:numId="5">
    <w:abstractNumId w:val="30"/>
  </w:num>
  <w:num w:numId="6">
    <w:abstractNumId w:val="36"/>
  </w:num>
  <w:num w:numId="7">
    <w:abstractNumId w:val="9"/>
  </w:num>
  <w:num w:numId="8">
    <w:abstractNumId w:val="5"/>
  </w:num>
  <w:num w:numId="9">
    <w:abstractNumId w:val="34"/>
  </w:num>
  <w:num w:numId="10">
    <w:abstractNumId w:val="25"/>
  </w:num>
  <w:num w:numId="11">
    <w:abstractNumId w:val="4"/>
  </w:num>
  <w:num w:numId="12">
    <w:abstractNumId w:val="7"/>
  </w:num>
  <w:num w:numId="13">
    <w:abstractNumId w:val="41"/>
  </w:num>
  <w:num w:numId="14">
    <w:abstractNumId w:val="16"/>
  </w:num>
  <w:num w:numId="15">
    <w:abstractNumId w:val="15"/>
  </w:num>
  <w:num w:numId="16">
    <w:abstractNumId w:val="11"/>
  </w:num>
  <w:num w:numId="17">
    <w:abstractNumId w:val="21"/>
  </w:num>
  <w:num w:numId="18">
    <w:abstractNumId w:val="20"/>
  </w:num>
  <w:num w:numId="19">
    <w:abstractNumId w:val="18"/>
  </w:num>
  <w:num w:numId="20">
    <w:abstractNumId w:val="43"/>
  </w:num>
  <w:num w:numId="21">
    <w:abstractNumId w:val="44"/>
  </w:num>
  <w:num w:numId="22">
    <w:abstractNumId w:val="12"/>
  </w:num>
  <w:num w:numId="23">
    <w:abstractNumId w:val="8"/>
  </w:num>
  <w:num w:numId="24">
    <w:abstractNumId w:val="29"/>
  </w:num>
  <w:num w:numId="25">
    <w:abstractNumId w:val="27"/>
  </w:num>
  <w:num w:numId="26">
    <w:abstractNumId w:val="10"/>
  </w:num>
  <w:num w:numId="27">
    <w:abstractNumId w:val="0"/>
  </w:num>
  <w:num w:numId="28">
    <w:abstractNumId w:val="32"/>
  </w:num>
  <w:num w:numId="29">
    <w:abstractNumId w:val="26"/>
  </w:num>
  <w:num w:numId="30">
    <w:abstractNumId w:val="35"/>
  </w:num>
  <w:num w:numId="31">
    <w:abstractNumId w:val="22"/>
  </w:num>
  <w:num w:numId="32">
    <w:abstractNumId w:val="19"/>
  </w:num>
  <w:num w:numId="33">
    <w:abstractNumId w:val="40"/>
  </w:num>
  <w:num w:numId="34">
    <w:abstractNumId w:val="37"/>
  </w:num>
  <w:num w:numId="35">
    <w:abstractNumId w:val="1"/>
  </w:num>
  <w:num w:numId="36">
    <w:abstractNumId w:val="17"/>
  </w:num>
  <w:num w:numId="37">
    <w:abstractNumId w:val="42"/>
  </w:num>
  <w:num w:numId="38">
    <w:abstractNumId w:val="3"/>
  </w:num>
  <w:num w:numId="39">
    <w:abstractNumId w:val="2"/>
  </w:num>
  <w:num w:numId="40">
    <w:abstractNumId w:val="24"/>
  </w:num>
  <w:num w:numId="41">
    <w:abstractNumId w:val="23"/>
  </w:num>
  <w:num w:numId="42">
    <w:abstractNumId w:val="39"/>
  </w:num>
  <w:num w:numId="43">
    <w:abstractNumId w:val="38"/>
  </w:num>
  <w:num w:numId="44">
    <w:abstractNumId w:val="6"/>
  </w:num>
  <w:num w:numId="45">
    <w:abstractNumId w:val="45"/>
  </w:num>
  <w:num w:numId="46">
    <w:abstractNumId w:val="1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21E50"/>
    <w:rsid w:val="000458F4"/>
    <w:rsid w:val="00056CCC"/>
    <w:rsid w:val="000602A5"/>
    <w:rsid w:val="000653B4"/>
    <w:rsid w:val="00073016"/>
    <w:rsid w:val="000A0F9F"/>
    <w:rsid w:val="000A75B6"/>
    <w:rsid w:val="000B011B"/>
    <w:rsid w:val="000B0FED"/>
    <w:rsid w:val="000B1258"/>
    <w:rsid w:val="000B2AD1"/>
    <w:rsid w:val="000C0B44"/>
    <w:rsid w:val="000C1908"/>
    <w:rsid w:val="000C57CB"/>
    <w:rsid w:val="000D2745"/>
    <w:rsid w:val="000D3647"/>
    <w:rsid w:val="000D4045"/>
    <w:rsid w:val="000F08C6"/>
    <w:rsid w:val="0010122F"/>
    <w:rsid w:val="00104EDB"/>
    <w:rsid w:val="001203CF"/>
    <w:rsid w:val="00121E13"/>
    <w:rsid w:val="00131FD2"/>
    <w:rsid w:val="00135744"/>
    <w:rsid w:val="0013714E"/>
    <w:rsid w:val="00141580"/>
    <w:rsid w:val="001504BE"/>
    <w:rsid w:val="0015364D"/>
    <w:rsid w:val="00156B37"/>
    <w:rsid w:val="00161C5D"/>
    <w:rsid w:val="00177CB3"/>
    <w:rsid w:val="001831BC"/>
    <w:rsid w:val="0018417E"/>
    <w:rsid w:val="001868F8"/>
    <w:rsid w:val="001929C6"/>
    <w:rsid w:val="001A672F"/>
    <w:rsid w:val="001B7C67"/>
    <w:rsid w:val="001C6BB7"/>
    <w:rsid w:val="001F1F56"/>
    <w:rsid w:val="001F4311"/>
    <w:rsid w:val="001F4BBE"/>
    <w:rsid w:val="00201BF3"/>
    <w:rsid w:val="00205753"/>
    <w:rsid w:val="00220731"/>
    <w:rsid w:val="00245E0D"/>
    <w:rsid w:val="0024781A"/>
    <w:rsid w:val="002539E9"/>
    <w:rsid w:val="00266FAC"/>
    <w:rsid w:val="00280A35"/>
    <w:rsid w:val="00282334"/>
    <w:rsid w:val="00283AA4"/>
    <w:rsid w:val="00293565"/>
    <w:rsid w:val="002A66EA"/>
    <w:rsid w:val="002B4DAD"/>
    <w:rsid w:val="002C04A4"/>
    <w:rsid w:val="002C0B64"/>
    <w:rsid w:val="002C0F61"/>
    <w:rsid w:val="002D3885"/>
    <w:rsid w:val="002E1159"/>
    <w:rsid w:val="002E3356"/>
    <w:rsid w:val="00304A6B"/>
    <w:rsid w:val="003169A6"/>
    <w:rsid w:val="00330491"/>
    <w:rsid w:val="00331C74"/>
    <w:rsid w:val="00332048"/>
    <w:rsid w:val="00335554"/>
    <w:rsid w:val="00366199"/>
    <w:rsid w:val="0037259C"/>
    <w:rsid w:val="0038128C"/>
    <w:rsid w:val="00382A03"/>
    <w:rsid w:val="00382D36"/>
    <w:rsid w:val="00396A0D"/>
    <w:rsid w:val="003A0C22"/>
    <w:rsid w:val="003A75FA"/>
    <w:rsid w:val="003B0F85"/>
    <w:rsid w:val="003C439A"/>
    <w:rsid w:val="003C63BC"/>
    <w:rsid w:val="003D3597"/>
    <w:rsid w:val="003D35F3"/>
    <w:rsid w:val="003D72D2"/>
    <w:rsid w:val="003E0E27"/>
    <w:rsid w:val="003E4655"/>
    <w:rsid w:val="003E7B50"/>
    <w:rsid w:val="003F6921"/>
    <w:rsid w:val="00406595"/>
    <w:rsid w:val="00414FFB"/>
    <w:rsid w:val="00420927"/>
    <w:rsid w:val="00421E1B"/>
    <w:rsid w:val="00423BFA"/>
    <w:rsid w:val="00436D06"/>
    <w:rsid w:val="00441BC9"/>
    <w:rsid w:val="00447571"/>
    <w:rsid w:val="00453119"/>
    <w:rsid w:val="004572F1"/>
    <w:rsid w:val="0046157E"/>
    <w:rsid w:val="00465F86"/>
    <w:rsid w:val="00473FB5"/>
    <w:rsid w:val="0047578D"/>
    <w:rsid w:val="00475DD4"/>
    <w:rsid w:val="0049180F"/>
    <w:rsid w:val="00496351"/>
    <w:rsid w:val="004976CB"/>
    <w:rsid w:val="004A4320"/>
    <w:rsid w:val="004A5368"/>
    <w:rsid w:val="004B0825"/>
    <w:rsid w:val="004B08A3"/>
    <w:rsid w:val="004B141E"/>
    <w:rsid w:val="004B35DB"/>
    <w:rsid w:val="004D2832"/>
    <w:rsid w:val="004E1B52"/>
    <w:rsid w:val="004E30D6"/>
    <w:rsid w:val="004F35B7"/>
    <w:rsid w:val="00503246"/>
    <w:rsid w:val="00505BC5"/>
    <w:rsid w:val="00513D89"/>
    <w:rsid w:val="00516001"/>
    <w:rsid w:val="005212CF"/>
    <w:rsid w:val="00530C92"/>
    <w:rsid w:val="00532C7C"/>
    <w:rsid w:val="00540426"/>
    <w:rsid w:val="00543FCA"/>
    <w:rsid w:val="00551C4B"/>
    <w:rsid w:val="005533A4"/>
    <w:rsid w:val="00560E7E"/>
    <w:rsid w:val="00571748"/>
    <w:rsid w:val="005719BF"/>
    <w:rsid w:val="0057537E"/>
    <w:rsid w:val="005802F5"/>
    <w:rsid w:val="005830A5"/>
    <w:rsid w:val="00591461"/>
    <w:rsid w:val="0059257A"/>
    <w:rsid w:val="005B4A5A"/>
    <w:rsid w:val="005B4EC5"/>
    <w:rsid w:val="005B601A"/>
    <w:rsid w:val="005C21E5"/>
    <w:rsid w:val="005C3B9C"/>
    <w:rsid w:val="005D074A"/>
    <w:rsid w:val="005D18B5"/>
    <w:rsid w:val="005D2549"/>
    <w:rsid w:val="005D3FCC"/>
    <w:rsid w:val="005E2867"/>
    <w:rsid w:val="005E3822"/>
    <w:rsid w:val="005E7F1D"/>
    <w:rsid w:val="0060387D"/>
    <w:rsid w:val="00617837"/>
    <w:rsid w:val="00625E8B"/>
    <w:rsid w:val="006401CB"/>
    <w:rsid w:val="0064078A"/>
    <w:rsid w:val="00640847"/>
    <w:rsid w:val="006450C2"/>
    <w:rsid w:val="006511EF"/>
    <w:rsid w:val="0065137C"/>
    <w:rsid w:val="00652ABD"/>
    <w:rsid w:val="006871F7"/>
    <w:rsid w:val="00690E4D"/>
    <w:rsid w:val="00694D09"/>
    <w:rsid w:val="00694EEA"/>
    <w:rsid w:val="006A2BD1"/>
    <w:rsid w:val="006A31BE"/>
    <w:rsid w:val="006A53F8"/>
    <w:rsid w:val="006A5C7A"/>
    <w:rsid w:val="006D49CD"/>
    <w:rsid w:val="006D7441"/>
    <w:rsid w:val="006D7459"/>
    <w:rsid w:val="006E072C"/>
    <w:rsid w:val="006E4324"/>
    <w:rsid w:val="006F1DEA"/>
    <w:rsid w:val="00705CB6"/>
    <w:rsid w:val="00706B5B"/>
    <w:rsid w:val="007076B0"/>
    <w:rsid w:val="007332E4"/>
    <w:rsid w:val="00733585"/>
    <w:rsid w:val="0073377E"/>
    <w:rsid w:val="00736029"/>
    <w:rsid w:val="00736A72"/>
    <w:rsid w:val="00740932"/>
    <w:rsid w:val="00745607"/>
    <w:rsid w:val="00745B01"/>
    <w:rsid w:val="00746D70"/>
    <w:rsid w:val="00760BD8"/>
    <w:rsid w:val="00763A2E"/>
    <w:rsid w:val="00786F30"/>
    <w:rsid w:val="007917D3"/>
    <w:rsid w:val="00791D66"/>
    <w:rsid w:val="00793CF6"/>
    <w:rsid w:val="007B17DD"/>
    <w:rsid w:val="007B6101"/>
    <w:rsid w:val="007C6A0E"/>
    <w:rsid w:val="007D0CF7"/>
    <w:rsid w:val="007D19A1"/>
    <w:rsid w:val="007E4E0B"/>
    <w:rsid w:val="007F5DF2"/>
    <w:rsid w:val="00813639"/>
    <w:rsid w:val="00823023"/>
    <w:rsid w:val="008234BE"/>
    <w:rsid w:val="00831372"/>
    <w:rsid w:val="00831D5D"/>
    <w:rsid w:val="00831EF8"/>
    <w:rsid w:val="00835BA0"/>
    <w:rsid w:val="0084406D"/>
    <w:rsid w:val="00844707"/>
    <w:rsid w:val="00854B67"/>
    <w:rsid w:val="0086480F"/>
    <w:rsid w:val="008660A6"/>
    <w:rsid w:val="00870E9F"/>
    <w:rsid w:val="008737B0"/>
    <w:rsid w:val="0088228C"/>
    <w:rsid w:val="00882725"/>
    <w:rsid w:val="00891A04"/>
    <w:rsid w:val="008A4210"/>
    <w:rsid w:val="008A6BD2"/>
    <w:rsid w:val="008A7EC7"/>
    <w:rsid w:val="008B2C8E"/>
    <w:rsid w:val="008E2A61"/>
    <w:rsid w:val="008F5381"/>
    <w:rsid w:val="008F650A"/>
    <w:rsid w:val="008F6B42"/>
    <w:rsid w:val="009018E6"/>
    <w:rsid w:val="009019F9"/>
    <w:rsid w:val="00902D05"/>
    <w:rsid w:val="0090563F"/>
    <w:rsid w:val="00906485"/>
    <w:rsid w:val="00906D57"/>
    <w:rsid w:val="009113E0"/>
    <w:rsid w:val="00911BE3"/>
    <w:rsid w:val="009164C3"/>
    <w:rsid w:val="009236A2"/>
    <w:rsid w:val="00923789"/>
    <w:rsid w:val="00934C48"/>
    <w:rsid w:val="00937E49"/>
    <w:rsid w:val="00945034"/>
    <w:rsid w:val="0096176F"/>
    <w:rsid w:val="00962D5F"/>
    <w:rsid w:val="00966963"/>
    <w:rsid w:val="00984F05"/>
    <w:rsid w:val="009900B6"/>
    <w:rsid w:val="009A5975"/>
    <w:rsid w:val="009A5B1A"/>
    <w:rsid w:val="009A6FEA"/>
    <w:rsid w:val="009B317D"/>
    <w:rsid w:val="009B39F2"/>
    <w:rsid w:val="009B6790"/>
    <w:rsid w:val="009C3572"/>
    <w:rsid w:val="009C4A3D"/>
    <w:rsid w:val="009C611E"/>
    <w:rsid w:val="009D024E"/>
    <w:rsid w:val="009D5413"/>
    <w:rsid w:val="009E2BF8"/>
    <w:rsid w:val="009E34D7"/>
    <w:rsid w:val="009E416F"/>
    <w:rsid w:val="009F3382"/>
    <w:rsid w:val="009F55EA"/>
    <w:rsid w:val="00A05E7E"/>
    <w:rsid w:val="00A25399"/>
    <w:rsid w:val="00A2673B"/>
    <w:rsid w:val="00A35872"/>
    <w:rsid w:val="00A3692F"/>
    <w:rsid w:val="00A4738E"/>
    <w:rsid w:val="00A53C3C"/>
    <w:rsid w:val="00A55104"/>
    <w:rsid w:val="00A61D28"/>
    <w:rsid w:val="00A66C5D"/>
    <w:rsid w:val="00A72EA1"/>
    <w:rsid w:val="00A778FB"/>
    <w:rsid w:val="00A8719D"/>
    <w:rsid w:val="00A93729"/>
    <w:rsid w:val="00A9421F"/>
    <w:rsid w:val="00A94306"/>
    <w:rsid w:val="00A95B08"/>
    <w:rsid w:val="00AA2C2F"/>
    <w:rsid w:val="00AA6FF1"/>
    <w:rsid w:val="00AB0A66"/>
    <w:rsid w:val="00AB3440"/>
    <w:rsid w:val="00AB44A9"/>
    <w:rsid w:val="00AB44F7"/>
    <w:rsid w:val="00AB7B38"/>
    <w:rsid w:val="00AB7EFA"/>
    <w:rsid w:val="00AC07F8"/>
    <w:rsid w:val="00AC2CB1"/>
    <w:rsid w:val="00AD0EF9"/>
    <w:rsid w:val="00AD1430"/>
    <w:rsid w:val="00AD1539"/>
    <w:rsid w:val="00AE09F5"/>
    <w:rsid w:val="00AE3612"/>
    <w:rsid w:val="00AE6AB0"/>
    <w:rsid w:val="00AF310F"/>
    <w:rsid w:val="00AF3B9E"/>
    <w:rsid w:val="00B00EAF"/>
    <w:rsid w:val="00B13D07"/>
    <w:rsid w:val="00B17C5A"/>
    <w:rsid w:val="00B239DF"/>
    <w:rsid w:val="00B31E15"/>
    <w:rsid w:val="00B32F55"/>
    <w:rsid w:val="00B335D9"/>
    <w:rsid w:val="00B40814"/>
    <w:rsid w:val="00B42525"/>
    <w:rsid w:val="00B50EE2"/>
    <w:rsid w:val="00B54394"/>
    <w:rsid w:val="00B62A19"/>
    <w:rsid w:val="00B6721B"/>
    <w:rsid w:val="00B73E62"/>
    <w:rsid w:val="00B73ED5"/>
    <w:rsid w:val="00B80716"/>
    <w:rsid w:val="00B81634"/>
    <w:rsid w:val="00B92A6C"/>
    <w:rsid w:val="00B94E04"/>
    <w:rsid w:val="00B97A66"/>
    <w:rsid w:val="00BA2A29"/>
    <w:rsid w:val="00BD6C76"/>
    <w:rsid w:val="00BE3FD9"/>
    <w:rsid w:val="00BE77C6"/>
    <w:rsid w:val="00BF1056"/>
    <w:rsid w:val="00BF3E15"/>
    <w:rsid w:val="00C03987"/>
    <w:rsid w:val="00C0644F"/>
    <w:rsid w:val="00C229B7"/>
    <w:rsid w:val="00C24864"/>
    <w:rsid w:val="00C24E19"/>
    <w:rsid w:val="00C30F63"/>
    <w:rsid w:val="00C4063F"/>
    <w:rsid w:val="00C474EB"/>
    <w:rsid w:val="00C52BC0"/>
    <w:rsid w:val="00C53E75"/>
    <w:rsid w:val="00C54A05"/>
    <w:rsid w:val="00C60E7A"/>
    <w:rsid w:val="00C61484"/>
    <w:rsid w:val="00C62B20"/>
    <w:rsid w:val="00C73AFA"/>
    <w:rsid w:val="00C749FC"/>
    <w:rsid w:val="00C80C61"/>
    <w:rsid w:val="00C86FC1"/>
    <w:rsid w:val="00CA075E"/>
    <w:rsid w:val="00CA1C97"/>
    <w:rsid w:val="00CA4740"/>
    <w:rsid w:val="00CB0E86"/>
    <w:rsid w:val="00CC3779"/>
    <w:rsid w:val="00CC3DDC"/>
    <w:rsid w:val="00CF5455"/>
    <w:rsid w:val="00CF7E26"/>
    <w:rsid w:val="00D01CF4"/>
    <w:rsid w:val="00D10589"/>
    <w:rsid w:val="00D10CA1"/>
    <w:rsid w:val="00D12943"/>
    <w:rsid w:val="00D323E4"/>
    <w:rsid w:val="00D3364B"/>
    <w:rsid w:val="00D37519"/>
    <w:rsid w:val="00D604FB"/>
    <w:rsid w:val="00D708D2"/>
    <w:rsid w:val="00D72C78"/>
    <w:rsid w:val="00D824BF"/>
    <w:rsid w:val="00D8300A"/>
    <w:rsid w:val="00D90E46"/>
    <w:rsid w:val="00D9706B"/>
    <w:rsid w:val="00DA5B0F"/>
    <w:rsid w:val="00DB1B23"/>
    <w:rsid w:val="00DB732E"/>
    <w:rsid w:val="00DC54C1"/>
    <w:rsid w:val="00DC7169"/>
    <w:rsid w:val="00DD2406"/>
    <w:rsid w:val="00DE2EB5"/>
    <w:rsid w:val="00DE6D5B"/>
    <w:rsid w:val="00DF68DC"/>
    <w:rsid w:val="00E00780"/>
    <w:rsid w:val="00E05995"/>
    <w:rsid w:val="00E166B1"/>
    <w:rsid w:val="00E1779D"/>
    <w:rsid w:val="00E267A3"/>
    <w:rsid w:val="00E30ACA"/>
    <w:rsid w:val="00E5152A"/>
    <w:rsid w:val="00E539D7"/>
    <w:rsid w:val="00E56226"/>
    <w:rsid w:val="00E6376F"/>
    <w:rsid w:val="00E664DC"/>
    <w:rsid w:val="00E6797C"/>
    <w:rsid w:val="00E67C21"/>
    <w:rsid w:val="00E92E79"/>
    <w:rsid w:val="00E94900"/>
    <w:rsid w:val="00EA0639"/>
    <w:rsid w:val="00EA0A5E"/>
    <w:rsid w:val="00EA2323"/>
    <w:rsid w:val="00EA5580"/>
    <w:rsid w:val="00EA6F77"/>
    <w:rsid w:val="00EA728F"/>
    <w:rsid w:val="00EC3437"/>
    <w:rsid w:val="00F006B8"/>
    <w:rsid w:val="00F02D6D"/>
    <w:rsid w:val="00F075EB"/>
    <w:rsid w:val="00F07AFB"/>
    <w:rsid w:val="00F1183A"/>
    <w:rsid w:val="00F14927"/>
    <w:rsid w:val="00F22EAF"/>
    <w:rsid w:val="00F2300F"/>
    <w:rsid w:val="00F34562"/>
    <w:rsid w:val="00F40E29"/>
    <w:rsid w:val="00F42A4C"/>
    <w:rsid w:val="00F45E7B"/>
    <w:rsid w:val="00F553DF"/>
    <w:rsid w:val="00F57A31"/>
    <w:rsid w:val="00F72CF4"/>
    <w:rsid w:val="00F8668D"/>
    <w:rsid w:val="00FB1C28"/>
    <w:rsid w:val="00FC3477"/>
    <w:rsid w:val="00FD7908"/>
    <w:rsid w:val="00FE588E"/>
    <w:rsid w:val="00FE5CA8"/>
    <w:rsid w:val="00FE5ED7"/>
    <w:rsid w:val="00FF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34"/>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2-title40-vol27/xml/CFR-2012-title40-vol27-part261.xml" TargetMode="External"/><Relationship Id="rId13" Type="http://schemas.openxmlformats.org/officeDocument/2006/relationships/hyperlink" Target="https://gato-docs.its.txstate.edu/jcr:c1306bbd-a2c6-4ce7-aa9b-9ab8b396e174/2015%20P2%20Plan%20Final.pdf" TargetMode="External"/><Relationship Id="rId18" Type="http://schemas.openxmlformats.org/officeDocument/2006/relationships/hyperlink" Target="https://gato-docs.its.txstate.edu/jcr:e85dfbd8-f7ea-4d2a-af40-de1ae1af5b11/Haz%20Waste_Compatibility_Chart.pdf" TargetMode="External"/><Relationship Id="rId26" Type="http://schemas.openxmlformats.org/officeDocument/2006/relationships/hyperlink" Target="http://www.epa.gov" TargetMode="External"/><Relationship Id="rId3" Type="http://schemas.openxmlformats.org/officeDocument/2006/relationships/styles" Target="styles.xml"/><Relationship Id="rId21" Type="http://schemas.openxmlformats.org/officeDocument/2006/relationships/hyperlink" Target="https://gato-docs.its.txstate.edu/jcr:c1306bbd-a2c6-4ce7-aa9b-9ab8b396e174/2015%20P2%20Plan%20Final.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tutes.capitol.texas.gov/Docs/HS/htm/HS.502.htm" TargetMode="External"/><Relationship Id="rId17" Type="http://schemas.openxmlformats.org/officeDocument/2006/relationships/hyperlink" Target="https://www.fss.txstate.edu/ehsrm/programs/hazard.html" TargetMode="External"/><Relationship Id="rId25" Type="http://schemas.openxmlformats.org/officeDocument/2006/relationships/hyperlink" Target="https://www.epa.gov/rcra/resource-conservation-and-recovery-act-rcra-regula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ato-docs.its.txstate.edu/jcr:ecd21c56-1e0f-4cb1-ae04-ff994e1d5f84/Satellite%20Accumulation%20Area%20Requirements%20Posting.pdf" TargetMode="External"/><Relationship Id="rId20" Type="http://schemas.openxmlformats.org/officeDocument/2006/relationships/hyperlink" Target="https://gato-docs.its.txstate.edu/jcr:c1306bbd-a2c6-4ce7-aa9b-9ab8b396e174/2015%20P2%20Plan%20Final.pdf" TargetMode="External"/><Relationship Id="rId29" Type="http://schemas.openxmlformats.org/officeDocument/2006/relationships/hyperlink" Target="https://statutes.capitol.texas.gov/Docs/HS/htm/HS.50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s.txstate.edu/ehsrm/programs/LabSafety/Chemical-Hygiene-Plan.html" TargetMode="External"/><Relationship Id="rId24" Type="http://schemas.openxmlformats.org/officeDocument/2006/relationships/hyperlink" Target="https://www.ecfr.gov/cgi-bin/text-idx?SID=1d49a3b137cb1b6fc45251074e634b44&amp;tpl=/ecfrbrowse/Title49/49tab_02.t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hmsa.dot.gov/standards-rulemaking/hazmat/hazardous-materials-regulations" TargetMode="External"/><Relationship Id="rId23" Type="http://schemas.openxmlformats.org/officeDocument/2006/relationships/hyperlink" Target="https://www.osha.gov/laws-regs" TargetMode="External"/><Relationship Id="rId28" Type="http://schemas.openxmlformats.org/officeDocument/2006/relationships/hyperlink" Target="https://www.tceq.texas.gov/assets/public/legal/rules/rules/pdflib/335a.pdf" TargetMode="External"/><Relationship Id="rId10" Type="http://schemas.openxmlformats.org/officeDocument/2006/relationships/hyperlink" Target="https://gato-docs.its.txstate.edu/jcr:074ef5df-c0bf-4978-b581-00736b292f91/Hazard%20Communication%20Program%202016.pdf" TargetMode="External"/><Relationship Id="rId19" Type="http://schemas.openxmlformats.org/officeDocument/2006/relationships/hyperlink" Target="https://www.fss.txstate.edu/ehsrm/forms.html" TargetMode="External"/><Relationship Id="rId31" Type="http://schemas.openxmlformats.org/officeDocument/2006/relationships/hyperlink" Target="http://www.sanmarcostx.gov" TargetMode="External"/><Relationship Id="rId4" Type="http://schemas.openxmlformats.org/officeDocument/2006/relationships/settings" Target="settings.xml"/><Relationship Id="rId9" Type="http://schemas.openxmlformats.org/officeDocument/2006/relationships/hyperlink" Target="https://www.fss.txstate.edu/ehsrm/programs/LabSafety/Chemical-Hygiene-Plan.html" TargetMode="External"/><Relationship Id="rId14" Type="http://schemas.openxmlformats.org/officeDocument/2006/relationships/hyperlink" Target="https://www.txstate.edu/gao/ap/resources/GL-Codes.html" TargetMode="External"/><Relationship Id="rId22" Type="http://schemas.openxmlformats.org/officeDocument/2006/relationships/hyperlink" Target="https://www.osha.gov/laws-regs/regulations/standardnumber/1910" TargetMode="External"/><Relationship Id="rId27" Type="http://schemas.openxmlformats.org/officeDocument/2006/relationships/hyperlink" Target="https://texreg.sos.state.tx.us/public/readtac$ext.ViewTAC?tac_view=4&amp;ti=30&amp;pt=1&amp;ch=335" TargetMode="External"/><Relationship Id="rId30" Type="http://schemas.openxmlformats.org/officeDocument/2006/relationships/hyperlink" Target="https://www.dshs.texas.gov/hazcom/laws-rules.aspx?terms=texas%20hazardous%20communication%20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81C2-9278-45F1-80E5-23D5A85C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21499</CharactersWithSpaces>
  <SharedDoc>false</SharedDoc>
  <HLinks>
    <vt:vector size="210" baseType="variant">
      <vt:variant>
        <vt:i4>131078</vt:i4>
      </vt:variant>
      <vt:variant>
        <vt:i4>102</vt:i4>
      </vt:variant>
      <vt:variant>
        <vt:i4>0</vt:i4>
      </vt:variant>
      <vt:variant>
        <vt:i4>5</vt:i4>
      </vt:variant>
      <vt:variant>
        <vt:lpwstr>http://policies.txstate.edu/</vt:lpwstr>
      </vt:variant>
      <vt:variant>
        <vt:lpwstr/>
      </vt:variant>
      <vt:variant>
        <vt:i4>131078</vt:i4>
      </vt:variant>
      <vt:variant>
        <vt:i4>99</vt:i4>
      </vt:variant>
      <vt:variant>
        <vt:i4>0</vt:i4>
      </vt:variant>
      <vt:variant>
        <vt:i4>5</vt:i4>
      </vt:variant>
      <vt:variant>
        <vt:lpwstr>http://policies.txstate.edu/</vt:lpwstr>
      </vt:variant>
      <vt:variant>
        <vt:lpwstr/>
      </vt:variant>
      <vt:variant>
        <vt:i4>3211326</vt:i4>
      </vt:variant>
      <vt:variant>
        <vt:i4>96</vt:i4>
      </vt:variant>
      <vt:variant>
        <vt:i4>0</vt:i4>
      </vt:variant>
      <vt:variant>
        <vt:i4>5</vt:i4>
      </vt:variant>
      <vt:variant>
        <vt:lpwstr>http://www.txstate.edu/tsusgencoun/</vt:lpwstr>
      </vt:variant>
      <vt:variant>
        <vt:lpwstr/>
      </vt:variant>
      <vt:variant>
        <vt:i4>7405625</vt:i4>
      </vt:variant>
      <vt:variant>
        <vt:i4>93</vt:i4>
      </vt:variant>
      <vt:variant>
        <vt:i4>0</vt:i4>
      </vt:variant>
      <vt:variant>
        <vt:i4>5</vt:i4>
      </vt:variant>
      <vt:variant>
        <vt:lpwstr>https://tea.texas.gov/index2.aspx?id=2147509089</vt:lpwstr>
      </vt:variant>
      <vt:variant>
        <vt:lpwstr/>
      </vt:variant>
      <vt:variant>
        <vt:i4>131078</vt:i4>
      </vt:variant>
      <vt:variant>
        <vt:i4>90</vt:i4>
      </vt:variant>
      <vt:variant>
        <vt:i4>0</vt:i4>
      </vt:variant>
      <vt:variant>
        <vt:i4>5</vt:i4>
      </vt:variant>
      <vt:variant>
        <vt:lpwstr>http://policies.txstate.edu/</vt:lpwstr>
      </vt:variant>
      <vt:variant>
        <vt:lpwstr/>
      </vt:variant>
      <vt:variant>
        <vt:i4>327702</vt:i4>
      </vt:variant>
      <vt:variant>
        <vt:i4>87</vt:i4>
      </vt:variant>
      <vt:variant>
        <vt:i4>0</vt:i4>
      </vt:variant>
      <vt:variant>
        <vt:i4>5</vt:i4>
      </vt:variant>
      <vt:variant>
        <vt:lpwstr>http://www.upa.txstate.edu/Informational-Documents-for-Use-With-UPPSs</vt:lpwstr>
      </vt:variant>
      <vt:variant>
        <vt:lpwstr/>
      </vt:variant>
      <vt:variant>
        <vt:i4>7536692</vt:i4>
      </vt:variant>
      <vt:variant>
        <vt:i4>84</vt:i4>
      </vt:variant>
      <vt:variant>
        <vt:i4>0</vt:i4>
      </vt:variant>
      <vt:variant>
        <vt:i4>5</vt:i4>
      </vt:variant>
      <vt:variant>
        <vt:lpwstr>http://www.umarketing.txstate.edu/resources/editorial-style-guide.html</vt:lpwstr>
      </vt:variant>
      <vt:variant>
        <vt:lpwstr/>
      </vt:variant>
      <vt:variant>
        <vt:i4>4128870</vt:i4>
      </vt:variant>
      <vt:variant>
        <vt:i4>81</vt:i4>
      </vt:variant>
      <vt:variant>
        <vt:i4>0</vt:i4>
      </vt:variant>
      <vt:variant>
        <vt:i4>5</vt:i4>
      </vt:variant>
      <vt:variant>
        <vt:lpwstr>http://gato-docs.its.txstate.edu/jcr:79fcd661-6697-440c-84a7-cbd2b3de6b22/Proper Format for UPPS documents.pdf</vt:lpwstr>
      </vt:variant>
      <vt:variant>
        <vt:lpwstr/>
      </vt:variant>
      <vt:variant>
        <vt:i4>131093</vt:i4>
      </vt:variant>
      <vt:variant>
        <vt:i4>78</vt:i4>
      </vt:variant>
      <vt:variant>
        <vt:i4>0</vt:i4>
      </vt:variant>
      <vt:variant>
        <vt:i4>5</vt:i4>
      </vt:variant>
      <vt:variant>
        <vt:lpwstr>http://www.upa.txstate.edu/UPPS-Informational-Documents.html</vt:lpwstr>
      </vt:variant>
      <vt:variant>
        <vt:lpwstr/>
      </vt:variant>
      <vt:variant>
        <vt:i4>131093</vt:i4>
      </vt:variant>
      <vt:variant>
        <vt:i4>75</vt:i4>
      </vt:variant>
      <vt:variant>
        <vt:i4>0</vt:i4>
      </vt:variant>
      <vt:variant>
        <vt:i4>5</vt:i4>
      </vt:variant>
      <vt:variant>
        <vt:lpwstr>http://www.upa.txstate.edu/UPPS-Informational-Documents.html</vt:lpwstr>
      </vt:variant>
      <vt:variant>
        <vt:lpwstr/>
      </vt:variant>
      <vt:variant>
        <vt:i4>7536692</vt:i4>
      </vt:variant>
      <vt:variant>
        <vt:i4>72</vt:i4>
      </vt:variant>
      <vt:variant>
        <vt:i4>0</vt:i4>
      </vt:variant>
      <vt:variant>
        <vt:i4>5</vt:i4>
      </vt:variant>
      <vt:variant>
        <vt:lpwstr>http://www.umarketing.txstate.edu/resources/editorial-style-guide.html</vt:lpwstr>
      </vt:variant>
      <vt:variant>
        <vt:lpwstr/>
      </vt:variant>
      <vt:variant>
        <vt:i4>4128870</vt:i4>
      </vt:variant>
      <vt:variant>
        <vt:i4>69</vt:i4>
      </vt:variant>
      <vt:variant>
        <vt:i4>0</vt:i4>
      </vt:variant>
      <vt:variant>
        <vt:i4>5</vt:i4>
      </vt:variant>
      <vt:variant>
        <vt:lpwstr>http://gato-docs.its.txstate.edu/jcr:79fcd661-6697-440c-84a7-cbd2b3de6b22/Proper Format for UPPS documents.pdf</vt:lpwstr>
      </vt:variant>
      <vt:variant>
        <vt:lpwstr/>
      </vt:variant>
      <vt:variant>
        <vt:i4>131093</vt:i4>
      </vt:variant>
      <vt:variant>
        <vt:i4>66</vt:i4>
      </vt:variant>
      <vt:variant>
        <vt:i4>0</vt:i4>
      </vt:variant>
      <vt:variant>
        <vt:i4>5</vt:i4>
      </vt:variant>
      <vt:variant>
        <vt:lpwstr>http://www.upa.txstate.edu/UPPS-Informational-Documents.html</vt:lpwstr>
      </vt:variant>
      <vt:variant>
        <vt:lpwstr/>
      </vt:variant>
      <vt:variant>
        <vt:i4>131093</vt:i4>
      </vt:variant>
      <vt:variant>
        <vt:i4>63</vt:i4>
      </vt:variant>
      <vt:variant>
        <vt:i4>0</vt:i4>
      </vt:variant>
      <vt:variant>
        <vt:i4>5</vt:i4>
      </vt:variant>
      <vt:variant>
        <vt:lpwstr>http://www.upa.txstate.edu/UPPS-Informational-Documents.html</vt:lpwstr>
      </vt:variant>
      <vt:variant>
        <vt:lpwstr/>
      </vt:variant>
      <vt:variant>
        <vt:i4>131093</vt:i4>
      </vt:variant>
      <vt:variant>
        <vt:i4>60</vt:i4>
      </vt:variant>
      <vt:variant>
        <vt:i4>0</vt:i4>
      </vt:variant>
      <vt:variant>
        <vt:i4>5</vt:i4>
      </vt:variant>
      <vt:variant>
        <vt:lpwstr>http://www.upa.txstate.edu/UPPS-Informational-Documents.html</vt:lpwstr>
      </vt:variant>
      <vt:variant>
        <vt:lpwstr/>
      </vt:variant>
      <vt:variant>
        <vt:i4>131093</vt:i4>
      </vt:variant>
      <vt:variant>
        <vt:i4>57</vt:i4>
      </vt:variant>
      <vt:variant>
        <vt:i4>0</vt:i4>
      </vt:variant>
      <vt:variant>
        <vt:i4>5</vt:i4>
      </vt:variant>
      <vt:variant>
        <vt:lpwstr>http://www.upa.txstate.edu/UPPS-Informational-Documents.html</vt:lpwstr>
      </vt:variant>
      <vt:variant>
        <vt:lpwstr/>
      </vt:variant>
      <vt:variant>
        <vt:i4>131093</vt:i4>
      </vt:variant>
      <vt:variant>
        <vt:i4>54</vt:i4>
      </vt:variant>
      <vt:variant>
        <vt:i4>0</vt:i4>
      </vt:variant>
      <vt:variant>
        <vt:i4>5</vt:i4>
      </vt:variant>
      <vt:variant>
        <vt:lpwstr>http://www.upa.txstate.edu/UPPS-Informational-Documents.html</vt:lpwstr>
      </vt:variant>
      <vt:variant>
        <vt:lpwstr/>
      </vt:variant>
      <vt:variant>
        <vt:i4>131093</vt:i4>
      </vt:variant>
      <vt:variant>
        <vt:i4>51</vt:i4>
      </vt:variant>
      <vt:variant>
        <vt:i4>0</vt:i4>
      </vt:variant>
      <vt:variant>
        <vt:i4>5</vt:i4>
      </vt:variant>
      <vt:variant>
        <vt:lpwstr>http://www.upa.txstate.edu/UPPS-Informational-Documents.html</vt:lpwstr>
      </vt:variant>
      <vt:variant>
        <vt:lpwstr/>
      </vt:variant>
      <vt:variant>
        <vt:i4>131078</vt:i4>
      </vt:variant>
      <vt:variant>
        <vt:i4>48</vt:i4>
      </vt:variant>
      <vt:variant>
        <vt:i4>0</vt:i4>
      </vt:variant>
      <vt:variant>
        <vt:i4>5</vt:i4>
      </vt:variant>
      <vt:variant>
        <vt:lpwstr>http://policies.txstate.edu/</vt:lpwstr>
      </vt:variant>
      <vt:variant>
        <vt:lpwstr/>
      </vt:variant>
      <vt:variant>
        <vt:i4>131078</vt:i4>
      </vt:variant>
      <vt:variant>
        <vt:i4>45</vt:i4>
      </vt:variant>
      <vt:variant>
        <vt:i4>0</vt:i4>
      </vt:variant>
      <vt:variant>
        <vt:i4>5</vt:i4>
      </vt:variant>
      <vt:variant>
        <vt:lpwstr>http://policies.txstate.edu/</vt:lpwstr>
      </vt:variant>
      <vt:variant>
        <vt:lpwstr/>
      </vt:variant>
      <vt:variant>
        <vt:i4>131078</vt:i4>
      </vt:variant>
      <vt:variant>
        <vt:i4>42</vt:i4>
      </vt:variant>
      <vt:variant>
        <vt:i4>0</vt:i4>
      </vt:variant>
      <vt:variant>
        <vt:i4>5</vt:i4>
      </vt:variant>
      <vt:variant>
        <vt:lpwstr>http://policies.txstate.edu/</vt:lpwstr>
      </vt:variant>
      <vt:variant>
        <vt:lpwstr/>
      </vt:variant>
      <vt:variant>
        <vt:i4>131093</vt:i4>
      </vt:variant>
      <vt:variant>
        <vt:i4>39</vt:i4>
      </vt:variant>
      <vt:variant>
        <vt:i4>0</vt:i4>
      </vt:variant>
      <vt:variant>
        <vt:i4>5</vt:i4>
      </vt:variant>
      <vt:variant>
        <vt:lpwstr>http://www.upa.txstate.edu/UPPS-Informational-Documents.html</vt:lpwstr>
      </vt:variant>
      <vt:variant>
        <vt:lpwstr/>
      </vt:variant>
      <vt:variant>
        <vt:i4>131093</vt:i4>
      </vt:variant>
      <vt:variant>
        <vt:i4>36</vt:i4>
      </vt:variant>
      <vt:variant>
        <vt:i4>0</vt:i4>
      </vt:variant>
      <vt:variant>
        <vt:i4>5</vt:i4>
      </vt:variant>
      <vt:variant>
        <vt:lpwstr>http://www.upa.txstate.edu/UPPS-Informational-Documents.html</vt:lpwstr>
      </vt:variant>
      <vt:variant>
        <vt:lpwstr/>
      </vt:variant>
      <vt:variant>
        <vt:i4>131093</vt:i4>
      </vt:variant>
      <vt:variant>
        <vt:i4>33</vt:i4>
      </vt:variant>
      <vt:variant>
        <vt:i4>0</vt:i4>
      </vt:variant>
      <vt:variant>
        <vt:i4>5</vt:i4>
      </vt:variant>
      <vt:variant>
        <vt:lpwstr>http://www.upa.txstate.edu/UPPS-Informational-Documents.html</vt:lpwstr>
      </vt:variant>
      <vt:variant>
        <vt:lpwstr/>
      </vt:variant>
      <vt:variant>
        <vt:i4>131093</vt:i4>
      </vt:variant>
      <vt:variant>
        <vt:i4>30</vt:i4>
      </vt:variant>
      <vt:variant>
        <vt:i4>0</vt:i4>
      </vt:variant>
      <vt:variant>
        <vt:i4>5</vt:i4>
      </vt:variant>
      <vt:variant>
        <vt:lpwstr>http://www.upa.txstate.edu/UPPS-Informational-Documents.html</vt:lpwstr>
      </vt:variant>
      <vt:variant>
        <vt:lpwstr/>
      </vt:variant>
      <vt:variant>
        <vt:i4>131093</vt:i4>
      </vt:variant>
      <vt:variant>
        <vt:i4>27</vt:i4>
      </vt:variant>
      <vt:variant>
        <vt:i4>0</vt:i4>
      </vt:variant>
      <vt:variant>
        <vt:i4>5</vt:i4>
      </vt:variant>
      <vt:variant>
        <vt:lpwstr>http://www.upa.txstate.edu/UPPS-Informational-Documents.html</vt:lpwstr>
      </vt:variant>
      <vt:variant>
        <vt:lpwstr/>
      </vt:variant>
      <vt:variant>
        <vt:i4>131093</vt:i4>
      </vt:variant>
      <vt:variant>
        <vt:i4>24</vt:i4>
      </vt:variant>
      <vt:variant>
        <vt:i4>0</vt:i4>
      </vt:variant>
      <vt:variant>
        <vt:i4>5</vt:i4>
      </vt:variant>
      <vt:variant>
        <vt:lpwstr>http://www.upa.txstate.edu/UPPS-Informational-Documents.html</vt:lpwstr>
      </vt:variant>
      <vt:variant>
        <vt:lpwstr/>
      </vt:variant>
      <vt:variant>
        <vt:i4>131078</vt:i4>
      </vt:variant>
      <vt:variant>
        <vt:i4>21</vt:i4>
      </vt:variant>
      <vt:variant>
        <vt:i4>0</vt:i4>
      </vt:variant>
      <vt:variant>
        <vt:i4>5</vt:i4>
      </vt:variant>
      <vt:variant>
        <vt:lpwstr>http://policies.txstate.edu/</vt:lpwstr>
      </vt:variant>
      <vt:variant>
        <vt:lpwstr/>
      </vt:variant>
      <vt:variant>
        <vt:i4>131093</vt:i4>
      </vt:variant>
      <vt:variant>
        <vt:i4>18</vt:i4>
      </vt:variant>
      <vt:variant>
        <vt:i4>0</vt:i4>
      </vt:variant>
      <vt:variant>
        <vt:i4>5</vt:i4>
      </vt:variant>
      <vt:variant>
        <vt:lpwstr>http://www.upa.txstate.edu/UPPS-Informational-Documents.html</vt:lpwstr>
      </vt:variant>
      <vt:variant>
        <vt:lpwstr/>
      </vt:variant>
      <vt:variant>
        <vt:i4>131093</vt:i4>
      </vt:variant>
      <vt:variant>
        <vt:i4>15</vt:i4>
      </vt:variant>
      <vt:variant>
        <vt:i4>0</vt:i4>
      </vt:variant>
      <vt:variant>
        <vt:i4>5</vt:i4>
      </vt:variant>
      <vt:variant>
        <vt:lpwstr>http://www.upa.txstate.edu/UPPS-Informational-Documents.html</vt:lpwstr>
      </vt:variant>
      <vt:variant>
        <vt:lpwstr/>
      </vt:variant>
      <vt:variant>
        <vt:i4>131078</vt:i4>
      </vt:variant>
      <vt:variant>
        <vt:i4>12</vt:i4>
      </vt:variant>
      <vt:variant>
        <vt:i4>0</vt:i4>
      </vt:variant>
      <vt:variant>
        <vt:i4>5</vt:i4>
      </vt:variant>
      <vt:variant>
        <vt:lpwstr>http://policies.txstate.edu/</vt:lpwstr>
      </vt:variant>
      <vt:variant>
        <vt:lpwstr/>
      </vt:variant>
      <vt:variant>
        <vt:i4>8257632</vt:i4>
      </vt:variant>
      <vt:variant>
        <vt:i4>9</vt:i4>
      </vt:variant>
      <vt:variant>
        <vt:i4>0</vt:i4>
      </vt:variant>
      <vt:variant>
        <vt:i4>5</vt:i4>
      </vt:variant>
      <vt:variant>
        <vt:lpwstr>http://www.txstate.edu/effective/upps/</vt:lpwstr>
      </vt:variant>
      <vt:variant>
        <vt:lpwstr/>
      </vt:variant>
      <vt:variant>
        <vt:i4>8257632</vt:i4>
      </vt:variant>
      <vt:variant>
        <vt:i4>6</vt:i4>
      </vt:variant>
      <vt:variant>
        <vt:i4>0</vt:i4>
      </vt:variant>
      <vt:variant>
        <vt:i4>5</vt:i4>
      </vt:variant>
      <vt:variant>
        <vt:lpwstr>http://www.txstate.edu/effective/upps/</vt:lpwstr>
      </vt:variant>
      <vt:variant>
        <vt:lpwstr/>
      </vt:variant>
      <vt:variant>
        <vt:i4>6619258</vt:i4>
      </vt:variant>
      <vt:variant>
        <vt:i4>3</vt:i4>
      </vt:variant>
      <vt:variant>
        <vt:i4>0</vt:i4>
      </vt:variant>
      <vt:variant>
        <vt:i4>5</vt:i4>
      </vt:variant>
      <vt:variant>
        <vt:lpwstr>http://policies.txstate.edu/recent-updates.html</vt:lpwstr>
      </vt:variant>
      <vt:variant>
        <vt:lpwstr/>
      </vt:variant>
      <vt:variant>
        <vt:i4>131078</vt:i4>
      </vt:variant>
      <vt:variant>
        <vt:i4>0</vt:i4>
      </vt:variant>
      <vt:variant>
        <vt:i4>0</vt:i4>
      </vt:variant>
      <vt:variant>
        <vt:i4>5</vt:i4>
      </vt:variant>
      <vt:variant>
        <vt:lpwstr>http://policies.txstate.edu/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Garza, Ana Lisa</cp:lastModifiedBy>
  <cp:revision>2</cp:revision>
  <cp:lastPrinted>2020-07-06T15:38:00Z</cp:lastPrinted>
  <dcterms:created xsi:type="dcterms:W3CDTF">2020-07-13T14:53:00Z</dcterms:created>
  <dcterms:modified xsi:type="dcterms:W3CDTF">2020-07-13T14:53:00Z</dcterms:modified>
</cp:coreProperties>
</file>