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D647" w14:textId="77777777" w:rsidR="00734083" w:rsidRPr="001B08BC" w:rsidRDefault="00734083" w:rsidP="00734083">
      <w:pPr>
        <w:jc w:val="center"/>
        <w:rPr>
          <w:rFonts w:cstheme="minorHAnsi"/>
          <w:b/>
          <w:bCs/>
          <w:sz w:val="22"/>
          <w:szCs w:val="22"/>
        </w:rPr>
      </w:pPr>
      <w:r w:rsidRPr="001B08BC">
        <w:rPr>
          <w:rFonts w:cstheme="minorHAnsi"/>
          <w:b/>
          <w:bCs/>
          <w:sz w:val="22"/>
          <w:szCs w:val="22"/>
        </w:rPr>
        <w:t>Faculty Senate Minutes</w:t>
      </w:r>
    </w:p>
    <w:p w14:paraId="6F604EBC" w14:textId="4957F6E7" w:rsidR="00734083" w:rsidRPr="001B08BC" w:rsidRDefault="00734083" w:rsidP="00734083">
      <w:pPr>
        <w:jc w:val="center"/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Wednesday, July 22, 2020</w:t>
      </w:r>
    </w:p>
    <w:p w14:paraId="5CB986B2" w14:textId="77777777" w:rsidR="00734083" w:rsidRPr="001B08BC" w:rsidRDefault="00734083" w:rsidP="00734083">
      <w:pPr>
        <w:jc w:val="center"/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Zoom Meeting, 3:00 p.m. –  5:00 p.m.</w:t>
      </w:r>
    </w:p>
    <w:p w14:paraId="54713301" w14:textId="77777777" w:rsidR="00734083" w:rsidRPr="001B08BC" w:rsidRDefault="00734083" w:rsidP="00734083">
      <w:pPr>
        <w:rPr>
          <w:rFonts w:cstheme="minorHAnsi"/>
          <w:sz w:val="22"/>
          <w:szCs w:val="22"/>
        </w:rPr>
      </w:pPr>
    </w:p>
    <w:p w14:paraId="15BE8D20" w14:textId="77777777" w:rsidR="00734083" w:rsidRPr="001B08BC" w:rsidRDefault="00734083" w:rsidP="00734083">
      <w:pPr>
        <w:rPr>
          <w:rFonts w:cstheme="minorHAnsi"/>
          <w:sz w:val="22"/>
          <w:szCs w:val="22"/>
        </w:rPr>
      </w:pPr>
      <w:r w:rsidRPr="001B08BC">
        <w:rPr>
          <w:rFonts w:cstheme="minorHAnsi"/>
          <w:b/>
          <w:bCs/>
          <w:sz w:val="22"/>
          <w:szCs w:val="22"/>
        </w:rPr>
        <w:t>Attending Senators:</w:t>
      </w:r>
      <w:r w:rsidRPr="001B08BC">
        <w:rPr>
          <w:rFonts w:cstheme="minorHAnsi"/>
          <w:sz w:val="22"/>
          <w:szCs w:val="22"/>
        </w:rPr>
        <w:t xml:space="preserve"> Gwynne Ellen Ash, Rebecca Bell-Metereau, Stacey Bender, Janet Bezner, Dale Blasingame, Rachel Davenport, Jennifer Jensen, Lynn Ledbetter, Vincent Luizzi, Benjamin Martin, Roque Mendez, Andrew Ojede, Michael Supancic, Nicole Wesley</w:t>
      </w:r>
    </w:p>
    <w:p w14:paraId="4A38BD58" w14:textId="77777777" w:rsidR="00734083" w:rsidRPr="001B08BC" w:rsidRDefault="00734083" w:rsidP="00734083">
      <w:pPr>
        <w:rPr>
          <w:rFonts w:cstheme="minorHAnsi"/>
          <w:sz w:val="22"/>
          <w:szCs w:val="22"/>
        </w:rPr>
      </w:pPr>
    </w:p>
    <w:p w14:paraId="7DC4C610" w14:textId="77777777" w:rsidR="00734083" w:rsidRPr="001B08BC" w:rsidRDefault="00734083" w:rsidP="00734083">
      <w:pPr>
        <w:rPr>
          <w:rFonts w:cstheme="minorHAnsi"/>
          <w:sz w:val="22"/>
          <w:szCs w:val="22"/>
        </w:rPr>
      </w:pPr>
      <w:r w:rsidRPr="001B08BC">
        <w:rPr>
          <w:rFonts w:cstheme="minorHAnsi"/>
          <w:b/>
          <w:bCs/>
          <w:sz w:val="22"/>
          <w:szCs w:val="22"/>
        </w:rPr>
        <w:t>Guests:</w:t>
      </w:r>
      <w:r w:rsidRPr="001B08BC">
        <w:rPr>
          <w:rFonts w:cstheme="minorHAnsi"/>
          <w:sz w:val="22"/>
          <w:szCs w:val="22"/>
        </w:rPr>
        <w:t xml:space="preserve"> Taylor Acee, Lisa Ancelet, Ames Asbell, Maneka Brooks, De </w:t>
      </w:r>
      <w:proofErr w:type="spellStart"/>
      <w:r w:rsidRPr="001B08BC">
        <w:rPr>
          <w:rFonts w:cstheme="minorHAnsi"/>
          <w:sz w:val="22"/>
          <w:szCs w:val="22"/>
        </w:rPr>
        <w:t>De</w:t>
      </w:r>
      <w:proofErr w:type="spellEnd"/>
      <w:r w:rsidRPr="001B08BC">
        <w:rPr>
          <w:rFonts w:cstheme="minorHAnsi"/>
          <w:sz w:val="22"/>
          <w:szCs w:val="22"/>
        </w:rPr>
        <w:t xml:space="preserve"> Gardner, Donna Dean, Gail Dickinson, Shannon Duffy (Senate Fellow), Michael Ellis, Valarie Fleming, Geneva Gano, Megan </w:t>
      </w:r>
      <w:proofErr w:type="spellStart"/>
      <w:r w:rsidRPr="001B08BC">
        <w:rPr>
          <w:rFonts w:cstheme="minorHAnsi"/>
          <w:sz w:val="22"/>
          <w:szCs w:val="22"/>
        </w:rPr>
        <w:t>Mallengee</w:t>
      </w:r>
      <w:proofErr w:type="spellEnd"/>
      <w:r w:rsidRPr="001B08BC">
        <w:rPr>
          <w:rFonts w:cstheme="minorHAnsi"/>
          <w:sz w:val="22"/>
          <w:szCs w:val="22"/>
        </w:rPr>
        <w:t xml:space="preserve">, Gloria Martinez, John Mckiernan-Gonzalez, Casey Nichols, Crystal Oberle, Scott Pope, Anadelia Romo, Aimee Roundtree, Joni S J Charles, Arlene Salazar, Karen Sigler, Lucia Summers Rodriguez, Carolyn Swearingen, Holly </w:t>
      </w:r>
      <w:proofErr w:type="spellStart"/>
      <w:r w:rsidRPr="001B08BC">
        <w:rPr>
          <w:rFonts w:cstheme="minorHAnsi"/>
          <w:sz w:val="22"/>
          <w:szCs w:val="22"/>
        </w:rPr>
        <w:t>Syrdal</w:t>
      </w:r>
      <w:proofErr w:type="spellEnd"/>
      <w:r w:rsidRPr="001B08BC">
        <w:rPr>
          <w:rFonts w:cstheme="minorHAnsi"/>
          <w:sz w:val="22"/>
          <w:szCs w:val="22"/>
        </w:rPr>
        <w:t xml:space="preserve">, Stephanie Towery (Library), Virginia </w:t>
      </w:r>
      <w:proofErr w:type="spellStart"/>
      <w:r w:rsidRPr="001B08BC">
        <w:rPr>
          <w:rFonts w:cstheme="minorHAnsi"/>
          <w:sz w:val="22"/>
          <w:szCs w:val="22"/>
        </w:rPr>
        <w:t>Tufano</w:t>
      </w:r>
      <w:proofErr w:type="spellEnd"/>
      <w:r w:rsidRPr="001B08BC">
        <w:rPr>
          <w:rFonts w:cstheme="minorHAnsi"/>
          <w:sz w:val="22"/>
          <w:szCs w:val="22"/>
        </w:rPr>
        <w:t>, Daniel Weeks (University Star)</w:t>
      </w:r>
    </w:p>
    <w:p w14:paraId="00EF3FA3" w14:textId="77777777" w:rsidR="00734083" w:rsidRPr="001B08BC" w:rsidRDefault="00734083" w:rsidP="00734083">
      <w:pPr>
        <w:rPr>
          <w:rFonts w:cstheme="minorHAnsi"/>
          <w:sz w:val="22"/>
          <w:szCs w:val="22"/>
        </w:rPr>
      </w:pPr>
    </w:p>
    <w:p w14:paraId="75691260" w14:textId="77777777" w:rsidR="00734083" w:rsidRPr="001B08BC" w:rsidRDefault="00734083" w:rsidP="00734083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Meeting called to order at 3:00 p.m. by Senate Chair Bezner</w:t>
      </w:r>
    </w:p>
    <w:p w14:paraId="42286026" w14:textId="77777777" w:rsidR="006E4C62" w:rsidRPr="001B08BC" w:rsidRDefault="006E4C62" w:rsidP="00345209">
      <w:pPr>
        <w:rPr>
          <w:rFonts w:cstheme="minorHAnsi"/>
          <w:sz w:val="22"/>
          <w:szCs w:val="22"/>
        </w:rPr>
      </w:pPr>
    </w:p>
    <w:p w14:paraId="5B0EF995" w14:textId="72C610B8" w:rsidR="00523674" w:rsidRPr="001B08BC" w:rsidRDefault="0063363C" w:rsidP="00523674">
      <w:pPr>
        <w:rPr>
          <w:rFonts w:cstheme="minorHAnsi"/>
          <w:b/>
          <w:bCs/>
          <w:sz w:val="22"/>
          <w:szCs w:val="22"/>
        </w:rPr>
      </w:pPr>
      <w:r w:rsidRPr="001B08BC">
        <w:rPr>
          <w:rFonts w:cstheme="minorHAnsi"/>
          <w:b/>
          <w:bCs/>
          <w:sz w:val="22"/>
          <w:szCs w:val="22"/>
        </w:rPr>
        <w:t>Discussion of Faculty Senate Survey of Faculty</w:t>
      </w:r>
      <w:r w:rsidR="00177BAB" w:rsidRPr="001B08BC">
        <w:rPr>
          <w:rFonts w:cstheme="minorHAnsi"/>
          <w:b/>
          <w:bCs/>
          <w:sz w:val="22"/>
          <w:szCs w:val="22"/>
        </w:rPr>
        <w:t xml:space="preserve"> </w:t>
      </w:r>
    </w:p>
    <w:p w14:paraId="4AC8F2FC" w14:textId="1A1E9639" w:rsidR="00593824" w:rsidRPr="001B08BC" w:rsidRDefault="00593824" w:rsidP="00523674">
      <w:pPr>
        <w:rPr>
          <w:rFonts w:cstheme="minorHAnsi"/>
          <w:sz w:val="22"/>
          <w:szCs w:val="22"/>
        </w:rPr>
      </w:pPr>
    </w:p>
    <w:p w14:paraId="1F5408EA" w14:textId="77948E56" w:rsidR="00593824" w:rsidRPr="001B08BC" w:rsidRDefault="00593824" w:rsidP="00523674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Senator Davenport presented the results of the Faculty Survey distributed by the senate on July 13, 2020. </w:t>
      </w:r>
      <w:r w:rsidR="00561AF0" w:rsidRPr="001B08BC">
        <w:rPr>
          <w:rFonts w:cstheme="minorHAnsi"/>
          <w:sz w:val="22"/>
          <w:szCs w:val="22"/>
        </w:rPr>
        <w:t>Senators discussed</w:t>
      </w:r>
      <w:r w:rsidR="0009574E" w:rsidRPr="001B08BC">
        <w:rPr>
          <w:rFonts w:cstheme="minorHAnsi"/>
          <w:sz w:val="22"/>
          <w:szCs w:val="22"/>
        </w:rPr>
        <w:t xml:space="preserve"> how much of the survey results to release</w:t>
      </w:r>
      <w:r w:rsidR="00E7775E" w:rsidRPr="001B08BC">
        <w:rPr>
          <w:rFonts w:cstheme="minorHAnsi"/>
          <w:sz w:val="22"/>
          <w:szCs w:val="22"/>
        </w:rPr>
        <w:t xml:space="preserve">, with a focus on </w:t>
      </w:r>
      <w:r w:rsidR="004A2DBD" w:rsidRPr="001B08BC">
        <w:rPr>
          <w:rFonts w:cstheme="minorHAnsi"/>
          <w:sz w:val="22"/>
          <w:szCs w:val="22"/>
        </w:rPr>
        <w:t>r</w:t>
      </w:r>
      <w:r w:rsidR="00486813" w:rsidRPr="001B08BC">
        <w:rPr>
          <w:rFonts w:cstheme="minorHAnsi"/>
          <w:sz w:val="22"/>
          <w:szCs w:val="22"/>
        </w:rPr>
        <w:t xml:space="preserve">eleasing </w:t>
      </w:r>
      <w:r w:rsidR="00B63E04" w:rsidRPr="001B08BC">
        <w:rPr>
          <w:rFonts w:cstheme="minorHAnsi"/>
          <w:sz w:val="22"/>
          <w:szCs w:val="22"/>
        </w:rPr>
        <w:t xml:space="preserve">comments </w:t>
      </w:r>
      <w:r w:rsidR="009E0A6C" w:rsidRPr="001B08BC">
        <w:rPr>
          <w:rFonts w:cstheme="minorHAnsi"/>
          <w:sz w:val="22"/>
          <w:szCs w:val="22"/>
        </w:rPr>
        <w:t xml:space="preserve">coded to align with general themes </w:t>
      </w:r>
      <w:r w:rsidR="004A2DBD" w:rsidRPr="001B08BC">
        <w:rPr>
          <w:rFonts w:cstheme="minorHAnsi"/>
          <w:sz w:val="22"/>
          <w:szCs w:val="22"/>
        </w:rPr>
        <w:t xml:space="preserve">vs. </w:t>
      </w:r>
      <w:r w:rsidR="009E0A6C" w:rsidRPr="001B08BC">
        <w:rPr>
          <w:rFonts w:cstheme="minorHAnsi"/>
          <w:sz w:val="22"/>
          <w:szCs w:val="22"/>
        </w:rPr>
        <w:t xml:space="preserve">the </w:t>
      </w:r>
      <w:r w:rsidR="00B57E2E" w:rsidRPr="001B08BC">
        <w:rPr>
          <w:rFonts w:cstheme="minorHAnsi"/>
          <w:sz w:val="22"/>
          <w:szCs w:val="22"/>
        </w:rPr>
        <w:t>exact narrative responses.</w:t>
      </w:r>
      <w:r w:rsidR="00801AF0" w:rsidRPr="001B08BC">
        <w:rPr>
          <w:rFonts w:cstheme="minorHAnsi"/>
          <w:sz w:val="22"/>
          <w:szCs w:val="22"/>
        </w:rPr>
        <w:t xml:space="preserve"> Senators concluded that since the survey stated that data </w:t>
      </w:r>
      <w:r w:rsidR="00B63E04" w:rsidRPr="001B08BC">
        <w:rPr>
          <w:rFonts w:cstheme="minorHAnsi"/>
          <w:sz w:val="22"/>
          <w:szCs w:val="22"/>
        </w:rPr>
        <w:t>would</w:t>
      </w:r>
      <w:r w:rsidR="00801AF0" w:rsidRPr="001B08BC">
        <w:rPr>
          <w:rFonts w:cstheme="minorHAnsi"/>
          <w:sz w:val="22"/>
          <w:szCs w:val="22"/>
        </w:rPr>
        <w:t xml:space="preserve"> only </w:t>
      </w:r>
      <w:r w:rsidR="00B63E04" w:rsidRPr="001B08BC">
        <w:rPr>
          <w:rFonts w:cstheme="minorHAnsi"/>
          <w:sz w:val="22"/>
          <w:szCs w:val="22"/>
        </w:rPr>
        <w:t xml:space="preserve">be </w:t>
      </w:r>
      <w:r w:rsidR="00801AF0" w:rsidRPr="001B08BC">
        <w:rPr>
          <w:rFonts w:cstheme="minorHAnsi"/>
          <w:sz w:val="22"/>
          <w:szCs w:val="22"/>
        </w:rPr>
        <w:t>reported in aggregate</w:t>
      </w:r>
      <w:r w:rsidR="00263D50" w:rsidRPr="001B08BC">
        <w:rPr>
          <w:rFonts w:cstheme="minorHAnsi"/>
          <w:sz w:val="22"/>
          <w:szCs w:val="22"/>
        </w:rPr>
        <w:t xml:space="preserve"> instead of </w:t>
      </w:r>
      <w:r w:rsidR="00B63E04" w:rsidRPr="001B08BC">
        <w:rPr>
          <w:rFonts w:cstheme="minorHAnsi"/>
          <w:sz w:val="22"/>
          <w:szCs w:val="22"/>
        </w:rPr>
        <w:t xml:space="preserve">releasing the </w:t>
      </w:r>
      <w:r w:rsidR="00B57E2E" w:rsidRPr="001B08BC">
        <w:rPr>
          <w:rFonts w:cstheme="minorHAnsi"/>
          <w:sz w:val="22"/>
          <w:szCs w:val="22"/>
        </w:rPr>
        <w:t>exact narrative</w:t>
      </w:r>
      <w:r w:rsidR="00C264F3" w:rsidRPr="001B08BC">
        <w:rPr>
          <w:rFonts w:cstheme="minorHAnsi"/>
          <w:sz w:val="22"/>
          <w:szCs w:val="22"/>
        </w:rPr>
        <w:t xml:space="preserve">s </w:t>
      </w:r>
      <w:r w:rsidR="00316081" w:rsidRPr="001B08BC">
        <w:rPr>
          <w:rFonts w:cstheme="minorHAnsi"/>
          <w:sz w:val="22"/>
          <w:szCs w:val="22"/>
        </w:rPr>
        <w:t xml:space="preserve">would violate </w:t>
      </w:r>
      <w:r w:rsidR="00DE5E5D" w:rsidRPr="001B08BC">
        <w:rPr>
          <w:rFonts w:cstheme="minorHAnsi"/>
          <w:sz w:val="22"/>
          <w:szCs w:val="22"/>
        </w:rPr>
        <w:t>participants</w:t>
      </w:r>
      <w:r w:rsidR="003F6D5B" w:rsidRPr="001B08BC">
        <w:rPr>
          <w:rFonts w:cstheme="minorHAnsi"/>
          <w:sz w:val="22"/>
          <w:szCs w:val="22"/>
        </w:rPr>
        <w:t>’</w:t>
      </w:r>
      <w:r w:rsidR="00316081" w:rsidRPr="001B08BC">
        <w:rPr>
          <w:rFonts w:cstheme="minorHAnsi"/>
          <w:sz w:val="22"/>
          <w:szCs w:val="22"/>
        </w:rPr>
        <w:t xml:space="preserve"> </w:t>
      </w:r>
      <w:r w:rsidR="00DE5E5D" w:rsidRPr="001B08BC">
        <w:rPr>
          <w:rFonts w:cstheme="minorHAnsi"/>
          <w:sz w:val="22"/>
          <w:szCs w:val="22"/>
        </w:rPr>
        <w:t xml:space="preserve">confidentiality. </w:t>
      </w:r>
      <w:r w:rsidR="00C264F3" w:rsidRPr="001B08BC">
        <w:rPr>
          <w:rFonts w:cstheme="minorHAnsi"/>
          <w:sz w:val="22"/>
          <w:szCs w:val="22"/>
        </w:rPr>
        <w:t xml:space="preserve">Senators agreed to release </w:t>
      </w:r>
      <w:r w:rsidR="009F7075" w:rsidRPr="001B08BC">
        <w:rPr>
          <w:rFonts w:cstheme="minorHAnsi"/>
          <w:sz w:val="22"/>
          <w:szCs w:val="22"/>
        </w:rPr>
        <w:t xml:space="preserve">responses for all </w:t>
      </w:r>
      <w:r w:rsidR="00E647BA" w:rsidRPr="001B08BC">
        <w:rPr>
          <w:rFonts w:cstheme="minorHAnsi"/>
          <w:sz w:val="22"/>
          <w:szCs w:val="22"/>
        </w:rPr>
        <w:t>Likert</w:t>
      </w:r>
      <w:r w:rsidR="00C264F3" w:rsidRPr="001B08BC">
        <w:rPr>
          <w:rFonts w:cstheme="minorHAnsi"/>
          <w:sz w:val="22"/>
          <w:szCs w:val="22"/>
        </w:rPr>
        <w:t xml:space="preserve"> scale </w:t>
      </w:r>
      <w:r w:rsidR="009F7075" w:rsidRPr="001B08BC">
        <w:rPr>
          <w:rFonts w:cstheme="minorHAnsi"/>
          <w:sz w:val="22"/>
          <w:szCs w:val="22"/>
        </w:rPr>
        <w:t xml:space="preserve">questions and </w:t>
      </w:r>
      <w:r w:rsidR="00F720D4" w:rsidRPr="001B08BC">
        <w:rPr>
          <w:rFonts w:cstheme="minorHAnsi"/>
          <w:sz w:val="22"/>
          <w:szCs w:val="22"/>
        </w:rPr>
        <w:t>comments coded to align with general themes</w:t>
      </w:r>
      <w:r w:rsidR="00A67E6C" w:rsidRPr="001B08BC">
        <w:rPr>
          <w:rFonts w:cstheme="minorHAnsi"/>
          <w:sz w:val="22"/>
          <w:szCs w:val="22"/>
        </w:rPr>
        <w:t xml:space="preserve"> per the assurance of aggregate reporting. </w:t>
      </w:r>
      <w:r w:rsidR="009F7075" w:rsidRPr="001B08BC">
        <w:rPr>
          <w:rFonts w:cstheme="minorHAnsi"/>
          <w:sz w:val="22"/>
          <w:szCs w:val="22"/>
        </w:rPr>
        <w:t xml:space="preserve"> </w:t>
      </w:r>
      <w:r w:rsidR="00C264F3" w:rsidRPr="001B08BC">
        <w:rPr>
          <w:rFonts w:cstheme="minorHAnsi"/>
          <w:sz w:val="22"/>
          <w:szCs w:val="22"/>
        </w:rPr>
        <w:t xml:space="preserve"> </w:t>
      </w:r>
    </w:p>
    <w:p w14:paraId="54C27D00" w14:textId="44423DE5" w:rsidR="00DE5E5D" w:rsidRPr="001B08BC" w:rsidRDefault="00DE5E5D" w:rsidP="00523674">
      <w:pPr>
        <w:rPr>
          <w:rFonts w:cstheme="minorHAnsi"/>
          <w:sz w:val="22"/>
          <w:szCs w:val="22"/>
        </w:rPr>
      </w:pPr>
    </w:p>
    <w:p w14:paraId="279568A9" w14:textId="62EB5AA6" w:rsidR="000843DF" w:rsidRPr="001B08BC" w:rsidRDefault="00DE3E4A" w:rsidP="00523674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Additional discussion of the survey results </w:t>
      </w:r>
      <w:r w:rsidR="003B4056" w:rsidRPr="001B08BC">
        <w:rPr>
          <w:rFonts w:cstheme="minorHAnsi"/>
          <w:sz w:val="22"/>
          <w:szCs w:val="22"/>
        </w:rPr>
        <w:t xml:space="preserve">included a range of </w:t>
      </w:r>
      <w:r w:rsidR="00976FB1" w:rsidRPr="001B08BC">
        <w:rPr>
          <w:rFonts w:cstheme="minorHAnsi"/>
          <w:sz w:val="22"/>
          <w:szCs w:val="22"/>
        </w:rPr>
        <w:t>concerns submitted</w:t>
      </w:r>
      <w:r w:rsidR="000843DF" w:rsidRPr="001B08BC">
        <w:rPr>
          <w:rFonts w:cstheme="minorHAnsi"/>
          <w:sz w:val="22"/>
          <w:szCs w:val="22"/>
        </w:rPr>
        <w:t xml:space="preserve"> through the open-ended response question of the survey </w:t>
      </w:r>
      <w:r w:rsidR="00A71FBB" w:rsidRPr="001B08BC">
        <w:rPr>
          <w:rFonts w:cstheme="minorHAnsi"/>
          <w:sz w:val="22"/>
          <w:szCs w:val="22"/>
        </w:rPr>
        <w:t xml:space="preserve">as well </w:t>
      </w:r>
      <w:r w:rsidR="00735448" w:rsidRPr="001B08BC">
        <w:rPr>
          <w:rFonts w:cstheme="minorHAnsi"/>
          <w:sz w:val="22"/>
          <w:szCs w:val="22"/>
        </w:rPr>
        <w:t xml:space="preserve">individual concerns expressed by senators. The discussion </w:t>
      </w:r>
      <w:r w:rsidR="002D6C3D" w:rsidRPr="001B08BC">
        <w:rPr>
          <w:rFonts w:cstheme="minorHAnsi"/>
          <w:sz w:val="22"/>
          <w:szCs w:val="22"/>
        </w:rPr>
        <w:t>included the following topics:</w:t>
      </w:r>
    </w:p>
    <w:p w14:paraId="3C4D4C50" w14:textId="25B5AFFF" w:rsidR="00DE5E5D" w:rsidRPr="001B08BC" w:rsidRDefault="000843DF" w:rsidP="000843DF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Electronic course fees for Fall 2020. </w:t>
      </w:r>
      <w:r w:rsidR="009A1314" w:rsidRPr="001B08BC">
        <w:rPr>
          <w:rFonts w:cstheme="minorHAnsi"/>
          <w:sz w:val="22"/>
          <w:szCs w:val="22"/>
        </w:rPr>
        <w:t xml:space="preserve"> </w:t>
      </w:r>
      <w:r w:rsidR="00E96A97" w:rsidRPr="001B08BC">
        <w:rPr>
          <w:rFonts w:cstheme="minorHAnsi"/>
          <w:sz w:val="22"/>
          <w:szCs w:val="22"/>
        </w:rPr>
        <w:t xml:space="preserve">The senate Chair conveyed that according to the Provost, </w:t>
      </w:r>
      <w:r w:rsidR="009A1314" w:rsidRPr="001B08BC">
        <w:rPr>
          <w:rFonts w:cstheme="minorHAnsi"/>
          <w:sz w:val="22"/>
          <w:szCs w:val="22"/>
        </w:rPr>
        <w:t xml:space="preserve">electronic course fees </w:t>
      </w:r>
      <w:r w:rsidR="00F43114" w:rsidRPr="001B08BC">
        <w:rPr>
          <w:rFonts w:cstheme="minorHAnsi"/>
          <w:sz w:val="22"/>
          <w:szCs w:val="22"/>
        </w:rPr>
        <w:t>are</w:t>
      </w:r>
      <w:r w:rsidR="00E96A97" w:rsidRPr="001B08BC">
        <w:rPr>
          <w:rFonts w:cstheme="minorHAnsi"/>
          <w:sz w:val="22"/>
          <w:szCs w:val="22"/>
        </w:rPr>
        <w:t xml:space="preserve"> not a </w:t>
      </w:r>
      <w:r w:rsidR="008D404A" w:rsidRPr="001B08BC">
        <w:rPr>
          <w:rFonts w:cstheme="minorHAnsi"/>
          <w:sz w:val="22"/>
          <w:szCs w:val="22"/>
        </w:rPr>
        <w:t>Cabinet</w:t>
      </w:r>
      <w:r w:rsidR="00E96A97" w:rsidRPr="001B08BC">
        <w:rPr>
          <w:rFonts w:cstheme="minorHAnsi"/>
          <w:sz w:val="22"/>
          <w:szCs w:val="22"/>
        </w:rPr>
        <w:t>-</w:t>
      </w:r>
      <w:r w:rsidR="008D404A" w:rsidRPr="001B08BC">
        <w:rPr>
          <w:rFonts w:cstheme="minorHAnsi"/>
          <w:sz w:val="22"/>
          <w:szCs w:val="22"/>
        </w:rPr>
        <w:t xml:space="preserve">level decision but </w:t>
      </w:r>
      <w:r w:rsidR="00F43114" w:rsidRPr="001B08BC">
        <w:rPr>
          <w:rFonts w:cstheme="minorHAnsi"/>
          <w:sz w:val="22"/>
          <w:szCs w:val="22"/>
        </w:rPr>
        <w:t xml:space="preserve">are determined by the </w:t>
      </w:r>
      <w:r w:rsidR="008D404A" w:rsidRPr="001B08BC">
        <w:rPr>
          <w:rFonts w:cstheme="minorHAnsi"/>
          <w:sz w:val="22"/>
          <w:szCs w:val="22"/>
        </w:rPr>
        <w:t>B</w:t>
      </w:r>
      <w:r w:rsidR="00E96A97" w:rsidRPr="001B08BC">
        <w:rPr>
          <w:rFonts w:cstheme="minorHAnsi"/>
          <w:sz w:val="22"/>
          <w:szCs w:val="22"/>
        </w:rPr>
        <w:t>oard of</w:t>
      </w:r>
      <w:r w:rsidR="00D816DA" w:rsidRPr="001B08BC">
        <w:rPr>
          <w:rFonts w:cstheme="minorHAnsi"/>
          <w:sz w:val="22"/>
          <w:szCs w:val="22"/>
        </w:rPr>
        <w:t xml:space="preserve"> Regents</w:t>
      </w:r>
      <w:r w:rsidR="00F43114" w:rsidRPr="001B08BC">
        <w:rPr>
          <w:rFonts w:cstheme="minorHAnsi"/>
          <w:sz w:val="22"/>
          <w:szCs w:val="22"/>
        </w:rPr>
        <w:t xml:space="preserve">. </w:t>
      </w:r>
      <w:r w:rsidR="008D404A" w:rsidRPr="001B08BC">
        <w:rPr>
          <w:rFonts w:cstheme="minorHAnsi"/>
          <w:sz w:val="22"/>
          <w:szCs w:val="22"/>
        </w:rPr>
        <w:t xml:space="preserve">Course fees may be </w:t>
      </w:r>
      <w:r w:rsidR="009E0636" w:rsidRPr="001B08BC">
        <w:rPr>
          <w:rFonts w:cstheme="minorHAnsi"/>
          <w:sz w:val="22"/>
          <w:szCs w:val="22"/>
        </w:rPr>
        <w:t xml:space="preserve">done away with </w:t>
      </w:r>
      <w:r w:rsidR="00F43114" w:rsidRPr="001B08BC">
        <w:rPr>
          <w:rFonts w:cstheme="minorHAnsi"/>
          <w:sz w:val="22"/>
          <w:szCs w:val="22"/>
        </w:rPr>
        <w:t>permanently</w:t>
      </w:r>
      <w:r w:rsidR="009E0636" w:rsidRPr="001B08BC">
        <w:rPr>
          <w:rFonts w:cstheme="minorHAnsi"/>
          <w:sz w:val="22"/>
          <w:szCs w:val="22"/>
        </w:rPr>
        <w:t xml:space="preserve">, but not in time for </w:t>
      </w:r>
      <w:r w:rsidRPr="001B08BC">
        <w:rPr>
          <w:rFonts w:cstheme="minorHAnsi"/>
          <w:sz w:val="22"/>
          <w:szCs w:val="22"/>
        </w:rPr>
        <w:t xml:space="preserve">the coming semester. </w:t>
      </w:r>
    </w:p>
    <w:p w14:paraId="62F87E9F" w14:textId="77777777" w:rsidR="00F3717A" w:rsidRPr="001B08BC" w:rsidRDefault="00273116" w:rsidP="0052367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Notions of trust and concepts of shared governance. A senator recommended sharing the survey results with the adminis</w:t>
      </w:r>
      <w:r w:rsidR="00F3717A" w:rsidRPr="001B08BC">
        <w:rPr>
          <w:rFonts w:cstheme="minorHAnsi"/>
          <w:sz w:val="22"/>
          <w:szCs w:val="22"/>
        </w:rPr>
        <w:t>tration.</w:t>
      </w:r>
    </w:p>
    <w:p w14:paraId="7EB3FE16" w14:textId="34814451" w:rsidR="009048C0" w:rsidRPr="001B08BC" w:rsidRDefault="00486290" w:rsidP="0052367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 senator suggested </w:t>
      </w:r>
      <w:r w:rsidR="00D816DA" w:rsidRPr="001B08BC">
        <w:rPr>
          <w:rFonts w:cstheme="minorHAnsi"/>
          <w:sz w:val="22"/>
          <w:szCs w:val="22"/>
        </w:rPr>
        <w:t xml:space="preserve">strongly encouraging </w:t>
      </w:r>
      <w:r w:rsidRPr="001B08BC">
        <w:rPr>
          <w:rFonts w:cstheme="minorHAnsi"/>
          <w:sz w:val="22"/>
          <w:szCs w:val="22"/>
        </w:rPr>
        <w:t>the administration to mov</w:t>
      </w:r>
      <w:r w:rsidR="00F3717A" w:rsidRPr="001B08BC">
        <w:rPr>
          <w:rFonts w:cstheme="minorHAnsi"/>
          <w:sz w:val="22"/>
          <w:szCs w:val="22"/>
        </w:rPr>
        <w:t>e</w:t>
      </w:r>
      <w:r w:rsidRPr="001B08BC">
        <w:rPr>
          <w:rFonts w:cstheme="minorHAnsi"/>
          <w:sz w:val="22"/>
          <w:szCs w:val="22"/>
        </w:rPr>
        <w:t xml:space="preserve"> more classes online</w:t>
      </w:r>
      <w:r w:rsidR="00F3717A" w:rsidRPr="001B08BC">
        <w:rPr>
          <w:rFonts w:cstheme="minorHAnsi"/>
          <w:sz w:val="22"/>
          <w:szCs w:val="22"/>
        </w:rPr>
        <w:t>, especially large classes</w:t>
      </w:r>
      <w:r w:rsidRPr="001B08BC">
        <w:rPr>
          <w:rFonts w:cstheme="minorHAnsi"/>
          <w:sz w:val="22"/>
          <w:szCs w:val="22"/>
        </w:rPr>
        <w:t xml:space="preserve">. </w:t>
      </w:r>
      <w:r w:rsidR="00673BFA" w:rsidRPr="001B08BC">
        <w:rPr>
          <w:rFonts w:cstheme="minorHAnsi"/>
          <w:sz w:val="22"/>
          <w:szCs w:val="22"/>
        </w:rPr>
        <w:t>They provided</w:t>
      </w:r>
      <w:r w:rsidR="009048C0" w:rsidRPr="001B08BC">
        <w:rPr>
          <w:rFonts w:cstheme="minorHAnsi"/>
          <w:sz w:val="22"/>
          <w:szCs w:val="22"/>
        </w:rPr>
        <w:t xml:space="preserve"> photographic</w:t>
      </w:r>
      <w:r w:rsidR="00673BFA" w:rsidRPr="001B08BC">
        <w:rPr>
          <w:rFonts w:cstheme="minorHAnsi"/>
          <w:sz w:val="22"/>
          <w:szCs w:val="22"/>
        </w:rPr>
        <w:t xml:space="preserve"> evidence that </w:t>
      </w:r>
      <w:r w:rsidR="00072674" w:rsidRPr="001B08BC">
        <w:rPr>
          <w:rFonts w:cstheme="minorHAnsi"/>
          <w:sz w:val="22"/>
          <w:szCs w:val="22"/>
        </w:rPr>
        <w:t>for their large classroom</w:t>
      </w:r>
      <w:r w:rsidR="00DA1152" w:rsidRPr="001B08BC">
        <w:rPr>
          <w:rFonts w:cstheme="minorHAnsi"/>
          <w:sz w:val="22"/>
          <w:szCs w:val="22"/>
        </w:rPr>
        <w:t xml:space="preserve"> with fixed seating, even </w:t>
      </w:r>
      <w:r w:rsidR="00FA1A63" w:rsidRPr="001B08BC">
        <w:rPr>
          <w:rFonts w:cstheme="minorHAnsi"/>
          <w:sz w:val="22"/>
          <w:szCs w:val="22"/>
        </w:rPr>
        <w:t>at</w:t>
      </w:r>
      <w:r w:rsidR="00DA1152" w:rsidRPr="001B08BC">
        <w:rPr>
          <w:rFonts w:cstheme="minorHAnsi"/>
          <w:sz w:val="22"/>
          <w:szCs w:val="22"/>
        </w:rPr>
        <w:t xml:space="preserve"> 50 percent </w:t>
      </w:r>
      <w:r w:rsidR="00614284" w:rsidRPr="001B08BC">
        <w:rPr>
          <w:rFonts w:cstheme="minorHAnsi"/>
          <w:sz w:val="22"/>
          <w:szCs w:val="22"/>
        </w:rPr>
        <w:t>capacity, a</w:t>
      </w:r>
      <w:r w:rsidR="009048C0" w:rsidRPr="001B08BC">
        <w:rPr>
          <w:rFonts w:cstheme="minorHAnsi"/>
          <w:sz w:val="22"/>
          <w:szCs w:val="22"/>
        </w:rPr>
        <w:t xml:space="preserve"> </w:t>
      </w:r>
      <w:r w:rsidR="00890FA1" w:rsidRPr="001B08BC">
        <w:rPr>
          <w:rFonts w:cstheme="minorHAnsi"/>
          <w:sz w:val="22"/>
          <w:szCs w:val="22"/>
        </w:rPr>
        <w:t xml:space="preserve">minimum </w:t>
      </w:r>
      <w:r w:rsidR="00A3191A" w:rsidRPr="001B08BC">
        <w:rPr>
          <w:rFonts w:cstheme="minorHAnsi"/>
          <w:sz w:val="22"/>
          <w:szCs w:val="22"/>
        </w:rPr>
        <w:t>four</w:t>
      </w:r>
      <w:r w:rsidR="009048C0" w:rsidRPr="001B08BC">
        <w:rPr>
          <w:rFonts w:cstheme="minorHAnsi"/>
          <w:sz w:val="22"/>
          <w:szCs w:val="22"/>
        </w:rPr>
        <w:t xml:space="preserve"> f</w:t>
      </w:r>
      <w:r w:rsidR="00DA1152" w:rsidRPr="001B08BC">
        <w:rPr>
          <w:rFonts w:cstheme="minorHAnsi"/>
          <w:sz w:val="22"/>
          <w:szCs w:val="22"/>
        </w:rPr>
        <w:t>ee</w:t>
      </w:r>
      <w:r w:rsidR="009048C0" w:rsidRPr="001B08BC">
        <w:rPr>
          <w:rFonts w:cstheme="minorHAnsi"/>
          <w:sz w:val="22"/>
          <w:szCs w:val="22"/>
        </w:rPr>
        <w:t xml:space="preserve">t distance between students </w:t>
      </w:r>
      <w:r w:rsidR="00DA1152" w:rsidRPr="001B08BC">
        <w:rPr>
          <w:rFonts w:cstheme="minorHAnsi"/>
          <w:sz w:val="22"/>
          <w:szCs w:val="22"/>
        </w:rPr>
        <w:t>cannot be achieved.</w:t>
      </w:r>
    </w:p>
    <w:p w14:paraId="3BDC5865" w14:textId="76A3FFDB" w:rsidR="00DC25A4" w:rsidRPr="001B08BC" w:rsidRDefault="009048C0" w:rsidP="00391596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Several senators </w:t>
      </w:r>
      <w:r w:rsidR="00890FA1" w:rsidRPr="001B08BC">
        <w:rPr>
          <w:rFonts w:cstheme="minorHAnsi"/>
          <w:sz w:val="22"/>
          <w:szCs w:val="22"/>
        </w:rPr>
        <w:t xml:space="preserve">expressed concerns </w:t>
      </w:r>
      <w:r w:rsidR="004A58B3" w:rsidRPr="001B08BC">
        <w:rPr>
          <w:rFonts w:cstheme="minorHAnsi"/>
          <w:sz w:val="22"/>
          <w:szCs w:val="22"/>
        </w:rPr>
        <w:t xml:space="preserve">about </w:t>
      </w:r>
      <w:r w:rsidR="009C0F5D" w:rsidRPr="001B08BC">
        <w:rPr>
          <w:rFonts w:cstheme="minorHAnsi"/>
          <w:sz w:val="22"/>
          <w:szCs w:val="22"/>
        </w:rPr>
        <w:t>crowded</w:t>
      </w:r>
      <w:r w:rsidRPr="001B08BC">
        <w:rPr>
          <w:rFonts w:cstheme="minorHAnsi"/>
          <w:sz w:val="22"/>
          <w:szCs w:val="22"/>
        </w:rPr>
        <w:t xml:space="preserve"> hallways, elevators,</w:t>
      </w:r>
      <w:r w:rsidR="00FA1A63" w:rsidRPr="001B08BC">
        <w:rPr>
          <w:rFonts w:cstheme="minorHAnsi"/>
          <w:sz w:val="22"/>
          <w:szCs w:val="22"/>
        </w:rPr>
        <w:t xml:space="preserve"> bathrooms,</w:t>
      </w:r>
      <w:r w:rsidRPr="001B08BC">
        <w:rPr>
          <w:rFonts w:cstheme="minorHAnsi"/>
          <w:sz w:val="22"/>
          <w:szCs w:val="22"/>
        </w:rPr>
        <w:t xml:space="preserve"> </w:t>
      </w:r>
      <w:r w:rsidR="00DC25A4" w:rsidRPr="001B08BC">
        <w:rPr>
          <w:rFonts w:cstheme="minorHAnsi"/>
          <w:sz w:val="22"/>
          <w:szCs w:val="22"/>
        </w:rPr>
        <w:t xml:space="preserve">and stairwells and that the Roadmap to Return does not address these areas on campus. </w:t>
      </w:r>
    </w:p>
    <w:p w14:paraId="4D34F532" w14:textId="4366ECA3" w:rsidR="00D563CC" w:rsidRPr="001B08BC" w:rsidRDefault="009C0F5D" w:rsidP="002A4D82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 senator </w:t>
      </w:r>
      <w:r w:rsidR="00DC25A4" w:rsidRPr="001B08BC">
        <w:rPr>
          <w:rFonts w:cstheme="minorHAnsi"/>
          <w:sz w:val="22"/>
          <w:szCs w:val="22"/>
        </w:rPr>
        <w:t xml:space="preserve">suggested urging the </w:t>
      </w:r>
      <w:r w:rsidRPr="001B08BC">
        <w:rPr>
          <w:rFonts w:cstheme="minorHAnsi"/>
          <w:sz w:val="22"/>
          <w:szCs w:val="22"/>
        </w:rPr>
        <w:t xml:space="preserve">administration to </w:t>
      </w:r>
      <w:r w:rsidR="002E0DF9" w:rsidRPr="001B08BC">
        <w:rPr>
          <w:rFonts w:cstheme="minorHAnsi"/>
          <w:sz w:val="22"/>
          <w:szCs w:val="22"/>
        </w:rPr>
        <w:t xml:space="preserve">find out what other universities are </w:t>
      </w:r>
      <w:r w:rsidR="007F6F51" w:rsidRPr="001B08BC">
        <w:rPr>
          <w:rFonts w:cstheme="minorHAnsi"/>
          <w:sz w:val="22"/>
          <w:szCs w:val="22"/>
        </w:rPr>
        <w:t>doing</w:t>
      </w:r>
      <w:r w:rsidR="00DC25A4" w:rsidRPr="001B08BC">
        <w:rPr>
          <w:rFonts w:cstheme="minorHAnsi"/>
          <w:sz w:val="22"/>
          <w:szCs w:val="22"/>
        </w:rPr>
        <w:t xml:space="preserve"> instead of</w:t>
      </w:r>
      <w:r w:rsidR="009A27C8" w:rsidRPr="001B08BC">
        <w:rPr>
          <w:rFonts w:cstheme="minorHAnsi"/>
          <w:sz w:val="22"/>
          <w:szCs w:val="22"/>
        </w:rPr>
        <w:t xml:space="preserve"> basing course delivery </w:t>
      </w:r>
      <w:r w:rsidR="00D563CC" w:rsidRPr="001B08BC">
        <w:rPr>
          <w:rFonts w:cstheme="minorHAnsi"/>
          <w:sz w:val="22"/>
          <w:szCs w:val="22"/>
        </w:rPr>
        <w:t xml:space="preserve">on what they perceive freshman want. The senator provided an example of a Texas A&amp;M freshman whose schedule consisted of all online courses. </w:t>
      </w:r>
    </w:p>
    <w:p w14:paraId="37C342DE" w14:textId="768B19F7" w:rsidR="00115F42" w:rsidRPr="001B08BC" w:rsidRDefault="00C73E48" w:rsidP="00FD473A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 senator brought up that when faculty were </w:t>
      </w:r>
      <w:r w:rsidR="002356EC" w:rsidRPr="001B08BC">
        <w:rPr>
          <w:rFonts w:cstheme="minorHAnsi"/>
          <w:sz w:val="22"/>
          <w:szCs w:val="22"/>
        </w:rPr>
        <w:t xml:space="preserve">given the choice to put their classes online, more faculty </w:t>
      </w:r>
      <w:r w:rsidR="00D563CC" w:rsidRPr="001B08BC">
        <w:rPr>
          <w:rFonts w:cstheme="minorHAnsi"/>
          <w:sz w:val="22"/>
          <w:szCs w:val="22"/>
        </w:rPr>
        <w:t>elected to do so</w:t>
      </w:r>
      <w:r w:rsidR="002356EC" w:rsidRPr="001B08BC">
        <w:rPr>
          <w:rFonts w:cstheme="minorHAnsi"/>
          <w:sz w:val="22"/>
          <w:szCs w:val="22"/>
        </w:rPr>
        <w:t>.</w:t>
      </w:r>
      <w:r w:rsidR="00871C36" w:rsidRPr="001B08BC">
        <w:rPr>
          <w:rFonts w:cstheme="minorHAnsi"/>
          <w:sz w:val="22"/>
          <w:szCs w:val="22"/>
        </w:rPr>
        <w:t xml:space="preserve"> They expressed concerns that some faculty are </w:t>
      </w:r>
      <w:r w:rsidR="00871C36" w:rsidRPr="001B08BC">
        <w:rPr>
          <w:rFonts w:cstheme="minorHAnsi"/>
          <w:sz w:val="22"/>
          <w:szCs w:val="22"/>
        </w:rPr>
        <w:lastRenderedPageBreak/>
        <w:t xml:space="preserve">not able to </w:t>
      </w:r>
      <w:r w:rsidR="00B33DE6" w:rsidRPr="001B08BC">
        <w:rPr>
          <w:rFonts w:cstheme="minorHAnsi"/>
          <w:sz w:val="22"/>
          <w:szCs w:val="22"/>
        </w:rPr>
        <w:t xml:space="preserve">make course delivery selections </w:t>
      </w:r>
      <w:r w:rsidR="0037583C" w:rsidRPr="001B08BC">
        <w:rPr>
          <w:rFonts w:cstheme="minorHAnsi"/>
          <w:sz w:val="22"/>
          <w:szCs w:val="22"/>
        </w:rPr>
        <w:t xml:space="preserve">because </w:t>
      </w:r>
      <w:r w:rsidR="007F6F51" w:rsidRPr="001B08BC">
        <w:rPr>
          <w:rFonts w:cstheme="minorHAnsi"/>
          <w:sz w:val="22"/>
          <w:szCs w:val="22"/>
        </w:rPr>
        <w:t xml:space="preserve">they fear </w:t>
      </w:r>
      <w:r w:rsidR="00115F42" w:rsidRPr="001B08BC">
        <w:rPr>
          <w:rFonts w:cstheme="minorHAnsi"/>
          <w:sz w:val="22"/>
          <w:szCs w:val="22"/>
        </w:rPr>
        <w:t xml:space="preserve">how it will be perceived by their chair/director and future budget decisions. </w:t>
      </w:r>
    </w:p>
    <w:p w14:paraId="174A1EAE" w14:textId="5C7E7922" w:rsidR="00317F22" w:rsidRPr="001B08BC" w:rsidRDefault="003E66C9" w:rsidP="0052367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 senator brought up </w:t>
      </w:r>
      <w:r w:rsidR="00E9079B" w:rsidRPr="001B08BC">
        <w:rPr>
          <w:rFonts w:cstheme="minorHAnsi"/>
          <w:sz w:val="22"/>
          <w:szCs w:val="22"/>
        </w:rPr>
        <w:t xml:space="preserve">that </w:t>
      </w:r>
      <w:r w:rsidR="00115F42" w:rsidRPr="001B08BC">
        <w:rPr>
          <w:rFonts w:cstheme="minorHAnsi"/>
          <w:sz w:val="22"/>
          <w:szCs w:val="22"/>
        </w:rPr>
        <w:t xml:space="preserve">they would </w:t>
      </w:r>
      <w:r w:rsidR="00E9079B" w:rsidRPr="001B08BC">
        <w:rPr>
          <w:rFonts w:cstheme="minorHAnsi"/>
          <w:sz w:val="22"/>
          <w:szCs w:val="22"/>
        </w:rPr>
        <w:t xml:space="preserve">like to hear from the administration that faculty have the choice </w:t>
      </w:r>
      <w:r w:rsidR="00164682" w:rsidRPr="001B08BC">
        <w:rPr>
          <w:rFonts w:cstheme="minorHAnsi"/>
          <w:sz w:val="22"/>
          <w:szCs w:val="22"/>
        </w:rPr>
        <w:t>for course delivery</w:t>
      </w:r>
      <w:r w:rsidR="00317F22" w:rsidRPr="001B08BC">
        <w:rPr>
          <w:rFonts w:cstheme="minorHAnsi"/>
          <w:sz w:val="22"/>
          <w:szCs w:val="22"/>
        </w:rPr>
        <w:t xml:space="preserve"> method</w:t>
      </w:r>
      <w:r w:rsidR="00164682" w:rsidRPr="001B08BC">
        <w:rPr>
          <w:rFonts w:cstheme="minorHAnsi"/>
          <w:sz w:val="22"/>
          <w:szCs w:val="22"/>
        </w:rPr>
        <w:t xml:space="preserve">. </w:t>
      </w:r>
      <w:r w:rsidR="0020339D" w:rsidRPr="001B08BC">
        <w:rPr>
          <w:rFonts w:cstheme="minorHAnsi"/>
          <w:sz w:val="22"/>
          <w:szCs w:val="22"/>
        </w:rPr>
        <w:t xml:space="preserve">A guest </w:t>
      </w:r>
      <w:r w:rsidR="0002001B" w:rsidRPr="001B08BC">
        <w:rPr>
          <w:rFonts w:cstheme="minorHAnsi"/>
          <w:sz w:val="22"/>
          <w:szCs w:val="22"/>
        </w:rPr>
        <w:t xml:space="preserve">commented that </w:t>
      </w:r>
      <w:r w:rsidR="00317F22" w:rsidRPr="001B08BC">
        <w:rPr>
          <w:rFonts w:cstheme="minorHAnsi"/>
          <w:sz w:val="22"/>
          <w:szCs w:val="22"/>
        </w:rPr>
        <w:t>they would</w:t>
      </w:r>
      <w:r w:rsidR="0002001B" w:rsidRPr="001B08BC">
        <w:rPr>
          <w:rFonts w:cstheme="minorHAnsi"/>
          <w:sz w:val="22"/>
          <w:szCs w:val="22"/>
        </w:rPr>
        <w:t xml:space="preserve"> like to have equity </w:t>
      </w:r>
      <w:r w:rsidR="00317F22" w:rsidRPr="001B08BC">
        <w:rPr>
          <w:rFonts w:cstheme="minorHAnsi"/>
          <w:sz w:val="22"/>
          <w:szCs w:val="22"/>
        </w:rPr>
        <w:t>in course delivery method between</w:t>
      </w:r>
      <w:r w:rsidR="0002001B" w:rsidRPr="001B08BC">
        <w:rPr>
          <w:rFonts w:cstheme="minorHAnsi"/>
          <w:sz w:val="22"/>
          <w:szCs w:val="22"/>
        </w:rPr>
        <w:t xml:space="preserve"> N</w:t>
      </w:r>
      <w:r w:rsidR="009000C3" w:rsidRPr="001B08BC">
        <w:rPr>
          <w:rFonts w:cstheme="minorHAnsi"/>
          <w:sz w:val="22"/>
          <w:szCs w:val="22"/>
        </w:rPr>
        <w:t xml:space="preserve">LF </w:t>
      </w:r>
      <w:r w:rsidR="0002001B" w:rsidRPr="001B08BC">
        <w:rPr>
          <w:rFonts w:cstheme="minorHAnsi"/>
          <w:sz w:val="22"/>
          <w:szCs w:val="22"/>
        </w:rPr>
        <w:t>and TT faculty.</w:t>
      </w:r>
    </w:p>
    <w:p w14:paraId="0E0C1142" w14:textId="77777777" w:rsidR="002F4EFE" w:rsidRPr="001B08BC" w:rsidRDefault="009A2488" w:rsidP="00B24863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 senator questioned </w:t>
      </w:r>
      <w:r w:rsidR="003D6E2F" w:rsidRPr="001B08BC">
        <w:rPr>
          <w:rFonts w:cstheme="minorHAnsi"/>
          <w:sz w:val="22"/>
          <w:szCs w:val="22"/>
        </w:rPr>
        <w:t xml:space="preserve">whether the university was safer </w:t>
      </w:r>
      <w:r w:rsidR="00E04101" w:rsidRPr="001B08BC">
        <w:rPr>
          <w:rFonts w:cstheme="minorHAnsi"/>
          <w:sz w:val="22"/>
          <w:szCs w:val="22"/>
        </w:rPr>
        <w:t>for faculty or students</w:t>
      </w:r>
      <w:r w:rsidR="00064FE3" w:rsidRPr="001B08BC">
        <w:rPr>
          <w:rFonts w:cstheme="minorHAnsi"/>
          <w:sz w:val="22"/>
          <w:szCs w:val="22"/>
        </w:rPr>
        <w:t xml:space="preserve"> compared to staying at home</w:t>
      </w:r>
      <w:r w:rsidR="00B67364" w:rsidRPr="001B08BC">
        <w:rPr>
          <w:rFonts w:cstheme="minorHAnsi"/>
          <w:sz w:val="22"/>
          <w:szCs w:val="22"/>
        </w:rPr>
        <w:t xml:space="preserve"> and described relative risks </w:t>
      </w:r>
      <w:r w:rsidR="000522A5" w:rsidRPr="001B08BC">
        <w:rPr>
          <w:rFonts w:cstheme="minorHAnsi"/>
          <w:sz w:val="22"/>
          <w:szCs w:val="22"/>
        </w:rPr>
        <w:t xml:space="preserve">for each group </w:t>
      </w:r>
      <w:r w:rsidR="00B67364" w:rsidRPr="001B08BC">
        <w:rPr>
          <w:rFonts w:cstheme="minorHAnsi"/>
          <w:sz w:val="22"/>
          <w:szCs w:val="22"/>
        </w:rPr>
        <w:t xml:space="preserve">(e.g., </w:t>
      </w:r>
      <w:r w:rsidR="002F4EFE" w:rsidRPr="001B08BC">
        <w:rPr>
          <w:rFonts w:cstheme="minorHAnsi"/>
          <w:sz w:val="22"/>
          <w:szCs w:val="22"/>
        </w:rPr>
        <w:t xml:space="preserve">some </w:t>
      </w:r>
      <w:r w:rsidR="00B67364" w:rsidRPr="001B08BC">
        <w:rPr>
          <w:rFonts w:cstheme="minorHAnsi"/>
          <w:sz w:val="22"/>
          <w:szCs w:val="22"/>
        </w:rPr>
        <w:t>faculty may be safer at home because the</w:t>
      </w:r>
      <w:r w:rsidR="002F4EFE" w:rsidRPr="001B08BC">
        <w:rPr>
          <w:rFonts w:cstheme="minorHAnsi"/>
          <w:sz w:val="22"/>
          <w:szCs w:val="22"/>
        </w:rPr>
        <w:t xml:space="preserve">y follow guidelines for distancing, wearing masks, etc., while some students may be safer on campus because that is the only place they follow guidelines). </w:t>
      </w:r>
    </w:p>
    <w:p w14:paraId="0DBF8AD8" w14:textId="77777777" w:rsidR="006F5CDF" w:rsidRPr="001B08BC" w:rsidRDefault="00C207A3" w:rsidP="002D5C0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 senator explained that local/regional school districts are </w:t>
      </w:r>
      <w:r w:rsidR="00060DE9" w:rsidRPr="001B08BC">
        <w:rPr>
          <w:rFonts w:cstheme="minorHAnsi"/>
          <w:sz w:val="22"/>
          <w:szCs w:val="22"/>
        </w:rPr>
        <w:t xml:space="preserve">opening </w:t>
      </w:r>
      <w:r w:rsidR="00E22C6D" w:rsidRPr="001B08BC">
        <w:rPr>
          <w:rFonts w:cstheme="minorHAnsi"/>
          <w:sz w:val="22"/>
          <w:szCs w:val="22"/>
        </w:rPr>
        <w:t xml:space="preserve">online the first </w:t>
      </w:r>
      <w:r w:rsidR="002F4EFE" w:rsidRPr="001B08BC">
        <w:rPr>
          <w:rFonts w:cstheme="minorHAnsi"/>
          <w:sz w:val="22"/>
          <w:szCs w:val="22"/>
        </w:rPr>
        <w:t xml:space="preserve">four </w:t>
      </w:r>
      <w:r w:rsidR="00E22C6D" w:rsidRPr="001B08BC">
        <w:rPr>
          <w:rFonts w:cstheme="minorHAnsi"/>
          <w:sz w:val="22"/>
          <w:szCs w:val="22"/>
        </w:rPr>
        <w:t>weeks and then reevaluating the situation</w:t>
      </w:r>
      <w:r w:rsidR="003E3501" w:rsidRPr="001B08BC">
        <w:rPr>
          <w:rFonts w:cstheme="minorHAnsi"/>
          <w:sz w:val="22"/>
          <w:szCs w:val="22"/>
        </w:rPr>
        <w:t xml:space="preserve"> and that this would be a good approach for </w:t>
      </w:r>
      <w:r w:rsidR="006F5CDF" w:rsidRPr="001B08BC">
        <w:rPr>
          <w:rFonts w:cstheme="minorHAnsi"/>
          <w:sz w:val="22"/>
          <w:szCs w:val="22"/>
        </w:rPr>
        <w:t xml:space="preserve">the university to take. </w:t>
      </w:r>
    </w:p>
    <w:p w14:paraId="020EB0F2" w14:textId="77777777" w:rsidR="00AB4412" w:rsidRPr="001B08BC" w:rsidRDefault="001D183A" w:rsidP="00057060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 senator commented </w:t>
      </w:r>
      <w:r w:rsidR="006F5CDF" w:rsidRPr="001B08BC">
        <w:rPr>
          <w:rFonts w:cstheme="minorHAnsi"/>
          <w:sz w:val="22"/>
          <w:szCs w:val="22"/>
        </w:rPr>
        <w:t xml:space="preserve">that for </w:t>
      </w:r>
      <w:r w:rsidRPr="001B08BC">
        <w:rPr>
          <w:rFonts w:cstheme="minorHAnsi"/>
          <w:sz w:val="22"/>
          <w:szCs w:val="22"/>
        </w:rPr>
        <w:t xml:space="preserve">those classes that do have </w:t>
      </w:r>
      <w:r w:rsidR="006F5CDF" w:rsidRPr="001B08BC">
        <w:rPr>
          <w:rFonts w:cstheme="minorHAnsi"/>
          <w:sz w:val="22"/>
          <w:szCs w:val="22"/>
        </w:rPr>
        <w:t>face-to-face</w:t>
      </w:r>
      <w:r w:rsidRPr="001B08BC">
        <w:rPr>
          <w:rFonts w:cstheme="minorHAnsi"/>
          <w:sz w:val="22"/>
          <w:szCs w:val="22"/>
        </w:rPr>
        <w:t xml:space="preserve"> contact, we should demand randomized testing and a mechanism for further testing, lockdown</w:t>
      </w:r>
      <w:r w:rsidR="006F5CDF" w:rsidRPr="001B08BC">
        <w:rPr>
          <w:rFonts w:cstheme="minorHAnsi"/>
          <w:sz w:val="22"/>
          <w:szCs w:val="22"/>
        </w:rPr>
        <w:t>,</w:t>
      </w:r>
      <w:r w:rsidRPr="001B08BC">
        <w:rPr>
          <w:rFonts w:cstheme="minorHAnsi"/>
          <w:sz w:val="22"/>
          <w:szCs w:val="22"/>
        </w:rPr>
        <w:t xml:space="preserve"> or quarantine for classes that </w:t>
      </w:r>
      <w:r w:rsidR="006F5CDF" w:rsidRPr="001B08BC">
        <w:rPr>
          <w:rFonts w:cstheme="minorHAnsi"/>
          <w:sz w:val="22"/>
          <w:szCs w:val="22"/>
        </w:rPr>
        <w:t xml:space="preserve">have </w:t>
      </w:r>
      <w:r w:rsidRPr="001B08BC">
        <w:rPr>
          <w:rFonts w:cstheme="minorHAnsi"/>
          <w:sz w:val="22"/>
          <w:szCs w:val="22"/>
        </w:rPr>
        <w:t>positive</w:t>
      </w:r>
      <w:r w:rsidR="006F5CDF" w:rsidRPr="001B08BC">
        <w:rPr>
          <w:rFonts w:cstheme="minorHAnsi"/>
          <w:sz w:val="22"/>
          <w:szCs w:val="22"/>
        </w:rPr>
        <w:t xml:space="preserve"> cases. </w:t>
      </w:r>
      <w:r w:rsidR="00A70EEB" w:rsidRPr="001B08BC">
        <w:rPr>
          <w:rFonts w:cstheme="minorHAnsi"/>
          <w:sz w:val="22"/>
          <w:szCs w:val="22"/>
        </w:rPr>
        <w:t>Additionally, they argued that c</w:t>
      </w:r>
      <w:r w:rsidRPr="001B08BC">
        <w:rPr>
          <w:rFonts w:cstheme="minorHAnsi"/>
          <w:sz w:val="22"/>
          <w:szCs w:val="22"/>
        </w:rPr>
        <w:t>lass sizes should be limited</w:t>
      </w:r>
      <w:r w:rsidR="00A70EEB" w:rsidRPr="001B08BC">
        <w:rPr>
          <w:rFonts w:cstheme="minorHAnsi"/>
          <w:sz w:val="22"/>
          <w:szCs w:val="22"/>
        </w:rPr>
        <w:t xml:space="preserve"> to facilitate a full six feet of physical distance between desks. </w:t>
      </w:r>
      <w:r w:rsidR="003E253B" w:rsidRPr="001B08BC">
        <w:rPr>
          <w:rFonts w:cstheme="minorHAnsi"/>
          <w:sz w:val="22"/>
          <w:szCs w:val="22"/>
        </w:rPr>
        <w:t>An additional recommendation for a</w:t>
      </w:r>
      <w:r w:rsidRPr="001B08BC">
        <w:rPr>
          <w:rFonts w:cstheme="minorHAnsi"/>
          <w:sz w:val="22"/>
          <w:szCs w:val="22"/>
        </w:rPr>
        <w:t xml:space="preserve"> hybrid class </w:t>
      </w:r>
      <w:r w:rsidR="003E253B" w:rsidRPr="001B08BC">
        <w:rPr>
          <w:rFonts w:cstheme="minorHAnsi"/>
          <w:sz w:val="22"/>
          <w:szCs w:val="22"/>
        </w:rPr>
        <w:t xml:space="preserve">model where the class was divided into </w:t>
      </w:r>
      <w:r w:rsidRPr="001B08BC">
        <w:rPr>
          <w:rFonts w:cstheme="minorHAnsi"/>
          <w:sz w:val="22"/>
          <w:szCs w:val="22"/>
        </w:rPr>
        <w:t>two groups</w:t>
      </w:r>
      <w:r w:rsidR="003E253B" w:rsidRPr="001B08BC">
        <w:rPr>
          <w:rFonts w:cstheme="minorHAnsi"/>
          <w:sz w:val="22"/>
          <w:szCs w:val="22"/>
        </w:rPr>
        <w:t xml:space="preserve">: Group 1 would be face-to-face for two weeks while Group 2 would meet online. After two weeks the </w:t>
      </w:r>
      <w:r w:rsidR="00AB4412" w:rsidRPr="001B08BC">
        <w:rPr>
          <w:rFonts w:cstheme="minorHAnsi"/>
          <w:sz w:val="22"/>
          <w:szCs w:val="22"/>
        </w:rPr>
        <w:t xml:space="preserve">groups would switch. They explained the proposed model would </w:t>
      </w:r>
      <w:r w:rsidRPr="001B08BC">
        <w:rPr>
          <w:rFonts w:cstheme="minorHAnsi"/>
          <w:sz w:val="22"/>
          <w:szCs w:val="22"/>
        </w:rPr>
        <w:t xml:space="preserve">work if we had randomized testing to detect outbreaks and </w:t>
      </w:r>
      <w:r w:rsidR="00AB4412" w:rsidRPr="001B08BC">
        <w:rPr>
          <w:rFonts w:cstheme="minorHAnsi"/>
          <w:sz w:val="22"/>
          <w:szCs w:val="22"/>
        </w:rPr>
        <w:t>quarantine affected groups.</w:t>
      </w:r>
    </w:p>
    <w:p w14:paraId="6686C800" w14:textId="7AF9F7AC" w:rsidR="00FE0042" w:rsidRPr="001B08BC" w:rsidRDefault="00302F2B" w:rsidP="00523674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A senator asked about what happens when </w:t>
      </w:r>
      <w:r w:rsidR="00D10BE0" w:rsidRPr="001B08BC">
        <w:rPr>
          <w:rFonts w:cstheme="minorHAnsi"/>
          <w:sz w:val="22"/>
          <w:szCs w:val="22"/>
        </w:rPr>
        <w:t>a student test</w:t>
      </w:r>
      <w:r w:rsidR="009000C3" w:rsidRPr="001B08BC">
        <w:rPr>
          <w:rFonts w:cstheme="minorHAnsi"/>
          <w:sz w:val="22"/>
          <w:szCs w:val="22"/>
        </w:rPr>
        <w:t>s</w:t>
      </w:r>
      <w:r w:rsidR="00D10BE0" w:rsidRPr="001B08BC">
        <w:rPr>
          <w:rFonts w:cstheme="minorHAnsi"/>
          <w:sz w:val="22"/>
          <w:szCs w:val="22"/>
        </w:rPr>
        <w:t xml:space="preserve"> positive</w:t>
      </w:r>
      <w:r w:rsidR="00AB4412" w:rsidRPr="001B08BC">
        <w:rPr>
          <w:rFonts w:cstheme="minorHAnsi"/>
          <w:sz w:val="22"/>
          <w:szCs w:val="22"/>
        </w:rPr>
        <w:t xml:space="preserve"> and the problems associated with relying on self-reporting positive status to the Student Health Center. An example of a recent survey </w:t>
      </w:r>
      <w:r w:rsidR="00FF0E1C" w:rsidRPr="001B08BC">
        <w:rPr>
          <w:rFonts w:cstheme="minorHAnsi"/>
          <w:sz w:val="22"/>
          <w:szCs w:val="22"/>
        </w:rPr>
        <w:t xml:space="preserve">of college students </w:t>
      </w:r>
      <w:r w:rsidR="00AB4412" w:rsidRPr="001B08BC">
        <w:rPr>
          <w:rFonts w:cstheme="minorHAnsi"/>
          <w:sz w:val="22"/>
          <w:szCs w:val="22"/>
        </w:rPr>
        <w:t xml:space="preserve">was provided. The senator </w:t>
      </w:r>
      <w:r w:rsidR="00020593" w:rsidRPr="001B08BC">
        <w:rPr>
          <w:rFonts w:cstheme="minorHAnsi"/>
          <w:sz w:val="22"/>
          <w:szCs w:val="22"/>
        </w:rPr>
        <w:t xml:space="preserve">said that based on the survey, students </w:t>
      </w:r>
      <w:r w:rsidR="00FF0E1C" w:rsidRPr="001B08BC">
        <w:rPr>
          <w:rFonts w:cstheme="minorHAnsi"/>
          <w:sz w:val="22"/>
          <w:szCs w:val="22"/>
        </w:rPr>
        <w:t>indicated they would not “rat” their peers out (</w:t>
      </w:r>
      <w:r w:rsidR="00AB4412" w:rsidRPr="001B08BC">
        <w:rPr>
          <w:rFonts w:cstheme="minorHAnsi"/>
          <w:sz w:val="22"/>
          <w:szCs w:val="22"/>
        </w:rPr>
        <w:t xml:space="preserve">for </w:t>
      </w:r>
      <w:r w:rsidR="00FF0E1C" w:rsidRPr="001B08BC">
        <w:rPr>
          <w:rFonts w:cstheme="minorHAnsi"/>
          <w:sz w:val="22"/>
          <w:szCs w:val="22"/>
        </w:rPr>
        <w:t>contact tracing) and they would not report they were sick if their symptoms were mild.</w:t>
      </w:r>
    </w:p>
    <w:p w14:paraId="17082A99" w14:textId="77777777" w:rsidR="009F3FB6" w:rsidRPr="001B08BC" w:rsidRDefault="0098290E" w:rsidP="00301319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A senator brought up that we went online quickly for S</w:t>
      </w:r>
      <w:r w:rsidR="00FE0042" w:rsidRPr="001B08BC">
        <w:rPr>
          <w:rFonts w:cstheme="minorHAnsi"/>
          <w:sz w:val="22"/>
          <w:szCs w:val="22"/>
        </w:rPr>
        <w:t>ummer II</w:t>
      </w:r>
      <w:r w:rsidRPr="001B08BC">
        <w:rPr>
          <w:rFonts w:cstheme="minorHAnsi"/>
          <w:sz w:val="22"/>
          <w:szCs w:val="22"/>
        </w:rPr>
        <w:t xml:space="preserve"> and the current status</w:t>
      </w:r>
      <w:r w:rsidR="00CA4319" w:rsidRPr="001B08BC">
        <w:rPr>
          <w:rFonts w:cstheme="minorHAnsi"/>
          <w:sz w:val="22"/>
          <w:szCs w:val="22"/>
        </w:rPr>
        <w:t xml:space="preserve"> of </w:t>
      </w:r>
      <w:r w:rsidR="00FE0042" w:rsidRPr="001B08BC">
        <w:rPr>
          <w:rFonts w:cstheme="minorHAnsi"/>
          <w:sz w:val="22"/>
          <w:szCs w:val="22"/>
        </w:rPr>
        <w:t xml:space="preserve">COVID-19 in Hays and Williamson counties </w:t>
      </w:r>
      <w:r w:rsidR="00CA4319" w:rsidRPr="001B08BC">
        <w:rPr>
          <w:rFonts w:cstheme="minorHAnsi"/>
          <w:sz w:val="22"/>
          <w:szCs w:val="22"/>
        </w:rPr>
        <w:t>has</w:t>
      </w:r>
      <w:r w:rsidR="00FE0042" w:rsidRPr="001B08BC">
        <w:rPr>
          <w:rFonts w:cstheme="minorHAnsi"/>
          <w:sz w:val="22"/>
          <w:szCs w:val="22"/>
        </w:rPr>
        <w:t xml:space="preserve"> not </w:t>
      </w:r>
      <w:r w:rsidR="00CA4319" w:rsidRPr="001B08BC">
        <w:rPr>
          <w:rFonts w:cstheme="minorHAnsi"/>
          <w:sz w:val="22"/>
          <w:szCs w:val="22"/>
        </w:rPr>
        <w:t>changed</w:t>
      </w:r>
      <w:r w:rsidR="00FE0042" w:rsidRPr="001B08BC">
        <w:rPr>
          <w:rFonts w:cstheme="minorHAnsi"/>
          <w:sz w:val="22"/>
          <w:szCs w:val="22"/>
        </w:rPr>
        <w:t>. They</w:t>
      </w:r>
      <w:r w:rsidR="00242006" w:rsidRPr="001B08BC">
        <w:rPr>
          <w:rFonts w:cstheme="minorHAnsi"/>
          <w:sz w:val="22"/>
          <w:szCs w:val="22"/>
        </w:rPr>
        <w:t xml:space="preserve"> expressed concern regarding the point in time where the administration makes the decision to move online</w:t>
      </w:r>
      <w:r w:rsidR="009F3FB6" w:rsidRPr="001B08BC">
        <w:rPr>
          <w:rFonts w:cstheme="minorHAnsi"/>
          <w:sz w:val="22"/>
          <w:szCs w:val="22"/>
        </w:rPr>
        <w:t xml:space="preserve"> for the Fall semester. </w:t>
      </w:r>
    </w:p>
    <w:p w14:paraId="75A530C3" w14:textId="77777777" w:rsidR="00735263" w:rsidRPr="001B08BC" w:rsidRDefault="00C45D30" w:rsidP="003E4372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A senator raised concerns about the requirement for contingency plans</w:t>
      </w:r>
      <w:r w:rsidR="00900FEE" w:rsidRPr="001B08BC">
        <w:rPr>
          <w:rFonts w:cstheme="minorHAnsi"/>
          <w:sz w:val="22"/>
          <w:szCs w:val="22"/>
        </w:rPr>
        <w:t xml:space="preserve">, or faculty agreements to cover </w:t>
      </w:r>
      <w:r w:rsidR="00735263" w:rsidRPr="001B08BC">
        <w:rPr>
          <w:rFonts w:cstheme="minorHAnsi"/>
          <w:sz w:val="22"/>
          <w:szCs w:val="22"/>
        </w:rPr>
        <w:t>colleagues’</w:t>
      </w:r>
      <w:r w:rsidR="00900FEE" w:rsidRPr="001B08BC">
        <w:rPr>
          <w:rFonts w:cstheme="minorHAnsi"/>
          <w:sz w:val="22"/>
          <w:szCs w:val="22"/>
        </w:rPr>
        <w:t xml:space="preserve"> courses</w:t>
      </w:r>
      <w:r w:rsidR="0028018B" w:rsidRPr="001B08BC">
        <w:rPr>
          <w:rFonts w:cstheme="minorHAnsi"/>
          <w:sz w:val="22"/>
          <w:szCs w:val="22"/>
        </w:rPr>
        <w:t>/administrative responsibilit</w:t>
      </w:r>
      <w:r w:rsidR="00E70C1E" w:rsidRPr="001B08BC">
        <w:rPr>
          <w:rFonts w:cstheme="minorHAnsi"/>
          <w:sz w:val="22"/>
          <w:szCs w:val="22"/>
        </w:rPr>
        <w:t xml:space="preserve">ies if </w:t>
      </w:r>
      <w:r w:rsidR="00735263" w:rsidRPr="001B08BC">
        <w:rPr>
          <w:rFonts w:cstheme="minorHAnsi"/>
          <w:sz w:val="22"/>
          <w:szCs w:val="22"/>
        </w:rPr>
        <w:t xml:space="preserve">someone gets sick. They explained the difficulties associated with that because of current understaffing and recent faculty layoffs. </w:t>
      </w:r>
    </w:p>
    <w:p w14:paraId="6471A114" w14:textId="14589E49" w:rsidR="00286540" w:rsidRPr="001B08BC" w:rsidRDefault="00B623DD" w:rsidP="00EB31BF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A senator recommended that the admin</w:t>
      </w:r>
      <w:r w:rsidR="00735263" w:rsidRPr="001B08BC">
        <w:rPr>
          <w:rFonts w:cstheme="minorHAnsi"/>
          <w:sz w:val="22"/>
          <w:szCs w:val="22"/>
        </w:rPr>
        <w:t>istration</w:t>
      </w:r>
      <w:r w:rsidRPr="001B08BC">
        <w:rPr>
          <w:rFonts w:cstheme="minorHAnsi"/>
          <w:sz w:val="22"/>
          <w:szCs w:val="22"/>
        </w:rPr>
        <w:t xml:space="preserve"> look at what we need to do </w:t>
      </w:r>
      <w:r w:rsidR="00735263" w:rsidRPr="001B08BC">
        <w:rPr>
          <w:rFonts w:cstheme="minorHAnsi"/>
          <w:sz w:val="22"/>
          <w:szCs w:val="22"/>
        </w:rPr>
        <w:t xml:space="preserve">based on local </w:t>
      </w:r>
      <w:r w:rsidR="00286540" w:rsidRPr="001B08BC">
        <w:rPr>
          <w:rFonts w:cstheme="minorHAnsi"/>
          <w:sz w:val="22"/>
          <w:szCs w:val="22"/>
        </w:rPr>
        <w:t xml:space="preserve">virus activity </w:t>
      </w:r>
      <w:r w:rsidRPr="001B08BC">
        <w:rPr>
          <w:rFonts w:cstheme="minorHAnsi"/>
          <w:sz w:val="22"/>
          <w:szCs w:val="22"/>
        </w:rPr>
        <w:t>and not what other institutions in the state are doing</w:t>
      </w:r>
      <w:r w:rsidR="00735263" w:rsidRPr="001B08BC">
        <w:rPr>
          <w:rFonts w:cstheme="minorHAnsi"/>
          <w:sz w:val="22"/>
          <w:szCs w:val="22"/>
        </w:rPr>
        <w:t xml:space="preserve">. </w:t>
      </w:r>
      <w:r w:rsidR="007F77D6" w:rsidRPr="001B08BC">
        <w:rPr>
          <w:rFonts w:cstheme="minorHAnsi"/>
          <w:sz w:val="22"/>
          <w:szCs w:val="22"/>
        </w:rPr>
        <w:t xml:space="preserve"> </w:t>
      </w:r>
    </w:p>
    <w:p w14:paraId="26BD195C" w14:textId="018111D1" w:rsidR="000669DA" w:rsidRPr="001B08BC" w:rsidRDefault="000669DA" w:rsidP="000669DA">
      <w:pPr>
        <w:rPr>
          <w:rFonts w:cstheme="minorHAnsi"/>
          <w:sz w:val="22"/>
          <w:szCs w:val="22"/>
        </w:rPr>
      </w:pPr>
    </w:p>
    <w:p w14:paraId="7E0716A4" w14:textId="629F7805" w:rsidR="0016539D" w:rsidRPr="001B08BC" w:rsidRDefault="000669DA" w:rsidP="00612B39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The Senate Cha</w:t>
      </w:r>
      <w:r w:rsidR="00AA5FB8" w:rsidRPr="001B08BC">
        <w:rPr>
          <w:rFonts w:cstheme="minorHAnsi"/>
          <w:sz w:val="22"/>
          <w:szCs w:val="22"/>
        </w:rPr>
        <w:t>ir</w:t>
      </w:r>
      <w:r w:rsidRPr="001B08BC">
        <w:rPr>
          <w:rFonts w:cstheme="minorHAnsi"/>
          <w:sz w:val="22"/>
          <w:szCs w:val="22"/>
        </w:rPr>
        <w:t xml:space="preserve"> asked senators whether they </w:t>
      </w:r>
      <w:r w:rsidR="0090219F" w:rsidRPr="001B08BC">
        <w:rPr>
          <w:rFonts w:cstheme="minorHAnsi"/>
          <w:sz w:val="22"/>
          <w:szCs w:val="22"/>
        </w:rPr>
        <w:t xml:space="preserve">preferred to </w:t>
      </w:r>
      <w:r w:rsidRPr="001B08BC">
        <w:rPr>
          <w:rFonts w:cstheme="minorHAnsi"/>
          <w:sz w:val="22"/>
          <w:szCs w:val="22"/>
        </w:rPr>
        <w:t xml:space="preserve">adopt a resolution or </w:t>
      </w:r>
      <w:r w:rsidR="00612B39" w:rsidRPr="001B08BC">
        <w:rPr>
          <w:rFonts w:cstheme="minorHAnsi"/>
          <w:sz w:val="22"/>
          <w:szCs w:val="22"/>
        </w:rPr>
        <w:t xml:space="preserve">draft a direct communication to the university administration. Senators agreed to draft a direct communication to convey </w:t>
      </w:r>
      <w:r w:rsidR="00CA45A5" w:rsidRPr="001B08BC">
        <w:rPr>
          <w:rFonts w:cstheme="minorHAnsi"/>
          <w:sz w:val="22"/>
          <w:szCs w:val="22"/>
        </w:rPr>
        <w:t xml:space="preserve">the most pressing concerns expressed in the survey results and senate discussion. </w:t>
      </w:r>
    </w:p>
    <w:p w14:paraId="118C30A6" w14:textId="4A330069" w:rsidR="00177BAB" w:rsidRPr="001B08BC" w:rsidRDefault="00177BAB" w:rsidP="00177BAB">
      <w:pPr>
        <w:rPr>
          <w:rFonts w:cstheme="minorHAnsi"/>
          <w:sz w:val="22"/>
          <w:szCs w:val="22"/>
        </w:rPr>
      </w:pPr>
    </w:p>
    <w:p w14:paraId="21A38726" w14:textId="1F559310" w:rsidR="00177BAB" w:rsidRPr="001B08BC" w:rsidRDefault="00307483" w:rsidP="00177BAB">
      <w:pPr>
        <w:rPr>
          <w:rFonts w:eastAsia="Calibri" w:cstheme="minorHAnsi"/>
          <w:b/>
          <w:bCs/>
          <w:color w:val="201F1E"/>
          <w:sz w:val="22"/>
          <w:szCs w:val="22"/>
        </w:rPr>
      </w:pPr>
      <w:r w:rsidRPr="001B08BC">
        <w:rPr>
          <w:rFonts w:eastAsia="Calibri" w:cstheme="minorHAnsi"/>
          <w:b/>
          <w:bCs/>
          <w:color w:val="201F1E"/>
          <w:sz w:val="22"/>
          <w:szCs w:val="22"/>
        </w:rPr>
        <w:t>Committee Appointments</w:t>
      </w:r>
    </w:p>
    <w:p w14:paraId="52307B72" w14:textId="7E65563C" w:rsidR="00317C7C" w:rsidRPr="001B08BC" w:rsidRDefault="004E0573" w:rsidP="002A67FF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B08BC">
        <w:rPr>
          <w:rFonts w:eastAsia="Calibri" w:cstheme="minorHAnsi"/>
          <w:color w:val="201F1E"/>
          <w:sz w:val="22"/>
          <w:szCs w:val="22"/>
        </w:rPr>
        <w:t xml:space="preserve">Senators discussed </w:t>
      </w:r>
      <w:r w:rsidR="004D2512" w:rsidRPr="001B08BC">
        <w:rPr>
          <w:rFonts w:eastAsia="Calibri" w:cstheme="minorHAnsi"/>
          <w:color w:val="201F1E"/>
          <w:sz w:val="22"/>
          <w:szCs w:val="22"/>
        </w:rPr>
        <w:t xml:space="preserve">committee appointments for the following committees: </w:t>
      </w:r>
      <w:r w:rsidR="00317C7C" w:rsidRPr="001B08BC">
        <w:rPr>
          <w:rFonts w:eastAsia="Times New Roman" w:cstheme="minorHAnsi"/>
          <w:color w:val="000000"/>
          <w:sz w:val="22"/>
          <w:szCs w:val="22"/>
        </w:rPr>
        <w:t>Piper Committee</w:t>
      </w:r>
      <w:r w:rsidR="004D2512" w:rsidRPr="001B08BC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317C7C" w:rsidRPr="001B08BC">
        <w:rPr>
          <w:rFonts w:eastAsia="Times New Roman" w:cstheme="minorHAnsi"/>
          <w:color w:val="000000"/>
          <w:sz w:val="22"/>
          <w:szCs w:val="22"/>
        </w:rPr>
        <w:t>Academic Computing Committee</w:t>
      </w:r>
      <w:r w:rsidR="004D2512" w:rsidRPr="001B08BC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317C7C" w:rsidRPr="001B08BC">
        <w:rPr>
          <w:rFonts w:eastAsia="Times New Roman" w:cstheme="minorHAnsi"/>
          <w:color w:val="000000"/>
          <w:sz w:val="22"/>
          <w:szCs w:val="22"/>
        </w:rPr>
        <w:t>University Performing Arts Committee</w:t>
      </w:r>
      <w:r w:rsidR="004D2512" w:rsidRPr="001B08BC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317C7C" w:rsidRPr="001B08BC">
        <w:rPr>
          <w:rFonts w:eastAsia="Times New Roman" w:cstheme="minorHAnsi"/>
          <w:color w:val="000000"/>
          <w:sz w:val="22"/>
          <w:szCs w:val="22"/>
        </w:rPr>
        <w:t>Environment &amp; Sustainability Committee</w:t>
      </w:r>
      <w:r w:rsidR="004D2512" w:rsidRPr="001B08BC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317C7C" w:rsidRPr="001B08BC">
        <w:rPr>
          <w:rFonts w:eastAsia="Times New Roman" w:cstheme="minorHAnsi"/>
          <w:color w:val="000000"/>
          <w:sz w:val="22"/>
          <w:szCs w:val="22"/>
        </w:rPr>
        <w:t>NLFC</w:t>
      </w:r>
      <w:r w:rsidR="002A67FF" w:rsidRPr="001B08BC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317C7C" w:rsidRPr="001B08BC">
        <w:rPr>
          <w:rFonts w:eastAsia="Times New Roman" w:cstheme="minorHAnsi"/>
          <w:color w:val="000000"/>
          <w:sz w:val="22"/>
          <w:szCs w:val="22"/>
        </w:rPr>
        <w:t>University Lecturers Committee</w:t>
      </w:r>
      <w:r w:rsidR="002A67FF" w:rsidRPr="001B08BC">
        <w:rPr>
          <w:rFonts w:eastAsia="Times New Roman" w:cstheme="minorHAnsi"/>
          <w:color w:val="000000"/>
          <w:sz w:val="22"/>
          <w:szCs w:val="22"/>
        </w:rPr>
        <w:t xml:space="preserve">, and </w:t>
      </w:r>
      <w:r w:rsidR="00317C7C" w:rsidRPr="001B08BC">
        <w:rPr>
          <w:rFonts w:eastAsia="Times New Roman" w:cstheme="minorHAnsi"/>
          <w:color w:val="000000"/>
          <w:sz w:val="22"/>
          <w:szCs w:val="22"/>
        </w:rPr>
        <w:t>University Leadership Assembly</w:t>
      </w:r>
      <w:r w:rsidR="002A67FF" w:rsidRPr="001B08BC">
        <w:rPr>
          <w:rFonts w:eastAsia="Times New Roman" w:cstheme="minorHAnsi"/>
          <w:color w:val="000000"/>
          <w:sz w:val="22"/>
          <w:szCs w:val="22"/>
        </w:rPr>
        <w:t xml:space="preserve">. Senators voted to approve all committee appointments. </w:t>
      </w:r>
    </w:p>
    <w:p w14:paraId="28FCA6F2" w14:textId="6A2044CC" w:rsidR="00317C7C" w:rsidRPr="001B08BC" w:rsidRDefault="00317C7C" w:rsidP="00317C7C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19F8A8CC" w14:textId="480C5BCA" w:rsidR="00FA770E" w:rsidRPr="001B08BC" w:rsidRDefault="002A67FF" w:rsidP="00FA770E">
      <w:pPr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1B08BC">
        <w:rPr>
          <w:rFonts w:cstheme="minorHAnsi"/>
          <w:b/>
          <w:bCs/>
          <w:sz w:val="22"/>
          <w:szCs w:val="22"/>
        </w:rPr>
        <w:t xml:space="preserve">Discussion of </w:t>
      </w:r>
      <w:r w:rsidR="00FA770E" w:rsidRPr="001B08BC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UPPS 01.04.07, Civility </w:t>
      </w:r>
      <w:r w:rsidR="00FB4361" w:rsidRPr="001B08BC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>Policy and Procedures</w:t>
      </w:r>
      <w:r w:rsidRPr="001B08BC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(New Policy)</w:t>
      </w:r>
    </w:p>
    <w:p w14:paraId="53AD6879" w14:textId="3E8DDB40" w:rsidR="00A33879" w:rsidRPr="001B08BC" w:rsidRDefault="00A33879" w:rsidP="00FA770E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6320F24D" w14:textId="28AAB3E9" w:rsidR="00A33879" w:rsidRPr="001B08BC" w:rsidRDefault="002A67FF" w:rsidP="00FA770E">
      <w:pPr>
        <w:rPr>
          <w:rFonts w:eastAsia="Times New Roman" w:cstheme="minorHAnsi"/>
          <w:sz w:val="22"/>
          <w:szCs w:val="22"/>
        </w:rPr>
      </w:pPr>
      <w:r w:rsidRPr="001B08BC">
        <w:rPr>
          <w:rFonts w:eastAsia="Times New Roman" w:cstheme="minorHAnsi"/>
          <w:sz w:val="22"/>
          <w:szCs w:val="22"/>
        </w:rPr>
        <w:t xml:space="preserve">Senators discussed a new </w:t>
      </w:r>
      <w:r w:rsidR="00960CFA" w:rsidRPr="001B08BC">
        <w:rPr>
          <w:rFonts w:eastAsia="Times New Roman" w:cstheme="minorHAnsi"/>
          <w:sz w:val="22"/>
          <w:szCs w:val="22"/>
        </w:rPr>
        <w:t xml:space="preserve">civility </w:t>
      </w:r>
      <w:r w:rsidRPr="001B08BC">
        <w:rPr>
          <w:rFonts w:eastAsia="Times New Roman" w:cstheme="minorHAnsi"/>
          <w:sz w:val="22"/>
          <w:szCs w:val="22"/>
        </w:rPr>
        <w:t xml:space="preserve">policy </w:t>
      </w:r>
      <w:r w:rsidR="00FE4813" w:rsidRPr="001B08BC">
        <w:rPr>
          <w:rFonts w:eastAsia="Times New Roman" w:cstheme="minorHAnsi"/>
          <w:sz w:val="22"/>
          <w:szCs w:val="22"/>
        </w:rPr>
        <w:t>that the administration wants to include in Bobcat Preview</w:t>
      </w:r>
      <w:r w:rsidR="00960CFA" w:rsidRPr="001B08BC">
        <w:rPr>
          <w:rFonts w:eastAsia="Times New Roman" w:cstheme="minorHAnsi"/>
          <w:sz w:val="22"/>
          <w:szCs w:val="22"/>
        </w:rPr>
        <w:t xml:space="preserve">. </w:t>
      </w:r>
      <w:r w:rsidR="00B859DB" w:rsidRPr="001B08BC">
        <w:rPr>
          <w:rFonts w:eastAsia="Times New Roman" w:cstheme="minorHAnsi"/>
          <w:sz w:val="22"/>
          <w:szCs w:val="22"/>
        </w:rPr>
        <w:t>Several senators expressed that they like the spirit of the policy but they do not think the punitive actions outlined in the di</w:t>
      </w:r>
      <w:r w:rsidR="00C513E4" w:rsidRPr="001B08BC">
        <w:rPr>
          <w:rFonts w:eastAsia="Times New Roman" w:cstheme="minorHAnsi"/>
          <w:sz w:val="22"/>
          <w:szCs w:val="22"/>
        </w:rPr>
        <w:t xml:space="preserve">sciplinary section can be mandated. Senators suggested editing the language to remove </w:t>
      </w:r>
      <w:r w:rsidR="0090219F" w:rsidRPr="001B08BC">
        <w:rPr>
          <w:rFonts w:eastAsia="Times New Roman" w:cstheme="minorHAnsi"/>
          <w:sz w:val="22"/>
          <w:szCs w:val="22"/>
        </w:rPr>
        <w:t>references</w:t>
      </w:r>
      <w:r w:rsidR="00C513E4" w:rsidRPr="001B08BC">
        <w:rPr>
          <w:rFonts w:eastAsia="Times New Roman" w:cstheme="minorHAnsi"/>
          <w:sz w:val="22"/>
          <w:szCs w:val="22"/>
        </w:rPr>
        <w:t xml:space="preserve"> to bullying as </w:t>
      </w:r>
      <w:r w:rsidR="0090219F" w:rsidRPr="001B08BC">
        <w:rPr>
          <w:rFonts w:eastAsia="Times New Roman" w:cstheme="minorHAnsi"/>
          <w:sz w:val="22"/>
          <w:szCs w:val="22"/>
        </w:rPr>
        <w:t>it seems like a different issue than civility</w:t>
      </w:r>
      <w:r w:rsidR="00C513E4" w:rsidRPr="001B08BC">
        <w:rPr>
          <w:rFonts w:eastAsia="Times New Roman" w:cstheme="minorHAnsi"/>
          <w:sz w:val="22"/>
          <w:szCs w:val="22"/>
        </w:rPr>
        <w:t xml:space="preserve">. </w:t>
      </w:r>
      <w:r w:rsidR="0090219F" w:rsidRPr="001B08BC">
        <w:rPr>
          <w:rFonts w:eastAsia="Times New Roman" w:cstheme="minorHAnsi"/>
          <w:sz w:val="22"/>
          <w:szCs w:val="22"/>
        </w:rPr>
        <w:t xml:space="preserve">The Senate has discussed the need for a policy on bullying in the past and believe it is a topic that warrants a separate policy.  </w:t>
      </w:r>
      <w:r w:rsidR="00C513E4" w:rsidRPr="001B08BC">
        <w:rPr>
          <w:rFonts w:eastAsia="Times New Roman" w:cstheme="minorHAnsi"/>
          <w:sz w:val="22"/>
          <w:szCs w:val="22"/>
        </w:rPr>
        <w:t xml:space="preserve">Senators also </w:t>
      </w:r>
      <w:r w:rsidR="00093847" w:rsidRPr="001B08BC">
        <w:rPr>
          <w:rFonts w:eastAsia="Times New Roman" w:cstheme="minorHAnsi"/>
          <w:sz w:val="22"/>
          <w:szCs w:val="22"/>
        </w:rPr>
        <w:t>suggested removing disciplinary actions</w:t>
      </w:r>
      <w:r w:rsidR="00BA529C" w:rsidRPr="001B08BC">
        <w:rPr>
          <w:rFonts w:eastAsia="Times New Roman" w:cstheme="minorHAnsi"/>
          <w:sz w:val="22"/>
          <w:szCs w:val="22"/>
        </w:rPr>
        <w:t xml:space="preserve"> proposed in the draft policy</w:t>
      </w:r>
      <w:r w:rsidR="00093847" w:rsidRPr="001B08BC">
        <w:rPr>
          <w:rFonts w:eastAsia="Times New Roman" w:cstheme="minorHAnsi"/>
          <w:sz w:val="22"/>
          <w:szCs w:val="22"/>
        </w:rPr>
        <w:t>. The Senate Cha</w:t>
      </w:r>
      <w:r w:rsidR="00E854EE" w:rsidRPr="001B08BC">
        <w:rPr>
          <w:rFonts w:eastAsia="Times New Roman" w:cstheme="minorHAnsi"/>
          <w:sz w:val="22"/>
          <w:szCs w:val="22"/>
        </w:rPr>
        <w:t xml:space="preserve">ir agreed to draft a response on behalf of the senate with this feedback. </w:t>
      </w:r>
    </w:p>
    <w:p w14:paraId="5219A6D1" w14:textId="3D217EA3" w:rsidR="00B55F9A" w:rsidRPr="001B08BC" w:rsidRDefault="00B55F9A" w:rsidP="00FA770E">
      <w:pPr>
        <w:rPr>
          <w:rFonts w:cstheme="minorHAnsi"/>
          <w:sz w:val="22"/>
          <w:szCs w:val="22"/>
        </w:rPr>
      </w:pPr>
    </w:p>
    <w:p w14:paraId="4903FD78" w14:textId="793A02C3" w:rsidR="00B55F9A" w:rsidRPr="001B08BC" w:rsidRDefault="00B55F9A" w:rsidP="00FA770E">
      <w:pPr>
        <w:rPr>
          <w:rFonts w:cstheme="minorHAnsi"/>
          <w:b/>
          <w:bCs/>
          <w:sz w:val="22"/>
          <w:szCs w:val="22"/>
        </w:rPr>
      </w:pPr>
      <w:r w:rsidRPr="001B08BC">
        <w:rPr>
          <w:rFonts w:cstheme="minorHAnsi"/>
          <w:b/>
          <w:bCs/>
          <w:sz w:val="22"/>
          <w:szCs w:val="22"/>
        </w:rPr>
        <w:t>Announcements</w:t>
      </w:r>
    </w:p>
    <w:p w14:paraId="0ED0B828" w14:textId="77777777" w:rsidR="00E854EE" w:rsidRPr="001B08BC" w:rsidRDefault="00E854EE" w:rsidP="00FA770E">
      <w:pPr>
        <w:rPr>
          <w:rFonts w:cstheme="minorHAnsi"/>
          <w:sz w:val="22"/>
          <w:szCs w:val="22"/>
        </w:rPr>
      </w:pPr>
    </w:p>
    <w:p w14:paraId="3FD92DDF" w14:textId="3088E9E2" w:rsidR="00B55F9A" w:rsidRPr="001B08BC" w:rsidRDefault="0090219F" w:rsidP="00FA770E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The first </w:t>
      </w:r>
      <w:r w:rsidR="00C226CC" w:rsidRPr="001B08BC">
        <w:rPr>
          <w:rFonts w:cstheme="minorHAnsi"/>
          <w:sz w:val="22"/>
          <w:szCs w:val="22"/>
        </w:rPr>
        <w:t xml:space="preserve">fall meeting </w:t>
      </w:r>
      <w:r w:rsidRPr="001B08BC">
        <w:rPr>
          <w:rFonts w:cstheme="minorHAnsi"/>
          <w:sz w:val="22"/>
          <w:szCs w:val="22"/>
        </w:rPr>
        <w:t xml:space="preserve">is </w:t>
      </w:r>
      <w:r w:rsidR="00E854EE" w:rsidRPr="001B08BC">
        <w:rPr>
          <w:rFonts w:cstheme="minorHAnsi"/>
          <w:sz w:val="22"/>
          <w:szCs w:val="22"/>
        </w:rPr>
        <w:t>schedule</w:t>
      </w:r>
      <w:r w:rsidR="00BA529C" w:rsidRPr="001B08BC">
        <w:rPr>
          <w:rFonts w:cstheme="minorHAnsi"/>
          <w:sz w:val="22"/>
          <w:szCs w:val="22"/>
        </w:rPr>
        <w:t>d</w:t>
      </w:r>
      <w:r w:rsidR="00E854EE" w:rsidRPr="001B08BC">
        <w:rPr>
          <w:rFonts w:cstheme="minorHAnsi"/>
          <w:sz w:val="22"/>
          <w:szCs w:val="22"/>
        </w:rPr>
        <w:t xml:space="preserve"> for </w:t>
      </w:r>
      <w:r w:rsidR="00C226CC" w:rsidRPr="001B08BC">
        <w:rPr>
          <w:rFonts w:cstheme="minorHAnsi"/>
          <w:sz w:val="22"/>
          <w:szCs w:val="22"/>
        </w:rPr>
        <w:t>August 24, 2020</w:t>
      </w:r>
      <w:r w:rsidR="00E854EE" w:rsidRPr="001B08BC">
        <w:rPr>
          <w:rFonts w:cstheme="minorHAnsi"/>
          <w:sz w:val="22"/>
          <w:szCs w:val="22"/>
        </w:rPr>
        <w:t xml:space="preserve"> on Zoom.</w:t>
      </w:r>
      <w:r w:rsidR="00C226CC" w:rsidRPr="001B08BC">
        <w:rPr>
          <w:rFonts w:cstheme="minorHAnsi"/>
          <w:sz w:val="22"/>
          <w:szCs w:val="22"/>
        </w:rPr>
        <w:t xml:space="preserve"> </w:t>
      </w:r>
    </w:p>
    <w:p w14:paraId="3D81E316" w14:textId="3AF198DC" w:rsidR="00E854EE" w:rsidRPr="001B08BC" w:rsidRDefault="00E854EE" w:rsidP="00FA770E">
      <w:pPr>
        <w:rPr>
          <w:rFonts w:cstheme="minorHAnsi"/>
          <w:sz w:val="22"/>
          <w:szCs w:val="22"/>
        </w:rPr>
      </w:pPr>
    </w:p>
    <w:p w14:paraId="1C378B18" w14:textId="6E2E19DF" w:rsidR="00FF5243" w:rsidRPr="001B08BC" w:rsidRDefault="00E854EE" w:rsidP="00FA770E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 xml:space="preserve">The Senate Chair communicated that </w:t>
      </w:r>
      <w:r w:rsidR="00C62D94" w:rsidRPr="001B08BC">
        <w:rPr>
          <w:rFonts w:cstheme="minorHAnsi"/>
          <w:sz w:val="22"/>
          <w:szCs w:val="22"/>
        </w:rPr>
        <w:t>Texas State failed another sick leave audit</w:t>
      </w:r>
      <w:r w:rsidRPr="001B08BC">
        <w:rPr>
          <w:rFonts w:cstheme="minorHAnsi"/>
          <w:sz w:val="22"/>
          <w:szCs w:val="22"/>
        </w:rPr>
        <w:t xml:space="preserve"> and asked senators to encourage </w:t>
      </w:r>
      <w:r w:rsidR="00216A94" w:rsidRPr="001B08BC">
        <w:rPr>
          <w:rFonts w:cstheme="minorHAnsi"/>
          <w:sz w:val="22"/>
          <w:szCs w:val="22"/>
        </w:rPr>
        <w:t xml:space="preserve">colleagues to report sick leave or </w:t>
      </w:r>
      <w:r w:rsidR="0021165D" w:rsidRPr="001B08BC">
        <w:rPr>
          <w:rFonts w:cstheme="minorHAnsi"/>
          <w:sz w:val="22"/>
          <w:szCs w:val="22"/>
        </w:rPr>
        <w:t>the State</w:t>
      </w:r>
      <w:r w:rsidR="00216A94" w:rsidRPr="001B08BC">
        <w:rPr>
          <w:rFonts w:cstheme="minorHAnsi"/>
          <w:sz w:val="22"/>
          <w:szCs w:val="22"/>
        </w:rPr>
        <w:t xml:space="preserve"> </w:t>
      </w:r>
      <w:r w:rsidR="0090219F" w:rsidRPr="001B08BC">
        <w:rPr>
          <w:rFonts w:cstheme="minorHAnsi"/>
          <w:sz w:val="22"/>
          <w:szCs w:val="22"/>
        </w:rPr>
        <w:t xml:space="preserve">could </w:t>
      </w:r>
      <w:r w:rsidR="00216A94" w:rsidRPr="001B08BC">
        <w:rPr>
          <w:rFonts w:cstheme="minorHAnsi"/>
          <w:sz w:val="22"/>
          <w:szCs w:val="22"/>
        </w:rPr>
        <w:t xml:space="preserve">take it away. </w:t>
      </w:r>
      <w:r w:rsidR="0021165D" w:rsidRPr="001B08BC">
        <w:rPr>
          <w:rFonts w:cstheme="minorHAnsi"/>
          <w:sz w:val="22"/>
          <w:szCs w:val="22"/>
        </w:rPr>
        <w:t>The Chair</w:t>
      </w:r>
      <w:r w:rsidR="005E5CF0" w:rsidRPr="001B08BC">
        <w:rPr>
          <w:rFonts w:cstheme="minorHAnsi"/>
          <w:sz w:val="22"/>
          <w:szCs w:val="22"/>
        </w:rPr>
        <w:t xml:space="preserve"> conveyed the university will be conducting </w:t>
      </w:r>
      <w:r w:rsidR="00FF5243" w:rsidRPr="001B08BC">
        <w:rPr>
          <w:rFonts w:cstheme="minorHAnsi"/>
          <w:sz w:val="22"/>
          <w:szCs w:val="22"/>
        </w:rPr>
        <w:t xml:space="preserve">random </w:t>
      </w:r>
      <w:r w:rsidR="005E5CF0" w:rsidRPr="001B08BC">
        <w:rPr>
          <w:rFonts w:cstheme="minorHAnsi"/>
          <w:sz w:val="22"/>
          <w:szCs w:val="22"/>
        </w:rPr>
        <w:t xml:space="preserve">departmental </w:t>
      </w:r>
      <w:r w:rsidR="00FF5243" w:rsidRPr="001B08BC">
        <w:rPr>
          <w:rFonts w:cstheme="minorHAnsi"/>
          <w:sz w:val="22"/>
          <w:szCs w:val="22"/>
        </w:rPr>
        <w:t>audit</w:t>
      </w:r>
      <w:r w:rsidR="005E5CF0" w:rsidRPr="001B08BC">
        <w:rPr>
          <w:rFonts w:cstheme="minorHAnsi"/>
          <w:sz w:val="22"/>
          <w:szCs w:val="22"/>
        </w:rPr>
        <w:t>s</w:t>
      </w:r>
      <w:r w:rsidR="00FF5243" w:rsidRPr="001B08BC">
        <w:rPr>
          <w:rFonts w:cstheme="minorHAnsi"/>
          <w:sz w:val="22"/>
          <w:szCs w:val="22"/>
        </w:rPr>
        <w:t xml:space="preserve"> </w:t>
      </w:r>
      <w:r w:rsidR="005E5CF0" w:rsidRPr="001B08BC">
        <w:rPr>
          <w:rFonts w:cstheme="minorHAnsi"/>
          <w:sz w:val="22"/>
          <w:szCs w:val="22"/>
        </w:rPr>
        <w:t>to determine if there is a</w:t>
      </w:r>
      <w:r w:rsidR="00FB1A28" w:rsidRPr="001B08BC">
        <w:rPr>
          <w:rFonts w:cstheme="minorHAnsi"/>
          <w:sz w:val="22"/>
          <w:szCs w:val="22"/>
        </w:rPr>
        <w:t xml:space="preserve"> sick leave</w:t>
      </w:r>
      <w:r w:rsidR="005E5CF0" w:rsidRPr="001B08BC">
        <w:rPr>
          <w:rFonts w:cstheme="minorHAnsi"/>
          <w:sz w:val="22"/>
          <w:szCs w:val="22"/>
        </w:rPr>
        <w:t xml:space="preserve"> process </w:t>
      </w:r>
      <w:r w:rsidR="00FB1A28" w:rsidRPr="001B08BC">
        <w:rPr>
          <w:rFonts w:cstheme="minorHAnsi"/>
          <w:sz w:val="22"/>
          <w:szCs w:val="22"/>
        </w:rPr>
        <w:t xml:space="preserve">in place at the department level and whether </w:t>
      </w:r>
      <w:r w:rsidR="00A54658" w:rsidRPr="001B08BC">
        <w:rPr>
          <w:rFonts w:cstheme="minorHAnsi"/>
          <w:sz w:val="22"/>
          <w:szCs w:val="22"/>
        </w:rPr>
        <w:t xml:space="preserve">faculty in audited departments are </w:t>
      </w:r>
      <w:r w:rsidR="0090219F" w:rsidRPr="001B08BC">
        <w:rPr>
          <w:rFonts w:cstheme="minorHAnsi"/>
          <w:sz w:val="22"/>
          <w:szCs w:val="22"/>
        </w:rPr>
        <w:t xml:space="preserve">recording </w:t>
      </w:r>
      <w:r w:rsidR="00A54658" w:rsidRPr="001B08BC">
        <w:rPr>
          <w:rFonts w:cstheme="minorHAnsi"/>
          <w:sz w:val="22"/>
          <w:szCs w:val="22"/>
        </w:rPr>
        <w:t xml:space="preserve">sick leave. </w:t>
      </w:r>
    </w:p>
    <w:p w14:paraId="1D684606" w14:textId="44532900" w:rsidR="00D81C02" w:rsidRPr="001B08BC" w:rsidRDefault="00D81C02" w:rsidP="00FA770E">
      <w:pPr>
        <w:rPr>
          <w:rFonts w:cstheme="minorHAnsi"/>
          <w:sz w:val="22"/>
          <w:szCs w:val="22"/>
        </w:rPr>
      </w:pPr>
    </w:p>
    <w:p w14:paraId="4558B027" w14:textId="6CB87E66" w:rsidR="00D81C02" w:rsidRPr="001B08BC" w:rsidRDefault="00A54658" w:rsidP="00FA770E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The Senate Chair announced that she</w:t>
      </w:r>
      <w:r w:rsidR="00C74DCD" w:rsidRPr="001B08BC">
        <w:rPr>
          <w:rFonts w:cstheme="minorHAnsi"/>
          <w:sz w:val="22"/>
          <w:szCs w:val="22"/>
        </w:rPr>
        <w:t xml:space="preserve"> </w:t>
      </w:r>
      <w:r w:rsidR="00DE0C71" w:rsidRPr="001B08BC">
        <w:rPr>
          <w:rFonts w:cstheme="minorHAnsi"/>
          <w:sz w:val="22"/>
          <w:szCs w:val="22"/>
        </w:rPr>
        <w:t xml:space="preserve">recently </w:t>
      </w:r>
      <w:r w:rsidR="00C74DCD" w:rsidRPr="001B08BC">
        <w:rPr>
          <w:rFonts w:cstheme="minorHAnsi"/>
          <w:sz w:val="22"/>
          <w:szCs w:val="22"/>
        </w:rPr>
        <w:t>served on</w:t>
      </w:r>
      <w:r w:rsidR="009000C3" w:rsidRPr="001B08BC">
        <w:rPr>
          <w:rFonts w:cstheme="minorHAnsi"/>
          <w:sz w:val="22"/>
          <w:szCs w:val="22"/>
        </w:rPr>
        <w:t xml:space="preserve"> a</w:t>
      </w:r>
      <w:r w:rsidR="00C74DCD" w:rsidRPr="001B08BC">
        <w:rPr>
          <w:rFonts w:cstheme="minorHAnsi"/>
          <w:sz w:val="22"/>
          <w:szCs w:val="22"/>
        </w:rPr>
        <w:t xml:space="preserve"> </w:t>
      </w:r>
      <w:r w:rsidR="00DE0C71" w:rsidRPr="001B08BC">
        <w:rPr>
          <w:rFonts w:cstheme="minorHAnsi"/>
          <w:sz w:val="22"/>
          <w:szCs w:val="22"/>
        </w:rPr>
        <w:t>temporary</w:t>
      </w:r>
      <w:r w:rsidR="00C74DCD" w:rsidRPr="001B08BC">
        <w:rPr>
          <w:rFonts w:cstheme="minorHAnsi"/>
          <w:sz w:val="22"/>
          <w:szCs w:val="22"/>
        </w:rPr>
        <w:t xml:space="preserve"> committee </w:t>
      </w:r>
      <w:r w:rsidR="00DE0C71" w:rsidRPr="001B08BC">
        <w:rPr>
          <w:rFonts w:cstheme="minorHAnsi"/>
          <w:sz w:val="22"/>
          <w:szCs w:val="22"/>
        </w:rPr>
        <w:t xml:space="preserve">charged with looking for a new polling place on the San Marcos campus. The </w:t>
      </w:r>
      <w:r w:rsidR="002B11C9" w:rsidRPr="001B08BC">
        <w:rPr>
          <w:rFonts w:cstheme="minorHAnsi"/>
          <w:sz w:val="22"/>
          <w:szCs w:val="22"/>
        </w:rPr>
        <w:t>committee selected the Performing Arts Center which will replace the LBJ Student Center</w:t>
      </w:r>
      <w:r w:rsidR="00A408A6" w:rsidRPr="001B08BC">
        <w:rPr>
          <w:rFonts w:cstheme="minorHAnsi"/>
          <w:sz w:val="22"/>
          <w:szCs w:val="22"/>
        </w:rPr>
        <w:t xml:space="preserve">. The new polling location </w:t>
      </w:r>
      <w:r w:rsidR="0090219F" w:rsidRPr="001B08BC">
        <w:rPr>
          <w:rFonts w:cstheme="minorHAnsi"/>
          <w:sz w:val="22"/>
          <w:szCs w:val="22"/>
        </w:rPr>
        <w:t xml:space="preserve">for the November election </w:t>
      </w:r>
      <w:r w:rsidR="00A408A6" w:rsidRPr="001B08BC">
        <w:rPr>
          <w:rFonts w:cstheme="minorHAnsi"/>
          <w:sz w:val="22"/>
          <w:szCs w:val="22"/>
        </w:rPr>
        <w:t xml:space="preserve">will be announced soon. </w:t>
      </w:r>
    </w:p>
    <w:p w14:paraId="7CD5F7F3" w14:textId="379630DF" w:rsidR="003C1CF8" w:rsidRPr="001B08BC" w:rsidRDefault="003C1CF8" w:rsidP="00FA770E">
      <w:pPr>
        <w:rPr>
          <w:rFonts w:cstheme="minorHAnsi"/>
          <w:sz w:val="22"/>
          <w:szCs w:val="22"/>
        </w:rPr>
      </w:pPr>
    </w:p>
    <w:p w14:paraId="17DD9DC7" w14:textId="6C957327" w:rsidR="003C1CF8" w:rsidRPr="001B08BC" w:rsidRDefault="003C1CF8" w:rsidP="00FA770E">
      <w:pPr>
        <w:rPr>
          <w:rFonts w:cstheme="minorHAnsi"/>
          <w:b/>
          <w:bCs/>
          <w:sz w:val="22"/>
          <w:szCs w:val="22"/>
        </w:rPr>
      </w:pPr>
      <w:r w:rsidRPr="001B08BC">
        <w:rPr>
          <w:rFonts w:cstheme="minorHAnsi"/>
          <w:b/>
          <w:bCs/>
          <w:sz w:val="22"/>
          <w:szCs w:val="22"/>
        </w:rPr>
        <w:t>Next Senate Meeting</w:t>
      </w:r>
    </w:p>
    <w:p w14:paraId="3C6F9E52" w14:textId="7BE25225" w:rsidR="003C1CF8" w:rsidRPr="001B08BC" w:rsidRDefault="003C1CF8" w:rsidP="00FA770E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br/>
      </w:r>
      <w:r w:rsidR="00243972" w:rsidRPr="001B08BC">
        <w:rPr>
          <w:rFonts w:cstheme="minorHAnsi"/>
          <w:sz w:val="22"/>
          <w:szCs w:val="22"/>
        </w:rPr>
        <w:t xml:space="preserve">August </w:t>
      </w:r>
      <w:r w:rsidR="00242027" w:rsidRPr="001B08BC">
        <w:rPr>
          <w:rFonts w:cstheme="minorHAnsi"/>
          <w:sz w:val="22"/>
          <w:szCs w:val="22"/>
        </w:rPr>
        <w:t>5, 2020 3:00 p</w:t>
      </w:r>
      <w:r w:rsidR="0049498C" w:rsidRPr="001B08BC">
        <w:rPr>
          <w:rFonts w:cstheme="minorHAnsi"/>
          <w:sz w:val="22"/>
          <w:szCs w:val="22"/>
        </w:rPr>
        <w:t>.</w:t>
      </w:r>
      <w:r w:rsidR="00242027" w:rsidRPr="001B08BC">
        <w:rPr>
          <w:rFonts w:cstheme="minorHAnsi"/>
          <w:sz w:val="22"/>
          <w:szCs w:val="22"/>
        </w:rPr>
        <w:t>m</w:t>
      </w:r>
      <w:r w:rsidR="0049498C" w:rsidRPr="001B08BC">
        <w:rPr>
          <w:rFonts w:cstheme="minorHAnsi"/>
          <w:sz w:val="22"/>
          <w:szCs w:val="22"/>
        </w:rPr>
        <w:t>.</w:t>
      </w:r>
      <w:r w:rsidR="00242027" w:rsidRPr="001B08BC">
        <w:rPr>
          <w:rFonts w:cstheme="minorHAnsi"/>
          <w:sz w:val="22"/>
          <w:szCs w:val="22"/>
        </w:rPr>
        <w:t xml:space="preserve"> – 5:00 p</w:t>
      </w:r>
      <w:r w:rsidR="0049498C" w:rsidRPr="001B08BC">
        <w:rPr>
          <w:rFonts w:cstheme="minorHAnsi"/>
          <w:sz w:val="22"/>
          <w:szCs w:val="22"/>
        </w:rPr>
        <w:t>.</w:t>
      </w:r>
      <w:r w:rsidR="00242027" w:rsidRPr="001B08BC">
        <w:rPr>
          <w:rFonts w:cstheme="minorHAnsi"/>
          <w:sz w:val="22"/>
          <w:szCs w:val="22"/>
        </w:rPr>
        <w:t>m</w:t>
      </w:r>
      <w:r w:rsidR="0049498C" w:rsidRPr="001B08BC">
        <w:rPr>
          <w:rFonts w:cstheme="minorHAnsi"/>
          <w:sz w:val="22"/>
          <w:szCs w:val="22"/>
        </w:rPr>
        <w:t>.</w:t>
      </w:r>
      <w:r w:rsidR="00242027" w:rsidRPr="001B08BC">
        <w:rPr>
          <w:rFonts w:cstheme="minorHAnsi"/>
          <w:sz w:val="22"/>
          <w:szCs w:val="22"/>
        </w:rPr>
        <w:t xml:space="preserve"> </w:t>
      </w:r>
    </w:p>
    <w:p w14:paraId="1208B6CC" w14:textId="7359660E" w:rsidR="00A408A6" w:rsidRPr="001B08BC" w:rsidRDefault="00A408A6" w:rsidP="00FA770E">
      <w:pPr>
        <w:rPr>
          <w:rFonts w:cstheme="minorHAnsi"/>
          <w:sz w:val="22"/>
          <w:szCs w:val="22"/>
        </w:rPr>
      </w:pPr>
    </w:p>
    <w:p w14:paraId="47AD1EE5" w14:textId="1C420620" w:rsidR="00A408A6" w:rsidRPr="001B08BC" w:rsidRDefault="00A408A6" w:rsidP="00FA770E">
      <w:pPr>
        <w:rPr>
          <w:rFonts w:cstheme="minorHAnsi"/>
          <w:b/>
          <w:bCs/>
          <w:sz w:val="22"/>
          <w:szCs w:val="22"/>
        </w:rPr>
      </w:pPr>
      <w:r w:rsidRPr="001B08BC">
        <w:rPr>
          <w:rFonts w:cstheme="minorHAnsi"/>
          <w:b/>
          <w:bCs/>
          <w:sz w:val="22"/>
          <w:szCs w:val="22"/>
        </w:rPr>
        <w:t>Approval of minutes</w:t>
      </w:r>
    </w:p>
    <w:p w14:paraId="2BF1AD2D" w14:textId="77777777" w:rsidR="00625CD5" w:rsidRPr="001B08BC" w:rsidRDefault="00625CD5" w:rsidP="00FA770E">
      <w:pPr>
        <w:rPr>
          <w:rFonts w:cstheme="minorHAnsi"/>
          <w:b/>
          <w:bCs/>
          <w:sz w:val="22"/>
          <w:szCs w:val="22"/>
        </w:rPr>
      </w:pPr>
    </w:p>
    <w:p w14:paraId="01CCC6B1" w14:textId="24547903" w:rsidR="00A408A6" w:rsidRPr="001B08BC" w:rsidRDefault="00924499" w:rsidP="00FA770E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Minutes of the July 8, 2020 meeting were approved by email on July 14, 2020</w:t>
      </w:r>
    </w:p>
    <w:p w14:paraId="3204F6C8" w14:textId="77777777" w:rsidR="004A1654" w:rsidRPr="001B08BC" w:rsidRDefault="004A1654" w:rsidP="00FA770E">
      <w:pPr>
        <w:rPr>
          <w:rFonts w:cstheme="minorHAnsi"/>
          <w:sz w:val="22"/>
          <w:szCs w:val="22"/>
        </w:rPr>
      </w:pPr>
    </w:p>
    <w:p w14:paraId="7813A0A7" w14:textId="5960EC1E" w:rsidR="00C62D94" w:rsidRPr="001B08BC" w:rsidRDefault="00554D56" w:rsidP="00FA770E">
      <w:pPr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Meeting adjourned 5:1</w:t>
      </w:r>
      <w:r w:rsidR="00845D41" w:rsidRPr="001B08BC">
        <w:rPr>
          <w:rFonts w:cstheme="minorHAnsi"/>
          <w:sz w:val="22"/>
          <w:szCs w:val="22"/>
        </w:rPr>
        <w:t>5</w:t>
      </w:r>
      <w:r w:rsidR="00625CD5" w:rsidRPr="001B08BC">
        <w:rPr>
          <w:rFonts w:cstheme="minorHAnsi"/>
          <w:sz w:val="22"/>
          <w:szCs w:val="22"/>
        </w:rPr>
        <w:t xml:space="preserve"> p</w:t>
      </w:r>
      <w:r w:rsidR="0049498C" w:rsidRPr="001B08BC">
        <w:rPr>
          <w:rFonts w:cstheme="minorHAnsi"/>
          <w:sz w:val="22"/>
          <w:szCs w:val="22"/>
        </w:rPr>
        <w:t>.m.</w:t>
      </w:r>
    </w:p>
    <w:p w14:paraId="3EE167FD" w14:textId="77777777" w:rsidR="00C62D94" w:rsidRPr="001B08BC" w:rsidRDefault="00C62D94" w:rsidP="00FA770E">
      <w:pPr>
        <w:rPr>
          <w:rFonts w:cstheme="minorHAnsi"/>
          <w:sz w:val="22"/>
          <w:szCs w:val="22"/>
        </w:rPr>
      </w:pPr>
    </w:p>
    <w:p w14:paraId="1E383AF6" w14:textId="53BE12C9" w:rsidR="00FA770E" w:rsidRPr="001B08BC" w:rsidRDefault="00F451B2" w:rsidP="00FA770E">
      <w:pPr>
        <w:ind w:left="1440" w:hanging="1440"/>
        <w:rPr>
          <w:rFonts w:cstheme="minorHAnsi"/>
          <w:sz w:val="22"/>
          <w:szCs w:val="22"/>
        </w:rPr>
      </w:pPr>
      <w:r w:rsidRPr="001B08BC">
        <w:rPr>
          <w:rFonts w:cstheme="minorHAnsi"/>
          <w:sz w:val="22"/>
          <w:szCs w:val="22"/>
        </w:rPr>
        <w:t>Minutes submitted by Jennifer Jensen</w:t>
      </w:r>
    </w:p>
    <w:p w14:paraId="2F066605" w14:textId="77777777" w:rsidR="009C205E" w:rsidRPr="001B08BC" w:rsidRDefault="009C205E" w:rsidP="009C205E">
      <w:pPr>
        <w:rPr>
          <w:rFonts w:cstheme="minorHAnsi"/>
          <w:sz w:val="22"/>
          <w:szCs w:val="22"/>
        </w:rPr>
      </w:pPr>
    </w:p>
    <w:p w14:paraId="6EDBDA57" w14:textId="6E3AB0DA" w:rsidR="00703313" w:rsidRPr="001B08BC" w:rsidRDefault="00703313" w:rsidP="00317C7C">
      <w:pPr>
        <w:ind w:left="1440" w:hanging="1440"/>
        <w:rPr>
          <w:rFonts w:cstheme="minorHAnsi"/>
          <w:sz w:val="22"/>
          <w:szCs w:val="22"/>
        </w:rPr>
      </w:pPr>
    </w:p>
    <w:sectPr w:rsidR="00703313" w:rsidRPr="001B08BC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C7F"/>
    <w:multiLevelType w:val="hybridMultilevel"/>
    <w:tmpl w:val="49A0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15B01"/>
    <w:multiLevelType w:val="hybridMultilevel"/>
    <w:tmpl w:val="047C49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0C1"/>
    <w:multiLevelType w:val="multilevel"/>
    <w:tmpl w:val="F8C673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1407662"/>
    <w:multiLevelType w:val="hybridMultilevel"/>
    <w:tmpl w:val="D6CA91C2"/>
    <w:lvl w:ilvl="0" w:tplc="5A6C7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6222F3"/>
    <w:multiLevelType w:val="hybridMultilevel"/>
    <w:tmpl w:val="EAF0B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3403B"/>
    <w:multiLevelType w:val="multilevel"/>
    <w:tmpl w:val="CA221F7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1405452E"/>
    <w:multiLevelType w:val="hybridMultilevel"/>
    <w:tmpl w:val="61EE8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466A85"/>
    <w:multiLevelType w:val="hybridMultilevel"/>
    <w:tmpl w:val="82628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5FF156D"/>
    <w:multiLevelType w:val="hybridMultilevel"/>
    <w:tmpl w:val="3D509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9469D"/>
    <w:multiLevelType w:val="hybridMultilevel"/>
    <w:tmpl w:val="4ED01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4A2430"/>
    <w:multiLevelType w:val="hybridMultilevel"/>
    <w:tmpl w:val="617C6940"/>
    <w:lvl w:ilvl="0" w:tplc="77C411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D75664"/>
    <w:multiLevelType w:val="multilevel"/>
    <w:tmpl w:val="EDC2C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1ECB7BBE"/>
    <w:multiLevelType w:val="hybridMultilevel"/>
    <w:tmpl w:val="F74A90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CA0DEF"/>
    <w:multiLevelType w:val="hybridMultilevel"/>
    <w:tmpl w:val="9A78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C185A"/>
    <w:multiLevelType w:val="hybridMultilevel"/>
    <w:tmpl w:val="D0446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F74F01"/>
    <w:multiLevelType w:val="multilevel"/>
    <w:tmpl w:val="45D09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2C557614"/>
    <w:multiLevelType w:val="hybridMultilevel"/>
    <w:tmpl w:val="74BA8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4C3C81"/>
    <w:multiLevelType w:val="hybridMultilevel"/>
    <w:tmpl w:val="CE4A8B56"/>
    <w:lvl w:ilvl="0" w:tplc="D604D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A57E55"/>
    <w:multiLevelType w:val="hybridMultilevel"/>
    <w:tmpl w:val="C22EDE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A77024"/>
    <w:multiLevelType w:val="hybridMultilevel"/>
    <w:tmpl w:val="3F805B38"/>
    <w:lvl w:ilvl="0" w:tplc="9E84AFA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1264EA"/>
    <w:multiLevelType w:val="hybridMultilevel"/>
    <w:tmpl w:val="5CC8F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4763F0D"/>
    <w:multiLevelType w:val="hybridMultilevel"/>
    <w:tmpl w:val="465CC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6C5154"/>
    <w:multiLevelType w:val="multilevel"/>
    <w:tmpl w:val="6E6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76B11"/>
    <w:multiLevelType w:val="multilevel"/>
    <w:tmpl w:val="7DA468A2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24" w15:restartNumberingAfterBreak="0">
    <w:nsid w:val="4B177316"/>
    <w:multiLevelType w:val="hybridMultilevel"/>
    <w:tmpl w:val="E9CE0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0449C9"/>
    <w:multiLevelType w:val="multilevel"/>
    <w:tmpl w:val="C130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566BD4"/>
    <w:multiLevelType w:val="multilevel"/>
    <w:tmpl w:val="C2D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CE672F"/>
    <w:multiLevelType w:val="hybridMultilevel"/>
    <w:tmpl w:val="F07E941C"/>
    <w:lvl w:ilvl="0" w:tplc="A18A9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825DF9"/>
    <w:multiLevelType w:val="hybridMultilevel"/>
    <w:tmpl w:val="DE04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85408"/>
    <w:multiLevelType w:val="hybridMultilevel"/>
    <w:tmpl w:val="4B3A63A6"/>
    <w:lvl w:ilvl="0" w:tplc="64E05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1E0C43"/>
    <w:multiLevelType w:val="multilevel"/>
    <w:tmpl w:val="FB16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1B45BD"/>
    <w:multiLevelType w:val="hybridMultilevel"/>
    <w:tmpl w:val="4008F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587811"/>
    <w:multiLevelType w:val="multilevel"/>
    <w:tmpl w:val="FA3A15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31067F"/>
    <w:multiLevelType w:val="hybridMultilevel"/>
    <w:tmpl w:val="D4A8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4179FE"/>
    <w:multiLevelType w:val="hybridMultilevel"/>
    <w:tmpl w:val="ECD6648A"/>
    <w:lvl w:ilvl="0" w:tplc="16DE8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766012"/>
    <w:multiLevelType w:val="multilevel"/>
    <w:tmpl w:val="BA34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3A2C96"/>
    <w:multiLevelType w:val="hybridMultilevel"/>
    <w:tmpl w:val="2F60CAEC"/>
    <w:lvl w:ilvl="0" w:tplc="7560762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0E45BB"/>
    <w:multiLevelType w:val="hybridMultilevel"/>
    <w:tmpl w:val="C5222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E12DA5"/>
    <w:multiLevelType w:val="hybridMultilevel"/>
    <w:tmpl w:val="7F4AD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4"/>
  </w:num>
  <w:num w:numId="5">
    <w:abstractNumId w:val="28"/>
  </w:num>
  <w:num w:numId="6">
    <w:abstractNumId w:val="16"/>
  </w:num>
  <w:num w:numId="7">
    <w:abstractNumId w:val="9"/>
  </w:num>
  <w:num w:numId="8">
    <w:abstractNumId w:val="38"/>
  </w:num>
  <w:num w:numId="9">
    <w:abstractNumId w:val="26"/>
  </w:num>
  <w:num w:numId="10">
    <w:abstractNumId w:val="15"/>
  </w:num>
  <w:num w:numId="11">
    <w:abstractNumId w:val="36"/>
  </w:num>
  <w:num w:numId="12">
    <w:abstractNumId w:val="1"/>
  </w:num>
  <w:num w:numId="13">
    <w:abstractNumId w:val="32"/>
  </w:num>
  <w:num w:numId="14">
    <w:abstractNumId w:val="31"/>
  </w:num>
  <w:num w:numId="15">
    <w:abstractNumId w:val="12"/>
  </w:num>
  <w:num w:numId="16">
    <w:abstractNumId w:val="10"/>
  </w:num>
  <w:num w:numId="17">
    <w:abstractNumId w:val="3"/>
  </w:num>
  <w:num w:numId="18">
    <w:abstractNumId w:val="22"/>
  </w:num>
  <w:num w:numId="19">
    <w:abstractNumId w:val="30"/>
  </w:num>
  <w:num w:numId="20">
    <w:abstractNumId w:val="5"/>
  </w:num>
  <w:num w:numId="21">
    <w:abstractNumId w:val="33"/>
  </w:num>
  <w:num w:numId="22">
    <w:abstractNumId w:val="2"/>
  </w:num>
  <w:num w:numId="23">
    <w:abstractNumId w:val="21"/>
  </w:num>
  <w:num w:numId="24">
    <w:abstractNumId w:val="0"/>
  </w:num>
  <w:num w:numId="25">
    <w:abstractNumId w:val="13"/>
  </w:num>
  <w:num w:numId="26">
    <w:abstractNumId w:val="8"/>
  </w:num>
  <w:num w:numId="27">
    <w:abstractNumId w:val="35"/>
  </w:num>
  <w:num w:numId="28">
    <w:abstractNumId w:val="25"/>
  </w:num>
  <w:num w:numId="29">
    <w:abstractNumId w:val="23"/>
  </w:num>
  <w:num w:numId="30">
    <w:abstractNumId w:val="24"/>
  </w:num>
  <w:num w:numId="31">
    <w:abstractNumId w:val="7"/>
  </w:num>
  <w:num w:numId="32">
    <w:abstractNumId w:val="37"/>
  </w:num>
  <w:num w:numId="33">
    <w:abstractNumId w:val="19"/>
  </w:num>
  <w:num w:numId="34">
    <w:abstractNumId w:val="6"/>
  </w:num>
  <w:num w:numId="35">
    <w:abstractNumId w:val="11"/>
  </w:num>
  <w:num w:numId="36">
    <w:abstractNumId w:val="29"/>
  </w:num>
  <w:num w:numId="37">
    <w:abstractNumId w:val="34"/>
  </w:num>
  <w:num w:numId="38">
    <w:abstractNumId w:val="2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Sm0g9D3v6Pq7fB271Fi+qkiWUJW7YXU3xvBV09xREsBAcUvUyY5rfEQo0IW9df9B8JsnA2kkocelrNcH7D1gQQ==" w:salt="g6+2QKIvWMOCAuI++lit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4"/>
    <w:rsid w:val="0002001B"/>
    <w:rsid w:val="00020593"/>
    <w:rsid w:val="00023A09"/>
    <w:rsid w:val="00025501"/>
    <w:rsid w:val="000268CE"/>
    <w:rsid w:val="00045177"/>
    <w:rsid w:val="0004627B"/>
    <w:rsid w:val="000522A5"/>
    <w:rsid w:val="00060DE9"/>
    <w:rsid w:val="00064FE3"/>
    <w:rsid w:val="000669DA"/>
    <w:rsid w:val="00072674"/>
    <w:rsid w:val="0007514D"/>
    <w:rsid w:val="000768E8"/>
    <w:rsid w:val="0008328B"/>
    <w:rsid w:val="000843DF"/>
    <w:rsid w:val="00093847"/>
    <w:rsid w:val="0009574E"/>
    <w:rsid w:val="000A6CAF"/>
    <w:rsid w:val="000C3A02"/>
    <w:rsid w:val="000C3A6C"/>
    <w:rsid w:val="000C4B0F"/>
    <w:rsid w:val="00115F42"/>
    <w:rsid w:val="00122DF7"/>
    <w:rsid w:val="001341FB"/>
    <w:rsid w:val="00151E22"/>
    <w:rsid w:val="001529FB"/>
    <w:rsid w:val="00153062"/>
    <w:rsid w:val="0016319E"/>
    <w:rsid w:val="00164682"/>
    <w:rsid w:val="0016539D"/>
    <w:rsid w:val="0016595A"/>
    <w:rsid w:val="00177BAB"/>
    <w:rsid w:val="001B08BC"/>
    <w:rsid w:val="001B7277"/>
    <w:rsid w:val="001D183A"/>
    <w:rsid w:val="001D6D8F"/>
    <w:rsid w:val="001E1537"/>
    <w:rsid w:val="001E377D"/>
    <w:rsid w:val="001F2C8E"/>
    <w:rsid w:val="001F626E"/>
    <w:rsid w:val="0020339D"/>
    <w:rsid w:val="002051AA"/>
    <w:rsid w:val="0021165D"/>
    <w:rsid w:val="002127CA"/>
    <w:rsid w:val="00216A94"/>
    <w:rsid w:val="0022362C"/>
    <w:rsid w:val="002356EC"/>
    <w:rsid w:val="00242006"/>
    <w:rsid w:val="00242027"/>
    <w:rsid w:val="00243972"/>
    <w:rsid w:val="00261488"/>
    <w:rsid w:val="00263D50"/>
    <w:rsid w:val="002649AE"/>
    <w:rsid w:val="00273116"/>
    <w:rsid w:val="00274157"/>
    <w:rsid w:val="00275764"/>
    <w:rsid w:val="00276EF0"/>
    <w:rsid w:val="0028018B"/>
    <w:rsid w:val="00286540"/>
    <w:rsid w:val="002902C0"/>
    <w:rsid w:val="002A6016"/>
    <w:rsid w:val="002A67FF"/>
    <w:rsid w:val="002B11C9"/>
    <w:rsid w:val="002B6CE5"/>
    <w:rsid w:val="002B78AA"/>
    <w:rsid w:val="002C2727"/>
    <w:rsid w:val="002C4F0D"/>
    <w:rsid w:val="002D4695"/>
    <w:rsid w:val="002D6C3D"/>
    <w:rsid w:val="002E0DF9"/>
    <w:rsid w:val="002E4C25"/>
    <w:rsid w:val="002F4AE3"/>
    <w:rsid w:val="002F4EFE"/>
    <w:rsid w:val="00302F2B"/>
    <w:rsid w:val="00307483"/>
    <w:rsid w:val="00310A2F"/>
    <w:rsid w:val="003130F8"/>
    <w:rsid w:val="00316081"/>
    <w:rsid w:val="00317196"/>
    <w:rsid w:val="00317C7C"/>
    <w:rsid w:val="00317F22"/>
    <w:rsid w:val="003332EE"/>
    <w:rsid w:val="00334783"/>
    <w:rsid w:val="003417F2"/>
    <w:rsid w:val="00345209"/>
    <w:rsid w:val="00355920"/>
    <w:rsid w:val="0037583C"/>
    <w:rsid w:val="00377A0A"/>
    <w:rsid w:val="00380F7C"/>
    <w:rsid w:val="003A119F"/>
    <w:rsid w:val="003A3814"/>
    <w:rsid w:val="003B4056"/>
    <w:rsid w:val="003C1CF8"/>
    <w:rsid w:val="003D0B6F"/>
    <w:rsid w:val="003D6E2F"/>
    <w:rsid w:val="003E253B"/>
    <w:rsid w:val="003E3501"/>
    <w:rsid w:val="003E4B5F"/>
    <w:rsid w:val="003E66C9"/>
    <w:rsid w:val="003F1822"/>
    <w:rsid w:val="003F374F"/>
    <w:rsid w:val="003F4241"/>
    <w:rsid w:val="003F6D5B"/>
    <w:rsid w:val="0041210D"/>
    <w:rsid w:val="0041345D"/>
    <w:rsid w:val="00416A83"/>
    <w:rsid w:val="004261DD"/>
    <w:rsid w:val="004402D5"/>
    <w:rsid w:val="00441805"/>
    <w:rsid w:val="004452F2"/>
    <w:rsid w:val="00452948"/>
    <w:rsid w:val="004628AC"/>
    <w:rsid w:val="00467921"/>
    <w:rsid w:val="00470A3D"/>
    <w:rsid w:val="00486290"/>
    <w:rsid w:val="00486813"/>
    <w:rsid w:val="0049498C"/>
    <w:rsid w:val="004A1654"/>
    <w:rsid w:val="004A1ED4"/>
    <w:rsid w:val="004A2DBD"/>
    <w:rsid w:val="004A58B3"/>
    <w:rsid w:val="004B404A"/>
    <w:rsid w:val="004C55EA"/>
    <w:rsid w:val="004D2512"/>
    <w:rsid w:val="004E0573"/>
    <w:rsid w:val="004E0926"/>
    <w:rsid w:val="004E6515"/>
    <w:rsid w:val="004F0F37"/>
    <w:rsid w:val="00502AB2"/>
    <w:rsid w:val="00506942"/>
    <w:rsid w:val="005209FF"/>
    <w:rsid w:val="00523674"/>
    <w:rsid w:val="005237A1"/>
    <w:rsid w:val="00526642"/>
    <w:rsid w:val="0053188C"/>
    <w:rsid w:val="00537D11"/>
    <w:rsid w:val="00540A08"/>
    <w:rsid w:val="0054566F"/>
    <w:rsid w:val="00545CF2"/>
    <w:rsid w:val="00553AA5"/>
    <w:rsid w:val="00554D56"/>
    <w:rsid w:val="005572E4"/>
    <w:rsid w:val="00561AF0"/>
    <w:rsid w:val="0057112B"/>
    <w:rsid w:val="005874E8"/>
    <w:rsid w:val="00593824"/>
    <w:rsid w:val="00593E97"/>
    <w:rsid w:val="005A0ED0"/>
    <w:rsid w:val="005B099B"/>
    <w:rsid w:val="005B2115"/>
    <w:rsid w:val="005C6475"/>
    <w:rsid w:val="005E39EB"/>
    <w:rsid w:val="005E406A"/>
    <w:rsid w:val="005E5CF0"/>
    <w:rsid w:val="005F0D21"/>
    <w:rsid w:val="00612B39"/>
    <w:rsid w:val="00614284"/>
    <w:rsid w:val="0062471E"/>
    <w:rsid w:val="00625CD5"/>
    <w:rsid w:val="0063363C"/>
    <w:rsid w:val="00635AB1"/>
    <w:rsid w:val="00635D60"/>
    <w:rsid w:val="0064271E"/>
    <w:rsid w:val="0064510B"/>
    <w:rsid w:val="00647AAA"/>
    <w:rsid w:val="006707B6"/>
    <w:rsid w:val="00672132"/>
    <w:rsid w:val="00673BFA"/>
    <w:rsid w:val="0068174D"/>
    <w:rsid w:val="006847AA"/>
    <w:rsid w:val="0068658D"/>
    <w:rsid w:val="006939E2"/>
    <w:rsid w:val="006A4C92"/>
    <w:rsid w:val="006B4AF0"/>
    <w:rsid w:val="006C5C6D"/>
    <w:rsid w:val="006D1618"/>
    <w:rsid w:val="006D6B19"/>
    <w:rsid w:val="006E4C62"/>
    <w:rsid w:val="006F2ACE"/>
    <w:rsid w:val="006F56D6"/>
    <w:rsid w:val="006F5CDF"/>
    <w:rsid w:val="00703313"/>
    <w:rsid w:val="00722A9E"/>
    <w:rsid w:val="00727DC7"/>
    <w:rsid w:val="00734083"/>
    <w:rsid w:val="00735263"/>
    <w:rsid w:val="00735448"/>
    <w:rsid w:val="007368EA"/>
    <w:rsid w:val="00754F88"/>
    <w:rsid w:val="00756F29"/>
    <w:rsid w:val="00762278"/>
    <w:rsid w:val="00787A16"/>
    <w:rsid w:val="007A1514"/>
    <w:rsid w:val="007A75E8"/>
    <w:rsid w:val="007C26C8"/>
    <w:rsid w:val="007D5E6D"/>
    <w:rsid w:val="007F6F51"/>
    <w:rsid w:val="007F77D6"/>
    <w:rsid w:val="0080196B"/>
    <w:rsid w:val="00801AF0"/>
    <w:rsid w:val="008049A1"/>
    <w:rsid w:val="00807300"/>
    <w:rsid w:val="0081016E"/>
    <w:rsid w:val="00822046"/>
    <w:rsid w:val="00836959"/>
    <w:rsid w:val="00844C3A"/>
    <w:rsid w:val="00845D41"/>
    <w:rsid w:val="008655AF"/>
    <w:rsid w:val="00871C36"/>
    <w:rsid w:val="00890FA1"/>
    <w:rsid w:val="0089108C"/>
    <w:rsid w:val="008A057A"/>
    <w:rsid w:val="008B2C15"/>
    <w:rsid w:val="008C1625"/>
    <w:rsid w:val="008C3418"/>
    <w:rsid w:val="008D3511"/>
    <w:rsid w:val="008D404A"/>
    <w:rsid w:val="008D562C"/>
    <w:rsid w:val="008E3FB8"/>
    <w:rsid w:val="008F750A"/>
    <w:rsid w:val="008F75CD"/>
    <w:rsid w:val="009000C3"/>
    <w:rsid w:val="009004B7"/>
    <w:rsid w:val="00900FEE"/>
    <w:rsid w:val="0090219F"/>
    <w:rsid w:val="009048C0"/>
    <w:rsid w:val="009174CF"/>
    <w:rsid w:val="00921450"/>
    <w:rsid w:val="00924499"/>
    <w:rsid w:val="00934D23"/>
    <w:rsid w:val="00935199"/>
    <w:rsid w:val="0095630A"/>
    <w:rsid w:val="00960CFA"/>
    <w:rsid w:val="00976FB1"/>
    <w:rsid w:val="00980C19"/>
    <w:rsid w:val="0098290E"/>
    <w:rsid w:val="009A1314"/>
    <w:rsid w:val="009A2488"/>
    <w:rsid w:val="009A27C8"/>
    <w:rsid w:val="009A55FD"/>
    <w:rsid w:val="009B5DBB"/>
    <w:rsid w:val="009B77AF"/>
    <w:rsid w:val="009C0F5D"/>
    <w:rsid w:val="009C205E"/>
    <w:rsid w:val="009C460C"/>
    <w:rsid w:val="009D4220"/>
    <w:rsid w:val="009E0636"/>
    <w:rsid w:val="009E0A6C"/>
    <w:rsid w:val="009E4D6B"/>
    <w:rsid w:val="009F3FB6"/>
    <w:rsid w:val="009F65A8"/>
    <w:rsid w:val="009F7075"/>
    <w:rsid w:val="00A24D9E"/>
    <w:rsid w:val="00A3191A"/>
    <w:rsid w:val="00A33879"/>
    <w:rsid w:val="00A408A6"/>
    <w:rsid w:val="00A479CF"/>
    <w:rsid w:val="00A54658"/>
    <w:rsid w:val="00A67E6C"/>
    <w:rsid w:val="00A70EEB"/>
    <w:rsid w:val="00A71FBB"/>
    <w:rsid w:val="00A81673"/>
    <w:rsid w:val="00AA2627"/>
    <w:rsid w:val="00AA5FB8"/>
    <w:rsid w:val="00AB1B9B"/>
    <w:rsid w:val="00AB4412"/>
    <w:rsid w:val="00AB5F3A"/>
    <w:rsid w:val="00AC4DF5"/>
    <w:rsid w:val="00AC6720"/>
    <w:rsid w:val="00AC7201"/>
    <w:rsid w:val="00AE642E"/>
    <w:rsid w:val="00B23938"/>
    <w:rsid w:val="00B2453E"/>
    <w:rsid w:val="00B33DE6"/>
    <w:rsid w:val="00B373A7"/>
    <w:rsid w:val="00B45E62"/>
    <w:rsid w:val="00B55F9A"/>
    <w:rsid w:val="00B57E2E"/>
    <w:rsid w:val="00B623DD"/>
    <w:rsid w:val="00B63E04"/>
    <w:rsid w:val="00B66FFA"/>
    <w:rsid w:val="00B67364"/>
    <w:rsid w:val="00B73FC7"/>
    <w:rsid w:val="00B859DB"/>
    <w:rsid w:val="00B878DB"/>
    <w:rsid w:val="00BA529C"/>
    <w:rsid w:val="00BB4986"/>
    <w:rsid w:val="00BD14D1"/>
    <w:rsid w:val="00BD6D0C"/>
    <w:rsid w:val="00BE7BB5"/>
    <w:rsid w:val="00BF3E94"/>
    <w:rsid w:val="00C01FE0"/>
    <w:rsid w:val="00C029E4"/>
    <w:rsid w:val="00C077B3"/>
    <w:rsid w:val="00C207A3"/>
    <w:rsid w:val="00C226CC"/>
    <w:rsid w:val="00C264F3"/>
    <w:rsid w:val="00C434A8"/>
    <w:rsid w:val="00C45D30"/>
    <w:rsid w:val="00C464BF"/>
    <w:rsid w:val="00C50E77"/>
    <w:rsid w:val="00C513E4"/>
    <w:rsid w:val="00C62D94"/>
    <w:rsid w:val="00C632E6"/>
    <w:rsid w:val="00C73C0D"/>
    <w:rsid w:val="00C73E48"/>
    <w:rsid w:val="00C74DCD"/>
    <w:rsid w:val="00C97790"/>
    <w:rsid w:val="00CA0F05"/>
    <w:rsid w:val="00CA4319"/>
    <w:rsid w:val="00CA45A5"/>
    <w:rsid w:val="00CB006A"/>
    <w:rsid w:val="00CB059D"/>
    <w:rsid w:val="00CB206B"/>
    <w:rsid w:val="00CC26ED"/>
    <w:rsid w:val="00CD4C5D"/>
    <w:rsid w:val="00CD77D7"/>
    <w:rsid w:val="00CF3138"/>
    <w:rsid w:val="00D10BE0"/>
    <w:rsid w:val="00D13BFD"/>
    <w:rsid w:val="00D207B9"/>
    <w:rsid w:val="00D563CC"/>
    <w:rsid w:val="00D611E3"/>
    <w:rsid w:val="00D816DA"/>
    <w:rsid w:val="00D81C02"/>
    <w:rsid w:val="00D829DA"/>
    <w:rsid w:val="00D90933"/>
    <w:rsid w:val="00D90C9C"/>
    <w:rsid w:val="00DA1152"/>
    <w:rsid w:val="00DA5069"/>
    <w:rsid w:val="00DB0B10"/>
    <w:rsid w:val="00DC25A4"/>
    <w:rsid w:val="00DD2814"/>
    <w:rsid w:val="00DE0C71"/>
    <w:rsid w:val="00DE3830"/>
    <w:rsid w:val="00DE3E4A"/>
    <w:rsid w:val="00DE5E5D"/>
    <w:rsid w:val="00E00298"/>
    <w:rsid w:val="00E00C9B"/>
    <w:rsid w:val="00E04101"/>
    <w:rsid w:val="00E110B3"/>
    <w:rsid w:val="00E151B5"/>
    <w:rsid w:val="00E22C6D"/>
    <w:rsid w:val="00E34A48"/>
    <w:rsid w:val="00E570A7"/>
    <w:rsid w:val="00E62E64"/>
    <w:rsid w:val="00E647BA"/>
    <w:rsid w:val="00E647FC"/>
    <w:rsid w:val="00E64B81"/>
    <w:rsid w:val="00E70503"/>
    <w:rsid w:val="00E70C1E"/>
    <w:rsid w:val="00E7775E"/>
    <w:rsid w:val="00E854EE"/>
    <w:rsid w:val="00E9079B"/>
    <w:rsid w:val="00E96A97"/>
    <w:rsid w:val="00E96D11"/>
    <w:rsid w:val="00EB1EDB"/>
    <w:rsid w:val="00ED4EBF"/>
    <w:rsid w:val="00F06F43"/>
    <w:rsid w:val="00F20C69"/>
    <w:rsid w:val="00F26658"/>
    <w:rsid w:val="00F36A6C"/>
    <w:rsid w:val="00F3717A"/>
    <w:rsid w:val="00F43114"/>
    <w:rsid w:val="00F451B2"/>
    <w:rsid w:val="00F470A6"/>
    <w:rsid w:val="00F720D4"/>
    <w:rsid w:val="00F834DC"/>
    <w:rsid w:val="00F93518"/>
    <w:rsid w:val="00F95FCE"/>
    <w:rsid w:val="00FA1A63"/>
    <w:rsid w:val="00FA770E"/>
    <w:rsid w:val="00FB1A28"/>
    <w:rsid w:val="00FB2200"/>
    <w:rsid w:val="00FB4361"/>
    <w:rsid w:val="00FB56B2"/>
    <w:rsid w:val="00FC180E"/>
    <w:rsid w:val="00FD0032"/>
    <w:rsid w:val="00FE0042"/>
    <w:rsid w:val="00FE296C"/>
    <w:rsid w:val="00FE4813"/>
    <w:rsid w:val="00FF0E1C"/>
    <w:rsid w:val="00FF5243"/>
    <w:rsid w:val="220FDB1F"/>
    <w:rsid w:val="2D93DC4C"/>
    <w:rsid w:val="3EE7B377"/>
    <w:rsid w:val="451C3B81"/>
    <w:rsid w:val="453F9D04"/>
    <w:rsid w:val="4C1BB612"/>
    <w:rsid w:val="5EB06E0B"/>
    <w:rsid w:val="64ACEA82"/>
    <w:rsid w:val="6BCA5466"/>
    <w:rsid w:val="73F59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3C6"/>
  <w15:chartTrackingRefBased/>
  <w15:docId w15:val="{4E7F828D-FA4A-5B40-B154-0D3053D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F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button-flexcontainer">
    <w:name w:val="ms-button-flexcontainer"/>
    <w:basedOn w:val="DefaultParagraphFont"/>
    <w:rsid w:val="008655AF"/>
  </w:style>
  <w:style w:type="paragraph" w:styleId="NormalWeb">
    <w:name w:val="Normal (Web)"/>
    <w:basedOn w:val="Normal"/>
    <w:uiPriority w:val="99"/>
    <w:semiHidden/>
    <w:unhideWhenUsed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78AA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762278"/>
  </w:style>
  <w:style w:type="character" w:customStyle="1" w:styleId="normaltextrun">
    <w:name w:val="normaltextrun"/>
    <w:basedOn w:val="DefaultParagraphFont"/>
    <w:rsid w:val="00762278"/>
  </w:style>
  <w:style w:type="character" w:customStyle="1" w:styleId="bcx0">
    <w:name w:val="bcx0"/>
    <w:basedOn w:val="DefaultParagraphFont"/>
    <w:rsid w:val="00762278"/>
  </w:style>
  <w:style w:type="character" w:styleId="Strong">
    <w:name w:val="Strong"/>
    <w:basedOn w:val="DefaultParagraphFont"/>
    <w:uiPriority w:val="22"/>
    <w:qFormat/>
    <w:rsid w:val="00703313"/>
    <w:rPr>
      <w:b/>
      <w:bCs/>
    </w:rPr>
  </w:style>
  <w:style w:type="paragraph" w:customStyle="1" w:styleId="paragraph">
    <w:name w:val="paragraph"/>
    <w:basedOn w:val="Normal"/>
    <w:rsid w:val="00523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23674"/>
  </w:style>
  <w:style w:type="character" w:styleId="CommentReference">
    <w:name w:val="annotation reference"/>
    <w:basedOn w:val="DefaultParagraphFont"/>
    <w:uiPriority w:val="99"/>
    <w:semiHidden/>
    <w:unhideWhenUsed/>
    <w:rsid w:val="008F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7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5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3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16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8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93d4fde732bc451a95b8853c40ca7d3f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850c44499a9b0e9e35e1a10b77926b81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1A7DA-2A8E-4C68-AC0E-2FB158F2C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8DB72-0440-4E71-9556-F9316C8C2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3AA06-0372-4C9C-9E04-AB31578C2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7085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2020-08-06T14:35:00Z</dcterms:created>
  <dcterms:modified xsi:type="dcterms:W3CDTF">2020-08-06T14:35:00Z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