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8C68" w14:textId="77777777" w:rsidR="00696CF2" w:rsidRDefault="00696CF2" w:rsidP="002F0007">
      <w:pPr>
        <w:spacing w:after="0" w:line="240" w:lineRule="auto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065E676C" w14:textId="77777777" w:rsidR="00696CF2" w:rsidRDefault="00696CF2" w:rsidP="002F0007">
      <w:pPr>
        <w:tabs>
          <w:tab w:val="left" w:pos="5760"/>
        </w:tabs>
        <w:spacing w:after="0" w:line="240" w:lineRule="auto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6EB25473" w14:textId="77777777" w:rsidR="00BD57CF" w:rsidRDefault="00BD57CF" w:rsidP="002F0007">
      <w:pPr>
        <w:tabs>
          <w:tab w:val="left" w:pos="5760"/>
        </w:tabs>
        <w:spacing w:after="0" w:line="240" w:lineRule="auto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4A5EC526" w14:textId="77777777" w:rsidR="00BA6F50" w:rsidRPr="00696CF2" w:rsidRDefault="00BA6F50" w:rsidP="002F0007">
      <w:pPr>
        <w:tabs>
          <w:tab w:val="left" w:pos="5040"/>
        </w:tabs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  <w:r w:rsidRPr="00696CF2">
        <w:rPr>
          <w:rFonts w:ascii="Arial" w:eastAsia="Cambria" w:hAnsi="Arial" w:cs="Arial"/>
          <w:b/>
          <w:color w:val="000000"/>
          <w:sz w:val="24"/>
          <w:szCs w:val="24"/>
        </w:rPr>
        <w:t>The Texa</w:t>
      </w:r>
      <w:r w:rsidR="00D3298F">
        <w:rPr>
          <w:rFonts w:ascii="Arial" w:eastAsia="Cambria" w:hAnsi="Arial" w:cs="Arial"/>
          <w:b/>
          <w:color w:val="000000"/>
          <w:sz w:val="24"/>
          <w:szCs w:val="24"/>
        </w:rPr>
        <w:t>s State University System</w:t>
      </w:r>
      <w:r w:rsidRPr="00696CF2">
        <w:rPr>
          <w:rFonts w:ascii="Arial" w:eastAsia="Cambria" w:hAnsi="Arial" w:cs="Arial"/>
          <w:b/>
          <w:color w:val="000000"/>
          <w:sz w:val="24"/>
          <w:szCs w:val="24"/>
        </w:rPr>
        <w:tab/>
        <w:t>UPPS No. 04.04.38</w:t>
      </w:r>
    </w:p>
    <w:p w14:paraId="30BE28EF" w14:textId="26B074DC" w:rsidR="00D73F98" w:rsidRDefault="00BA6F50" w:rsidP="002F0007">
      <w:pPr>
        <w:tabs>
          <w:tab w:val="left" w:pos="5040"/>
        </w:tabs>
        <w:spacing w:after="0" w:line="240" w:lineRule="auto"/>
        <w:rPr>
          <w:rFonts w:ascii="Arial" w:eastAsia="Cambria" w:hAnsi="Arial" w:cs="Arial"/>
          <w:b/>
          <w:color w:val="000000"/>
          <w:sz w:val="24"/>
          <w:szCs w:val="24"/>
        </w:rPr>
      </w:pPr>
      <w:r w:rsidRPr="00696CF2">
        <w:rPr>
          <w:rFonts w:ascii="Arial" w:eastAsia="Cambria" w:hAnsi="Arial" w:cs="Arial"/>
          <w:b/>
          <w:color w:val="000000"/>
          <w:sz w:val="24"/>
          <w:szCs w:val="24"/>
        </w:rPr>
        <w:t xml:space="preserve">Regents’ Staff </w:t>
      </w:r>
      <w:r w:rsidR="002D4D77">
        <w:rPr>
          <w:rFonts w:ascii="Arial" w:eastAsia="Cambria" w:hAnsi="Arial" w:cs="Arial"/>
          <w:b/>
          <w:color w:val="000000"/>
          <w:sz w:val="24"/>
          <w:szCs w:val="24"/>
        </w:rPr>
        <w:t>Excellence</w:t>
      </w:r>
      <w:r w:rsidR="000A6A88">
        <w:rPr>
          <w:rFonts w:ascii="Arial" w:eastAsia="Cambria" w:hAnsi="Arial" w:cs="Arial"/>
          <w:b/>
          <w:color w:val="000000"/>
          <w:sz w:val="24"/>
          <w:szCs w:val="24"/>
        </w:rPr>
        <w:t xml:space="preserve"> and</w:t>
      </w:r>
      <w:r w:rsidR="00D73F98">
        <w:rPr>
          <w:rFonts w:ascii="Arial" w:eastAsia="Cambria" w:hAnsi="Arial" w:cs="Arial"/>
          <w:b/>
          <w:color w:val="000000"/>
          <w:sz w:val="24"/>
          <w:szCs w:val="24"/>
        </w:rPr>
        <w:t xml:space="preserve"> </w:t>
      </w:r>
      <w:r w:rsidR="00175DAF">
        <w:rPr>
          <w:rFonts w:ascii="Arial" w:eastAsia="Cambria" w:hAnsi="Arial" w:cs="Arial"/>
          <w:b/>
          <w:color w:val="000000"/>
          <w:sz w:val="24"/>
          <w:szCs w:val="24"/>
        </w:rPr>
        <w:tab/>
      </w:r>
      <w:r w:rsidR="00BD57CF">
        <w:rPr>
          <w:rFonts w:ascii="Arial" w:eastAsia="Cambria" w:hAnsi="Arial" w:cs="Arial"/>
          <w:b/>
          <w:color w:val="000000"/>
          <w:sz w:val="24"/>
          <w:szCs w:val="24"/>
        </w:rPr>
        <w:t xml:space="preserve">Issue No. </w:t>
      </w:r>
      <w:r w:rsidR="00A816EC">
        <w:rPr>
          <w:rFonts w:ascii="Arial" w:eastAsia="Cambria" w:hAnsi="Arial" w:cs="Arial"/>
          <w:b/>
          <w:color w:val="000000"/>
          <w:sz w:val="24"/>
          <w:szCs w:val="24"/>
        </w:rPr>
        <w:t>3</w:t>
      </w:r>
    </w:p>
    <w:p w14:paraId="3375B17F" w14:textId="5DFDE47D" w:rsidR="00A44543" w:rsidRDefault="000A6A88" w:rsidP="002F0007">
      <w:pPr>
        <w:tabs>
          <w:tab w:val="left" w:pos="5040"/>
        </w:tabs>
        <w:spacing w:after="0" w:line="240" w:lineRule="auto"/>
        <w:rPr>
          <w:rFonts w:ascii="Arial" w:eastAsia="Cambria" w:hAnsi="Arial" w:cs="Arial"/>
          <w:b/>
          <w:color w:val="000000"/>
          <w:sz w:val="24"/>
          <w:szCs w:val="24"/>
        </w:rPr>
      </w:pPr>
      <w:r>
        <w:rPr>
          <w:rFonts w:ascii="Arial" w:eastAsia="Cambria" w:hAnsi="Arial" w:cs="Arial"/>
          <w:b/>
          <w:color w:val="000000"/>
          <w:sz w:val="24"/>
          <w:szCs w:val="24"/>
        </w:rPr>
        <w:t xml:space="preserve">Regents’ </w:t>
      </w:r>
      <w:r w:rsidR="001371A4">
        <w:rPr>
          <w:rFonts w:ascii="Arial" w:eastAsia="Cambria" w:hAnsi="Arial" w:cs="Arial"/>
          <w:b/>
          <w:color w:val="000000"/>
          <w:sz w:val="24"/>
          <w:szCs w:val="24"/>
        </w:rPr>
        <w:t xml:space="preserve">Student </w:t>
      </w:r>
      <w:r>
        <w:rPr>
          <w:rFonts w:ascii="Arial" w:eastAsia="Cambria" w:hAnsi="Arial" w:cs="Arial"/>
          <w:b/>
          <w:color w:val="000000"/>
          <w:sz w:val="24"/>
          <w:szCs w:val="24"/>
        </w:rPr>
        <w:t xml:space="preserve">Scholar </w:t>
      </w:r>
      <w:r w:rsidR="00BA6F50" w:rsidRPr="00696CF2">
        <w:rPr>
          <w:rFonts w:ascii="Arial" w:eastAsia="Cambria" w:hAnsi="Arial" w:cs="Arial"/>
          <w:b/>
          <w:color w:val="000000"/>
          <w:sz w:val="24"/>
          <w:szCs w:val="24"/>
        </w:rPr>
        <w:t>Award</w:t>
      </w:r>
      <w:r w:rsidR="00D73F98">
        <w:rPr>
          <w:rFonts w:ascii="Arial" w:eastAsia="Cambria" w:hAnsi="Arial" w:cs="Arial"/>
          <w:b/>
          <w:color w:val="000000"/>
          <w:sz w:val="24"/>
          <w:szCs w:val="24"/>
        </w:rPr>
        <w:t>s</w:t>
      </w:r>
      <w:r w:rsidR="00175DAF">
        <w:rPr>
          <w:rFonts w:ascii="Arial" w:eastAsia="Cambria" w:hAnsi="Arial" w:cs="Arial"/>
          <w:b/>
          <w:color w:val="000000"/>
          <w:sz w:val="24"/>
          <w:szCs w:val="24"/>
        </w:rPr>
        <w:tab/>
      </w:r>
      <w:r w:rsidR="00BD57CF">
        <w:rPr>
          <w:rFonts w:ascii="Arial" w:eastAsia="Cambria" w:hAnsi="Arial" w:cs="Arial"/>
          <w:b/>
          <w:color w:val="000000"/>
          <w:sz w:val="24"/>
          <w:szCs w:val="24"/>
        </w:rPr>
        <w:t xml:space="preserve">Effective Date: </w:t>
      </w:r>
      <w:r w:rsidR="003B37FF">
        <w:rPr>
          <w:rFonts w:ascii="Arial" w:eastAsia="Cambria" w:hAnsi="Arial" w:cs="Arial"/>
          <w:b/>
          <w:color w:val="000000"/>
          <w:sz w:val="24"/>
          <w:szCs w:val="24"/>
        </w:rPr>
        <w:t>05/24/2022</w:t>
      </w:r>
    </w:p>
    <w:p w14:paraId="45271414" w14:textId="7F84ABFA" w:rsidR="00D3298F" w:rsidRDefault="00BD57CF" w:rsidP="002F0007">
      <w:pPr>
        <w:spacing w:after="0" w:line="240" w:lineRule="auto"/>
        <w:ind w:left="5040"/>
        <w:rPr>
          <w:rFonts w:ascii="Arial" w:eastAsia="Cambria" w:hAnsi="Arial" w:cs="Arial"/>
          <w:b/>
          <w:color w:val="000000"/>
          <w:sz w:val="24"/>
          <w:szCs w:val="24"/>
        </w:rPr>
      </w:pPr>
      <w:r>
        <w:rPr>
          <w:rFonts w:ascii="Arial" w:eastAsia="Cambria" w:hAnsi="Arial" w:cs="Arial"/>
          <w:b/>
          <w:color w:val="000000"/>
          <w:sz w:val="24"/>
          <w:szCs w:val="24"/>
        </w:rPr>
        <w:t>Next Review Date: 09/01/202</w:t>
      </w:r>
      <w:r w:rsidR="003B37FF">
        <w:rPr>
          <w:rFonts w:ascii="Arial" w:eastAsia="Cambria" w:hAnsi="Arial" w:cs="Arial"/>
          <w:b/>
          <w:color w:val="000000"/>
          <w:sz w:val="24"/>
          <w:szCs w:val="24"/>
        </w:rPr>
        <w:t>8</w:t>
      </w:r>
      <w:r w:rsidR="00D3298F">
        <w:rPr>
          <w:rFonts w:ascii="Arial" w:eastAsia="Cambria" w:hAnsi="Arial" w:cs="Arial"/>
          <w:b/>
          <w:color w:val="000000"/>
          <w:sz w:val="24"/>
          <w:szCs w:val="24"/>
        </w:rPr>
        <w:t xml:space="preserve"> (E6Y)</w:t>
      </w:r>
    </w:p>
    <w:p w14:paraId="581CA4FA" w14:textId="348ED35D" w:rsidR="00D47A64" w:rsidRDefault="00DC1D2E" w:rsidP="002F0007">
      <w:pPr>
        <w:spacing w:after="0" w:line="240" w:lineRule="auto"/>
        <w:ind w:left="5040"/>
        <w:rPr>
          <w:rFonts w:ascii="Arial" w:eastAsia="Cambria" w:hAnsi="Arial" w:cs="Arial"/>
          <w:b/>
          <w:color w:val="000000"/>
          <w:sz w:val="24"/>
          <w:szCs w:val="24"/>
        </w:rPr>
      </w:pPr>
      <w:r>
        <w:rPr>
          <w:rFonts w:ascii="Arial" w:eastAsia="Cambria" w:hAnsi="Arial" w:cs="Arial"/>
          <w:b/>
          <w:color w:val="000000"/>
          <w:sz w:val="24"/>
          <w:szCs w:val="24"/>
        </w:rPr>
        <w:t>Co-</w:t>
      </w:r>
      <w:r w:rsidR="00D3298F">
        <w:rPr>
          <w:rFonts w:ascii="Arial" w:eastAsia="Cambria" w:hAnsi="Arial" w:cs="Arial"/>
          <w:b/>
          <w:color w:val="000000"/>
          <w:sz w:val="24"/>
          <w:szCs w:val="24"/>
        </w:rPr>
        <w:t>Sr. Reviewer</w:t>
      </w:r>
      <w:r>
        <w:rPr>
          <w:rFonts w:ascii="Arial" w:eastAsia="Cambria" w:hAnsi="Arial" w:cs="Arial"/>
          <w:b/>
          <w:color w:val="000000"/>
          <w:sz w:val="24"/>
          <w:szCs w:val="24"/>
        </w:rPr>
        <w:t>s</w:t>
      </w:r>
      <w:r w:rsidR="00D3298F">
        <w:rPr>
          <w:rFonts w:ascii="Arial" w:eastAsia="Cambria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Cambria" w:hAnsi="Arial" w:cs="Arial"/>
          <w:b/>
          <w:color w:val="000000"/>
          <w:sz w:val="24"/>
          <w:szCs w:val="24"/>
        </w:rPr>
        <w:t xml:space="preserve">Vice President for Student </w:t>
      </w:r>
      <w:r w:rsidR="002F003F">
        <w:rPr>
          <w:rFonts w:ascii="Arial" w:eastAsia="Cambria" w:hAnsi="Arial" w:cs="Arial"/>
          <w:b/>
          <w:color w:val="000000"/>
          <w:sz w:val="24"/>
          <w:szCs w:val="24"/>
        </w:rPr>
        <w:t>Success</w:t>
      </w:r>
      <w:r>
        <w:rPr>
          <w:rFonts w:ascii="Arial" w:eastAsia="Cambria" w:hAnsi="Arial" w:cs="Arial"/>
          <w:b/>
          <w:color w:val="000000"/>
          <w:sz w:val="24"/>
          <w:szCs w:val="24"/>
        </w:rPr>
        <w:t xml:space="preserve"> </w:t>
      </w:r>
      <w:r w:rsidR="003B37FF">
        <w:rPr>
          <w:rFonts w:ascii="Arial" w:eastAsia="Cambria" w:hAnsi="Arial" w:cs="Arial"/>
          <w:b/>
          <w:color w:val="000000"/>
          <w:sz w:val="24"/>
          <w:szCs w:val="24"/>
        </w:rPr>
        <w:t>and Assistant</w:t>
      </w:r>
      <w:r w:rsidR="00F470BA" w:rsidRPr="00D47A64">
        <w:rPr>
          <w:rFonts w:ascii="Arial" w:eastAsia="Cambria" w:hAnsi="Arial" w:cs="Arial"/>
          <w:b/>
          <w:bCs/>
          <w:sz w:val="24"/>
          <w:szCs w:val="24"/>
        </w:rPr>
        <w:t xml:space="preserve"> </w:t>
      </w:r>
      <w:r w:rsidR="00DE018B" w:rsidRPr="00D47A64">
        <w:rPr>
          <w:rFonts w:ascii="Arial" w:eastAsia="Cambria" w:hAnsi="Arial" w:cs="Arial"/>
          <w:b/>
          <w:bCs/>
          <w:sz w:val="24"/>
          <w:szCs w:val="24"/>
        </w:rPr>
        <w:t>Vice President for Human Resources</w:t>
      </w:r>
    </w:p>
    <w:p w14:paraId="024D265F" w14:textId="64C5C1BB" w:rsidR="00A8222F" w:rsidRDefault="00A8222F" w:rsidP="002F0007">
      <w:pPr>
        <w:spacing w:after="0" w:line="240" w:lineRule="auto"/>
        <w:ind w:left="5040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11A61E1F" w14:textId="2CDE470E" w:rsidR="00A8222F" w:rsidRDefault="00A8222F" w:rsidP="002F0007">
      <w:pPr>
        <w:spacing w:after="0" w:line="240" w:lineRule="auto"/>
        <w:ind w:left="5040"/>
        <w:rPr>
          <w:rFonts w:ascii="Arial" w:eastAsia="Cambria" w:hAnsi="Arial" w:cs="Arial"/>
          <w:b/>
          <w:color w:val="000000"/>
          <w:sz w:val="24"/>
          <w:szCs w:val="24"/>
        </w:rPr>
      </w:pPr>
    </w:p>
    <w:p w14:paraId="6658BBFA" w14:textId="6C417617" w:rsidR="00A8222F" w:rsidRDefault="00A8222F" w:rsidP="002F0007">
      <w:pPr>
        <w:spacing w:after="0" w:line="240" w:lineRule="auto"/>
        <w:ind w:left="5040" w:hanging="5040"/>
        <w:rPr>
          <w:rFonts w:ascii="Arial" w:eastAsia="Cambria" w:hAnsi="Arial" w:cs="Arial"/>
          <w:b/>
          <w:color w:val="000000"/>
          <w:sz w:val="24"/>
          <w:szCs w:val="24"/>
        </w:rPr>
      </w:pPr>
      <w:r>
        <w:rPr>
          <w:rFonts w:ascii="Arial" w:eastAsia="Cambria" w:hAnsi="Arial" w:cs="Arial"/>
          <w:b/>
          <w:color w:val="000000"/>
          <w:sz w:val="24"/>
          <w:szCs w:val="24"/>
        </w:rPr>
        <w:t>POLICY STATEMENT</w:t>
      </w:r>
    </w:p>
    <w:p w14:paraId="265C50DC" w14:textId="77777777" w:rsidR="00A8222F" w:rsidRDefault="00A8222F" w:rsidP="002F0007">
      <w:pPr>
        <w:spacing w:after="0" w:line="240" w:lineRule="auto"/>
        <w:ind w:left="5040" w:hanging="5040"/>
        <w:rPr>
          <w:rFonts w:ascii="Arial" w:eastAsia="Cambria" w:hAnsi="Arial" w:cs="Arial"/>
          <w:sz w:val="24"/>
          <w:szCs w:val="24"/>
        </w:rPr>
      </w:pPr>
    </w:p>
    <w:p w14:paraId="0754DD08" w14:textId="4A91D81D" w:rsidR="00E434B8" w:rsidRPr="00D47A64" w:rsidRDefault="00E434B8" w:rsidP="002F0007">
      <w:pPr>
        <w:spacing w:after="0" w:line="240" w:lineRule="auto"/>
        <w:rPr>
          <w:rFonts w:ascii="Arial" w:eastAsia="Cambria" w:hAnsi="Arial" w:cs="Arial"/>
          <w:i/>
          <w:iCs/>
          <w:sz w:val="24"/>
          <w:szCs w:val="24"/>
        </w:rPr>
      </w:pPr>
      <w:r w:rsidRPr="00D47A64">
        <w:rPr>
          <w:rFonts w:ascii="Arial" w:eastAsia="Cambria" w:hAnsi="Arial" w:cs="Arial"/>
          <w:i/>
          <w:iCs/>
          <w:sz w:val="24"/>
          <w:szCs w:val="24"/>
        </w:rPr>
        <w:t>Texas State University is committed to providing recognition to staff and students for their outstanding contributions.</w:t>
      </w:r>
    </w:p>
    <w:p w14:paraId="1CADFDB1" w14:textId="77777777" w:rsidR="0079568D" w:rsidRPr="00696CF2" w:rsidRDefault="0079568D" w:rsidP="002F0007">
      <w:pPr>
        <w:tabs>
          <w:tab w:val="left" w:pos="5760"/>
        </w:tabs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59EA3954" w14:textId="771A805E" w:rsidR="00BA6F50" w:rsidRPr="00696CF2" w:rsidRDefault="00696CF2" w:rsidP="002F0007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01.</w:t>
      </w:r>
      <w:r>
        <w:rPr>
          <w:rFonts w:ascii="Arial" w:eastAsia="Cambria" w:hAnsi="Arial" w:cs="Arial"/>
          <w:b/>
          <w:sz w:val="24"/>
          <w:szCs w:val="24"/>
        </w:rPr>
        <w:tab/>
      </w:r>
      <w:r w:rsidR="00D47A64">
        <w:rPr>
          <w:rFonts w:ascii="Arial" w:eastAsia="Cambria" w:hAnsi="Arial" w:cs="Arial"/>
          <w:b/>
          <w:color w:val="000000"/>
          <w:sz w:val="24"/>
          <w:szCs w:val="24"/>
        </w:rPr>
        <w:t>SCOPE</w:t>
      </w:r>
    </w:p>
    <w:p w14:paraId="09A6370B" w14:textId="77777777" w:rsidR="00BA6F50" w:rsidRPr="00BA6F50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489A4736" w14:textId="3A6D5403" w:rsidR="002D4D77" w:rsidRDefault="008F286D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01.0</w:t>
      </w:r>
      <w:r w:rsidR="00E434B8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 xml:space="preserve"> </w:t>
      </w:r>
      <w:r w:rsidR="00BA6F50" w:rsidRPr="00BA6F50">
        <w:rPr>
          <w:rFonts w:ascii="Arial" w:eastAsia="Cambria" w:hAnsi="Arial" w:cs="Arial"/>
          <w:sz w:val="24"/>
          <w:szCs w:val="24"/>
        </w:rPr>
        <w:t>This policy statement sets forth guidelines for submitting nomination</w:t>
      </w:r>
      <w:r w:rsidR="00A039A0">
        <w:rPr>
          <w:rFonts w:ascii="Arial" w:eastAsia="Cambria" w:hAnsi="Arial" w:cs="Arial"/>
          <w:sz w:val="24"/>
          <w:szCs w:val="24"/>
        </w:rPr>
        <w:t>s</w:t>
      </w:r>
      <w:r w:rsidR="00BA6F50" w:rsidRPr="00BA6F50">
        <w:rPr>
          <w:rFonts w:ascii="Arial" w:eastAsia="Cambria" w:hAnsi="Arial" w:cs="Arial"/>
          <w:sz w:val="24"/>
          <w:szCs w:val="24"/>
        </w:rPr>
        <w:t xml:space="preserve"> for The Texas State University System (TSUS)</w:t>
      </w:r>
      <w:r w:rsidR="00BA6F50">
        <w:rPr>
          <w:rFonts w:ascii="Arial" w:eastAsia="Cambria" w:hAnsi="Arial" w:cs="Arial"/>
          <w:sz w:val="24"/>
          <w:szCs w:val="24"/>
        </w:rPr>
        <w:t xml:space="preserve"> Regents’</w:t>
      </w:r>
      <w:r w:rsidR="00BA6F50" w:rsidRPr="00BA6F50">
        <w:rPr>
          <w:rFonts w:ascii="Arial" w:eastAsia="Cambria" w:hAnsi="Arial" w:cs="Arial"/>
          <w:sz w:val="24"/>
          <w:szCs w:val="24"/>
        </w:rPr>
        <w:t xml:space="preserve"> Staff </w:t>
      </w:r>
      <w:r w:rsidR="002D4D77">
        <w:rPr>
          <w:rFonts w:ascii="Arial" w:eastAsia="Cambria" w:hAnsi="Arial" w:cs="Arial"/>
          <w:sz w:val="24"/>
          <w:szCs w:val="24"/>
        </w:rPr>
        <w:t>Excellence</w:t>
      </w:r>
      <w:r w:rsidR="00D83637">
        <w:rPr>
          <w:rFonts w:ascii="Arial" w:eastAsia="Cambria" w:hAnsi="Arial" w:cs="Arial"/>
          <w:sz w:val="24"/>
          <w:szCs w:val="24"/>
        </w:rPr>
        <w:t xml:space="preserve"> </w:t>
      </w:r>
      <w:r w:rsidR="00BA6F50" w:rsidRPr="00BA6F50">
        <w:rPr>
          <w:rFonts w:ascii="Arial" w:eastAsia="Cambria" w:hAnsi="Arial" w:cs="Arial"/>
          <w:sz w:val="24"/>
          <w:szCs w:val="24"/>
        </w:rPr>
        <w:t>Award</w:t>
      </w:r>
      <w:r w:rsidR="002D4D77">
        <w:rPr>
          <w:rFonts w:ascii="Arial" w:eastAsia="Cambria" w:hAnsi="Arial" w:cs="Arial"/>
          <w:sz w:val="24"/>
          <w:szCs w:val="24"/>
        </w:rPr>
        <w:t xml:space="preserve"> and the </w:t>
      </w:r>
      <w:r w:rsidR="00A816EC">
        <w:rPr>
          <w:rFonts w:ascii="Arial" w:eastAsia="Cambria" w:hAnsi="Arial" w:cs="Arial"/>
          <w:sz w:val="24"/>
          <w:szCs w:val="24"/>
        </w:rPr>
        <w:t xml:space="preserve">TSUS </w:t>
      </w:r>
      <w:r w:rsidR="002D4D77">
        <w:rPr>
          <w:rFonts w:ascii="Arial" w:eastAsia="Cambria" w:hAnsi="Arial" w:cs="Arial"/>
          <w:sz w:val="24"/>
          <w:szCs w:val="24"/>
        </w:rPr>
        <w:t xml:space="preserve">Regents’ </w:t>
      </w:r>
      <w:r w:rsidR="001371A4">
        <w:rPr>
          <w:rFonts w:ascii="Arial" w:eastAsia="Cambria" w:hAnsi="Arial" w:cs="Arial"/>
          <w:sz w:val="24"/>
          <w:szCs w:val="24"/>
        </w:rPr>
        <w:t xml:space="preserve">Student </w:t>
      </w:r>
      <w:r w:rsidR="002D4D77">
        <w:rPr>
          <w:rFonts w:ascii="Arial" w:eastAsia="Cambria" w:hAnsi="Arial" w:cs="Arial"/>
          <w:sz w:val="24"/>
          <w:szCs w:val="24"/>
        </w:rPr>
        <w:t>Scholar Award.</w:t>
      </w:r>
    </w:p>
    <w:p w14:paraId="61AAAE85" w14:textId="77777777" w:rsidR="002D4D77" w:rsidRDefault="002D4D77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6BF5FE3A" w14:textId="7B0C51BD" w:rsidR="00CE75FB" w:rsidRDefault="002D4D77" w:rsidP="002F000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01.0</w:t>
      </w:r>
      <w:r w:rsidR="00E434B8">
        <w:rPr>
          <w:rFonts w:ascii="Arial" w:eastAsia="Cambria" w:hAnsi="Arial" w:cs="Arial"/>
          <w:sz w:val="24"/>
          <w:szCs w:val="24"/>
        </w:rPr>
        <w:t>2</w:t>
      </w:r>
      <w:r>
        <w:rPr>
          <w:rFonts w:ascii="Arial" w:eastAsia="Cambria" w:hAnsi="Arial" w:cs="Arial"/>
          <w:sz w:val="24"/>
          <w:szCs w:val="24"/>
        </w:rPr>
        <w:tab/>
        <w:t xml:space="preserve">The </w:t>
      </w:r>
      <w:r w:rsidR="00A816EC">
        <w:rPr>
          <w:rFonts w:ascii="Arial" w:eastAsia="Cambria" w:hAnsi="Arial" w:cs="Arial"/>
          <w:sz w:val="24"/>
          <w:szCs w:val="24"/>
        </w:rPr>
        <w:t xml:space="preserve">TSUS </w:t>
      </w:r>
      <w:r>
        <w:rPr>
          <w:rFonts w:ascii="Arial" w:eastAsia="Cambria" w:hAnsi="Arial" w:cs="Arial"/>
          <w:sz w:val="24"/>
          <w:szCs w:val="24"/>
        </w:rPr>
        <w:t xml:space="preserve">Regents’ Staff Excellence Award </w:t>
      </w:r>
      <w:r w:rsidR="003B37FF">
        <w:rPr>
          <w:rFonts w:ascii="Arial" w:eastAsia="Cambria" w:hAnsi="Arial" w:cs="Arial"/>
          <w:sz w:val="24"/>
          <w:szCs w:val="24"/>
        </w:rPr>
        <w:t>was</w:t>
      </w:r>
      <w:r w:rsidR="00BA6F50" w:rsidRPr="00BA6F50">
        <w:rPr>
          <w:rFonts w:ascii="Arial" w:eastAsia="Cambria" w:hAnsi="Arial" w:cs="Arial"/>
          <w:sz w:val="24"/>
          <w:szCs w:val="24"/>
        </w:rPr>
        <w:t xml:space="preserve"> established to</w:t>
      </w:r>
      <w:r w:rsidR="0079568D">
        <w:rPr>
          <w:rFonts w:ascii="Arial" w:eastAsia="Cambria" w:hAnsi="Arial" w:cs="Arial"/>
          <w:sz w:val="24"/>
          <w:szCs w:val="24"/>
        </w:rPr>
        <w:t xml:space="preserve"> </w:t>
      </w:r>
      <w:r w:rsidR="00BA6F50" w:rsidRPr="00730DC1">
        <w:rPr>
          <w:rFonts w:ascii="Arial" w:hAnsi="Arial" w:cs="Arial"/>
          <w:sz w:val="24"/>
          <w:szCs w:val="24"/>
        </w:rPr>
        <w:t>recognize and rew</w:t>
      </w:r>
      <w:r w:rsidR="00972369">
        <w:rPr>
          <w:rFonts w:ascii="Arial" w:hAnsi="Arial" w:cs="Arial"/>
          <w:sz w:val="24"/>
          <w:szCs w:val="24"/>
        </w:rPr>
        <w:t>ard support staff employees of t</w:t>
      </w:r>
      <w:r w:rsidR="00BA6F50" w:rsidRPr="00730DC1">
        <w:rPr>
          <w:rFonts w:ascii="Arial" w:hAnsi="Arial" w:cs="Arial"/>
          <w:sz w:val="24"/>
          <w:szCs w:val="24"/>
        </w:rPr>
        <w:t>he TSUS for outstanding contributions to the TSUS mission and that of its component institutions</w:t>
      </w:r>
      <w:r w:rsidR="00CE75FB">
        <w:rPr>
          <w:rFonts w:ascii="Arial" w:hAnsi="Arial" w:cs="Arial"/>
          <w:sz w:val="24"/>
          <w:szCs w:val="24"/>
        </w:rPr>
        <w:t>.</w:t>
      </w:r>
    </w:p>
    <w:p w14:paraId="5726F613" w14:textId="77777777" w:rsidR="00CE75FB" w:rsidRDefault="00CE75FB" w:rsidP="002F0007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CBB0C40" w14:textId="69371D91" w:rsidR="00BA6F50" w:rsidRDefault="00CE75FB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</w:t>
      </w:r>
      <w:r w:rsidR="00E434B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T</w:t>
      </w:r>
      <w:r w:rsidR="005D362E">
        <w:rPr>
          <w:rFonts w:ascii="Arial" w:hAnsi="Arial" w:cs="Arial"/>
          <w:sz w:val="24"/>
          <w:szCs w:val="24"/>
        </w:rPr>
        <w:t xml:space="preserve">he </w:t>
      </w:r>
      <w:r w:rsidR="00A816EC">
        <w:rPr>
          <w:rFonts w:ascii="Arial" w:hAnsi="Arial" w:cs="Arial"/>
          <w:sz w:val="24"/>
          <w:szCs w:val="24"/>
        </w:rPr>
        <w:t xml:space="preserve">TSUS </w:t>
      </w:r>
      <w:r w:rsidR="005D362E">
        <w:rPr>
          <w:rFonts w:ascii="Arial" w:hAnsi="Arial" w:cs="Arial"/>
          <w:sz w:val="24"/>
          <w:szCs w:val="24"/>
        </w:rPr>
        <w:t xml:space="preserve">Regents’ </w:t>
      </w:r>
      <w:r w:rsidR="001371A4">
        <w:rPr>
          <w:rFonts w:ascii="Arial" w:hAnsi="Arial" w:cs="Arial"/>
          <w:sz w:val="24"/>
          <w:szCs w:val="24"/>
        </w:rPr>
        <w:t xml:space="preserve">Student </w:t>
      </w:r>
      <w:r w:rsidR="005D362E">
        <w:rPr>
          <w:rFonts w:ascii="Arial" w:hAnsi="Arial" w:cs="Arial"/>
          <w:sz w:val="24"/>
          <w:szCs w:val="24"/>
        </w:rPr>
        <w:t>Scholar Award</w:t>
      </w:r>
      <w:r w:rsidR="005D362E">
        <w:rPr>
          <w:rFonts w:ascii="Arial" w:eastAsia="Cambria" w:hAnsi="Arial" w:cs="Arial"/>
          <w:sz w:val="24"/>
          <w:szCs w:val="24"/>
        </w:rPr>
        <w:t xml:space="preserve"> </w:t>
      </w:r>
      <w:r w:rsidR="003B37FF">
        <w:rPr>
          <w:rFonts w:ascii="Arial" w:eastAsia="Cambria" w:hAnsi="Arial" w:cs="Arial"/>
          <w:sz w:val="24"/>
          <w:szCs w:val="24"/>
        </w:rPr>
        <w:t>was</w:t>
      </w:r>
      <w:r w:rsidR="005D362E">
        <w:rPr>
          <w:rFonts w:ascii="Arial" w:eastAsia="Cambria" w:hAnsi="Arial" w:cs="Arial"/>
          <w:sz w:val="24"/>
          <w:szCs w:val="24"/>
        </w:rPr>
        <w:t xml:space="preserve"> established to recognize and reward outstanding students who have achieved highest honors in academic a</w:t>
      </w:r>
      <w:r w:rsidR="004059DA">
        <w:rPr>
          <w:rFonts w:ascii="Arial" w:eastAsia="Cambria" w:hAnsi="Arial" w:cs="Arial"/>
          <w:sz w:val="24"/>
          <w:szCs w:val="24"/>
        </w:rPr>
        <w:t>nd co-curricular endeavors while</w:t>
      </w:r>
      <w:r w:rsidR="005D362E">
        <w:rPr>
          <w:rFonts w:ascii="Arial" w:eastAsia="Cambria" w:hAnsi="Arial" w:cs="Arial"/>
          <w:sz w:val="24"/>
          <w:szCs w:val="24"/>
        </w:rPr>
        <w:t xml:space="preserve"> enrolled full-time at a component institution. </w:t>
      </w:r>
      <w:r w:rsidR="00A816EC">
        <w:rPr>
          <w:rFonts w:ascii="Arial" w:eastAsia="Cambria" w:hAnsi="Arial" w:cs="Arial"/>
          <w:sz w:val="24"/>
          <w:szCs w:val="24"/>
        </w:rPr>
        <w:t xml:space="preserve">TSUS </w:t>
      </w:r>
      <w:r w:rsidR="005D362E">
        <w:rPr>
          <w:rFonts w:ascii="Arial" w:eastAsia="Cambria" w:hAnsi="Arial" w:cs="Arial"/>
          <w:sz w:val="24"/>
          <w:szCs w:val="24"/>
        </w:rPr>
        <w:t xml:space="preserve">Regents’ </w:t>
      </w:r>
      <w:r w:rsidR="001371A4">
        <w:rPr>
          <w:rFonts w:ascii="Arial" w:eastAsia="Cambria" w:hAnsi="Arial" w:cs="Arial"/>
          <w:sz w:val="24"/>
          <w:szCs w:val="24"/>
        </w:rPr>
        <w:t xml:space="preserve">Student </w:t>
      </w:r>
      <w:r w:rsidR="005D362E">
        <w:rPr>
          <w:rFonts w:ascii="Arial" w:eastAsia="Cambria" w:hAnsi="Arial" w:cs="Arial"/>
          <w:sz w:val="24"/>
          <w:szCs w:val="24"/>
        </w:rPr>
        <w:t>Scholar is one of the highest h</w:t>
      </w:r>
      <w:r w:rsidR="00972369">
        <w:rPr>
          <w:rFonts w:ascii="Arial" w:eastAsia="Cambria" w:hAnsi="Arial" w:cs="Arial"/>
          <w:sz w:val="24"/>
          <w:szCs w:val="24"/>
        </w:rPr>
        <w:t>onors a student can receive in t</w:t>
      </w:r>
      <w:r w:rsidR="005D362E">
        <w:rPr>
          <w:rFonts w:ascii="Arial" w:eastAsia="Cambria" w:hAnsi="Arial" w:cs="Arial"/>
          <w:sz w:val="24"/>
          <w:szCs w:val="24"/>
        </w:rPr>
        <w:t>he T</w:t>
      </w:r>
      <w:r w:rsidR="00A44543">
        <w:rPr>
          <w:rFonts w:ascii="Arial" w:eastAsia="Cambria" w:hAnsi="Arial" w:cs="Arial"/>
          <w:sz w:val="24"/>
          <w:szCs w:val="24"/>
        </w:rPr>
        <w:t>SUS</w:t>
      </w:r>
      <w:r w:rsidR="005D362E">
        <w:rPr>
          <w:rFonts w:ascii="Arial" w:eastAsia="Cambria" w:hAnsi="Arial" w:cs="Arial"/>
          <w:sz w:val="24"/>
          <w:szCs w:val="24"/>
        </w:rPr>
        <w:t>, and membership in this group reflects a dedication to academic excellence, leadership</w:t>
      </w:r>
      <w:r w:rsidR="00897254">
        <w:rPr>
          <w:rFonts w:ascii="Arial" w:eastAsia="Cambria" w:hAnsi="Arial" w:cs="Arial"/>
          <w:sz w:val="24"/>
          <w:szCs w:val="24"/>
        </w:rPr>
        <w:t>,</w:t>
      </w:r>
      <w:r w:rsidR="005D362E">
        <w:rPr>
          <w:rFonts w:ascii="Arial" w:eastAsia="Cambria" w:hAnsi="Arial" w:cs="Arial"/>
          <w:sz w:val="24"/>
          <w:szCs w:val="24"/>
        </w:rPr>
        <w:t xml:space="preserve"> and service.</w:t>
      </w:r>
    </w:p>
    <w:p w14:paraId="7ED1A274" w14:textId="77777777" w:rsidR="00730DC1" w:rsidRPr="00BA6F50" w:rsidRDefault="00730DC1" w:rsidP="002F0007">
      <w:pPr>
        <w:spacing w:after="0" w:line="240" w:lineRule="auto"/>
        <w:ind w:left="1440"/>
        <w:rPr>
          <w:rFonts w:ascii="Arial" w:eastAsia="Cambria" w:hAnsi="Arial" w:cs="Arial"/>
          <w:sz w:val="24"/>
          <w:szCs w:val="24"/>
        </w:rPr>
      </w:pPr>
    </w:p>
    <w:p w14:paraId="4B52269D" w14:textId="008E69BD" w:rsidR="00BA6F50" w:rsidRPr="00696CF2" w:rsidRDefault="00696CF2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color w:val="000000"/>
          <w:sz w:val="24"/>
          <w:szCs w:val="24"/>
        </w:rPr>
        <w:t>02.</w:t>
      </w:r>
      <w:r>
        <w:rPr>
          <w:rFonts w:ascii="Arial" w:eastAsia="Cambria" w:hAnsi="Arial" w:cs="Arial"/>
          <w:b/>
          <w:color w:val="000000"/>
          <w:sz w:val="24"/>
          <w:szCs w:val="24"/>
        </w:rPr>
        <w:tab/>
      </w:r>
      <w:r w:rsidR="00BA6F50" w:rsidRPr="00696CF2">
        <w:rPr>
          <w:rFonts w:ascii="Arial" w:eastAsia="Cambria" w:hAnsi="Arial" w:cs="Arial"/>
          <w:b/>
          <w:color w:val="000000"/>
          <w:sz w:val="24"/>
          <w:szCs w:val="24"/>
        </w:rPr>
        <w:t>GENERAL BACKGROUND</w:t>
      </w:r>
      <w:r w:rsidR="00BD57CF">
        <w:rPr>
          <w:rFonts w:ascii="Arial" w:eastAsia="Cambria" w:hAnsi="Arial" w:cs="Arial"/>
          <w:b/>
          <w:color w:val="000000"/>
          <w:sz w:val="24"/>
          <w:szCs w:val="24"/>
        </w:rPr>
        <w:t xml:space="preserve"> – </w:t>
      </w:r>
      <w:r w:rsidR="00A816EC">
        <w:rPr>
          <w:rFonts w:ascii="Arial" w:eastAsia="Cambria" w:hAnsi="Arial" w:cs="Arial"/>
          <w:b/>
          <w:color w:val="000000"/>
          <w:sz w:val="24"/>
          <w:szCs w:val="24"/>
        </w:rPr>
        <w:t xml:space="preserve">TSUS </w:t>
      </w:r>
      <w:r w:rsidR="005D362E">
        <w:rPr>
          <w:rFonts w:ascii="Arial" w:eastAsia="Cambria" w:hAnsi="Arial" w:cs="Arial"/>
          <w:b/>
          <w:color w:val="000000"/>
          <w:sz w:val="24"/>
          <w:szCs w:val="24"/>
        </w:rPr>
        <w:t xml:space="preserve">REGENTS’ STAFF </w:t>
      </w:r>
      <w:r w:rsidR="002D4D77">
        <w:rPr>
          <w:rFonts w:ascii="Arial" w:eastAsia="Cambria" w:hAnsi="Arial" w:cs="Arial"/>
          <w:b/>
          <w:color w:val="000000"/>
          <w:sz w:val="24"/>
          <w:szCs w:val="24"/>
        </w:rPr>
        <w:t>EXCELLENCE</w:t>
      </w:r>
      <w:r w:rsidR="005D362E">
        <w:rPr>
          <w:rFonts w:ascii="Arial" w:eastAsia="Cambria" w:hAnsi="Arial" w:cs="Arial"/>
          <w:b/>
          <w:color w:val="000000"/>
          <w:sz w:val="24"/>
          <w:szCs w:val="24"/>
        </w:rPr>
        <w:t xml:space="preserve"> AWARD</w:t>
      </w:r>
    </w:p>
    <w:p w14:paraId="29A03339" w14:textId="77777777" w:rsidR="00BA6F50" w:rsidRPr="00BA6F50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01D9D18D" w14:textId="77777777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02.01</w:t>
      </w:r>
      <w:r w:rsidRPr="00BA6F50">
        <w:rPr>
          <w:rFonts w:ascii="Arial" w:eastAsia="Cambria" w:hAnsi="Arial" w:cs="Arial"/>
          <w:sz w:val="24"/>
          <w:szCs w:val="24"/>
        </w:rPr>
        <w:tab/>
        <w:t>The TSUS</w:t>
      </w:r>
      <w:r>
        <w:rPr>
          <w:rFonts w:ascii="Arial" w:eastAsia="Cambria" w:hAnsi="Arial" w:cs="Arial"/>
          <w:sz w:val="24"/>
          <w:szCs w:val="24"/>
        </w:rPr>
        <w:t xml:space="preserve"> Regents’</w:t>
      </w:r>
      <w:r w:rsidRPr="00BA6F50">
        <w:rPr>
          <w:rFonts w:ascii="Arial" w:eastAsia="Cambria" w:hAnsi="Arial" w:cs="Arial"/>
          <w:sz w:val="24"/>
          <w:szCs w:val="24"/>
        </w:rPr>
        <w:t xml:space="preserve"> Staff </w:t>
      </w:r>
      <w:r w:rsidR="002D4D77">
        <w:rPr>
          <w:rFonts w:ascii="Arial" w:eastAsia="Cambria" w:hAnsi="Arial" w:cs="Arial"/>
          <w:sz w:val="24"/>
          <w:szCs w:val="24"/>
        </w:rPr>
        <w:t>Excellence</w:t>
      </w:r>
      <w:r w:rsidRPr="00BA6F50">
        <w:rPr>
          <w:rFonts w:ascii="Arial" w:eastAsia="Cambria" w:hAnsi="Arial" w:cs="Arial"/>
          <w:sz w:val="24"/>
          <w:szCs w:val="24"/>
        </w:rPr>
        <w:t xml:space="preserve"> Aw</w:t>
      </w:r>
      <w:r w:rsidR="00CB212E">
        <w:rPr>
          <w:rFonts w:ascii="Arial" w:eastAsia="Cambria" w:hAnsi="Arial" w:cs="Arial"/>
          <w:sz w:val="24"/>
          <w:szCs w:val="24"/>
        </w:rPr>
        <w:t xml:space="preserve">ard was established in 2012 by </w:t>
      </w:r>
      <w:r w:rsidR="00972369">
        <w:rPr>
          <w:rFonts w:ascii="Arial" w:eastAsia="Cambria" w:hAnsi="Arial" w:cs="Arial"/>
          <w:sz w:val="24"/>
          <w:szCs w:val="24"/>
        </w:rPr>
        <w:t>t</w:t>
      </w:r>
      <w:r w:rsidRPr="00BA6F50">
        <w:rPr>
          <w:rFonts w:ascii="Arial" w:eastAsia="Cambria" w:hAnsi="Arial" w:cs="Arial"/>
          <w:sz w:val="24"/>
          <w:szCs w:val="24"/>
        </w:rPr>
        <w:t>he TSUS Foundation, and the awardee is selected by the chancellor.</w:t>
      </w:r>
    </w:p>
    <w:p w14:paraId="1C48B869" w14:textId="77777777" w:rsidR="00BA6F50" w:rsidRPr="00BA6F50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5B6795FA" w14:textId="2E5B2F6F" w:rsidR="00BA6F50" w:rsidRDefault="00BA6F50" w:rsidP="00FE43CE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02.02</w:t>
      </w:r>
      <w:r w:rsidRPr="00BA6F50">
        <w:rPr>
          <w:rFonts w:ascii="Arial" w:eastAsia="Cambria" w:hAnsi="Arial" w:cs="Arial"/>
          <w:sz w:val="24"/>
          <w:szCs w:val="24"/>
        </w:rPr>
        <w:tab/>
        <w:t>Annually,</w:t>
      </w:r>
      <w:r w:rsidR="00972369">
        <w:rPr>
          <w:rFonts w:ascii="Arial" w:eastAsia="Cambria" w:hAnsi="Arial" w:cs="Arial"/>
          <w:sz w:val="24"/>
          <w:szCs w:val="24"/>
        </w:rPr>
        <w:t xml:space="preserve"> each component institution in t</w:t>
      </w:r>
      <w:r w:rsidRPr="00BA6F50">
        <w:rPr>
          <w:rFonts w:ascii="Arial" w:eastAsia="Cambria" w:hAnsi="Arial" w:cs="Arial"/>
          <w:sz w:val="24"/>
          <w:szCs w:val="24"/>
        </w:rPr>
        <w:t xml:space="preserve">he TSUS is invited to submit one nominee for the award to the TSUS </w:t>
      </w:r>
      <w:r w:rsidR="00BD57CF">
        <w:rPr>
          <w:rFonts w:ascii="Arial" w:eastAsia="Cambria" w:hAnsi="Arial" w:cs="Arial"/>
          <w:sz w:val="24"/>
          <w:szCs w:val="24"/>
        </w:rPr>
        <w:t>Foundation executive d</w:t>
      </w:r>
      <w:r w:rsidR="001A7C25">
        <w:rPr>
          <w:rFonts w:ascii="Arial" w:eastAsia="Cambria" w:hAnsi="Arial" w:cs="Arial"/>
          <w:sz w:val="24"/>
          <w:szCs w:val="24"/>
        </w:rPr>
        <w:t>irector</w:t>
      </w:r>
      <w:r w:rsidRPr="00BA6F50">
        <w:rPr>
          <w:rFonts w:ascii="Arial" w:eastAsia="Cambria" w:hAnsi="Arial" w:cs="Arial"/>
          <w:sz w:val="24"/>
          <w:szCs w:val="24"/>
        </w:rPr>
        <w:t>.</w:t>
      </w:r>
    </w:p>
    <w:p w14:paraId="7B378DD0" w14:textId="77777777" w:rsidR="00FE43CE" w:rsidRPr="00BA6F50" w:rsidRDefault="00FE43CE" w:rsidP="00FE43CE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5E122183" w14:textId="727B1C39" w:rsid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lastRenderedPageBreak/>
        <w:t>02.03</w:t>
      </w:r>
      <w:r w:rsidRPr="00BA6F50">
        <w:rPr>
          <w:rFonts w:ascii="Arial" w:eastAsia="Cambria" w:hAnsi="Arial" w:cs="Arial"/>
          <w:sz w:val="24"/>
          <w:szCs w:val="24"/>
        </w:rPr>
        <w:tab/>
        <w:t xml:space="preserve">A call for nominations will be announced in </w:t>
      </w:r>
      <w:r w:rsidR="0078047F">
        <w:rPr>
          <w:rFonts w:ascii="Arial" w:eastAsia="Cambria" w:hAnsi="Arial" w:cs="Arial"/>
          <w:sz w:val="24"/>
          <w:szCs w:val="24"/>
        </w:rPr>
        <w:t>February</w:t>
      </w:r>
      <w:r w:rsidR="00F66A75" w:rsidRPr="00BA6F50">
        <w:rPr>
          <w:rFonts w:ascii="Arial" w:eastAsia="Cambria" w:hAnsi="Arial" w:cs="Arial"/>
          <w:sz w:val="24"/>
          <w:szCs w:val="24"/>
        </w:rPr>
        <w:t xml:space="preserve"> </w:t>
      </w:r>
      <w:r w:rsidRPr="00BA6F50">
        <w:rPr>
          <w:rFonts w:ascii="Arial" w:eastAsia="Cambria" w:hAnsi="Arial" w:cs="Arial"/>
          <w:sz w:val="24"/>
          <w:szCs w:val="24"/>
        </w:rPr>
        <w:t>of each year</w:t>
      </w:r>
      <w:r w:rsidR="00A039A0">
        <w:rPr>
          <w:rFonts w:ascii="Arial" w:eastAsia="Cambria" w:hAnsi="Arial" w:cs="Arial"/>
          <w:sz w:val="24"/>
          <w:szCs w:val="24"/>
        </w:rPr>
        <w:t xml:space="preserve"> by </w:t>
      </w:r>
      <w:r w:rsidR="00BF4A6F">
        <w:rPr>
          <w:rFonts w:ascii="Arial" w:eastAsia="Cambria" w:hAnsi="Arial" w:cs="Arial"/>
          <w:sz w:val="24"/>
          <w:szCs w:val="24"/>
        </w:rPr>
        <w:t xml:space="preserve">the </w:t>
      </w:r>
      <w:r w:rsidR="00A039A0">
        <w:rPr>
          <w:rFonts w:ascii="Arial" w:eastAsia="Cambria" w:hAnsi="Arial" w:cs="Arial"/>
          <w:sz w:val="24"/>
          <w:szCs w:val="24"/>
        </w:rPr>
        <w:t>TSUS</w:t>
      </w:r>
      <w:r w:rsidR="00BD57CF">
        <w:rPr>
          <w:rFonts w:ascii="Arial" w:eastAsia="Cambria" w:hAnsi="Arial" w:cs="Arial"/>
          <w:sz w:val="24"/>
          <w:szCs w:val="24"/>
        </w:rPr>
        <w:t xml:space="preserve"> Foundation executive d</w:t>
      </w:r>
      <w:r w:rsidR="00BF4A6F">
        <w:rPr>
          <w:rFonts w:ascii="Arial" w:eastAsia="Cambria" w:hAnsi="Arial" w:cs="Arial"/>
          <w:sz w:val="24"/>
          <w:szCs w:val="24"/>
        </w:rPr>
        <w:t>irector</w:t>
      </w:r>
      <w:r w:rsidRPr="00BA6F50">
        <w:rPr>
          <w:rFonts w:ascii="Arial" w:eastAsia="Cambria" w:hAnsi="Arial" w:cs="Arial"/>
          <w:sz w:val="24"/>
          <w:szCs w:val="24"/>
        </w:rPr>
        <w:t xml:space="preserve">. The nomination is due in the TSUS office by </w:t>
      </w:r>
      <w:r w:rsidR="00F66A75">
        <w:rPr>
          <w:rFonts w:ascii="Arial" w:eastAsia="Cambria" w:hAnsi="Arial" w:cs="Arial"/>
          <w:sz w:val="24"/>
          <w:szCs w:val="24"/>
        </w:rPr>
        <w:t xml:space="preserve">May </w:t>
      </w:r>
      <w:r>
        <w:rPr>
          <w:rFonts w:ascii="Arial" w:eastAsia="Cambria" w:hAnsi="Arial" w:cs="Arial"/>
          <w:sz w:val="24"/>
          <w:szCs w:val="24"/>
        </w:rPr>
        <w:t>1</w:t>
      </w:r>
      <w:r w:rsidRPr="00BA6F50">
        <w:rPr>
          <w:rFonts w:ascii="Arial" w:eastAsia="Cambria" w:hAnsi="Arial" w:cs="Arial"/>
          <w:sz w:val="24"/>
          <w:szCs w:val="24"/>
        </w:rPr>
        <w:t xml:space="preserve"> of each year.</w:t>
      </w:r>
    </w:p>
    <w:p w14:paraId="77F6A91F" w14:textId="77777777" w:rsidR="00A816EC" w:rsidRPr="00BA6F50" w:rsidRDefault="00A816EC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789C8191" w14:textId="77777777" w:rsid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02.04</w:t>
      </w:r>
      <w:r w:rsidRPr="00BA6F50">
        <w:rPr>
          <w:rFonts w:ascii="Arial" w:eastAsia="Cambria" w:hAnsi="Arial" w:cs="Arial"/>
          <w:sz w:val="24"/>
          <w:szCs w:val="24"/>
        </w:rPr>
        <w:tab/>
        <w:t>The nomination package will consist of a recommendation letter from the president, along with a maximum of two supporting letters.</w:t>
      </w:r>
    </w:p>
    <w:p w14:paraId="272395DB" w14:textId="77777777" w:rsidR="002F0230" w:rsidRPr="00BA6F50" w:rsidRDefault="002F023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1B38C7E8" w14:textId="689A85B4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02.05</w:t>
      </w:r>
      <w:r w:rsidRPr="00BA6F50">
        <w:rPr>
          <w:rFonts w:ascii="Arial" w:eastAsia="Cambria" w:hAnsi="Arial" w:cs="Arial"/>
          <w:sz w:val="24"/>
          <w:szCs w:val="24"/>
        </w:rPr>
        <w:tab/>
      </w:r>
      <w:r w:rsidR="00BF4A6F">
        <w:rPr>
          <w:rFonts w:ascii="Arial" w:eastAsia="Cambria" w:hAnsi="Arial" w:cs="Arial"/>
          <w:sz w:val="24"/>
          <w:szCs w:val="24"/>
        </w:rPr>
        <w:t>A maximum of three nominees will be presented to the chancellor by</w:t>
      </w:r>
      <w:r w:rsidR="00BD57CF">
        <w:rPr>
          <w:rFonts w:ascii="Arial" w:eastAsia="Cambria" w:hAnsi="Arial" w:cs="Arial"/>
          <w:sz w:val="24"/>
          <w:szCs w:val="24"/>
        </w:rPr>
        <w:t xml:space="preserve"> the TSUS Selection Committee. The c</w:t>
      </w:r>
      <w:r w:rsidR="00BF4A6F">
        <w:rPr>
          <w:rFonts w:ascii="Arial" w:eastAsia="Cambria" w:hAnsi="Arial" w:cs="Arial"/>
          <w:sz w:val="24"/>
          <w:szCs w:val="24"/>
        </w:rPr>
        <w:t>hancellor will recommend t</w:t>
      </w:r>
      <w:r w:rsidRPr="00BA6F50">
        <w:rPr>
          <w:rFonts w:ascii="Arial" w:eastAsia="Cambria" w:hAnsi="Arial" w:cs="Arial"/>
          <w:sz w:val="24"/>
          <w:szCs w:val="24"/>
        </w:rPr>
        <w:t xml:space="preserve">he recipient </w:t>
      </w:r>
      <w:r w:rsidR="00BD57CF">
        <w:rPr>
          <w:rFonts w:ascii="Arial" w:eastAsia="Cambria" w:hAnsi="Arial" w:cs="Arial"/>
          <w:sz w:val="24"/>
          <w:szCs w:val="24"/>
        </w:rPr>
        <w:t xml:space="preserve">by </w:t>
      </w:r>
      <w:r w:rsidR="00BF4A6F">
        <w:rPr>
          <w:rFonts w:ascii="Arial" w:eastAsia="Cambria" w:hAnsi="Arial" w:cs="Arial"/>
          <w:sz w:val="24"/>
          <w:szCs w:val="24"/>
        </w:rPr>
        <w:t xml:space="preserve">no later than the </w:t>
      </w:r>
      <w:r w:rsidR="009C4CF7">
        <w:rPr>
          <w:rFonts w:ascii="Arial" w:eastAsia="Cambria" w:hAnsi="Arial" w:cs="Arial"/>
          <w:sz w:val="24"/>
          <w:szCs w:val="24"/>
        </w:rPr>
        <w:t xml:space="preserve">August </w:t>
      </w:r>
      <w:r w:rsidR="00BF4A6F">
        <w:rPr>
          <w:rFonts w:ascii="Arial" w:eastAsia="Cambria" w:hAnsi="Arial" w:cs="Arial"/>
          <w:sz w:val="24"/>
          <w:szCs w:val="24"/>
        </w:rPr>
        <w:t xml:space="preserve">Board of Regents meeting each year </w:t>
      </w:r>
      <w:r w:rsidRPr="00BA6F50">
        <w:rPr>
          <w:rFonts w:ascii="Arial" w:eastAsia="Cambria" w:hAnsi="Arial" w:cs="Arial"/>
          <w:sz w:val="24"/>
          <w:szCs w:val="24"/>
        </w:rPr>
        <w:t xml:space="preserve">and </w:t>
      </w:r>
      <w:r w:rsidR="00BF4A6F">
        <w:rPr>
          <w:rFonts w:ascii="Arial" w:eastAsia="Cambria" w:hAnsi="Arial" w:cs="Arial"/>
          <w:sz w:val="24"/>
          <w:szCs w:val="24"/>
        </w:rPr>
        <w:t xml:space="preserve">the recipient </w:t>
      </w:r>
      <w:r w:rsidRPr="00BA6F50">
        <w:rPr>
          <w:rFonts w:ascii="Arial" w:eastAsia="Cambria" w:hAnsi="Arial" w:cs="Arial"/>
          <w:sz w:val="24"/>
          <w:szCs w:val="24"/>
        </w:rPr>
        <w:t>will be recognized by the Board of Regents at their February meeting the following year.</w:t>
      </w:r>
    </w:p>
    <w:p w14:paraId="6C59BE7C" w14:textId="77777777" w:rsidR="00BA6F50" w:rsidRPr="00BA6F50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49ED8585" w14:textId="13A30654" w:rsidR="00BA6F50" w:rsidRPr="00696CF2" w:rsidRDefault="00696CF2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color w:val="000000"/>
          <w:sz w:val="24"/>
          <w:szCs w:val="24"/>
        </w:rPr>
        <w:t>03.</w:t>
      </w:r>
      <w:r>
        <w:rPr>
          <w:rFonts w:ascii="Arial" w:eastAsia="Cambria" w:hAnsi="Arial" w:cs="Arial"/>
          <w:b/>
          <w:color w:val="000000"/>
          <w:sz w:val="24"/>
          <w:szCs w:val="24"/>
        </w:rPr>
        <w:tab/>
      </w:r>
      <w:r w:rsidR="00BA6F50" w:rsidRPr="00696CF2">
        <w:rPr>
          <w:rFonts w:ascii="Arial" w:eastAsia="Cambria" w:hAnsi="Arial" w:cs="Arial"/>
          <w:b/>
          <w:color w:val="000000"/>
          <w:sz w:val="24"/>
          <w:szCs w:val="24"/>
        </w:rPr>
        <w:t>AWARD ELIGIBILITY</w:t>
      </w:r>
      <w:r w:rsidR="00BD57CF">
        <w:rPr>
          <w:rFonts w:ascii="Arial" w:eastAsia="Cambria" w:hAnsi="Arial" w:cs="Arial"/>
          <w:b/>
          <w:color w:val="000000"/>
          <w:sz w:val="24"/>
          <w:szCs w:val="24"/>
        </w:rPr>
        <w:t xml:space="preserve"> AND CRITERIA – </w:t>
      </w:r>
      <w:r w:rsidR="00A816EC">
        <w:rPr>
          <w:rFonts w:ascii="Arial" w:eastAsia="Cambria" w:hAnsi="Arial" w:cs="Arial"/>
          <w:b/>
          <w:color w:val="000000"/>
          <w:sz w:val="24"/>
          <w:szCs w:val="24"/>
        </w:rPr>
        <w:t xml:space="preserve">TSUS </w:t>
      </w:r>
      <w:r w:rsidR="005D362E">
        <w:rPr>
          <w:rFonts w:ascii="Arial" w:eastAsia="Cambria" w:hAnsi="Arial" w:cs="Arial"/>
          <w:b/>
          <w:color w:val="000000"/>
          <w:sz w:val="24"/>
          <w:szCs w:val="24"/>
        </w:rPr>
        <w:t xml:space="preserve">REGENTS’ STAFF </w:t>
      </w:r>
      <w:r w:rsidR="002D4D77">
        <w:rPr>
          <w:rFonts w:ascii="Arial" w:eastAsia="Cambria" w:hAnsi="Arial" w:cs="Arial"/>
          <w:b/>
          <w:color w:val="000000"/>
          <w:sz w:val="24"/>
          <w:szCs w:val="24"/>
        </w:rPr>
        <w:t>EXCELLENCE</w:t>
      </w:r>
      <w:r w:rsidR="005D362E">
        <w:rPr>
          <w:rFonts w:ascii="Arial" w:eastAsia="Cambria" w:hAnsi="Arial" w:cs="Arial"/>
          <w:b/>
          <w:color w:val="000000"/>
          <w:sz w:val="24"/>
          <w:szCs w:val="24"/>
        </w:rPr>
        <w:t xml:space="preserve"> AWARD</w:t>
      </w:r>
    </w:p>
    <w:p w14:paraId="38281D81" w14:textId="77777777" w:rsidR="00BA6F50" w:rsidRPr="00BA6F50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76009DB3" w14:textId="77777777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03.01</w:t>
      </w:r>
      <w:r w:rsidRPr="00BA6F50">
        <w:rPr>
          <w:rFonts w:ascii="Arial" w:eastAsia="Cambria" w:hAnsi="Arial" w:cs="Arial"/>
          <w:sz w:val="24"/>
          <w:szCs w:val="24"/>
        </w:rPr>
        <w:tab/>
        <w:t xml:space="preserve">All full-time employees who meet the following criteria are eligible for the award: </w:t>
      </w:r>
    </w:p>
    <w:p w14:paraId="10AED2F1" w14:textId="77777777" w:rsidR="00BA6F50" w:rsidRPr="00BA6F50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1DDF2538" w14:textId="77777777" w:rsidR="00BA6F50" w:rsidRPr="00BA6F50" w:rsidRDefault="00696CF2" w:rsidP="002F0007">
      <w:pPr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a.</w:t>
      </w:r>
      <w:r>
        <w:rPr>
          <w:rFonts w:ascii="Arial" w:eastAsia="Cambria" w:hAnsi="Arial" w:cs="Arial"/>
          <w:sz w:val="24"/>
          <w:szCs w:val="24"/>
        </w:rPr>
        <w:tab/>
      </w:r>
      <w:r w:rsidR="00BA6F50" w:rsidRPr="00BA6F50">
        <w:rPr>
          <w:rFonts w:ascii="Arial" w:eastAsia="Cambria" w:hAnsi="Arial" w:cs="Arial"/>
          <w:sz w:val="24"/>
          <w:szCs w:val="24"/>
        </w:rPr>
        <w:t>must have been employed in a TSUS component institution for a minimum of five years in an administrative, maintenance, or law enforcement position;</w:t>
      </w:r>
    </w:p>
    <w:p w14:paraId="14A39BA1" w14:textId="77777777" w:rsidR="00BA6F50" w:rsidRPr="00BA6F50" w:rsidRDefault="00BA6F50" w:rsidP="002F0007">
      <w:pPr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</w:p>
    <w:p w14:paraId="63963180" w14:textId="77777777" w:rsidR="00BA6F50" w:rsidRPr="00BA6F50" w:rsidRDefault="00BA6F50" w:rsidP="002F0007">
      <w:pPr>
        <w:tabs>
          <w:tab w:val="left" w:pos="1800"/>
        </w:tabs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b.</w:t>
      </w:r>
      <w:r w:rsidRPr="00BA6F50">
        <w:rPr>
          <w:rFonts w:ascii="Arial" w:eastAsia="Cambria" w:hAnsi="Arial" w:cs="Arial"/>
          <w:sz w:val="24"/>
          <w:szCs w:val="24"/>
        </w:rPr>
        <w:tab/>
        <w:t>must have not previously won the award; and</w:t>
      </w:r>
    </w:p>
    <w:p w14:paraId="13F5D651" w14:textId="77777777" w:rsidR="00BA6F50" w:rsidRPr="00BA6F50" w:rsidRDefault="00BA6F50" w:rsidP="002F0007">
      <w:pPr>
        <w:spacing w:after="0" w:line="240" w:lineRule="auto"/>
        <w:ind w:left="3600" w:hanging="360"/>
        <w:rPr>
          <w:rFonts w:ascii="Arial" w:eastAsia="Cambria" w:hAnsi="Arial" w:cs="Arial"/>
          <w:sz w:val="24"/>
          <w:szCs w:val="24"/>
        </w:rPr>
      </w:pPr>
    </w:p>
    <w:p w14:paraId="592B9A98" w14:textId="77777777" w:rsidR="00BA6F50" w:rsidRPr="00BA6F50" w:rsidRDefault="00BA6F50" w:rsidP="002F0007">
      <w:pPr>
        <w:tabs>
          <w:tab w:val="left" w:pos="1800"/>
        </w:tabs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c.</w:t>
      </w:r>
      <w:r w:rsidRPr="00BA6F50">
        <w:rPr>
          <w:rFonts w:ascii="Arial" w:eastAsia="Cambria" w:hAnsi="Arial" w:cs="Arial"/>
          <w:sz w:val="24"/>
          <w:szCs w:val="24"/>
        </w:rPr>
        <w:tab/>
        <w:t>must not be a member of the executive leadership of a component institution.</w:t>
      </w:r>
    </w:p>
    <w:p w14:paraId="78D6A9C2" w14:textId="77777777" w:rsidR="00BA6F50" w:rsidRPr="00BA6F50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5E3B70EF" w14:textId="77777777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</w:rPr>
        <w:t>0</w:t>
      </w:r>
      <w:r w:rsidR="005D362E">
        <w:rPr>
          <w:rFonts w:ascii="Arial" w:eastAsia="Cambria" w:hAnsi="Arial" w:cs="Arial"/>
          <w:color w:val="000000"/>
          <w:sz w:val="24"/>
          <w:szCs w:val="24"/>
        </w:rPr>
        <w:t>3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>.0</w:t>
      </w:r>
      <w:r w:rsidR="005D362E">
        <w:rPr>
          <w:rFonts w:ascii="Arial" w:eastAsia="Cambria" w:hAnsi="Arial" w:cs="Arial"/>
          <w:color w:val="000000"/>
          <w:sz w:val="24"/>
          <w:szCs w:val="24"/>
        </w:rPr>
        <w:t>2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ab/>
        <w:t>Criteria for selection will include:</w:t>
      </w:r>
    </w:p>
    <w:p w14:paraId="29686B99" w14:textId="77777777" w:rsidR="00BA6F50" w:rsidRPr="00BA6F50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25F4A034" w14:textId="77777777" w:rsidR="00BA6F50" w:rsidRPr="00BA6F50" w:rsidRDefault="00BA6F50" w:rsidP="002F0007">
      <w:pPr>
        <w:tabs>
          <w:tab w:val="left" w:pos="1800"/>
        </w:tabs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</w:rPr>
        <w:t>a.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ab/>
        <w:t>commitment to the institution and its mission;</w:t>
      </w:r>
    </w:p>
    <w:p w14:paraId="34B2B9A4" w14:textId="77777777" w:rsidR="00BA6F50" w:rsidRPr="00BA6F50" w:rsidRDefault="00BA6F50" w:rsidP="002F0007">
      <w:pPr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</w:p>
    <w:p w14:paraId="47889EBF" w14:textId="77777777" w:rsidR="00BA6F50" w:rsidRPr="00BA6F50" w:rsidRDefault="00BA6F50" w:rsidP="002F0007">
      <w:pPr>
        <w:tabs>
          <w:tab w:val="left" w:pos="1800"/>
        </w:tabs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</w:rPr>
        <w:t>b.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ab/>
        <w:t>job competency;</w:t>
      </w:r>
    </w:p>
    <w:p w14:paraId="5F3EDAE1" w14:textId="77777777" w:rsidR="00BA6F50" w:rsidRPr="00BA6F50" w:rsidRDefault="00BA6F50" w:rsidP="002F0007">
      <w:pPr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</w:p>
    <w:p w14:paraId="095FCD3F" w14:textId="77777777" w:rsidR="00BA6F50" w:rsidRPr="00BA6F50" w:rsidRDefault="00BA6F50" w:rsidP="002F0007">
      <w:pPr>
        <w:tabs>
          <w:tab w:val="left" w:pos="1800"/>
        </w:tabs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</w:rPr>
        <w:t>c.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ab/>
        <w:t>collegiality;</w:t>
      </w:r>
    </w:p>
    <w:p w14:paraId="3B51A5C1" w14:textId="77777777" w:rsidR="00BA6F50" w:rsidRPr="00BA6F50" w:rsidRDefault="00BA6F50" w:rsidP="002F0007">
      <w:pPr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</w:p>
    <w:p w14:paraId="4650BBF9" w14:textId="77777777" w:rsidR="00BA6F50" w:rsidRPr="00BA6F50" w:rsidRDefault="00BA6F50" w:rsidP="002F0007">
      <w:pPr>
        <w:tabs>
          <w:tab w:val="left" w:pos="1800"/>
        </w:tabs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</w:rPr>
        <w:t>d.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ab/>
        <w:t>length of service;</w:t>
      </w:r>
    </w:p>
    <w:p w14:paraId="224817A6" w14:textId="77777777" w:rsidR="00BA6F50" w:rsidRPr="00BA6F50" w:rsidRDefault="00BA6F50" w:rsidP="002F0007">
      <w:pPr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</w:p>
    <w:p w14:paraId="42C00D20" w14:textId="77777777" w:rsidR="00BA6F50" w:rsidRPr="00BA6F50" w:rsidRDefault="00BA6F50" w:rsidP="002F0007">
      <w:pPr>
        <w:tabs>
          <w:tab w:val="left" w:pos="1800"/>
        </w:tabs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e.</w:t>
      </w:r>
      <w:r w:rsidRPr="00BA6F50">
        <w:rPr>
          <w:rFonts w:ascii="Arial" w:eastAsia="Cambria" w:hAnsi="Arial" w:cs="Arial"/>
          <w:sz w:val="24"/>
          <w:szCs w:val="24"/>
        </w:rPr>
        <w:tab/>
        <w:t>community involvement; and</w:t>
      </w:r>
    </w:p>
    <w:p w14:paraId="5CC46BF3" w14:textId="77777777" w:rsidR="00BA6F50" w:rsidRPr="00BA6F50" w:rsidRDefault="00BA6F50" w:rsidP="002F0007">
      <w:pPr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</w:p>
    <w:p w14:paraId="766E359F" w14:textId="77777777" w:rsidR="00BA6F50" w:rsidRPr="00BA6F50" w:rsidRDefault="00BA6F50" w:rsidP="002F0007">
      <w:pPr>
        <w:tabs>
          <w:tab w:val="left" w:pos="1800"/>
        </w:tabs>
        <w:spacing w:after="0" w:line="240" w:lineRule="auto"/>
        <w:ind w:left="1800" w:hanging="36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</w:rPr>
        <w:t>f.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ab/>
        <w:t>exceptional achievement.</w:t>
      </w:r>
    </w:p>
    <w:p w14:paraId="5E3E9C9F" w14:textId="77777777" w:rsidR="00114589" w:rsidRPr="00BA6F50" w:rsidRDefault="00114589" w:rsidP="00FE43CE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518D707F" w14:textId="575E50BC" w:rsidR="00BA6F50" w:rsidRPr="00696CF2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  <w:r w:rsidRPr="00696CF2">
        <w:rPr>
          <w:rFonts w:ascii="Arial" w:eastAsia="Cambria" w:hAnsi="Arial" w:cs="Arial"/>
          <w:b/>
          <w:color w:val="000000"/>
          <w:sz w:val="24"/>
          <w:szCs w:val="24"/>
        </w:rPr>
        <w:t>0</w:t>
      </w:r>
      <w:r w:rsidR="005D362E">
        <w:rPr>
          <w:rFonts w:ascii="Arial" w:eastAsia="Cambria" w:hAnsi="Arial" w:cs="Arial"/>
          <w:b/>
          <w:color w:val="000000"/>
          <w:sz w:val="24"/>
          <w:szCs w:val="24"/>
        </w:rPr>
        <w:t>4</w:t>
      </w:r>
      <w:r w:rsidRPr="00696CF2">
        <w:rPr>
          <w:rFonts w:ascii="Arial" w:eastAsia="Cambria" w:hAnsi="Arial" w:cs="Arial"/>
          <w:b/>
          <w:color w:val="000000"/>
          <w:sz w:val="24"/>
          <w:szCs w:val="24"/>
        </w:rPr>
        <w:t>.</w:t>
      </w:r>
      <w:r w:rsidRPr="00696CF2">
        <w:rPr>
          <w:rFonts w:ascii="Arial" w:eastAsia="Cambria" w:hAnsi="Arial" w:cs="Arial"/>
          <w:b/>
          <w:color w:val="000000"/>
          <w:sz w:val="24"/>
          <w:szCs w:val="24"/>
        </w:rPr>
        <w:tab/>
        <w:t>PROCEDURES FOR APPOINTING SELECTION COMMITTEE</w:t>
      </w:r>
      <w:r w:rsidR="00BD57CF">
        <w:rPr>
          <w:rFonts w:ascii="Arial" w:eastAsia="Cambria" w:hAnsi="Arial" w:cs="Arial"/>
          <w:b/>
          <w:color w:val="000000"/>
          <w:sz w:val="24"/>
          <w:szCs w:val="24"/>
        </w:rPr>
        <w:t xml:space="preserve"> – </w:t>
      </w:r>
      <w:r w:rsidR="00114589">
        <w:rPr>
          <w:rFonts w:ascii="Arial" w:eastAsia="Cambria" w:hAnsi="Arial" w:cs="Arial"/>
          <w:b/>
          <w:color w:val="000000"/>
          <w:sz w:val="24"/>
          <w:szCs w:val="24"/>
        </w:rPr>
        <w:t xml:space="preserve">TSUS </w:t>
      </w:r>
      <w:r w:rsidR="005D362E">
        <w:rPr>
          <w:rFonts w:ascii="Arial" w:eastAsia="Cambria" w:hAnsi="Arial" w:cs="Arial"/>
          <w:b/>
          <w:color w:val="000000"/>
          <w:sz w:val="24"/>
          <w:szCs w:val="24"/>
        </w:rPr>
        <w:t>REGENTS’</w:t>
      </w:r>
      <w:r w:rsidR="00BD57CF">
        <w:rPr>
          <w:rFonts w:ascii="Arial" w:eastAsia="Cambria" w:hAnsi="Arial" w:cs="Arial"/>
          <w:b/>
          <w:color w:val="000000"/>
          <w:sz w:val="24"/>
          <w:szCs w:val="24"/>
        </w:rPr>
        <w:t xml:space="preserve"> </w:t>
      </w:r>
      <w:r w:rsidR="005D362E">
        <w:rPr>
          <w:rFonts w:ascii="Arial" w:eastAsia="Cambria" w:hAnsi="Arial" w:cs="Arial"/>
          <w:b/>
          <w:color w:val="000000"/>
          <w:sz w:val="24"/>
          <w:szCs w:val="24"/>
        </w:rPr>
        <w:t xml:space="preserve">STAFF </w:t>
      </w:r>
      <w:r w:rsidR="002D4D77">
        <w:rPr>
          <w:rFonts w:ascii="Arial" w:eastAsia="Cambria" w:hAnsi="Arial" w:cs="Arial"/>
          <w:b/>
          <w:color w:val="000000"/>
          <w:sz w:val="24"/>
          <w:szCs w:val="24"/>
        </w:rPr>
        <w:t>EXCELLENCE</w:t>
      </w:r>
      <w:r w:rsidR="005D362E">
        <w:rPr>
          <w:rFonts w:ascii="Arial" w:eastAsia="Cambria" w:hAnsi="Arial" w:cs="Arial"/>
          <w:b/>
          <w:color w:val="000000"/>
          <w:sz w:val="24"/>
          <w:szCs w:val="24"/>
        </w:rPr>
        <w:t xml:space="preserve"> AWARD</w:t>
      </w:r>
    </w:p>
    <w:p w14:paraId="3A219D37" w14:textId="77777777" w:rsidR="00BA6F50" w:rsidRPr="00BA6F50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36992218" w14:textId="0B0835C4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lastRenderedPageBreak/>
        <w:t>0</w:t>
      </w:r>
      <w:r w:rsidR="005D362E">
        <w:rPr>
          <w:rFonts w:ascii="Arial" w:eastAsia="Cambria" w:hAnsi="Arial" w:cs="Arial"/>
          <w:sz w:val="24"/>
          <w:szCs w:val="24"/>
        </w:rPr>
        <w:t>4</w:t>
      </w:r>
      <w:r w:rsidR="00175DAF">
        <w:rPr>
          <w:rFonts w:ascii="Arial" w:eastAsia="Cambria" w:hAnsi="Arial" w:cs="Arial"/>
          <w:sz w:val="24"/>
          <w:szCs w:val="24"/>
        </w:rPr>
        <w:t>.01</w:t>
      </w:r>
      <w:r w:rsidR="00175DAF">
        <w:rPr>
          <w:rFonts w:ascii="Arial" w:eastAsia="Cambria" w:hAnsi="Arial" w:cs="Arial"/>
          <w:sz w:val="24"/>
          <w:szCs w:val="24"/>
        </w:rPr>
        <w:tab/>
      </w:r>
      <w:r w:rsidRPr="00BA6F50">
        <w:rPr>
          <w:rFonts w:ascii="Arial" w:eastAsia="Cambria" w:hAnsi="Arial" w:cs="Arial"/>
          <w:sz w:val="24"/>
          <w:szCs w:val="24"/>
        </w:rPr>
        <w:t xml:space="preserve">On </w:t>
      </w:r>
      <w:r w:rsidR="001A7C25">
        <w:rPr>
          <w:rFonts w:ascii="Arial" w:eastAsia="Cambria" w:hAnsi="Arial" w:cs="Arial"/>
          <w:sz w:val="24"/>
          <w:szCs w:val="24"/>
        </w:rPr>
        <w:t>January</w:t>
      </w:r>
      <w:r w:rsidR="001A7C25" w:rsidRPr="00BA6F50">
        <w:rPr>
          <w:rFonts w:ascii="Arial" w:eastAsia="Cambria" w:hAnsi="Arial" w:cs="Arial"/>
          <w:sz w:val="24"/>
          <w:szCs w:val="24"/>
        </w:rPr>
        <w:t xml:space="preserve"> </w:t>
      </w:r>
      <w:r w:rsidRPr="00BA6F50">
        <w:rPr>
          <w:rFonts w:ascii="Arial" w:eastAsia="Cambria" w:hAnsi="Arial" w:cs="Arial"/>
          <w:sz w:val="24"/>
          <w:szCs w:val="24"/>
        </w:rPr>
        <w:t>1, the vice president for Finance and Support Services (VPFSS) will begin the process of formi</w:t>
      </w:r>
      <w:r w:rsidR="00BD57CF">
        <w:rPr>
          <w:rFonts w:ascii="Arial" w:eastAsia="Cambria" w:hAnsi="Arial" w:cs="Arial"/>
          <w:sz w:val="24"/>
          <w:szCs w:val="24"/>
        </w:rPr>
        <w:t xml:space="preserve">ng the selection committee for </w:t>
      </w:r>
      <w:r w:rsidR="00972369">
        <w:rPr>
          <w:rFonts w:ascii="Arial" w:eastAsia="Cambria" w:hAnsi="Arial" w:cs="Arial"/>
          <w:sz w:val="24"/>
          <w:szCs w:val="24"/>
        </w:rPr>
        <w:t>t</w:t>
      </w:r>
      <w:r w:rsidRPr="00BA6F50">
        <w:rPr>
          <w:rFonts w:ascii="Arial" w:eastAsia="Cambria" w:hAnsi="Arial" w:cs="Arial"/>
          <w:sz w:val="24"/>
          <w:szCs w:val="24"/>
        </w:rPr>
        <w:t>he TSUS</w:t>
      </w:r>
      <w:r>
        <w:rPr>
          <w:rFonts w:ascii="Arial" w:eastAsia="Cambria" w:hAnsi="Arial" w:cs="Arial"/>
          <w:sz w:val="24"/>
          <w:szCs w:val="24"/>
        </w:rPr>
        <w:t xml:space="preserve"> Regents’</w:t>
      </w:r>
      <w:r w:rsidRPr="00BA6F50">
        <w:rPr>
          <w:rFonts w:ascii="Arial" w:eastAsia="Cambria" w:hAnsi="Arial" w:cs="Arial"/>
          <w:sz w:val="24"/>
          <w:szCs w:val="24"/>
        </w:rPr>
        <w:t xml:space="preserve"> Staff </w:t>
      </w:r>
      <w:r w:rsidR="00175DAF">
        <w:rPr>
          <w:rFonts w:ascii="Arial" w:eastAsia="Cambria" w:hAnsi="Arial" w:cs="Arial"/>
          <w:sz w:val="24"/>
          <w:szCs w:val="24"/>
        </w:rPr>
        <w:t>Excellence</w:t>
      </w:r>
      <w:r w:rsidR="00972369">
        <w:rPr>
          <w:rFonts w:ascii="Arial" w:eastAsia="Cambria" w:hAnsi="Arial" w:cs="Arial"/>
          <w:sz w:val="24"/>
          <w:szCs w:val="24"/>
        </w:rPr>
        <w:t xml:space="preserve"> Award. The following will compri</w:t>
      </w:r>
      <w:r w:rsidRPr="00BA6F50">
        <w:rPr>
          <w:rFonts w:ascii="Arial" w:eastAsia="Cambria" w:hAnsi="Arial" w:cs="Arial"/>
          <w:sz w:val="24"/>
          <w:szCs w:val="24"/>
        </w:rPr>
        <w:t>se the selection committee:</w:t>
      </w:r>
    </w:p>
    <w:p w14:paraId="2BBDC7C4" w14:textId="77777777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ab/>
      </w:r>
    </w:p>
    <w:p w14:paraId="2AA563E6" w14:textId="2F03A37D" w:rsidR="00BA6F50" w:rsidRPr="00862F4B" w:rsidRDefault="00BA6F50" w:rsidP="002F0007">
      <w:pPr>
        <w:numPr>
          <w:ilvl w:val="0"/>
          <w:numId w:val="4"/>
        </w:num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862F4B">
        <w:rPr>
          <w:rFonts w:ascii="Arial" w:eastAsia="Cambria" w:hAnsi="Arial" w:cs="Arial"/>
          <w:sz w:val="24"/>
          <w:szCs w:val="24"/>
        </w:rPr>
        <w:t>assistant vice president for Human Resources</w:t>
      </w:r>
      <w:r w:rsidR="00862F4B" w:rsidRPr="00862F4B">
        <w:rPr>
          <w:rFonts w:ascii="Arial" w:eastAsia="Cambria" w:hAnsi="Arial" w:cs="Arial"/>
          <w:sz w:val="24"/>
          <w:szCs w:val="24"/>
        </w:rPr>
        <w:t>, chair</w:t>
      </w:r>
      <w:r w:rsidRPr="00862F4B">
        <w:rPr>
          <w:rFonts w:ascii="Arial" w:eastAsia="Cambria" w:hAnsi="Arial" w:cs="Arial"/>
          <w:sz w:val="24"/>
          <w:szCs w:val="24"/>
        </w:rPr>
        <w:t>;</w:t>
      </w:r>
    </w:p>
    <w:p w14:paraId="25F64327" w14:textId="77777777" w:rsidR="007855AD" w:rsidRPr="00BA6F50" w:rsidRDefault="007855AD" w:rsidP="002F0007">
      <w:pPr>
        <w:spacing w:after="0" w:line="240" w:lineRule="auto"/>
        <w:ind w:left="1800"/>
        <w:rPr>
          <w:rFonts w:ascii="Arial" w:eastAsia="Cambria" w:hAnsi="Arial" w:cs="Arial"/>
          <w:sz w:val="24"/>
          <w:szCs w:val="24"/>
        </w:rPr>
      </w:pPr>
    </w:p>
    <w:p w14:paraId="737AE56A" w14:textId="77777777" w:rsidR="00BA6F50" w:rsidRPr="00BA6F50" w:rsidRDefault="00BA6F50" w:rsidP="002F0007">
      <w:pPr>
        <w:numPr>
          <w:ilvl w:val="0"/>
          <w:numId w:val="4"/>
        </w:num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 xml:space="preserve">one staff member who was </w:t>
      </w:r>
      <w:r w:rsidR="00BD57CF">
        <w:rPr>
          <w:rFonts w:ascii="Arial" w:eastAsia="Cambria" w:hAnsi="Arial" w:cs="Arial"/>
          <w:sz w:val="24"/>
          <w:szCs w:val="24"/>
        </w:rPr>
        <w:t xml:space="preserve">previously </w:t>
      </w:r>
      <w:r w:rsidRPr="00BA6F50">
        <w:rPr>
          <w:rFonts w:ascii="Arial" w:eastAsia="Cambria" w:hAnsi="Arial" w:cs="Arial"/>
          <w:sz w:val="24"/>
          <w:szCs w:val="24"/>
        </w:rPr>
        <w:t>the award winner (nominated by the VPFSS), or left unfilled if there is no one;</w:t>
      </w:r>
    </w:p>
    <w:p w14:paraId="4CC000D4" w14:textId="77777777" w:rsidR="00BA6F50" w:rsidRPr="00BA6F50" w:rsidRDefault="00BA6F50" w:rsidP="002F0007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7CEC9F73" w14:textId="77777777" w:rsidR="00BA6F50" w:rsidRPr="00BA6F50" w:rsidRDefault="00BA6F50" w:rsidP="002F0007">
      <w:pPr>
        <w:numPr>
          <w:ilvl w:val="0"/>
          <w:numId w:val="4"/>
        </w:num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a staff member nominated by Staff Council;</w:t>
      </w:r>
    </w:p>
    <w:p w14:paraId="1CAE0833" w14:textId="77777777" w:rsidR="00BA6F50" w:rsidRPr="00BA6F50" w:rsidRDefault="00BA6F50" w:rsidP="002F0007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5B7D4519" w14:textId="69F79463" w:rsidR="00BA6F50" w:rsidRPr="00BA6F50" w:rsidRDefault="00BA6F50" w:rsidP="002F0007">
      <w:pPr>
        <w:numPr>
          <w:ilvl w:val="0"/>
          <w:numId w:val="4"/>
        </w:num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one representative-at-large from the university appointed by the provost</w:t>
      </w:r>
      <w:r w:rsidR="00840C74">
        <w:rPr>
          <w:rFonts w:ascii="Arial" w:eastAsia="Cambria" w:hAnsi="Arial" w:cs="Arial"/>
          <w:sz w:val="24"/>
          <w:szCs w:val="24"/>
        </w:rPr>
        <w:t xml:space="preserve"> and vice president for Academic </w:t>
      </w:r>
      <w:r w:rsidR="00862F4B">
        <w:rPr>
          <w:rFonts w:ascii="Arial" w:eastAsia="Cambria" w:hAnsi="Arial" w:cs="Arial"/>
          <w:sz w:val="24"/>
          <w:szCs w:val="24"/>
        </w:rPr>
        <w:t>Affairs</w:t>
      </w:r>
      <w:r w:rsidR="00862F4B" w:rsidRPr="00BA6F50">
        <w:rPr>
          <w:rFonts w:ascii="Arial" w:eastAsia="Cambria" w:hAnsi="Arial" w:cs="Arial"/>
          <w:sz w:val="24"/>
          <w:szCs w:val="24"/>
        </w:rPr>
        <w:t xml:space="preserve">; </w:t>
      </w:r>
      <w:r w:rsidR="00862F4B">
        <w:rPr>
          <w:rFonts w:ascii="Arial" w:eastAsia="Cambria" w:hAnsi="Arial" w:cs="Arial"/>
          <w:sz w:val="24"/>
          <w:szCs w:val="24"/>
        </w:rPr>
        <w:t xml:space="preserve">and </w:t>
      </w:r>
    </w:p>
    <w:p w14:paraId="6FD0AF3D" w14:textId="77777777" w:rsidR="00BA6F50" w:rsidRPr="00BA6F50" w:rsidRDefault="00BA6F50" w:rsidP="002F0007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766F2175" w14:textId="65DCF2C3" w:rsidR="0005646F" w:rsidRDefault="00BA6F50" w:rsidP="002F0007">
      <w:pPr>
        <w:numPr>
          <w:ilvl w:val="0"/>
          <w:numId w:val="4"/>
        </w:num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one representative-at-large from the university appointed by the VPFSS</w:t>
      </w:r>
      <w:r w:rsidR="00862F4B">
        <w:rPr>
          <w:rFonts w:ascii="Arial" w:eastAsia="Cambria" w:hAnsi="Arial" w:cs="Arial"/>
          <w:sz w:val="24"/>
          <w:szCs w:val="24"/>
        </w:rPr>
        <w:t xml:space="preserve">. </w:t>
      </w:r>
    </w:p>
    <w:p w14:paraId="685A05E5" w14:textId="77777777" w:rsidR="00862F4B" w:rsidRPr="00862F4B" w:rsidRDefault="00862F4B" w:rsidP="002F0007">
      <w:pPr>
        <w:spacing w:after="0" w:line="240" w:lineRule="auto"/>
        <w:ind w:left="1800"/>
        <w:rPr>
          <w:rFonts w:ascii="Arial" w:eastAsia="Cambria" w:hAnsi="Arial" w:cs="Arial"/>
          <w:sz w:val="24"/>
          <w:szCs w:val="24"/>
        </w:rPr>
      </w:pPr>
    </w:p>
    <w:p w14:paraId="2063730D" w14:textId="77777777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</w:rPr>
        <w:t>0</w:t>
      </w:r>
      <w:r w:rsidR="005D362E">
        <w:rPr>
          <w:rFonts w:ascii="Arial" w:eastAsia="Cambria" w:hAnsi="Arial" w:cs="Arial"/>
          <w:color w:val="000000"/>
          <w:sz w:val="24"/>
          <w:szCs w:val="24"/>
        </w:rPr>
        <w:t>4</w:t>
      </w:r>
      <w:r w:rsidR="00BD57CF">
        <w:rPr>
          <w:rFonts w:ascii="Arial" w:eastAsia="Cambria" w:hAnsi="Arial" w:cs="Arial"/>
          <w:color w:val="000000"/>
          <w:sz w:val="24"/>
          <w:szCs w:val="24"/>
        </w:rPr>
        <w:t>.02</w:t>
      </w:r>
      <w:r w:rsidR="00BD57CF">
        <w:rPr>
          <w:rFonts w:ascii="Arial" w:eastAsia="Cambria" w:hAnsi="Arial" w:cs="Arial"/>
          <w:color w:val="000000"/>
          <w:sz w:val="24"/>
          <w:szCs w:val="24"/>
        </w:rPr>
        <w:tab/>
        <w:t>T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>he VPFSS will notify the selection committee members</w:t>
      </w:r>
      <w:r w:rsidR="00BD57CF">
        <w:rPr>
          <w:rFonts w:ascii="Arial" w:eastAsia="Cambria" w:hAnsi="Arial" w:cs="Arial"/>
          <w:color w:val="000000"/>
          <w:sz w:val="24"/>
          <w:szCs w:val="24"/>
        </w:rPr>
        <w:t xml:space="preserve"> by January 15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>.</w:t>
      </w:r>
    </w:p>
    <w:p w14:paraId="224182C8" w14:textId="77777777" w:rsidR="00BA6F50" w:rsidRPr="00BA6F50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4642E9F4" w14:textId="6A08A87E" w:rsidR="00BA6F50" w:rsidRPr="00696CF2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  <w:r w:rsidRPr="00696CF2">
        <w:rPr>
          <w:rFonts w:ascii="Arial" w:eastAsia="Cambria" w:hAnsi="Arial" w:cs="Arial"/>
          <w:b/>
          <w:color w:val="000000"/>
          <w:sz w:val="24"/>
          <w:szCs w:val="24"/>
        </w:rPr>
        <w:t>0</w:t>
      </w:r>
      <w:r w:rsidR="005D362E">
        <w:rPr>
          <w:rFonts w:ascii="Arial" w:eastAsia="Cambria" w:hAnsi="Arial" w:cs="Arial"/>
          <w:b/>
          <w:color w:val="000000"/>
          <w:sz w:val="24"/>
          <w:szCs w:val="24"/>
        </w:rPr>
        <w:t>5</w:t>
      </w:r>
      <w:r w:rsidRPr="00696CF2">
        <w:rPr>
          <w:rFonts w:ascii="Arial" w:eastAsia="Cambria" w:hAnsi="Arial" w:cs="Arial"/>
          <w:b/>
          <w:color w:val="000000"/>
          <w:sz w:val="24"/>
          <w:szCs w:val="24"/>
        </w:rPr>
        <w:t>.</w:t>
      </w:r>
      <w:r w:rsidRPr="00696CF2">
        <w:rPr>
          <w:rFonts w:ascii="Arial" w:eastAsia="Cambria" w:hAnsi="Arial" w:cs="Arial"/>
          <w:b/>
          <w:color w:val="000000"/>
          <w:sz w:val="24"/>
          <w:szCs w:val="24"/>
        </w:rPr>
        <w:tab/>
        <w:t>NOMINATION AND SELECTION PROCESS</w:t>
      </w:r>
      <w:r w:rsidR="00BD57CF">
        <w:rPr>
          <w:rFonts w:ascii="Arial" w:eastAsia="Cambria" w:hAnsi="Arial" w:cs="Arial"/>
          <w:b/>
          <w:color w:val="000000"/>
          <w:sz w:val="24"/>
          <w:szCs w:val="24"/>
        </w:rPr>
        <w:t xml:space="preserve"> – </w:t>
      </w:r>
      <w:r w:rsidR="00BE20DB">
        <w:rPr>
          <w:rFonts w:ascii="Arial" w:eastAsia="Cambria" w:hAnsi="Arial" w:cs="Arial"/>
          <w:b/>
          <w:color w:val="000000"/>
          <w:sz w:val="24"/>
          <w:szCs w:val="24"/>
        </w:rPr>
        <w:t xml:space="preserve">TSUS </w:t>
      </w:r>
      <w:r w:rsidR="005D362E">
        <w:rPr>
          <w:rFonts w:ascii="Arial" w:eastAsia="Cambria" w:hAnsi="Arial" w:cs="Arial"/>
          <w:b/>
          <w:color w:val="000000"/>
          <w:sz w:val="24"/>
          <w:szCs w:val="24"/>
        </w:rPr>
        <w:t>REGENTS</w:t>
      </w:r>
      <w:r w:rsidR="009F1C0F">
        <w:rPr>
          <w:rFonts w:ascii="Arial" w:eastAsia="Cambria" w:hAnsi="Arial" w:cs="Arial"/>
          <w:b/>
          <w:color w:val="000000"/>
          <w:sz w:val="24"/>
          <w:szCs w:val="24"/>
        </w:rPr>
        <w:t>’</w:t>
      </w:r>
      <w:r w:rsidR="005D362E">
        <w:rPr>
          <w:rFonts w:ascii="Arial" w:eastAsia="Cambria" w:hAnsi="Arial" w:cs="Arial"/>
          <w:b/>
          <w:color w:val="000000"/>
          <w:sz w:val="24"/>
          <w:szCs w:val="24"/>
        </w:rPr>
        <w:t xml:space="preserve"> STAFF </w:t>
      </w:r>
      <w:r w:rsidR="002D4D77">
        <w:rPr>
          <w:rFonts w:ascii="Arial" w:eastAsia="Cambria" w:hAnsi="Arial" w:cs="Arial"/>
          <w:b/>
          <w:color w:val="000000"/>
          <w:sz w:val="24"/>
          <w:szCs w:val="24"/>
        </w:rPr>
        <w:t>EXCELLENCE</w:t>
      </w:r>
      <w:r w:rsidR="005D362E">
        <w:rPr>
          <w:rFonts w:ascii="Arial" w:eastAsia="Cambria" w:hAnsi="Arial" w:cs="Arial"/>
          <w:b/>
          <w:color w:val="000000"/>
          <w:sz w:val="24"/>
          <w:szCs w:val="24"/>
        </w:rPr>
        <w:t xml:space="preserve"> AWARD</w:t>
      </w:r>
    </w:p>
    <w:p w14:paraId="1016116E" w14:textId="77777777" w:rsidR="00BA6F50" w:rsidRPr="00BA6F50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39A76FFE" w14:textId="7A366091" w:rsidR="00BA6F50" w:rsidRPr="00BA6F50" w:rsidRDefault="005D362E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color w:val="000000"/>
          <w:sz w:val="24"/>
          <w:szCs w:val="24"/>
        </w:rPr>
        <w:t>05</w:t>
      </w:r>
      <w:r w:rsidR="00BA6F50" w:rsidRPr="00BA6F50">
        <w:rPr>
          <w:rFonts w:ascii="Arial" w:eastAsia="Cambria" w:hAnsi="Arial" w:cs="Arial"/>
          <w:color w:val="000000"/>
          <w:sz w:val="24"/>
          <w:szCs w:val="24"/>
        </w:rPr>
        <w:t>.01</w:t>
      </w:r>
      <w:r w:rsidR="00BA6F50" w:rsidRPr="00BA6F50">
        <w:rPr>
          <w:rFonts w:ascii="Arial" w:eastAsia="Cambria" w:hAnsi="Arial" w:cs="Arial"/>
          <w:color w:val="000000"/>
          <w:sz w:val="24"/>
          <w:szCs w:val="24"/>
        </w:rPr>
        <w:tab/>
        <w:t xml:space="preserve">By </w:t>
      </w:r>
      <w:r w:rsidR="00FB50A3">
        <w:rPr>
          <w:rFonts w:ascii="Arial" w:eastAsia="Cambria" w:hAnsi="Arial" w:cs="Arial"/>
          <w:color w:val="000000"/>
          <w:sz w:val="24"/>
          <w:szCs w:val="24"/>
        </w:rPr>
        <w:t xml:space="preserve">February </w:t>
      </w:r>
      <w:r w:rsidR="00BA6F50">
        <w:rPr>
          <w:rFonts w:ascii="Arial" w:eastAsia="Cambria" w:hAnsi="Arial" w:cs="Arial"/>
          <w:color w:val="000000"/>
          <w:sz w:val="24"/>
          <w:szCs w:val="24"/>
        </w:rPr>
        <w:t>1</w:t>
      </w:r>
      <w:r w:rsidR="00BA6F50" w:rsidRPr="00BA6F50">
        <w:rPr>
          <w:rFonts w:ascii="Arial" w:eastAsia="Cambria" w:hAnsi="Arial" w:cs="Arial"/>
          <w:color w:val="000000"/>
          <w:sz w:val="24"/>
          <w:szCs w:val="24"/>
        </w:rPr>
        <w:t xml:space="preserve">, the chair of the selection committee will send a statement about the </w:t>
      </w:r>
      <w:hyperlink r:id="rId8" w:history="1">
        <w:r w:rsidR="00BA6F50" w:rsidRPr="00BA6F50">
          <w:rPr>
            <w:rFonts w:ascii="Arial" w:eastAsia="Cambria" w:hAnsi="Arial" w:cs="Arial"/>
            <w:color w:val="0000FF"/>
            <w:sz w:val="24"/>
            <w:szCs w:val="24"/>
            <w:u w:val="single"/>
          </w:rPr>
          <w:t>award, criteria, and required documentation</w:t>
        </w:r>
      </w:hyperlink>
      <w:r w:rsidR="00CB212E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BA6F50" w:rsidRPr="00BA6F50">
        <w:rPr>
          <w:rFonts w:ascii="Arial" w:eastAsia="Cambria" w:hAnsi="Arial" w:cs="Arial"/>
          <w:color w:val="000000"/>
          <w:sz w:val="24"/>
          <w:szCs w:val="24"/>
        </w:rPr>
        <w:t>to all faculty, staff, and university administrators encouraging them to submit nominations.</w:t>
      </w:r>
    </w:p>
    <w:p w14:paraId="6780449A" w14:textId="77777777" w:rsidR="00BA6F50" w:rsidRPr="00BA6F50" w:rsidRDefault="00BA6F50" w:rsidP="002F0007">
      <w:pPr>
        <w:spacing w:after="0" w:line="240" w:lineRule="auto"/>
        <w:ind w:left="1800" w:hanging="360"/>
        <w:rPr>
          <w:rFonts w:ascii="Arial" w:eastAsia="Cambria" w:hAnsi="Arial" w:cs="Arial"/>
          <w:color w:val="000000"/>
          <w:sz w:val="24"/>
          <w:szCs w:val="24"/>
        </w:rPr>
      </w:pPr>
    </w:p>
    <w:p w14:paraId="3ED4C646" w14:textId="0D440F9B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color w:val="000000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</w:rPr>
        <w:t>0</w:t>
      </w:r>
      <w:r w:rsidR="005D362E">
        <w:rPr>
          <w:rFonts w:ascii="Arial" w:eastAsia="Cambria" w:hAnsi="Arial" w:cs="Arial"/>
          <w:color w:val="000000"/>
          <w:sz w:val="24"/>
          <w:szCs w:val="24"/>
        </w:rPr>
        <w:t>5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>.02</w:t>
      </w:r>
      <w:r w:rsidR="00696CF2">
        <w:rPr>
          <w:rFonts w:ascii="Arial" w:eastAsia="Cambria" w:hAnsi="Arial" w:cs="Arial"/>
          <w:color w:val="000000"/>
          <w:sz w:val="24"/>
          <w:szCs w:val="24"/>
        </w:rPr>
        <w:tab/>
      </w:r>
      <w:r w:rsidRPr="00BA6F50">
        <w:rPr>
          <w:rFonts w:ascii="Arial" w:eastAsia="Cambria" w:hAnsi="Arial" w:cs="Arial"/>
          <w:color w:val="000000"/>
          <w:sz w:val="24"/>
          <w:szCs w:val="24"/>
        </w:rPr>
        <w:t xml:space="preserve">Nominations must be submitted to the selection committee via the respective vice president by </w:t>
      </w:r>
      <w:r w:rsidR="00FB50A3">
        <w:rPr>
          <w:rFonts w:ascii="Arial" w:eastAsia="Cambria" w:hAnsi="Arial" w:cs="Arial"/>
          <w:color w:val="000000"/>
          <w:sz w:val="24"/>
          <w:szCs w:val="24"/>
        </w:rPr>
        <w:t xml:space="preserve">March </w:t>
      </w:r>
      <w:r>
        <w:rPr>
          <w:rFonts w:ascii="Arial" w:eastAsia="Cambria" w:hAnsi="Arial" w:cs="Arial"/>
          <w:color w:val="000000"/>
          <w:sz w:val="24"/>
          <w:szCs w:val="24"/>
        </w:rPr>
        <w:t>1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>, containing:</w:t>
      </w:r>
    </w:p>
    <w:p w14:paraId="03C74EB7" w14:textId="77777777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color w:val="000000"/>
          <w:sz w:val="24"/>
          <w:szCs w:val="24"/>
        </w:rPr>
      </w:pPr>
    </w:p>
    <w:p w14:paraId="10236972" w14:textId="2243A125" w:rsidR="00BA6F50" w:rsidRPr="00BA6F50" w:rsidRDefault="00BA6F50" w:rsidP="002F0007">
      <w:pPr>
        <w:numPr>
          <w:ilvl w:val="0"/>
          <w:numId w:val="5"/>
        </w:numPr>
        <w:spacing w:after="0" w:line="240" w:lineRule="auto"/>
        <w:rPr>
          <w:rFonts w:ascii="Arial" w:eastAsia="Cambria" w:hAnsi="Arial" w:cs="Arial"/>
          <w:color w:val="0000FF"/>
          <w:sz w:val="24"/>
          <w:szCs w:val="24"/>
          <w:u w:val="single"/>
        </w:rPr>
      </w:pPr>
      <w:r w:rsidRPr="00BA6F50">
        <w:rPr>
          <w:rFonts w:ascii="Arial" w:eastAsia="Cambria" w:hAnsi="Arial" w:cs="Arial"/>
          <w:sz w:val="24"/>
          <w:szCs w:val="24"/>
        </w:rPr>
        <w:t xml:space="preserve">a complete </w:t>
      </w:r>
      <w:hyperlink r:id="rId9" w:history="1">
        <w:r w:rsidRPr="00BA6F50">
          <w:rPr>
            <w:rFonts w:ascii="Arial" w:eastAsia="Cambria" w:hAnsi="Arial" w:cs="Arial"/>
            <w:color w:val="0000FF"/>
            <w:sz w:val="24"/>
            <w:szCs w:val="24"/>
            <w:u w:val="single"/>
          </w:rPr>
          <w:t>nomination form</w:t>
        </w:r>
      </w:hyperlink>
      <w:r w:rsidRPr="00BA6F50">
        <w:rPr>
          <w:rFonts w:ascii="Arial" w:eastAsia="Cambria" w:hAnsi="Arial" w:cs="Arial"/>
          <w:sz w:val="24"/>
          <w:szCs w:val="24"/>
        </w:rPr>
        <w:t xml:space="preserve"> and an accompanying </w:t>
      </w:r>
      <w:r w:rsidRPr="00D47A64">
        <w:rPr>
          <w:rFonts w:ascii="Arial" w:eastAsia="Cambria" w:hAnsi="Arial" w:cs="Arial"/>
          <w:sz w:val="24"/>
          <w:szCs w:val="24"/>
        </w:rPr>
        <w:t>letter of nomination and support</w:t>
      </w:r>
      <w:r w:rsidRPr="00BA6F50">
        <w:rPr>
          <w:rFonts w:ascii="Arial" w:eastAsia="Cambria" w:hAnsi="Arial" w:cs="Arial"/>
          <w:sz w:val="24"/>
          <w:szCs w:val="24"/>
        </w:rPr>
        <w:t>, which should include reasons for the nomination; and</w:t>
      </w:r>
    </w:p>
    <w:p w14:paraId="3990FF46" w14:textId="77777777" w:rsidR="00BA6F50" w:rsidRPr="00BA6F50" w:rsidRDefault="00BA6F50" w:rsidP="002F0007">
      <w:pPr>
        <w:spacing w:after="0" w:line="240" w:lineRule="auto"/>
        <w:ind w:left="1800"/>
        <w:rPr>
          <w:rFonts w:ascii="Arial" w:eastAsia="Cambria" w:hAnsi="Arial" w:cs="Arial"/>
          <w:color w:val="0000FF"/>
          <w:sz w:val="24"/>
          <w:szCs w:val="24"/>
          <w:u w:val="single"/>
        </w:rPr>
      </w:pPr>
    </w:p>
    <w:p w14:paraId="0A9DF780" w14:textId="77777777" w:rsidR="00BA6F50" w:rsidRPr="00BA6F50" w:rsidRDefault="00BA6F50" w:rsidP="002F0007">
      <w:pPr>
        <w:numPr>
          <w:ilvl w:val="0"/>
          <w:numId w:val="5"/>
        </w:num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support letters from colleagues, co-workers, and students (no more than a total of five letters). Letters of support should originate primarily from outside of the nominee’s professional supervisory relationships.</w:t>
      </w:r>
    </w:p>
    <w:p w14:paraId="692C9F85" w14:textId="77777777" w:rsidR="00BA6F50" w:rsidRPr="00BA6F50" w:rsidRDefault="00BA6F50" w:rsidP="002F0007">
      <w:pPr>
        <w:spacing w:after="0" w:line="240" w:lineRule="auto"/>
        <w:ind w:left="1440" w:hanging="630"/>
        <w:rPr>
          <w:rFonts w:ascii="Arial" w:eastAsia="Cambria" w:hAnsi="Arial" w:cs="Arial"/>
          <w:color w:val="000000"/>
          <w:sz w:val="24"/>
          <w:szCs w:val="24"/>
        </w:rPr>
      </w:pPr>
    </w:p>
    <w:p w14:paraId="6FF0B018" w14:textId="77777777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color w:val="000000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</w:rPr>
        <w:t>0</w:t>
      </w:r>
      <w:r w:rsidR="005D362E">
        <w:rPr>
          <w:rFonts w:ascii="Arial" w:eastAsia="Cambria" w:hAnsi="Arial" w:cs="Arial"/>
          <w:color w:val="000000"/>
          <w:sz w:val="24"/>
          <w:szCs w:val="24"/>
        </w:rPr>
        <w:t>5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>.03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ab/>
        <w:t xml:space="preserve">By </w:t>
      </w:r>
      <w:r w:rsidR="00FB50A3">
        <w:rPr>
          <w:rFonts w:ascii="Arial" w:eastAsia="Cambria" w:hAnsi="Arial" w:cs="Arial"/>
          <w:color w:val="000000"/>
          <w:sz w:val="24"/>
          <w:szCs w:val="24"/>
        </w:rPr>
        <w:t xml:space="preserve">March </w:t>
      </w:r>
      <w:r>
        <w:rPr>
          <w:rFonts w:ascii="Arial" w:eastAsia="Cambria" w:hAnsi="Arial" w:cs="Arial"/>
          <w:color w:val="000000"/>
          <w:sz w:val="24"/>
          <w:szCs w:val="24"/>
        </w:rPr>
        <w:t>15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>, the selection committee will review the nominations, basing its selection on the</w:t>
      </w:r>
      <w:r w:rsidR="00972369">
        <w:rPr>
          <w:rFonts w:ascii="Arial" w:eastAsia="Cambria" w:hAnsi="Arial" w:cs="Arial"/>
          <w:color w:val="000000"/>
          <w:sz w:val="24"/>
          <w:szCs w:val="24"/>
        </w:rPr>
        <w:t xml:space="preserve"> criteria outlined in Section 03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>.</w:t>
      </w:r>
    </w:p>
    <w:p w14:paraId="7FA06F71" w14:textId="77777777" w:rsidR="00BA6F50" w:rsidRPr="00BA6F50" w:rsidRDefault="00BA6F50" w:rsidP="002F0007">
      <w:pPr>
        <w:spacing w:after="0" w:line="240" w:lineRule="auto"/>
        <w:ind w:left="1440" w:hanging="630"/>
        <w:rPr>
          <w:rFonts w:ascii="Arial" w:eastAsia="Cambria" w:hAnsi="Arial" w:cs="Arial"/>
          <w:color w:val="000000"/>
          <w:sz w:val="24"/>
          <w:szCs w:val="24"/>
        </w:rPr>
      </w:pPr>
    </w:p>
    <w:p w14:paraId="5E88874A" w14:textId="1000928D" w:rsid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color w:val="000000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</w:rPr>
        <w:t>0</w:t>
      </w:r>
      <w:r w:rsidR="005D362E">
        <w:rPr>
          <w:rFonts w:ascii="Arial" w:eastAsia="Cambria" w:hAnsi="Arial" w:cs="Arial"/>
          <w:color w:val="000000"/>
          <w:sz w:val="24"/>
          <w:szCs w:val="24"/>
        </w:rPr>
        <w:t>5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>.04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ab/>
        <w:t>The selection committee will make their first, second, and third choices and forward these choices to the president via the VPFSS</w:t>
      </w:r>
      <w:r>
        <w:rPr>
          <w:rFonts w:ascii="Arial" w:eastAsia="Cambria" w:hAnsi="Arial" w:cs="Arial"/>
          <w:color w:val="000000"/>
          <w:sz w:val="24"/>
          <w:szCs w:val="24"/>
        </w:rPr>
        <w:t xml:space="preserve"> by </w:t>
      </w:r>
      <w:r w:rsidR="00FB50A3">
        <w:rPr>
          <w:rFonts w:ascii="Arial" w:eastAsia="Cambria" w:hAnsi="Arial" w:cs="Arial"/>
          <w:color w:val="000000"/>
          <w:sz w:val="24"/>
          <w:szCs w:val="24"/>
        </w:rPr>
        <w:t xml:space="preserve">April </w:t>
      </w:r>
      <w:r>
        <w:rPr>
          <w:rFonts w:ascii="Arial" w:eastAsia="Cambria" w:hAnsi="Arial" w:cs="Arial"/>
          <w:color w:val="000000"/>
          <w:sz w:val="24"/>
          <w:szCs w:val="24"/>
        </w:rPr>
        <w:t>1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>. A copy of the nomination form for each person and the names of all nominees for the award should accompany the list of finalists.</w:t>
      </w:r>
    </w:p>
    <w:p w14:paraId="0102EA9E" w14:textId="77777777" w:rsidR="002F0007" w:rsidRPr="00BA6F50" w:rsidRDefault="002F0007" w:rsidP="002F0007">
      <w:pPr>
        <w:spacing w:after="0" w:line="240" w:lineRule="auto"/>
        <w:ind w:left="1440" w:hanging="720"/>
        <w:rPr>
          <w:rFonts w:ascii="Arial" w:eastAsia="Cambria" w:hAnsi="Arial" w:cs="Arial"/>
          <w:color w:val="000000"/>
          <w:sz w:val="24"/>
          <w:szCs w:val="24"/>
        </w:rPr>
      </w:pPr>
    </w:p>
    <w:p w14:paraId="40EFBC01" w14:textId="67EF5622" w:rsid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color w:val="000000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</w:rPr>
        <w:lastRenderedPageBreak/>
        <w:t>0</w:t>
      </w:r>
      <w:r w:rsidR="005D362E">
        <w:rPr>
          <w:rFonts w:ascii="Arial" w:eastAsia="Cambria" w:hAnsi="Arial" w:cs="Arial"/>
          <w:color w:val="000000"/>
          <w:sz w:val="24"/>
          <w:szCs w:val="24"/>
        </w:rPr>
        <w:t>5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>.05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ab/>
        <w:t>Only selection committee members in attendance at the meeting may vote.</w:t>
      </w:r>
    </w:p>
    <w:p w14:paraId="63C85308" w14:textId="77777777" w:rsidR="002F0007" w:rsidRPr="002F0007" w:rsidRDefault="002F0007" w:rsidP="002F0007">
      <w:pPr>
        <w:spacing w:after="0" w:line="240" w:lineRule="auto"/>
        <w:ind w:left="1440" w:hanging="720"/>
        <w:rPr>
          <w:rFonts w:ascii="Arial" w:eastAsia="Cambria" w:hAnsi="Arial" w:cs="Arial"/>
          <w:color w:val="000000"/>
          <w:sz w:val="24"/>
          <w:szCs w:val="24"/>
        </w:rPr>
      </w:pPr>
    </w:p>
    <w:p w14:paraId="480C52DF" w14:textId="1FA059DB" w:rsidR="00BA6F50" w:rsidRPr="00696CF2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  <w:r w:rsidRPr="00696CF2">
        <w:rPr>
          <w:rFonts w:ascii="Arial" w:eastAsia="Cambria" w:hAnsi="Arial" w:cs="Arial"/>
          <w:b/>
          <w:color w:val="000000"/>
          <w:sz w:val="24"/>
          <w:szCs w:val="24"/>
        </w:rPr>
        <w:t>0</w:t>
      </w:r>
      <w:r w:rsidR="005D362E">
        <w:rPr>
          <w:rFonts w:ascii="Arial" w:eastAsia="Cambria" w:hAnsi="Arial" w:cs="Arial"/>
          <w:b/>
          <w:color w:val="000000"/>
          <w:sz w:val="24"/>
          <w:szCs w:val="24"/>
        </w:rPr>
        <w:t>6</w:t>
      </w:r>
      <w:r w:rsidRPr="00696CF2">
        <w:rPr>
          <w:rFonts w:ascii="Arial" w:eastAsia="Cambria" w:hAnsi="Arial" w:cs="Arial"/>
          <w:b/>
          <w:color w:val="000000"/>
          <w:sz w:val="24"/>
          <w:szCs w:val="24"/>
        </w:rPr>
        <w:t>.</w:t>
      </w:r>
      <w:r w:rsidRPr="00696CF2">
        <w:rPr>
          <w:rFonts w:ascii="Arial" w:eastAsia="Cambria" w:hAnsi="Arial" w:cs="Arial"/>
          <w:b/>
          <w:color w:val="000000"/>
          <w:sz w:val="24"/>
          <w:szCs w:val="24"/>
        </w:rPr>
        <w:tab/>
        <w:t>DOCUMENTATION</w:t>
      </w:r>
      <w:r w:rsidR="0079568D">
        <w:rPr>
          <w:rFonts w:ascii="Arial" w:eastAsia="Cambria" w:hAnsi="Arial" w:cs="Arial"/>
          <w:b/>
          <w:color w:val="000000"/>
          <w:sz w:val="24"/>
          <w:szCs w:val="24"/>
        </w:rPr>
        <w:t xml:space="preserve"> FOR THE AWARD</w:t>
      </w:r>
      <w:r w:rsidR="00BD57CF">
        <w:rPr>
          <w:rFonts w:ascii="Arial" w:eastAsia="Cambria" w:hAnsi="Arial" w:cs="Arial"/>
          <w:b/>
          <w:color w:val="000000"/>
          <w:sz w:val="24"/>
          <w:szCs w:val="24"/>
        </w:rPr>
        <w:t xml:space="preserve"> – </w:t>
      </w:r>
      <w:r w:rsidR="00114589">
        <w:rPr>
          <w:rFonts w:ascii="Arial" w:eastAsia="Cambria" w:hAnsi="Arial" w:cs="Arial"/>
          <w:b/>
          <w:color w:val="000000"/>
          <w:sz w:val="24"/>
          <w:szCs w:val="24"/>
        </w:rPr>
        <w:t xml:space="preserve">TSUS </w:t>
      </w:r>
      <w:r w:rsidR="009F1C0F">
        <w:rPr>
          <w:rFonts w:ascii="Arial" w:eastAsia="Cambria" w:hAnsi="Arial" w:cs="Arial"/>
          <w:b/>
          <w:color w:val="000000"/>
          <w:sz w:val="24"/>
          <w:szCs w:val="24"/>
        </w:rPr>
        <w:t xml:space="preserve">REGENTS’ STAFF </w:t>
      </w:r>
      <w:r w:rsidR="002D4D77">
        <w:rPr>
          <w:rFonts w:ascii="Arial" w:eastAsia="Cambria" w:hAnsi="Arial" w:cs="Arial"/>
          <w:b/>
          <w:color w:val="000000"/>
          <w:sz w:val="24"/>
          <w:szCs w:val="24"/>
        </w:rPr>
        <w:t>EXCELLENCE</w:t>
      </w:r>
      <w:r w:rsidR="009F1C0F">
        <w:rPr>
          <w:rFonts w:ascii="Arial" w:eastAsia="Cambria" w:hAnsi="Arial" w:cs="Arial"/>
          <w:b/>
          <w:color w:val="000000"/>
          <w:sz w:val="24"/>
          <w:szCs w:val="24"/>
        </w:rPr>
        <w:t xml:space="preserve"> AWARD</w:t>
      </w:r>
      <w:r w:rsidRPr="00696CF2">
        <w:rPr>
          <w:rFonts w:ascii="Arial" w:eastAsia="Cambria" w:hAnsi="Arial" w:cs="Arial"/>
          <w:b/>
          <w:color w:val="000000"/>
          <w:sz w:val="24"/>
          <w:szCs w:val="24"/>
        </w:rPr>
        <w:t xml:space="preserve"> </w:t>
      </w:r>
    </w:p>
    <w:p w14:paraId="1BD40D0E" w14:textId="77777777" w:rsidR="00BA6F50" w:rsidRPr="00BA6F50" w:rsidRDefault="00BA6F50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310595F9" w14:textId="77777777" w:rsid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0</w:t>
      </w:r>
      <w:r w:rsidR="00FB741B">
        <w:rPr>
          <w:rFonts w:ascii="Arial" w:eastAsia="Cambria" w:hAnsi="Arial" w:cs="Arial"/>
          <w:sz w:val="24"/>
          <w:szCs w:val="24"/>
        </w:rPr>
        <w:t>6</w:t>
      </w:r>
      <w:r w:rsidRPr="00BA6F50">
        <w:rPr>
          <w:rFonts w:ascii="Arial" w:eastAsia="Cambria" w:hAnsi="Arial" w:cs="Arial"/>
          <w:sz w:val="24"/>
          <w:szCs w:val="24"/>
        </w:rPr>
        <w:t>.01</w:t>
      </w:r>
      <w:r w:rsidRPr="00BA6F50">
        <w:rPr>
          <w:rFonts w:ascii="Arial" w:eastAsia="Cambria" w:hAnsi="Arial" w:cs="Arial"/>
          <w:sz w:val="24"/>
          <w:szCs w:val="24"/>
        </w:rPr>
        <w:tab/>
        <w:t>The documentation from the president for outstanding contributions to the TSUS mission will include a recommendation letter from the president and a maximum of two supporting letters.</w:t>
      </w:r>
    </w:p>
    <w:p w14:paraId="3E573AAA" w14:textId="77777777" w:rsidR="001A7C25" w:rsidRDefault="001A7C25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5B7C7480" w14:textId="2BD48B1B" w:rsidR="00123B85" w:rsidRDefault="00FB741B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bookmarkStart w:id="0" w:name="_Hlk105588741"/>
      <w:r>
        <w:rPr>
          <w:rFonts w:ascii="Arial" w:eastAsia="Cambria" w:hAnsi="Arial" w:cs="Arial"/>
          <w:sz w:val="24"/>
          <w:szCs w:val="24"/>
        </w:rPr>
        <w:t>06</w:t>
      </w:r>
      <w:r w:rsidR="001A7C25">
        <w:rPr>
          <w:rFonts w:ascii="Arial" w:eastAsia="Cambria" w:hAnsi="Arial" w:cs="Arial"/>
          <w:sz w:val="24"/>
          <w:szCs w:val="24"/>
        </w:rPr>
        <w:t xml:space="preserve">.02 </w:t>
      </w:r>
      <w:r w:rsidR="00E03A7E">
        <w:rPr>
          <w:rFonts w:ascii="Arial" w:eastAsia="Cambria" w:hAnsi="Arial" w:cs="Arial"/>
          <w:sz w:val="24"/>
          <w:szCs w:val="24"/>
        </w:rPr>
        <w:tab/>
      </w:r>
      <w:r w:rsidR="00123B85">
        <w:rPr>
          <w:rFonts w:ascii="Arial" w:eastAsia="Cambria" w:hAnsi="Arial" w:cs="Arial"/>
          <w:sz w:val="24"/>
          <w:szCs w:val="24"/>
        </w:rPr>
        <w:t xml:space="preserve">Selection criteria and due dates can be found in </w:t>
      </w:r>
      <w:hyperlink r:id="rId10" w:history="1">
        <w:r w:rsidR="00CD0366" w:rsidRPr="00123B85">
          <w:rPr>
            <w:rStyle w:val="Hyperlink"/>
            <w:rFonts w:ascii="Arial" w:eastAsia="Cambria" w:hAnsi="Arial" w:cs="Arial"/>
            <w:sz w:val="24"/>
            <w:szCs w:val="24"/>
          </w:rPr>
          <w:t>T</w:t>
        </w:r>
        <w:r w:rsidR="001A7C25" w:rsidRPr="00123B85">
          <w:rPr>
            <w:rStyle w:val="Hyperlink"/>
            <w:rFonts w:ascii="Arial" w:eastAsia="Cambria" w:hAnsi="Arial" w:cs="Arial"/>
            <w:sz w:val="24"/>
            <w:szCs w:val="24"/>
          </w:rPr>
          <w:t xml:space="preserve">he </w:t>
        </w:r>
        <w:r w:rsidR="00123B85" w:rsidRPr="00123B85">
          <w:rPr>
            <w:rStyle w:val="Hyperlink"/>
            <w:rFonts w:ascii="Arial" w:eastAsia="Cambria" w:hAnsi="Arial" w:cs="Arial"/>
            <w:sz w:val="24"/>
            <w:szCs w:val="24"/>
          </w:rPr>
          <w:t>TSUS Regents’ Staff Excellence Award Guidelines and Criteria</w:t>
        </w:r>
      </w:hyperlink>
      <w:r w:rsidR="00123B85">
        <w:rPr>
          <w:rFonts w:ascii="Arial" w:eastAsia="Cambria" w:hAnsi="Arial" w:cs="Arial"/>
          <w:sz w:val="24"/>
          <w:szCs w:val="24"/>
        </w:rPr>
        <w:t xml:space="preserve">. </w:t>
      </w:r>
    </w:p>
    <w:bookmarkEnd w:id="0"/>
    <w:p w14:paraId="4399F3D2" w14:textId="77777777" w:rsidR="00BA6F50" w:rsidRPr="00BA6F50" w:rsidRDefault="00BA6F50" w:rsidP="002F0007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042B8713" w14:textId="023538B5" w:rsidR="00BA6F50" w:rsidRPr="00696CF2" w:rsidRDefault="00BA6F50" w:rsidP="002F000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96CF2">
        <w:rPr>
          <w:rFonts w:ascii="Arial" w:eastAsia="Calibri" w:hAnsi="Arial" w:cs="Arial"/>
          <w:b/>
          <w:sz w:val="24"/>
          <w:szCs w:val="24"/>
        </w:rPr>
        <w:t>0</w:t>
      </w:r>
      <w:r w:rsidR="005D362E">
        <w:rPr>
          <w:rFonts w:ascii="Arial" w:eastAsia="Calibri" w:hAnsi="Arial" w:cs="Arial"/>
          <w:b/>
          <w:sz w:val="24"/>
          <w:szCs w:val="24"/>
        </w:rPr>
        <w:t>7</w:t>
      </w:r>
      <w:r w:rsidRPr="00696CF2">
        <w:rPr>
          <w:rFonts w:ascii="Arial" w:eastAsia="Calibri" w:hAnsi="Arial" w:cs="Arial"/>
          <w:b/>
          <w:sz w:val="24"/>
          <w:szCs w:val="24"/>
        </w:rPr>
        <w:t>.</w:t>
      </w:r>
      <w:r w:rsidRPr="00696CF2">
        <w:rPr>
          <w:rFonts w:ascii="Arial" w:eastAsia="Calibri" w:hAnsi="Arial" w:cs="Arial"/>
          <w:b/>
          <w:sz w:val="24"/>
          <w:szCs w:val="24"/>
        </w:rPr>
        <w:tab/>
        <w:t>AWARD BENEFITS</w:t>
      </w:r>
      <w:r w:rsidR="00BD57CF">
        <w:rPr>
          <w:rFonts w:ascii="Arial" w:eastAsia="Calibri" w:hAnsi="Arial" w:cs="Arial"/>
          <w:b/>
          <w:sz w:val="24"/>
          <w:szCs w:val="24"/>
        </w:rPr>
        <w:t xml:space="preserve"> – </w:t>
      </w:r>
      <w:r w:rsidR="00114589">
        <w:rPr>
          <w:rFonts w:ascii="Arial" w:eastAsia="Calibri" w:hAnsi="Arial" w:cs="Arial"/>
          <w:b/>
          <w:sz w:val="24"/>
          <w:szCs w:val="24"/>
        </w:rPr>
        <w:t xml:space="preserve">TSUS </w:t>
      </w:r>
      <w:r w:rsidR="005D362E">
        <w:rPr>
          <w:rFonts w:ascii="Arial" w:eastAsia="Calibri" w:hAnsi="Arial" w:cs="Arial"/>
          <w:b/>
          <w:sz w:val="24"/>
          <w:szCs w:val="24"/>
        </w:rPr>
        <w:t xml:space="preserve">REGENTS’ STAFF </w:t>
      </w:r>
      <w:r w:rsidR="002D4D77">
        <w:rPr>
          <w:rFonts w:ascii="Arial" w:eastAsia="Calibri" w:hAnsi="Arial" w:cs="Arial"/>
          <w:b/>
          <w:sz w:val="24"/>
          <w:szCs w:val="24"/>
        </w:rPr>
        <w:t>EXCELLENCE</w:t>
      </w:r>
      <w:r w:rsidR="005D362E">
        <w:rPr>
          <w:rFonts w:ascii="Arial" w:eastAsia="Calibri" w:hAnsi="Arial" w:cs="Arial"/>
          <w:b/>
          <w:sz w:val="24"/>
          <w:szCs w:val="24"/>
        </w:rPr>
        <w:t xml:space="preserve"> AWARD</w:t>
      </w:r>
    </w:p>
    <w:p w14:paraId="14E997D5" w14:textId="77777777" w:rsidR="00BA6F50" w:rsidRPr="00BA6F50" w:rsidRDefault="00BA6F50" w:rsidP="002F0007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60727522" w14:textId="45B3A422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0</w:t>
      </w:r>
      <w:r w:rsidR="005D362E">
        <w:rPr>
          <w:rFonts w:ascii="Arial" w:eastAsia="Cambria" w:hAnsi="Arial" w:cs="Arial"/>
          <w:sz w:val="24"/>
          <w:szCs w:val="24"/>
        </w:rPr>
        <w:t>7</w:t>
      </w:r>
      <w:r w:rsidR="00972369">
        <w:rPr>
          <w:rFonts w:ascii="Arial" w:eastAsia="Cambria" w:hAnsi="Arial" w:cs="Arial"/>
          <w:sz w:val="24"/>
          <w:szCs w:val="24"/>
        </w:rPr>
        <w:t>.01</w:t>
      </w:r>
      <w:r w:rsidR="00972369">
        <w:rPr>
          <w:rFonts w:ascii="Arial" w:eastAsia="Cambria" w:hAnsi="Arial" w:cs="Arial"/>
          <w:sz w:val="24"/>
          <w:szCs w:val="24"/>
        </w:rPr>
        <w:tab/>
        <w:t>The award recipient of t</w:t>
      </w:r>
      <w:r w:rsidRPr="00BA6F50">
        <w:rPr>
          <w:rFonts w:ascii="Arial" w:eastAsia="Cambria" w:hAnsi="Arial" w:cs="Arial"/>
          <w:sz w:val="24"/>
          <w:szCs w:val="24"/>
        </w:rPr>
        <w:t>he TSUS</w:t>
      </w:r>
      <w:r>
        <w:rPr>
          <w:rFonts w:ascii="Arial" w:eastAsia="Cambria" w:hAnsi="Arial" w:cs="Arial"/>
          <w:sz w:val="24"/>
          <w:szCs w:val="24"/>
        </w:rPr>
        <w:t xml:space="preserve"> Regents’</w:t>
      </w:r>
      <w:r w:rsidRPr="00BA6F50">
        <w:rPr>
          <w:rFonts w:ascii="Arial" w:eastAsia="Cambria" w:hAnsi="Arial" w:cs="Arial"/>
          <w:sz w:val="24"/>
          <w:szCs w:val="24"/>
        </w:rPr>
        <w:t xml:space="preserve"> Staff </w:t>
      </w:r>
      <w:r w:rsidR="002D4D77">
        <w:rPr>
          <w:rFonts w:ascii="Arial" w:eastAsia="Cambria" w:hAnsi="Arial" w:cs="Arial"/>
          <w:sz w:val="24"/>
          <w:szCs w:val="24"/>
        </w:rPr>
        <w:t>Excellence</w:t>
      </w:r>
      <w:r w:rsidR="00CB212E">
        <w:rPr>
          <w:rFonts w:ascii="Arial" w:eastAsia="Cambria" w:hAnsi="Arial" w:cs="Arial"/>
          <w:sz w:val="24"/>
          <w:szCs w:val="24"/>
        </w:rPr>
        <w:t xml:space="preserve"> Award will be recognized by t</w:t>
      </w:r>
      <w:r w:rsidRPr="00BA6F50">
        <w:rPr>
          <w:rFonts w:ascii="Arial" w:eastAsia="Cambria" w:hAnsi="Arial" w:cs="Arial"/>
          <w:sz w:val="24"/>
          <w:szCs w:val="24"/>
        </w:rPr>
        <w:t>he TSUS Foundation</w:t>
      </w:r>
      <w:r w:rsidR="00862F4B">
        <w:rPr>
          <w:rFonts w:ascii="Arial" w:eastAsia="Cambria" w:hAnsi="Arial" w:cs="Arial"/>
          <w:sz w:val="24"/>
          <w:szCs w:val="24"/>
        </w:rPr>
        <w:t xml:space="preserve">. </w:t>
      </w:r>
      <w:bookmarkStart w:id="1" w:name="_Hlk105588518"/>
      <w:r w:rsidR="00862F4B">
        <w:rPr>
          <w:rFonts w:ascii="Arial" w:eastAsia="Cambria" w:hAnsi="Arial" w:cs="Arial"/>
          <w:sz w:val="24"/>
          <w:szCs w:val="24"/>
        </w:rPr>
        <w:t xml:space="preserve">Award information can be found in </w:t>
      </w:r>
      <w:hyperlink r:id="rId11" w:history="1">
        <w:r w:rsidR="00862F4B" w:rsidRPr="00123B85">
          <w:rPr>
            <w:rStyle w:val="Hyperlink"/>
            <w:rFonts w:ascii="Arial" w:eastAsia="Cambria" w:hAnsi="Arial" w:cs="Arial"/>
            <w:sz w:val="24"/>
            <w:szCs w:val="24"/>
          </w:rPr>
          <w:t xml:space="preserve">The TSUS Regents’ Staff Excellence Award Guidelines and </w:t>
        </w:r>
        <w:r w:rsidR="00123B85">
          <w:rPr>
            <w:rStyle w:val="Hyperlink"/>
            <w:rFonts w:ascii="Arial" w:eastAsia="Cambria" w:hAnsi="Arial" w:cs="Arial"/>
            <w:sz w:val="24"/>
            <w:szCs w:val="24"/>
          </w:rPr>
          <w:t>C</w:t>
        </w:r>
        <w:r w:rsidR="00862F4B" w:rsidRPr="00123B85">
          <w:rPr>
            <w:rStyle w:val="Hyperlink"/>
            <w:rFonts w:ascii="Arial" w:eastAsia="Cambria" w:hAnsi="Arial" w:cs="Arial"/>
            <w:sz w:val="24"/>
            <w:szCs w:val="24"/>
          </w:rPr>
          <w:t>riteria</w:t>
        </w:r>
      </w:hyperlink>
      <w:r w:rsidR="00862F4B" w:rsidRPr="00123B85">
        <w:rPr>
          <w:rFonts w:ascii="Arial" w:eastAsia="Cambria" w:hAnsi="Arial" w:cs="Arial"/>
          <w:sz w:val="24"/>
          <w:szCs w:val="24"/>
        </w:rPr>
        <w:t>.</w:t>
      </w:r>
    </w:p>
    <w:bookmarkEnd w:id="1"/>
    <w:p w14:paraId="5D4816A4" w14:textId="77777777" w:rsidR="00BA6F50" w:rsidRPr="00BA6F50" w:rsidRDefault="00BA6F50" w:rsidP="002F0007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319980EC" w14:textId="77777777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0</w:t>
      </w:r>
      <w:r w:rsidR="005D362E">
        <w:rPr>
          <w:rFonts w:ascii="Arial" w:eastAsia="Cambria" w:hAnsi="Arial" w:cs="Arial"/>
          <w:sz w:val="24"/>
          <w:szCs w:val="24"/>
        </w:rPr>
        <w:t>7</w:t>
      </w:r>
      <w:r w:rsidRPr="00BA6F50">
        <w:rPr>
          <w:rFonts w:ascii="Arial" w:eastAsia="Cambria" w:hAnsi="Arial" w:cs="Arial"/>
          <w:sz w:val="24"/>
          <w:szCs w:val="24"/>
        </w:rPr>
        <w:t>.02</w:t>
      </w:r>
      <w:r w:rsidRPr="00BA6F50">
        <w:rPr>
          <w:rFonts w:ascii="Arial" w:eastAsia="Cambria" w:hAnsi="Arial" w:cs="Arial"/>
          <w:sz w:val="24"/>
          <w:szCs w:val="24"/>
        </w:rPr>
        <w:tab/>
        <w:t xml:space="preserve">The award recipient will be recognized </w:t>
      </w:r>
      <w:r w:rsidR="00CD0366">
        <w:rPr>
          <w:rFonts w:ascii="Arial" w:eastAsia="Cambria" w:hAnsi="Arial" w:cs="Arial"/>
          <w:sz w:val="24"/>
          <w:szCs w:val="24"/>
        </w:rPr>
        <w:t xml:space="preserve">by Texas State </w:t>
      </w:r>
      <w:r w:rsidRPr="00BA6F50">
        <w:rPr>
          <w:rFonts w:ascii="Arial" w:eastAsia="Cambria" w:hAnsi="Arial" w:cs="Arial"/>
          <w:sz w:val="24"/>
          <w:szCs w:val="24"/>
        </w:rPr>
        <w:t>as follows:</w:t>
      </w:r>
    </w:p>
    <w:p w14:paraId="68F3B46D" w14:textId="77777777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685D9981" w14:textId="77777777" w:rsidR="00BA6F50" w:rsidRPr="00BA6F50" w:rsidRDefault="00BD57CF" w:rsidP="002F0007">
      <w:pPr>
        <w:numPr>
          <w:ilvl w:val="0"/>
          <w:numId w:val="7"/>
        </w:numPr>
        <w:spacing w:after="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the recipient will be </w:t>
      </w:r>
      <w:r w:rsidR="00BA6F50" w:rsidRPr="00BA6F50">
        <w:rPr>
          <w:rFonts w:ascii="Arial" w:eastAsia="Cambria" w:hAnsi="Arial" w:cs="Arial"/>
          <w:sz w:val="24"/>
          <w:szCs w:val="24"/>
        </w:rPr>
        <w:t>invited to a May commencement ceremony and the Fall Convocation;</w:t>
      </w:r>
    </w:p>
    <w:p w14:paraId="69D6D6E2" w14:textId="77777777" w:rsidR="00BA6F50" w:rsidRPr="00BA6F50" w:rsidRDefault="00BA6F50" w:rsidP="002F0007">
      <w:pPr>
        <w:spacing w:after="0" w:line="240" w:lineRule="auto"/>
        <w:ind w:left="1800"/>
        <w:rPr>
          <w:rFonts w:ascii="Arial" w:eastAsia="Cambria" w:hAnsi="Arial" w:cs="Arial"/>
          <w:sz w:val="24"/>
          <w:szCs w:val="24"/>
        </w:rPr>
      </w:pPr>
    </w:p>
    <w:p w14:paraId="71FE80F4" w14:textId="77777777" w:rsidR="00BA6F50" w:rsidRPr="00BA6F50" w:rsidRDefault="00BA6F50" w:rsidP="002F0007">
      <w:pPr>
        <w:numPr>
          <w:ilvl w:val="0"/>
          <w:numId w:val="7"/>
        </w:num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the president will honor the awardee with a reception;</w:t>
      </w:r>
    </w:p>
    <w:p w14:paraId="4BA5FD36" w14:textId="77777777" w:rsidR="00BA6F50" w:rsidRPr="00BA6F50" w:rsidRDefault="00BA6F50" w:rsidP="002F0007">
      <w:pPr>
        <w:spacing w:after="0" w:line="240" w:lineRule="auto"/>
        <w:ind w:left="1800"/>
        <w:rPr>
          <w:rFonts w:ascii="Arial" w:eastAsia="Cambria" w:hAnsi="Arial" w:cs="Arial"/>
          <w:sz w:val="24"/>
          <w:szCs w:val="24"/>
        </w:rPr>
      </w:pPr>
    </w:p>
    <w:p w14:paraId="05D6FD02" w14:textId="7B9CA8A7" w:rsidR="00F11A28" w:rsidRPr="00862F4B" w:rsidRDefault="00BA6F50" w:rsidP="002F0007">
      <w:pPr>
        <w:numPr>
          <w:ilvl w:val="0"/>
          <w:numId w:val="7"/>
        </w:num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sz w:val="24"/>
          <w:szCs w:val="24"/>
        </w:rPr>
        <w:t>the recipient’s name will be added to a plaque on permanent display at the university; and</w:t>
      </w:r>
      <w:r w:rsidR="00730DC1">
        <w:rPr>
          <w:rFonts w:ascii="Arial" w:eastAsia="Cambria" w:hAnsi="Arial" w:cs="Arial"/>
          <w:sz w:val="24"/>
          <w:szCs w:val="24"/>
        </w:rPr>
        <w:t xml:space="preserve"> </w:t>
      </w:r>
      <w:r w:rsidRPr="00730DC1">
        <w:rPr>
          <w:rFonts w:ascii="Arial" w:eastAsia="Cambria" w:hAnsi="Arial" w:cs="Arial"/>
          <w:sz w:val="24"/>
          <w:szCs w:val="24"/>
        </w:rPr>
        <w:t xml:space="preserve">an email will be sent to all staff from the president announcing the recognition. </w:t>
      </w:r>
    </w:p>
    <w:p w14:paraId="7120A201" w14:textId="77777777" w:rsidR="00F11A28" w:rsidRDefault="00F11A28" w:rsidP="002F0007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1DC8A496" w14:textId="5124B4AA" w:rsidR="00BA6F50" w:rsidRDefault="00514CA9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0</w:t>
      </w:r>
      <w:r w:rsidR="005D362E">
        <w:rPr>
          <w:rFonts w:ascii="Arial" w:eastAsia="Cambria" w:hAnsi="Arial" w:cs="Arial"/>
          <w:b/>
          <w:sz w:val="24"/>
          <w:szCs w:val="24"/>
        </w:rPr>
        <w:t>8</w:t>
      </w:r>
      <w:r w:rsidR="00F66A75" w:rsidRPr="00730DC1">
        <w:rPr>
          <w:rFonts w:ascii="Arial" w:eastAsia="Cambria" w:hAnsi="Arial" w:cs="Arial"/>
          <w:b/>
          <w:sz w:val="24"/>
          <w:szCs w:val="24"/>
        </w:rPr>
        <w:t xml:space="preserve">. </w:t>
      </w:r>
      <w:r w:rsidR="00F66A75">
        <w:rPr>
          <w:rFonts w:ascii="Arial" w:eastAsia="Cambria" w:hAnsi="Arial" w:cs="Arial"/>
          <w:b/>
          <w:sz w:val="24"/>
          <w:szCs w:val="24"/>
        </w:rPr>
        <w:tab/>
        <w:t>GENERAL BACKGROUND</w:t>
      </w:r>
      <w:r w:rsidR="00BD57CF">
        <w:rPr>
          <w:rFonts w:ascii="Arial" w:eastAsia="Cambria" w:hAnsi="Arial" w:cs="Arial"/>
          <w:b/>
          <w:sz w:val="24"/>
          <w:szCs w:val="24"/>
        </w:rPr>
        <w:t xml:space="preserve"> – </w:t>
      </w:r>
      <w:r w:rsidR="00114589">
        <w:rPr>
          <w:rFonts w:ascii="Arial" w:eastAsia="Cambria" w:hAnsi="Arial" w:cs="Arial"/>
          <w:b/>
          <w:sz w:val="24"/>
          <w:szCs w:val="24"/>
        </w:rPr>
        <w:t xml:space="preserve">TSUS </w:t>
      </w:r>
      <w:r w:rsidR="005D362E">
        <w:rPr>
          <w:rFonts w:ascii="Arial" w:eastAsia="Cambria" w:hAnsi="Arial" w:cs="Arial"/>
          <w:b/>
          <w:sz w:val="24"/>
          <w:szCs w:val="24"/>
        </w:rPr>
        <w:t>REGENTS’</w:t>
      </w:r>
      <w:r w:rsidR="001371A4">
        <w:rPr>
          <w:rFonts w:ascii="Arial" w:eastAsia="Cambria" w:hAnsi="Arial" w:cs="Arial"/>
          <w:b/>
          <w:sz w:val="24"/>
          <w:szCs w:val="24"/>
        </w:rPr>
        <w:t xml:space="preserve"> STUDENT</w:t>
      </w:r>
      <w:r w:rsidR="005D362E">
        <w:rPr>
          <w:rFonts w:ascii="Arial" w:eastAsia="Cambria" w:hAnsi="Arial" w:cs="Arial"/>
          <w:b/>
          <w:sz w:val="24"/>
          <w:szCs w:val="24"/>
        </w:rPr>
        <w:t xml:space="preserve"> SCHOLAR AWARD</w:t>
      </w:r>
    </w:p>
    <w:p w14:paraId="355EDC92" w14:textId="77777777" w:rsidR="00F66A75" w:rsidRDefault="00F66A75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</w:p>
    <w:p w14:paraId="13408ADC" w14:textId="77777777" w:rsidR="0078047F" w:rsidRDefault="005D362E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08</w:t>
      </w:r>
      <w:r w:rsidR="00F66A75" w:rsidRPr="00730DC1">
        <w:rPr>
          <w:rFonts w:ascii="Arial" w:eastAsia="Cambria" w:hAnsi="Arial" w:cs="Arial"/>
          <w:sz w:val="24"/>
          <w:szCs w:val="24"/>
        </w:rPr>
        <w:t>.</w:t>
      </w:r>
      <w:r w:rsidR="00F66A75">
        <w:rPr>
          <w:rFonts w:ascii="Arial" w:eastAsia="Cambria" w:hAnsi="Arial" w:cs="Arial"/>
          <w:sz w:val="24"/>
          <w:szCs w:val="24"/>
        </w:rPr>
        <w:t>0</w:t>
      </w:r>
      <w:r w:rsidR="00F66A75" w:rsidRPr="00730DC1">
        <w:rPr>
          <w:rFonts w:ascii="Arial" w:eastAsia="Cambria" w:hAnsi="Arial" w:cs="Arial"/>
          <w:sz w:val="24"/>
          <w:szCs w:val="24"/>
        </w:rPr>
        <w:t>1</w:t>
      </w:r>
      <w:r w:rsidR="00730DC1">
        <w:rPr>
          <w:rFonts w:ascii="Arial" w:eastAsia="Cambria" w:hAnsi="Arial" w:cs="Arial"/>
          <w:sz w:val="24"/>
          <w:szCs w:val="24"/>
        </w:rPr>
        <w:tab/>
      </w:r>
      <w:r w:rsidR="005371FC">
        <w:rPr>
          <w:rFonts w:ascii="Arial" w:eastAsia="Cambria" w:hAnsi="Arial" w:cs="Arial"/>
          <w:sz w:val="24"/>
          <w:szCs w:val="24"/>
        </w:rPr>
        <w:t>The TSUS Regents’</w:t>
      </w:r>
      <w:r w:rsidR="001371A4">
        <w:rPr>
          <w:rFonts w:ascii="Arial" w:eastAsia="Cambria" w:hAnsi="Arial" w:cs="Arial"/>
          <w:sz w:val="24"/>
          <w:szCs w:val="24"/>
        </w:rPr>
        <w:t xml:space="preserve"> Student</w:t>
      </w:r>
      <w:r w:rsidR="005371FC">
        <w:rPr>
          <w:rFonts w:ascii="Arial" w:eastAsia="Cambria" w:hAnsi="Arial" w:cs="Arial"/>
          <w:sz w:val="24"/>
          <w:szCs w:val="24"/>
        </w:rPr>
        <w:t xml:space="preserve"> Scholar </w:t>
      </w:r>
      <w:r w:rsidR="00972369">
        <w:rPr>
          <w:rFonts w:ascii="Arial" w:eastAsia="Cambria" w:hAnsi="Arial" w:cs="Arial"/>
          <w:sz w:val="24"/>
          <w:szCs w:val="24"/>
        </w:rPr>
        <w:t xml:space="preserve">Award </w:t>
      </w:r>
      <w:r w:rsidR="005371FC">
        <w:rPr>
          <w:rFonts w:ascii="Arial" w:eastAsia="Cambria" w:hAnsi="Arial" w:cs="Arial"/>
          <w:sz w:val="24"/>
          <w:szCs w:val="24"/>
        </w:rPr>
        <w:t xml:space="preserve">was established </w:t>
      </w:r>
      <w:r w:rsidR="00972369">
        <w:rPr>
          <w:rFonts w:ascii="Arial" w:eastAsia="Cambria" w:hAnsi="Arial" w:cs="Arial"/>
          <w:sz w:val="24"/>
          <w:szCs w:val="24"/>
        </w:rPr>
        <w:t>by t</w:t>
      </w:r>
      <w:r w:rsidR="005371FC">
        <w:rPr>
          <w:rFonts w:ascii="Arial" w:eastAsia="Cambria" w:hAnsi="Arial" w:cs="Arial"/>
          <w:sz w:val="24"/>
          <w:szCs w:val="24"/>
        </w:rPr>
        <w:t>he TSUS Foundation and the awardee is sel</w:t>
      </w:r>
      <w:r w:rsidR="00BD57CF">
        <w:rPr>
          <w:rFonts w:ascii="Arial" w:eastAsia="Cambria" w:hAnsi="Arial" w:cs="Arial"/>
          <w:sz w:val="24"/>
          <w:szCs w:val="24"/>
        </w:rPr>
        <w:t>ected at the discretion of the c</w:t>
      </w:r>
      <w:r w:rsidR="005371FC">
        <w:rPr>
          <w:rFonts w:ascii="Arial" w:eastAsia="Cambria" w:hAnsi="Arial" w:cs="Arial"/>
          <w:sz w:val="24"/>
          <w:szCs w:val="24"/>
        </w:rPr>
        <w:t>hancellor and Board of Regents.</w:t>
      </w:r>
    </w:p>
    <w:p w14:paraId="2E1BC7C8" w14:textId="77777777" w:rsidR="005371FC" w:rsidRDefault="005371FC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7EC61A28" w14:textId="0833AEE9" w:rsidR="0078047F" w:rsidRDefault="005D362E" w:rsidP="00114589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08</w:t>
      </w:r>
      <w:r w:rsidR="00730DC1">
        <w:rPr>
          <w:rFonts w:ascii="Arial" w:eastAsia="Cambria" w:hAnsi="Arial" w:cs="Arial"/>
          <w:sz w:val="24"/>
          <w:szCs w:val="24"/>
        </w:rPr>
        <w:t>.02</w:t>
      </w:r>
      <w:r w:rsidR="00730DC1">
        <w:rPr>
          <w:rFonts w:ascii="Arial" w:eastAsia="Cambria" w:hAnsi="Arial" w:cs="Arial"/>
          <w:sz w:val="24"/>
          <w:szCs w:val="24"/>
        </w:rPr>
        <w:tab/>
      </w:r>
      <w:r w:rsidR="005371FC">
        <w:rPr>
          <w:rFonts w:ascii="Arial" w:eastAsia="Cambria" w:hAnsi="Arial" w:cs="Arial"/>
          <w:sz w:val="24"/>
          <w:szCs w:val="24"/>
        </w:rPr>
        <w:t>Annually, each component</w:t>
      </w:r>
      <w:r w:rsidR="00897254">
        <w:rPr>
          <w:rFonts w:ascii="Arial" w:eastAsia="Cambria" w:hAnsi="Arial" w:cs="Arial"/>
          <w:sz w:val="24"/>
          <w:szCs w:val="24"/>
        </w:rPr>
        <w:t xml:space="preserve"> institution’s p</w:t>
      </w:r>
      <w:r w:rsidR="005371FC">
        <w:rPr>
          <w:rFonts w:ascii="Arial" w:eastAsia="Cambria" w:hAnsi="Arial" w:cs="Arial"/>
          <w:sz w:val="24"/>
          <w:szCs w:val="24"/>
        </w:rPr>
        <w:t xml:space="preserve">resident will submit recommendations to </w:t>
      </w:r>
      <w:r w:rsidR="00BD57CF">
        <w:rPr>
          <w:rFonts w:ascii="Arial" w:eastAsia="Cambria" w:hAnsi="Arial" w:cs="Arial"/>
          <w:sz w:val="24"/>
          <w:szCs w:val="24"/>
        </w:rPr>
        <w:t>the TSUS c</w:t>
      </w:r>
      <w:r w:rsidR="005371FC">
        <w:rPr>
          <w:rFonts w:ascii="Arial" w:eastAsia="Cambria" w:hAnsi="Arial" w:cs="Arial"/>
          <w:sz w:val="24"/>
          <w:szCs w:val="24"/>
        </w:rPr>
        <w:t>hancellor.</w:t>
      </w:r>
    </w:p>
    <w:p w14:paraId="7A8884D1" w14:textId="77777777" w:rsidR="00FE43CE" w:rsidRDefault="00FE43CE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10E66F8A" w14:textId="1D485243" w:rsidR="0078047F" w:rsidRDefault="005D362E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08</w:t>
      </w:r>
      <w:r w:rsidR="0078047F">
        <w:rPr>
          <w:rFonts w:ascii="Arial" w:eastAsia="Cambria" w:hAnsi="Arial" w:cs="Arial"/>
          <w:sz w:val="24"/>
          <w:szCs w:val="24"/>
        </w:rPr>
        <w:t>.03</w:t>
      </w:r>
      <w:r w:rsidR="00730DC1">
        <w:rPr>
          <w:rFonts w:ascii="Arial" w:eastAsia="Cambria" w:hAnsi="Arial" w:cs="Arial"/>
          <w:sz w:val="24"/>
          <w:szCs w:val="24"/>
        </w:rPr>
        <w:tab/>
      </w:r>
      <w:r w:rsidR="00BD57CF">
        <w:rPr>
          <w:rFonts w:ascii="Arial" w:eastAsia="Cambria" w:hAnsi="Arial" w:cs="Arial"/>
          <w:sz w:val="24"/>
          <w:szCs w:val="24"/>
        </w:rPr>
        <w:t>Upon recommendation of the c</w:t>
      </w:r>
      <w:r w:rsidR="00CD0366">
        <w:rPr>
          <w:rFonts w:ascii="Arial" w:eastAsia="Cambria" w:hAnsi="Arial" w:cs="Arial"/>
          <w:sz w:val="24"/>
          <w:szCs w:val="24"/>
        </w:rPr>
        <w:t xml:space="preserve">hancellor, </w:t>
      </w:r>
      <w:r w:rsidR="00BD57CF">
        <w:rPr>
          <w:rFonts w:ascii="Arial" w:eastAsia="Cambria" w:hAnsi="Arial" w:cs="Arial"/>
          <w:sz w:val="24"/>
          <w:szCs w:val="24"/>
        </w:rPr>
        <w:t>t</w:t>
      </w:r>
      <w:r w:rsidR="00CD0366">
        <w:rPr>
          <w:rFonts w:ascii="Arial" w:eastAsia="Cambria" w:hAnsi="Arial" w:cs="Arial"/>
          <w:sz w:val="24"/>
          <w:szCs w:val="24"/>
        </w:rPr>
        <w:t>he Board of Regents shall determine t</w:t>
      </w:r>
      <w:r w:rsidR="0078047F" w:rsidRPr="00BA6F50">
        <w:rPr>
          <w:rFonts w:ascii="Arial" w:eastAsia="Cambria" w:hAnsi="Arial" w:cs="Arial"/>
          <w:sz w:val="24"/>
          <w:szCs w:val="24"/>
        </w:rPr>
        <w:t>he recipient</w:t>
      </w:r>
      <w:r w:rsidR="00972369">
        <w:rPr>
          <w:rFonts w:ascii="Arial" w:eastAsia="Cambria" w:hAnsi="Arial" w:cs="Arial"/>
          <w:sz w:val="24"/>
          <w:szCs w:val="24"/>
        </w:rPr>
        <w:t xml:space="preserve"> of t</w:t>
      </w:r>
      <w:r w:rsidR="004059DA">
        <w:rPr>
          <w:rFonts w:ascii="Arial" w:eastAsia="Cambria" w:hAnsi="Arial" w:cs="Arial"/>
          <w:sz w:val="24"/>
          <w:szCs w:val="24"/>
        </w:rPr>
        <w:t>he TSUS</w:t>
      </w:r>
      <w:r w:rsidR="00BC1BA7">
        <w:rPr>
          <w:rFonts w:ascii="Arial" w:eastAsia="Cambria" w:hAnsi="Arial" w:cs="Arial"/>
          <w:sz w:val="24"/>
          <w:szCs w:val="24"/>
        </w:rPr>
        <w:t xml:space="preserve"> Regents’ </w:t>
      </w:r>
      <w:r w:rsidR="001371A4">
        <w:rPr>
          <w:rFonts w:ascii="Arial" w:eastAsia="Cambria" w:hAnsi="Arial" w:cs="Arial"/>
          <w:sz w:val="24"/>
          <w:szCs w:val="24"/>
        </w:rPr>
        <w:t xml:space="preserve">Student </w:t>
      </w:r>
      <w:r w:rsidR="00972369">
        <w:rPr>
          <w:rFonts w:ascii="Arial" w:eastAsia="Cambria" w:hAnsi="Arial" w:cs="Arial"/>
          <w:sz w:val="24"/>
          <w:szCs w:val="24"/>
        </w:rPr>
        <w:t>Scholar A</w:t>
      </w:r>
      <w:r w:rsidR="00BC1BA7">
        <w:rPr>
          <w:rFonts w:ascii="Arial" w:eastAsia="Cambria" w:hAnsi="Arial" w:cs="Arial"/>
          <w:sz w:val="24"/>
          <w:szCs w:val="24"/>
        </w:rPr>
        <w:t>ward, if any</w:t>
      </w:r>
      <w:r w:rsidR="00BD57CF">
        <w:rPr>
          <w:rFonts w:ascii="Arial" w:eastAsia="Cambria" w:hAnsi="Arial" w:cs="Arial"/>
          <w:sz w:val="24"/>
          <w:szCs w:val="24"/>
        </w:rPr>
        <w:t>. The recipient</w:t>
      </w:r>
      <w:r w:rsidR="0078047F" w:rsidRPr="00BA6F50">
        <w:rPr>
          <w:rFonts w:ascii="Arial" w:eastAsia="Cambria" w:hAnsi="Arial" w:cs="Arial"/>
          <w:sz w:val="24"/>
          <w:szCs w:val="24"/>
        </w:rPr>
        <w:t xml:space="preserve"> will be </w:t>
      </w:r>
      <w:r w:rsidR="007305AE">
        <w:rPr>
          <w:rFonts w:ascii="Arial" w:eastAsia="Cambria" w:hAnsi="Arial" w:cs="Arial"/>
          <w:sz w:val="24"/>
          <w:szCs w:val="24"/>
        </w:rPr>
        <w:t>formally</w:t>
      </w:r>
      <w:r w:rsidR="0078047F" w:rsidRPr="00BA6F50">
        <w:rPr>
          <w:rFonts w:ascii="Arial" w:eastAsia="Cambria" w:hAnsi="Arial" w:cs="Arial"/>
          <w:sz w:val="24"/>
          <w:szCs w:val="24"/>
        </w:rPr>
        <w:t xml:space="preserve"> recognized </w:t>
      </w:r>
      <w:r w:rsidR="007305AE">
        <w:rPr>
          <w:rFonts w:ascii="Arial" w:eastAsia="Cambria" w:hAnsi="Arial" w:cs="Arial"/>
          <w:sz w:val="24"/>
          <w:szCs w:val="24"/>
        </w:rPr>
        <w:t>at</w:t>
      </w:r>
      <w:r w:rsidR="0078047F" w:rsidRPr="00BA6F50">
        <w:rPr>
          <w:rFonts w:ascii="Arial" w:eastAsia="Cambria" w:hAnsi="Arial" w:cs="Arial"/>
          <w:sz w:val="24"/>
          <w:szCs w:val="24"/>
        </w:rPr>
        <w:t xml:space="preserve"> the </w:t>
      </w:r>
      <w:r w:rsidR="007305AE">
        <w:rPr>
          <w:rFonts w:ascii="Arial" w:eastAsia="Cambria" w:hAnsi="Arial" w:cs="Arial"/>
          <w:sz w:val="24"/>
          <w:szCs w:val="24"/>
        </w:rPr>
        <w:t xml:space="preserve">regular </w:t>
      </w:r>
      <w:r w:rsidR="0078047F" w:rsidRPr="00BA6F50">
        <w:rPr>
          <w:rFonts w:ascii="Arial" w:eastAsia="Cambria" w:hAnsi="Arial" w:cs="Arial"/>
          <w:sz w:val="24"/>
          <w:szCs w:val="24"/>
        </w:rPr>
        <w:t xml:space="preserve">Board of Regents </w:t>
      </w:r>
      <w:r w:rsidR="007305AE">
        <w:rPr>
          <w:rFonts w:ascii="Arial" w:eastAsia="Cambria" w:hAnsi="Arial" w:cs="Arial"/>
          <w:sz w:val="24"/>
          <w:szCs w:val="24"/>
        </w:rPr>
        <w:t xml:space="preserve">meeting in </w:t>
      </w:r>
      <w:r w:rsidR="0078047F">
        <w:rPr>
          <w:rFonts w:ascii="Arial" w:eastAsia="Cambria" w:hAnsi="Arial" w:cs="Arial"/>
          <w:sz w:val="24"/>
          <w:szCs w:val="24"/>
        </w:rPr>
        <w:t>November.</w:t>
      </w:r>
    </w:p>
    <w:p w14:paraId="7351B01C" w14:textId="77777777" w:rsidR="00312866" w:rsidRDefault="00312866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</w:p>
    <w:p w14:paraId="1FDE1E1B" w14:textId="54174EA9" w:rsidR="00312866" w:rsidRDefault="00514CA9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0</w:t>
      </w:r>
      <w:r w:rsidR="005D362E">
        <w:rPr>
          <w:rFonts w:ascii="Arial" w:eastAsia="Cambria" w:hAnsi="Arial" w:cs="Arial"/>
          <w:b/>
          <w:sz w:val="24"/>
          <w:szCs w:val="24"/>
        </w:rPr>
        <w:t>9</w:t>
      </w:r>
      <w:r w:rsidR="00312866" w:rsidRPr="00730DC1">
        <w:rPr>
          <w:rFonts w:ascii="Arial" w:eastAsia="Cambria" w:hAnsi="Arial" w:cs="Arial"/>
          <w:b/>
          <w:sz w:val="24"/>
          <w:szCs w:val="24"/>
        </w:rPr>
        <w:t xml:space="preserve">. </w:t>
      </w:r>
      <w:r w:rsidR="00312866" w:rsidRPr="00730DC1">
        <w:rPr>
          <w:rFonts w:ascii="Arial" w:eastAsia="Cambria" w:hAnsi="Arial" w:cs="Arial"/>
          <w:b/>
          <w:sz w:val="24"/>
          <w:szCs w:val="24"/>
        </w:rPr>
        <w:tab/>
        <w:t>AWARD ELIGIBILITY</w:t>
      </w:r>
      <w:r w:rsidR="00BD57CF">
        <w:rPr>
          <w:rFonts w:ascii="Arial" w:eastAsia="Cambria" w:hAnsi="Arial" w:cs="Arial"/>
          <w:b/>
          <w:sz w:val="24"/>
          <w:szCs w:val="24"/>
        </w:rPr>
        <w:t xml:space="preserve"> – </w:t>
      </w:r>
      <w:r w:rsidR="00114589">
        <w:rPr>
          <w:rFonts w:ascii="Arial" w:eastAsia="Cambria" w:hAnsi="Arial" w:cs="Arial"/>
          <w:b/>
          <w:sz w:val="24"/>
          <w:szCs w:val="24"/>
        </w:rPr>
        <w:t xml:space="preserve">TSUS </w:t>
      </w:r>
      <w:r w:rsidR="005D362E">
        <w:rPr>
          <w:rFonts w:ascii="Arial" w:eastAsia="Cambria" w:hAnsi="Arial" w:cs="Arial"/>
          <w:b/>
          <w:sz w:val="24"/>
          <w:szCs w:val="24"/>
        </w:rPr>
        <w:t xml:space="preserve">REGENTS’ </w:t>
      </w:r>
      <w:r w:rsidR="001371A4">
        <w:rPr>
          <w:rFonts w:ascii="Arial" w:eastAsia="Cambria" w:hAnsi="Arial" w:cs="Arial"/>
          <w:b/>
          <w:sz w:val="24"/>
          <w:szCs w:val="24"/>
        </w:rPr>
        <w:t xml:space="preserve">STUDENT </w:t>
      </w:r>
      <w:r w:rsidR="005D362E">
        <w:rPr>
          <w:rFonts w:ascii="Arial" w:eastAsia="Cambria" w:hAnsi="Arial" w:cs="Arial"/>
          <w:b/>
          <w:sz w:val="24"/>
          <w:szCs w:val="24"/>
        </w:rPr>
        <w:t>SCHOLAR AWARD</w:t>
      </w:r>
    </w:p>
    <w:p w14:paraId="2735B612" w14:textId="77777777" w:rsidR="00312866" w:rsidRDefault="00312866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</w:p>
    <w:p w14:paraId="59A25450" w14:textId="7BE7DD55" w:rsidR="00F11A28" w:rsidRDefault="005D362E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09</w:t>
      </w:r>
      <w:r w:rsidR="00312866">
        <w:rPr>
          <w:rFonts w:ascii="Arial" w:eastAsia="Cambria" w:hAnsi="Arial" w:cs="Arial"/>
          <w:sz w:val="24"/>
          <w:szCs w:val="24"/>
        </w:rPr>
        <w:t xml:space="preserve">.01 </w:t>
      </w:r>
      <w:r w:rsidR="00123B85">
        <w:rPr>
          <w:rFonts w:ascii="Arial" w:eastAsia="Cambria" w:hAnsi="Arial" w:cs="Arial"/>
          <w:sz w:val="24"/>
          <w:szCs w:val="24"/>
        </w:rPr>
        <w:tab/>
      </w:r>
      <w:bookmarkStart w:id="2" w:name="_Hlk105588865"/>
      <w:r w:rsidR="00123B85">
        <w:rPr>
          <w:rFonts w:ascii="Arial" w:eastAsia="Cambria" w:hAnsi="Arial" w:cs="Arial"/>
          <w:sz w:val="24"/>
          <w:szCs w:val="24"/>
        </w:rPr>
        <w:t xml:space="preserve">Eligibility criteria can be found in </w:t>
      </w:r>
      <w:hyperlink r:id="rId12" w:history="1">
        <w:r w:rsidR="00123B85" w:rsidRPr="00123B85">
          <w:rPr>
            <w:rStyle w:val="Hyperlink"/>
            <w:rFonts w:ascii="Arial" w:eastAsia="Cambria" w:hAnsi="Arial" w:cs="Arial"/>
            <w:sz w:val="24"/>
            <w:szCs w:val="24"/>
          </w:rPr>
          <w:t>The TSUS Regent’s Student Scholar Award Guidelines and Criteria</w:t>
        </w:r>
      </w:hyperlink>
      <w:r w:rsidR="00123B85">
        <w:rPr>
          <w:rFonts w:ascii="Arial" w:eastAsia="Cambria" w:hAnsi="Arial" w:cs="Arial"/>
          <w:sz w:val="24"/>
          <w:szCs w:val="24"/>
        </w:rPr>
        <w:t xml:space="preserve">. </w:t>
      </w:r>
      <w:bookmarkEnd w:id="2"/>
    </w:p>
    <w:p w14:paraId="0B8492A6" w14:textId="77777777" w:rsidR="00F11A28" w:rsidRPr="00730DC1" w:rsidRDefault="00F11A28" w:rsidP="002F0007">
      <w:pPr>
        <w:tabs>
          <w:tab w:val="left" w:pos="1800"/>
          <w:tab w:val="left" w:pos="1890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4B8D2ED2" w14:textId="4E579F27" w:rsidR="00206CB3" w:rsidRDefault="005C50B8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10</w:t>
      </w:r>
      <w:r w:rsidR="00206CB3">
        <w:rPr>
          <w:rFonts w:ascii="Arial" w:eastAsia="Cambria" w:hAnsi="Arial" w:cs="Arial"/>
          <w:b/>
          <w:sz w:val="24"/>
          <w:szCs w:val="24"/>
        </w:rPr>
        <w:t>.</w:t>
      </w:r>
      <w:r w:rsidR="00206CB3">
        <w:rPr>
          <w:rFonts w:ascii="Arial" w:eastAsia="Cambria" w:hAnsi="Arial" w:cs="Arial"/>
          <w:b/>
          <w:sz w:val="24"/>
          <w:szCs w:val="24"/>
        </w:rPr>
        <w:tab/>
      </w:r>
      <w:r w:rsidR="007305AE">
        <w:rPr>
          <w:rFonts w:ascii="Arial" w:eastAsia="Cambria" w:hAnsi="Arial" w:cs="Arial"/>
          <w:b/>
          <w:sz w:val="24"/>
          <w:szCs w:val="24"/>
        </w:rPr>
        <w:t xml:space="preserve">NOMINATION AND </w:t>
      </w:r>
      <w:r w:rsidR="00BD57CF">
        <w:rPr>
          <w:rFonts w:ascii="Arial" w:eastAsia="Cambria" w:hAnsi="Arial" w:cs="Arial"/>
          <w:b/>
          <w:sz w:val="24"/>
          <w:szCs w:val="24"/>
        </w:rPr>
        <w:t xml:space="preserve">SELECTION PROCESS – </w:t>
      </w:r>
      <w:r w:rsidR="00114589">
        <w:rPr>
          <w:rFonts w:ascii="Arial" w:eastAsia="Cambria" w:hAnsi="Arial" w:cs="Arial"/>
          <w:b/>
          <w:sz w:val="24"/>
          <w:szCs w:val="24"/>
        </w:rPr>
        <w:t xml:space="preserve">TSUS </w:t>
      </w:r>
      <w:r>
        <w:rPr>
          <w:rFonts w:ascii="Arial" w:eastAsia="Cambria" w:hAnsi="Arial" w:cs="Arial"/>
          <w:b/>
          <w:sz w:val="24"/>
          <w:szCs w:val="24"/>
        </w:rPr>
        <w:t xml:space="preserve">REGENTS’ </w:t>
      </w:r>
      <w:r w:rsidR="001371A4">
        <w:rPr>
          <w:rFonts w:ascii="Arial" w:eastAsia="Cambria" w:hAnsi="Arial" w:cs="Arial"/>
          <w:b/>
          <w:sz w:val="24"/>
          <w:szCs w:val="24"/>
        </w:rPr>
        <w:t xml:space="preserve">STUDENT </w:t>
      </w:r>
      <w:r>
        <w:rPr>
          <w:rFonts w:ascii="Arial" w:eastAsia="Cambria" w:hAnsi="Arial" w:cs="Arial"/>
          <w:b/>
          <w:sz w:val="24"/>
          <w:szCs w:val="24"/>
        </w:rPr>
        <w:t>SCHOLAR AWARD</w:t>
      </w:r>
    </w:p>
    <w:p w14:paraId="024A0F2D" w14:textId="77777777" w:rsidR="00171781" w:rsidRDefault="00171781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</w:p>
    <w:p w14:paraId="6E34DF80" w14:textId="77777777" w:rsidR="00BC1BA7" w:rsidRDefault="00BC1BA7" w:rsidP="002F0007">
      <w:pPr>
        <w:tabs>
          <w:tab w:val="left" w:pos="1800"/>
          <w:tab w:val="left" w:pos="189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 w:rsidRPr="00BC1BA7">
        <w:rPr>
          <w:rFonts w:ascii="Arial" w:eastAsia="Cambria" w:hAnsi="Arial" w:cs="Arial"/>
          <w:sz w:val="24"/>
          <w:szCs w:val="24"/>
        </w:rPr>
        <w:t>1</w:t>
      </w:r>
      <w:r w:rsidR="005C50B8">
        <w:rPr>
          <w:rFonts w:ascii="Arial" w:eastAsia="Cambria" w:hAnsi="Arial" w:cs="Arial"/>
          <w:sz w:val="24"/>
          <w:szCs w:val="24"/>
        </w:rPr>
        <w:t>0</w:t>
      </w:r>
      <w:r w:rsidR="00206CB3" w:rsidRPr="00730DC1">
        <w:rPr>
          <w:rFonts w:ascii="Arial" w:eastAsia="Cambria" w:hAnsi="Arial" w:cs="Arial"/>
          <w:sz w:val="24"/>
          <w:szCs w:val="24"/>
        </w:rPr>
        <w:t>.01</w:t>
      </w:r>
      <w:r w:rsidR="00730DC1">
        <w:rPr>
          <w:rFonts w:ascii="Arial" w:eastAsia="Cambria" w:hAnsi="Arial" w:cs="Arial"/>
          <w:sz w:val="24"/>
          <w:szCs w:val="24"/>
        </w:rPr>
        <w:tab/>
        <w:t>The e</w:t>
      </w:r>
      <w:r>
        <w:rPr>
          <w:rFonts w:ascii="Arial" w:eastAsia="Cambria" w:hAnsi="Arial" w:cs="Arial"/>
          <w:sz w:val="24"/>
          <w:szCs w:val="24"/>
        </w:rPr>
        <w:t xml:space="preserve">xecutive </w:t>
      </w:r>
      <w:r w:rsidR="00BD57CF">
        <w:rPr>
          <w:rFonts w:ascii="Arial" w:eastAsia="Cambria" w:hAnsi="Arial" w:cs="Arial"/>
          <w:sz w:val="24"/>
          <w:szCs w:val="24"/>
        </w:rPr>
        <w:t>director of t</w:t>
      </w:r>
      <w:r w:rsidR="00730DC1">
        <w:rPr>
          <w:rFonts w:ascii="Arial" w:eastAsia="Cambria" w:hAnsi="Arial" w:cs="Arial"/>
          <w:sz w:val="24"/>
          <w:szCs w:val="24"/>
        </w:rPr>
        <w:t>he TSUS</w:t>
      </w:r>
      <w:r>
        <w:rPr>
          <w:rFonts w:ascii="Arial" w:eastAsia="Cambria" w:hAnsi="Arial" w:cs="Arial"/>
          <w:sz w:val="24"/>
          <w:szCs w:val="24"/>
        </w:rPr>
        <w:t xml:space="preserve"> Foundation will call for nominations from the component institutions via email to the presidents no later than February 1.</w:t>
      </w:r>
    </w:p>
    <w:p w14:paraId="7D6F2D81" w14:textId="77777777" w:rsidR="00BC1BA7" w:rsidRDefault="00BC1BA7" w:rsidP="002F0007">
      <w:pPr>
        <w:tabs>
          <w:tab w:val="left" w:pos="1800"/>
          <w:tab w:val="left" w:pos="189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2D31B64F" w14:textId="042C4F8D" w:rsidR="00F5749B" w:rsidRDefault="005C50B8" w:rsidP="002F0007">
      <w:pPr>
        <w:tabs>
          <w:tab w:val="left" w:pos="1800"/>
          <w:tab w:val="left" w:pos="189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10</w:t>
      </w:r>
      <w:r w:rsidR="00730DC1">
        <w:rPr>
          <w:rFonts w:ascii="Arial" w:eastAsia="Cambria" w:hAnsi="Arial" w:cs="Arial"/>
          <w:sz w:val="24"/>
          <w:szCs w:val="24"/>
        </w:rPr>
        <w:t>.02</w:t>
      </w:r>
      <w:r w:rsidR="00730DC1">
        <w:rPr>
          <w:rFonts w:ascii="Arial" w:eastAsia="Cambria" w:hAnsi="Arial" w:cs="Arial"/>
          <w:sz w:val="24"/>
          <w:szCs w:val="24"/>
        </w:rPr>
        <w:tab/>
      </w:r>
      <w:r w:rsidR="00BC1BA7">
        <w:rPr>
          <w:rFonts w:ascii="Arial" w:eastAsia="Cambria" w:hAnsi="Arial" w:cs="Arial"/>
          <w:sz w:val="24"/>
          <w:szCs w:val="24"/>
        </w:rPr>
        <w:t xml:space="preserve">A completed </w:t>
      </w:r>
      <w:r w:rsidR="00BE20DB">
        <w:rPr>
          <w:rFonts w:ascii="Arial" w:eastAsia="Cambria" w:hAnsi="Arial" w:cs="Arial"/>
          <w:sz w:val="24"/>
          <w:szCs w:val="24"/>
        </w:rPr>
        <w:t xml:space="preserve">TSUS </w:t>
      </w:r>
      <w:r w:rsidR="00BC1BA7">
        <w:rPr>
          <w:rFonts w:ascii="Arial" w:eastAsia="Cambria" w:hAnsi="Arial" w:cs="Arial"/>
          <w:sz w:val="24"/>
          <w:szCs w:val="24"/>
        </w:rPr>
        <w:t xml:space="preserve">Regents’ </w:t>
      </w:r>
      <w:r w:rsidR="001371A4">
        <w:rPr>
          <w:rFonts w:ascii="Arial" w:eastAsia="Cambria" w:hAnsi="Arial" w:cs="Arial"/>
          <w:sz w:val="24"/>
          <w:szCs w:val="24"/>
        </w:rPr>
        <w:t xml:space="preserve">Student </w:t>
      </w:r>
      <w:r w:rsidR="00BC1BA7">
        <w:rPr>
          <w:rFonts w:ascii="Arial" w:eastAsia="Cambria" w:hAnsi="Arial" w:cs="Arial"/>
          <w:sz w:val="24"/>
          <w:szCs w:val="24"/>
        </w:rPr>
        <w:t>Scholar application packet, including required attachme</w:t>
      </w:r>
      <w:r w:rsidR="00BD57CF">
        <w:rPr>
          <w:rFonts w:ascii="Arial" w:eastAsia="Cambria" w:hAnsi="Arial" w:cs="Arial"/>
          <w:sz w:val="24"/>
          <w:szCs w:val="24"/>
        </w:rPr>
        <w:t>nts, shall be submitted to the vice p</w:t>
      </w:r>
      <w:r w:rsidR="00BC1BA7">
        <w:rPr>
          <w:rFonts w:ascii="Arial" w:eastAsia="Cambria" w:hAnsi="Arial" w:cs="Arial"/>
          <w:sz w:val="24"/>
          <w:szCs w:val="24"/>
        </w:rPr>
        <w:t xml:space="preserve">resident for Student </w:t>
      </w:r>
      <w:r w:rsidR="002F003F">
        <w:rPr>
          <w:rFonts w:ascii="Arial" w:eastAsia="Times New Roman" w:hAnsi="Arial" w:cs="Arial"/>
          <w:sz w:val="24"/>
          <w:szCs w:val="24"/>
        </w:rPr>
        <w:t>Success</w:t>
      </w:r>
      <w:r w:rsidR="00BC1BA7">
        <w:rPr>
          <w:rFonts w:ascii="Arial" w:eastAsia="Cambria" w:hAnsi="Arial" w:cs="Arial"/>
          <w:sz w:val="24"/>
          <w:szCs w:val="24"/>
        </w:rPr>
        <w:t xml:space="preserve"> </w:t>
      </w:r>
      <w:r w:rsidR="00972369">
        <w:rPr>
          <w:rFonts w:ascii="Arial" w:eastAsia="Cambria" w:hAnsi="Arial" w:cs="Arial"/>
          <w:sz w:val="24"/>
          <w:szCs w:val="24"/>
        </w:rPr>
        <w:t>(VPS</w:t>
      </w:r>
      <w:r w:rsidR="002F003F">
        <w:rPr>
          <w:rFonts w:ascii="Arial" w:eastAsia="Cambria" w:hAnsi="Arial" w:cs="Arial"/>
          <w:sz w:val="24"/>
          <w:szCs w:val="24"/>
        </w:rPr>
        <w:t>S</w:t>
      </w:r>
      <w:r w:rsidR="00972369">
        <w:rPr>
          <w:rFonts w:ascii="Arial" w:eastAsia="Cambria" w:hAnsi="Arial" w:cs="Arial"/>
          <w:sz w:val="24"/>
          <w:szCs w:val="24"/>
        </w:rPr>
        <w:t xml:space="preserve">) </w:t>
      </w:r>
      <w:r w:rsidR="00BC1BA7">
        <w:rPr>
          <w:rFonts w:ascii="Arial" w:eastAsia="Cambria" w:hAnsi="Arial" w:cs="Arial"/>
          <w:sz w:val="24"/>
          <w:szCs w:val="24"/>
        </w:rPr>
        <w:t xml:space="preserve">by </w:t>
      </w:r>
      <w:r w:rsidR="00C5242B">
        <w:rPr>
          <w:rFonts w:ascii="Arial" w:eastAsia="Cambria" w:hAnsi="Arial" w:cs="Arial"/>
          <w:sz w:val="24"/>
          <w:szCs w:val="24"/>
        </w:rPr>
        <w:t>published date.</w:t>
      </w:r>
    </w:p>
    <w:p w14:paraId="672BC5B2" w14:textId="77777777" w:rsidR="00F5749B" w:rsidRDefault="00F5749B" w:rsidP="002F0007">
      <w:pPr>
        <w:tabs>
          <w:tab w:val="left" w:pos="1800"/>
          <w:tab w:val="left" w:pos="189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154C2511" w14:textId="108199F5" w:rsidR="00F5749B" w:rsidRDefault="005C50B8" w:rsidP="002F0007">
      <w:pPr>
        <w:tabs>
          <w:tab w:val="left" w:pos="1800"/>
          <w:tab w:val="left" w:pos="189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10</w:t>
      </w:r>
      <w:r w:rsidR="00730DC1">
        <w:rPr>
          <w:rFonts w:ascii="Arial" w:eastAsia="Cambria" w:hAnsi="Arial" w:cs="Arial"/>
          <w:sz w:val="24"/>
          <w:szCs w:val="24"/>
        </w:rPr>
        <w:t>.03</w:t>
      </w:r>
      <w:r w:rsidR="00730DC1">
        <w:rPr>
          <w:rFonts w:ascii="Arial" w:eastAsia="Cambria" w:hAnsi="Arial" w:cs="Arial"/>
          <w:sz w:val="24"/>
          <w:szCs w:val="24"/>
        </w:rPr>
        <w:tab/>
      </w:r>
      <w:r w:rsidR="00972369">
        <w:rPr>
          <w:rFonts w:ascii="Arial" w:eastAsia="Cambria" w:hAnsi="Arial" w:cs="Arial"/>
          <w:sz w:val="24"/>
          <w:szCs w:val="24"/>
        </w:rPr>
        <w:t>The VPS</w:t>
      </w:r>
      <w:r w:rsidR="002F003F">
        <w:rPr>
          <w:rFonts w:ascii="Arial" w:eastAsia="Cambria" w:hAnsi="Arial" w:cs="Arial"/>
          <w:sz w:val="24"/>
          <w:szCs w:val="24"/>
        </w:rPr>
        <w:t>S</w:t>
      </w:r>
      <w:r w:rsidR="00BD57CF">
        <w:rPr>
          <w:rFonts w:ascii="Arial" w:eastAsia="Cambria" w:hAnsi="Arial" w:cs="Arial"/>
          <w:sz w:val="24"/>
          <w:szCs w:val="24"/>
        </w:rPr>
        <w:t xml:space="preserve"> will convene a r</w:t>
      </w:r>
      <w:r w:rsidR="00F5749B">
        <w:rPr>
          <w:rFonts w:ascii="Arial" w:eastAsia="Cambria" w:hAnsi="Arial" w:cs="Arial"/>
          <w:sz w:val="24"/>
          <w:szCs w:val="24"/>
        </w:rPr>
        <w:t xml:space="preserve">eview team consisting of a representative from the Honor’s College, a Student </w:t>
      </w:r>
      <w:r w:rsidR="002F003F">
        <w:rPr>
          <w:rFonts w:ascii="Arial" w:eastAsia="Times New Roman" w:hAnsi="Arial" w:cs="Arial"/>
          <w:sz w:val="24"/>
          <w:szCs w:val="24"/>
        </w:rPr>
        <w:t>Success</w:t>
      </w:r>
      <w:r w:rsidR="00F5749B">
        <w:rPr>
          <w:rFonts w:ascii="Arial" w:eastAsia="Cambria" w:hAnsi="Arial" w:cs="Arial"/>
          <w:sz w:val="24"/>
          <w:szCs w:val="24"/>
        </w:rPr>
        <w:t xml:space="preserve"> staf</w:t>
      </w:r>
      <w:r w:rsidR="00972369">
        <w:rPr>
          <w:rFonts w:ascii="Arial" w:eastAsia="Cambria" w:hAnsi="Arial" w:cs="Arial"/>
          <w:sz w:val="24"/>
          <w:szCs w:val="24"/>
        </w:rPr>
        <w:t>f member, and the student b</w:t>
      </w:r>
      <w:r w:rsidR="00BD57CF">
        <w:rPr>
          <w:rFonts w:ascii="Arial" w:eastAsia="Cambria" w:hAnsi="Arial" w:cs="Arial"/>
          <w:sz w:val="24"/>
          <w:szCs w:val="24"/>
        </w:rPr>
        <w:t>ody p</w:t>
      </w:r>
      <w:r w:rsidR="00F5749B">
        <w:rPr>
          <w:rFonts w:ascii="Arial" w:eastAsia="Cambria" w:hAnsi="Arial" w:cs="Arial"/>
          <w:sz w:val="24"/>
          <w:szCs w:val="24"/>
        </w:rPr>
        <w:t>resident to review applications.</w:t>
      </w:r>
    </w:p>
    <w:p w14:paraId="2536CA21" w14:textId="77777777" w:rsidR="00F5749B" w:rsidRDefault="00F5749B" w:rsidP="002F0007">
      <w:pPr>
        <w:tabs>
          <w:tab w:val="left" w:pos="1800"/>
          <w:tab w:val="left" w:pos="189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41F51C5F" w14:textId="595F3D74" w:rsidR="00F5749B" w:rsidRDefault="005C50B8" w:rsidP="002F0007">
      <w:pPr>
        <w:tabs>
          <w:tab w:val="left" w:pos="1800"/>
          <w:tab w:val="left" w:pos="189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10</w:t>
      </w:r>
      <w:r w:rsidR="00730DC1">
        <w:rPr>
          <w:rFonts w:ascii="Arial" w:eastAsia="Cambria" w:hAnsi="Arial" w:cs="Arial"/>
          <w:sz w:val="24"/>
          <w:szCs w:val="24"/>
        </w:rPr>
        <w:t>.04</w:t>
      </w:r>
      <w:r w:rsidR="00730DC1">
        <w:rPr>
          <w:rFonts w:ascii="Arial" w:eastAsia="Cambria" w:hAnsi="Arial" w:cs="Arial"/>
          <w:sz w:val="24"/>
          <w:szCs w:val="24"/>
        </w:rPr>
        <w:tab/>
      </w:r>
      <w:r w:rsidR="00972369">
        <w:rPr>
          <w:rFonts w:ascii="Arial" w:eastAsia="Cambria" w:hAnsi="Arial" w:cs="Arial"/>
          <w:sz w:val="24"/>
          <w:szCs w:val="24"/>
        </w:rPr>
        <w:t>The VPS</w:t>
      </w:r>
      <w:r w:rsidR="002F003F">
        <w:rPr>
          <w:rFonts w:ascii="Arial" w:eastAsia="Cambria" w:hAnsi="Arial" w:cs="Arial"/>
          <w:sz w:val="24"/>
          <w:szCs w:val="24"/>
        </w:rPr>
        <w:t>S</w:t>
      </w:r>
      <w:r w:rsidR="00BD57CF">
        <w:rPr>
          <w:rFonts w:ascii="Arial" w:eastAsia="Cambria" w:hAnsi="Arial" w:cs="Arial"/>
          <w:sz w:val="24"/>
          <w:szCs w:val="24"/>
        </w:rPr>
        <w:t xml:space="preserve"> and the r</w:t>
      </w:r>
      <w:r w:rsidR="00F5749B">
        <w:rPr>
          <w:rFonts w:ascii="Arial" w:eastAsia="Cambria" w:hAnsi="Arial" w:cs="Arial"/>
          <w:sz w:val="24"/>
          <w:szCs w:val="24"/>
        </w:rPr>
        <w:t>eview team will utilize a rubric to review the applications based on the applicant criteria and program purpose.</w:t>
      </w:r>
    </w:p>
    <w:p w14:paraId="734E2DD1" w14:textId="77777777" w:rsidR="00F5749B" w:rsidRDefault="00F5749B" w:rsidP="002F0007">
      <w:pPr>
        <w:tabs>
          <w:tab w:val="left" w:pos="1800"/>
          <w:tab w:val="left" w:pos="189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1940ABCE" w14:textId="6FD6ED54" w:rsidR="00175DAF" w:rsidRDefault="005C50B8" w:rsidP="002F0007">
      <w:pPr>
        <w:tabs>
          <w:tab w:val="left" w:pos="1800"/>
          <w:tab w:val="left" w:pos="189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10</w:t>
      </w:r>
      <w:r w:rsidR="00730DC1">
        <w:rPr>
          <w:rFonts w:ascii="Arial" w:eastAsia="Cambria" w:hAnsi="Arial" w:cs="Arial"/>
          <w:sz w:val="24"/>
          <w:szCs w:val="24"/>
        </w:rPr>
        <w:t>.05</w:t>
      </w:r>
      <w:r w:rsidR="00730DC1">
        <w:rPr>
          <w:rFonts w:ascii="Arial" w:eastAsia="Cambria" w:hAnsi="Arial" w:cs="Arial"/>
          <w:sz w:val="24"/>
          <w:szCs w:val="24"/>
        </w:rPr>
        <w:tab/>
      </w:r>
      <w:r w:rsidR="00972369">
        <w:rPr>
          <w:rFonts w:ascii="Arial" w:eastAsia="Cambria" w:hAnsi="Arial" w:cs="Arial"/>
          <w:sz w:val="24"/>
          <w:szCs w:val="24"/>
        </w:rPr>
        <w:t>The VPS</w:t>
      </w:r>
      <w:r w:rsidR="002F003F">
        <w:rPr>
          <w:rFonts w:ascii="Arial" w:eastAsia="Cambria" w:hAnsi="Arial" w:cs="Arial"/>
          <w:sz w:val="24"/>
          <w:szCs w:val="24"/>
        </w:rPr>
        <w:t>S</w:t>
      </w:r>
      <w:r w:rsidR="00F5749B">
        <w:rPr>
          <w:rFonts w:ascii="Arial" w:eastAsia="Cambria" w:hAnsi="Arial" w:cs="Arial"/>
          <w:sz w:val="24"/>
          <w:szCs w:val="24"/>
        </w:rPr>
        <w:t xml:space="preserve"> will sub</w:t>
      </w:r>
      <w:r w:rsidR="00BD57CF">
        <w:rPr>
          <w:rFonts w:ascii="Arial" w:eastAsia="Cambria" w:hAnsi="Arial" w:cs="Arial"/>
          <w:sz w:val="24"/>
          <w:szCs w:val="24"/>
        </w:rPr>
        <w:t>mit the recommended applications</w:t>
      </w:r>
      <w:r w:rsidR="00F5749B">
        <w:rPr>
          <w:rFonts w:ascii="Arial" w:eastAsia="Cambria" w:hAnsi="Arial" w:cs="Arial"/>
          <w:sz w:val="24"/>
          <w:szCs w:val="24"/>
        </w:rPr>
        <w:t xml:space="preserve"> to the president of th</w:t>
      </w:r>
      <w:r w:rsidR="00BD57CF">
        <w:rPr>
          <w:rFonts w:ascii="Arial" w:eastAsia="Cambria" w:hAnsi="Arial" w:cs="Arial"/>
          <w:sz w:val="24"/>
          <w:szCs w:val="24"/>
        </w:rPr>
        <w:t xml:space="preserve">e institution for final review and </w:t>
      </w:r>
      <w:r w:rsidR="00F5749B">
        <w:rPr>
          <w:rFonts w:ascii="Arial" w:eastAsia="Cambria" w:hAnsi="Arial" w:cs="Arial"/>
          <w:sz w:val="24"/>
          <w:szCs w:val="24"/>
        </w:rPr>
        <w:t xml:space="preserve">approval by no later than </w:t>
      </w:r>
    </w:p>
    <w:p w14:paraId="610BC17F" w14:textId="77777777" w:rsidR="00F5749B" w:rsidRDefault="00175DAF" w:rsidP="002F0007">
      <w:pPr>
        <w:tabs>
          <w:tab w:val="left" w:pos="1800"/>
          <w:tab w:val="left" w:pos="189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ab/>
      </w:r>
      <w:r w:rsidR="008F3358">
        <w:rPr>
          <w:rFonts w:ascii="Arial" w:eastAsia="Cambria" w:hAnsi="Arial" w:cs="Arial"/>
          <w:sz w:val="24"/>
          <w:szCs w:val="24"/>
        </w:rPr>
        <w:t xml:space="preserve">May </w:t>
      </w:r>
      <w:r w:rsidR="00F5749B">
        <w:rPr>
          <w:rFonts w:ascii="Arial" w:eastAsia="Cambria" w:hAnsi="Arial" w:cs="Arial"/>
          <w:sz w:val="24"/>
          <w:szCs w:val="24"/>
        </w:rPr>
        <w:t>31.</w:t>
      </w:r>
    </w:p>
    <w:p w14:paraId="1B0AFFCD" w14:textId="77777777" w:rsidR="00F5749B" w:rsidRDefault="00F5749B" w:rsidP="002F0007">
      <w:pPr>
        <w:tabs>
          <w:tab w:val="left" w:pos="1800"/>
          <w:tab w:val="left" w:pos="189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10042D13" w14:textId="434816A7" w:rsidR="00F5749B" w:rsidRDefault="005C50B8" w:rsidP="002F0007">
      <w:pPr>
        <w:tabs>
          <w:tab w:val="left" w:pos="1800"/>
          <w:tab w:val="left" w:pos="1890"/>
        </w:tabs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10</w:t>
      </w:r>
      <w:r w:rsidR="00730DC1">
        <w:rPr>
          <w:rFonts w:ascii="Arial" w:eastAsia="Cambria" w:hAnsi="Arial" w:cs="Arial"/>
          <w:sz w:val="24"/>
          <w:szCs w:val="24"/>
        </w:rPr>
        <w:t>.06</w:t>
      </w:r>
      <w:r w:rsidR="00730DC1">
        <w:rPr>
          <w:rFonts w:ascii="Arial" w:eastAsia="Cambria" w:hAnsi="Arial" w:cs="Arial"/>
          <w:sz w:val="24"/>
          <w:szCs w:val="24"/>
        </w:rPr>
        <w:tab/>
      </w:r>
      <w:r w:rsidR="00F5749B">
        <w:rPr>
          <w:rFonts w:ascii="Arial" w:eastAsia="Cambria" w:hAnsi="Arial" w:cs="Arial"/>
          <w:sz w:val="24"/>
          <w:szCs w:val="24"/>
        </w:rPr>
        <w:t>The president wil</w:t>
      </w:r>
      <w:r w:rsidR="00BD57CF">
        <w:rPr>
          <w:rFonts w:ascii="Arial" w:eastAsia="Cambria" w:hAnsi="Arial" w:cs="Arial"/>
          <w:sz w:val="24"/>
          <w:szCs w:val="24"/>
        </w:rPr>
        <w:t>l submit one nomination to the c</w:t>
      </w:r>
      <w:r w:rsidR="00F5749B">
        <w:rPr>
          <w:rFonts w:ascii="Arial" w:eastAsia="Cambria" w:hAnsi="Arial" w:cs="Arial"/>
          <w:sz w:val="24"/>
          <w:szCs w:val="24"/>
        </w:rPr>
        <w:t xml:space="preserve">hancellor </w:t>
      </w:r>
      <w:r w:rsidR="00BD57CF">
        <w:rPr>
          <w:rFonts w:ascii="Arial" w:eastAsia="Cambria" w:hAnsi="Arial" w:cs="Arial"/>
          <w:sz w:val="24"/>
          <w:szCs w:val="24"/>
        </w:rPr>
        <w:t xml:space="preserve">by </w:t>
      </w:r>
      <w:r w:rsidR="00F5749B">
        <w:rPr>
          <w:rFonts w:ascii="Arial" w:eastAsia="Cambria" w:hAnsi="Arial" w:cs="Arial"/>
          <w:sz w:val="24"/>
          <w:szCs w:val="24"/>
        </w:rPr>
        <w:t xml:space="preserve">no later than </w:t>
      </w:r>
      <w:r w:rsidR="008F3358">
        <w:rPr>
          <w:rFonts w:ascii="Arial" w:eastAsia="Cambria" w:hAnsi="Arial" w:cs="Arial"/>
          <w:sz w:val="24"/>
          <w:szCs w:val="24"/>
        </w:rPr>
        <w:t>July 15</w:t>
      </w:r>
      <w:r w:rsidR="00F5749B">
        <w:rPr>
          <w:rFonts w:ascii="Arial" w:eastAsia="Cambria" w:hAnsi="Arial" w:cs="Arial"/>
          <w:sz w:val="24"/>
          <w:szCs w:val="24"/>
        </w:rPr>
        <w:t>.</w:t>
      </w:r>
    </w:p>
    <w:p w14:paraId="0B41DDF7" w14:textId="77777777" w:rsidR="00F5749B" w:rsidRDefault="00F5749B" w:rsidP="002F0007">
      <w:pPr>
        <w:tabs>
          <w:tab w:val="left" w:pos="1800"/>
          <w:tab w:val="left" w:pos="1890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78ECF8B6" w14:textId="4B35D0CC" w:rsidR="00F5749B" w:rsidRDefault="005C50B8" w:rsidP="002F0007">
      <w:pPr>
        <w:tabs>
          <w:tab w:val="left" w:pos="1890"/>
        </w:tabs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  <w:r w:rsidRPr="00AE7A4C">
        <w:rPr>
          <w:rFonts w:ascii="Arial" w:eastAsia="Cambria" w:hAnsi="Arial" w:cs="Arial"/>
          <w:b/>
          <w:sz w:val="24"/>
          <w:szCs w:val="24"/>
        </w:rPr>
        <w:t>11</w:t>
      </w:r>
      <w:r w:rsidR="00F5749B" w:rsidRPr="00730DC1">
        <w:rPr>
          <w:rFonts w:ascii="Arial" w:eastAsia="Cambria" w:hAnsi="Arial" w:cs="Arial"/>
          <w:b/>
          <w:sz w:val="24"/>
          <w:szCs w:val="24"/>
        </w:rPr>
        <w:t>.</w:t>
      </w:r>
      <w:r>
        <w:rPr>
          <w:rFonts w:ascii="Arial" w:eastAsia="Cambria" w:hAnsi="Arial" w:cs="Arial"/>
          <w:b/>
          <w:sz w:val="24"/>
          <w:szCs w:val="24"/>
        </w:rPr>
        <w:tab/>
        <w:t>DOCUMENTATION</w:t>
      </w:r>
      <w:r w:rsidR="00AE7A4C">
        <w:rPr>
          <w:rFonts w:ascii="Arial" w:eastAsia="Cambria" w:hAnsi="Arial" w:cs="Arial"/>
          <w:b/>
          <w:sz w:val="24"/>
          <w:szCs w:val="24"/>
        </w:rPr>
        <w:t xml:space="preserve"> FOR THE</w:t>
      </w:r>
      <w:r w:rsidR="00F5749B">
        <w:rPr>
          <w:rFonts w:ascii="Arial" w:eastAsia="Cambria" w:hAnsi="Arial" w:cs="Arial"/>
          <w:b/>
          <w:sz w:val="24"/>
          <w:szCs w:val="24"/>
        </w:rPr>
        <w:t xml:space="preserve"> AWARD</w:t>
      </w:r>
      <w:r w:rsidR="00BD57CF">
        <w:rPr>
          <w:rFonts w:ascii="Arial" w:eastAsia="Cambria" w:hAnsi="Arial" w:cs="Arial"/>
          <w:b/>
          <w:sz w:val="24"/>
          <w:szCs w:val="24"/>
        </w:rPr>
        <w:t xml:space="preserve"> – </w:t>
      </w:r>
      <w:r w:rsidR="00BE20DB">
        <w:rPr>
          <w:rFonts w:ascii="Arial" w:eastAsia="Cambria" w:hAnsi="Arial" w:cs="Arial"/>
          <w:b/>
          <w:sz w:val="24"/>
          <w:szCs w:val="24"/>
        </w:rPr>
        <w:t xml:space="preserve">TSUS </w:t>
      </w:r>
      <w:r w:rsidR="009F1C0F">
        <w:rPr>
          <w:rFonts w:ascii="Arial" w:eastAsia="Cambria" w:hAnsi="Arial" w:cs="Arial"/>
          <w:b/>
          <w:sz w:val="24"/>
          <w:szCs w:val="24"/>
        </w:rPr>
        <w:t xml:space="preserve">REGENTS’ </w:t>
      </w:r>
      <w:r w:rsidR="001371A4">
        <w:rPr>
          <w:rFonts w:ascii="Arial" w:eastAsia="Cambria" w:hAnsi="Arial" w:cs="Arial"/>
          <w:b/>
          <w:sz w:val="24"/>
          <w:szCs w:val="24"/>
        </w:rPr>
        <w:t xml:space="preserve">STUDENT </w:t>
      </w:r>
      <w:r w:rsidR="009F1C0F">
        <w:rPr>
          <w:rFonts w:ascii="Arial" w:eastAsia="Cambria" w:hAnsi="Arial" w:cs="Arial"/>
          <w:b/>
          <w:sz w:val="24"/>
          <w:szCs w:val="24"/>
        </w:rPr>
        <w:t>SCHOLAR AWARD</w:t>
      </w:r>
    </w:p>
    <w:p w14:paraId="360E4FDC" w14:textId="77777777" w:rsidR="00373AB7" w:rsidRDefault="00373AB7" w:rsidP="002F0007">
      <w:pPr>
        <w:tabs>
          <w:tab w:val="left" w:pos="810"/>
          <w:tab w:val="left" w:pos="1890"/>
        </w:tabs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5E1A7A92" w14:textId="0DA7EC15" w:rsidR="00086A10" w:rsidRDefault="005C50B8" w:rsidP="002F0007">
      <w:pPr>
        <w:tabs>
          <w:tab w:val="left" w:pos="189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AE7A4C">
        <w:rPr>
          <w:rFonts w:ascii="Arial" w:eastAsia="Cambria" w:hAnsi="Arial" w:cs="Arial"/>
          <w:sz w:val="24"/>
          <w:szCs w:val="24"/>
        </w:rPr>
        <w:t>11</w:t>
      </w:r>
      <w:r w:rsidR="00F5749B" w:rsidRPr="00730DC1">
        <w:rPr>
          <w:rFonts w:ascii="Arial" w:eastAsia="Cambria" w:hAnsi="Arial" w:cs="Arial"/>
          <w:sz w:val="24"/>
          <w:szCs w:val="24"/>
        </w:rPr>
        <w:t>.01</w:t>
      </w:r>
      <w:r w:rsidR="00E03A7E">
        <w:rPr>
          <w:rFonts w:ascii="Arial" w:eastAsia="Cambria" w:hAnsi="Arial" w:cs="Arial"/>
          <w:sz w:val="24"/>
          <w:szCs w:val="24"/>
        </w:rPr>
        <w:tab/>
      </w:r>
      <w:r w:rsidR="00F5749B" w:rsidRPr="00730DC1">
        <w:rPr>
          <w:rFonts w:ascii="Arial" w:eastAsia="Cambria" w:hAnsi="Arial" w:cs="Arial"/>
          <w:sz w:val="24"/>
          <w:szCs w:val="24"/>
        </w:rPr>
        <w:t>To be considered an official applicant, students</w:t>
      </w:r>
      <w:r w:rsidR="00F5749B">
        <w:rPr>
          <w:rFonts w:ascii="Arial" w:eastAsia="Cambria" w:hAnsi="Arial" w:cs="Arial"/>
          <w:sz w:val="24"/>
          <w:szCs w:val="24"/>
        </w:rPr>
        <w:t xml:space="preserve"> must submit the following to the </w:t>
      </w:r>
      <w:r w:rsidR="00373AB7">
        <w:rPr>
          <w:rFonts w:ascii="Arial" w:eastAsia="Cambria" w:hAnsi="Arial" w:cs="Arial"/>
          <w:sz w:val="24"/>
          <w:szCs w:val="24"/>
        </w:rPr>
        <w:t xml:space="preserve">Office of </w:t>
      </w:r>
      <w:r w:rsidR="00373AB7">
        <w:rPr>
          <w:rFonts w:ascii="Arial" w:hAnsi="Arial" w:cs="Arial"/>
          <w:sz w:val="24"/>
          <w:szCs w:val="24"/>
        </w:rPr>
        <w:t>the</w:t>
      </w:r>
      <w:r w:rsidR="00086A10" w:rsidRPr="00730DC1">
        <w:rPr>
          <w:rFonts w:ascii="Arial" w:hAnsi="Arial" w:cs="Arial"/>
          <w:sz w:val="24"/>
          <w:szCs w:val="24"/>
        </w:rPr>
        <w:t xml:space="preserve"> </w:t>
      </w:r>
      <w:r w:rsidR="00840C74">
        <w:rPr>
          <w:rFonts w:ascii="Arial" w:hAnsi="Arial" w:cs="Arial"/>
          <w:sz w:val="24"/>
          <w:szCs w:val="24"/>
        </w:rPr>
        <w:t>VPS</w:t>
      </w:r>
      <w:r w:rsidR="002F003F">
        <w:rPr>
          <w:rFonts w:ascii="Arial" w:hAnsi="Arial" w:cs="Arial"/>
          <w:sz w:val="24"/>
          <w:szCs w:val="24"/>
        </w:rPr>
        <w:t>S</w:t>
      </w:r>
      <w:r w:rsidR="00812DD7" w:rsidRPr="00730DC1">
        <w:rPr>
          <w:rFonts w:ascii="Arial" w:hAnsi="Arial" w:cs="Arial"/>
          <w:sz w:val="24"/>
          <w:szCs w:val="24"/>
        </w:rPr>
        <w:t xml:space="preserve"> </w:t>
      </w:r>
      <w:r w:rsidR="00086A10" w:rsidRPr="00730DC1">
        <w:rPr>
          <w:rFonts w:ascii="Arial" w:hAnsi="Arial" w:cs="Arial"/>
          <w:sz w:val="24"/>
          <w:szCs w:val="24"/>
        </w:rPr>
        <w:t>by</w:t>
      </w:r>
      <w:r w:rsidR="00E434B8">
        <w:rPr>
          <w:rFonts w:ascii="Arial" w:hAnsi="Arial" w:cs="Arial"/>
          <w:sz w:val="24"/>
          <w:szCs w:val="24"/>
        </w:rPr>
        <w:t xml:space="preserve"> </w:t>
      </w:r>
      <w:r w:rsidR="00815C52">
        <w:rPr>
          <w:rFonts w:ascii="Arial" w:hAnsi="Arial" w:cs="Arial"/>
          <w:sz w:val="24"/>
          <w:szCs w:val="24"/>
        </w:rPr>
        <w:t>published da</w:t>
      </w:r>
      <w:r w:rsidR="00E434B8">
        <w:rPr>
          <w:rFonts w:ascii="Arial" w:hAnsi="Arial" w:cs="Arial"/>
          <w:sz w:val="24"/>
          <w:szCs w:val="24"/>
        </w:rPr>
        <w:t>t</w:t>
      </w:r>
      <w:r w:rsidR="004A573C">
        <w:rPr>
          <w:rFonts w:ascii="Arial" w:hAnsi="Arial" w:cs="Arial"/>
          <w:sz w:val="24"/>
          <w:szCs w:val="24"/>
        </w:rPr>
        <w:t>e:</w:t>
      </w:r>
    </w:p>
    <w:p w14:paraId="38DD101A" w14:textId="77777777" w:rsidR="007305AE" w:rsidRDefault="007305AE" w:rsidP="002F0007">
      <w:pPr>
        <w:tabs>
          <w:tab w:val="left" w:pos="1800"/>
          <w:tab w:val="left" w:pos="18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BF7FDA" w14:textId="3AFBA13D" w:rsidR="00373AB7" w:rsidRDefault="00BD57CF" w:rsidP="002F0007">
      <w:pPr>
        <w:pStyle w:val="ListParagraph"/>
        <w:numPr>
          <w:ilvl w:val="0"/>
          <w:numId w:val="12"/>
        </w:numPr>
        <w:tabs>
          <w:tab w:val="left" w:pos="720"/>
        </w:tabs>
        <w:spacing w:beforeLine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73AB7">
        <w:rPr>
          <w:rFonts w:ascii="Arial" w:hAnsi="Arial" w:cs="Arial"/>
          <w:sz w:val="24"/>
          <w:szCs w:val="24"/>
        </w:rPr>
        <w:t xml:space="preserve"> completed </w:t>
      </w:r>
      <w:hyperlink r:id="rId13" w:history="1">
        <w:r w:rsidR="001371A4" w:rsidRPr="00671864">
          <w:rPr>
            <w:rStyle w:val="Hyperlink"/>
            <w:rFonts w:ascii="Arial" w:hAnsi="Arial" w:cs="Arial"/>
            <w:sz w:val="24"/>
            <w:szCs w:val="24"/>
          </w:rPr>
          <w:t>TSUS Regents</w:t>
        </w:r>
        <w:r w:rsidR="00E03A7E">
          <w:rPr>
            <w:rStyle w:val="Hyperlink"/>
            <w:rFonts w:ascii="Arial" w:hAnsi="Arial" w:cs="Arial"/>
            <w:sz w:val="24"/>
            <w:szCs w:val="24"/>
          </w:rPr>
          <w:t>’</w:t>
        </w:r>
        <w:r w:rsidR="001371A4" w:rsidRPr="00671864">
          <w:rPr>
            <w:rStyle w:val="Hyperlink"/>
            <w:rFonts w:ascii="Arial" w:hAnsi="Arial" w:cs="Arial"/>
            <w:sz w:val="24"/>
            <w:szCs w:val="24"/>
          </w:rPr>
          <w:t xml:space="preserve"> Student Scholar Application </w:t>
        </w:r>
        <w:r w:rsidR="00840C74" w:rsidRPr="00671864">
          <w:rPr>
            <w:rStyle w:val="Hyperlink"/>
            <w:rFonts w:ascii="Arial" w:hAnsi="Arial" w:cs="Arial"/>
            <w:sz w:val="24"/>
            <w:szCs w:val="24"/>
          </w:rPr>
          <w:t>f</w:t>
        </w:r>
        <w:r w:rsidR="001371A4" w:rsidRPr="00671864">
          <w:rPr>
            <w:rStyle w:val="Hyperlink"/>
            <w:rFonts w:ascii="Arial" w:hAnsi="Arial" w:cs="Arial"/>
            <w:sz w:val="24"/>
            <w:szCs w:val="24"/>
          </w:rPr>
          <w:t>orm</w:t>
        </w:r>
      </w:hyperlink>
      <w:r w:rsidRPr="00671864">
        <w:rPr>
          <w:rFonts w:ascii="Arial" w:hAnsi="Arial" w:cs="Arial"/>
          <w:sz w:val="24"/>
          <w:szCs w:val="24"/>
        </w:rPr>
        <w:t>;</w:t>
      </w:r>
    </w:p>
    <w:p w14:paraId="34988FD5" w14:textId="77777777" w:rsidR="00373AB7" w:rsidRDefault="00373AB7" w:rsidP="002F0007">
      <w:pPr>
        <w:pStyle w:val="ListParagraph"/>
        <w:tabs>
          <w:tab w:val="left" w:pos="720"/>
        </w:tabs>
        <w:spacing w:beforeLines="0"/>
        <w:ind w:left="1800"/>
        <w:rPr>
          <w:rFonts w:ascii="Arial" w:hAnsi="Arial" w:cs="Arial"/>
          <w:sz w:val="24"/>
          <w:szCs w:val="24"/>
        </w:rPr>
      </w:pPr>
    </w:p>
    <w:p w14:paraId="5BD2BCB6" w14:textId="77777777" w:rsidR="007305AE" w:rsidRDefault="00BD57CF" w:rsidP="002F0007">
      <w:pPr>
        <w:pStyle w:val="ListParagraph"/>
        <w:numPr>
          <w:ilvl w:val="0"/>
          <w:numId w:val="12"/>
        </w:numPr>
        <w:tabs>
          <w:tab w:val="left" w:pos="720"/>
        </w:tabs>
        <w:spacing w:beforeLine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305AE">
        <w:rPr>
          <w:rFonts w:ascii="Arial" w:hAnsi="Arial" w:cs="Arial"/>
          <w:sz w:val="24"/>
          <w:szCs w:val="24"/>
        </w:rPr>
        <w:t>n official copy of the student’s cumulative university transcript, which includes all collegiate academ</w:t>
      </w:r>
      <w:r>
        <w:rPr>
          <w:rFonts w:ascii="Arial" w:hAnsi="Arial" w:cs="Arial"/>
          <w:sz w:val="24"/>
          <w:szCs w:val="24"/>
        </w:rPr>
        <w:t>ic work attempted and completed;</w:t>
      </w:r>
    </w:p>
    <w:p w14:paraId="3E9E8642" w14:textId="77777777" w:rsidR="007305AE" w:rsidRPr="00A64D07" w:rsidRDefault="007305AE" w:rsidP="002F0007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2915A48" w14:textId="68049980" w:rsidR="007305AE" w:rsidRDefault="00BD57CF" w:rsidP="002F0007">
      <w:pPr>
        <w:pStyle w:val="ListParagraph"/>
        <w:numPr>
          <w:ilvl w:val="0"/>
          <w:numId w:val="12"/>
        </w:numPr>
        <w:tabs>
          <w:tab w:val="left" w:pos="1440"/>
        </w:tabs>
        <w:spacing w:beforeLine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305AE">
        <w:rPr>
          <w:rFonts w:ascii="Arial" w:hAnsi="Arial" w:cs="Arial"/>
          <w:sz w:val="24"/>
          <w:szCs w:val="24"/>
        </w:rPr>
        <w:t>hree original letters of recommendation –</w:t>
      </w:r>
      <w:r>
        <w:rPr>
          <w:rFonts w:ascii="Arial" w:hAnsi="Arial" w:cs="Arial"/>
          <w:sz w:val="24"/>
          <w:szCs w:val="24"/>
        </w:rPr>
        <w:t xml:space="preserve"> </w:t>
      </w:r>
      <w:r w:rsidR="007305AE">
        <w:rPr>
          <w:rFonts w:ascii="Arial" w:hAnsi="Arial" w:cs="Arial"/>
          <w:sz w:val="24"/>
          <w:szCs w:val="24"/>
        </w:rPr>
        <w:t>one from the student’s college dean and two from component institution faculty members.</w:t>
      </w:r>
      <w:r w:rsidR="008F286D">
        <w:rPr>
          <w:rFonts w:ascii="Arial" w:hAnsi="Arial" w:cs="Arial"/>
          <w:sz w:val="24"/>
          <w:szCs w:val="24"/>
        </w:rPr>
        <w:t xml:space="preserve"> Dean’s letter will be requested after the finalist</w:t>
      </w:r>
      <w:r w:rsidR="0095152C">
        <w:rPr>
          <w:rFonts w:ascii="Arial" w:hAnsi="Arial" w:cs="Arial"/>
          <w:sz w:val="24"/>
          <w:szCs w:val="24"/>
        </w:rPr>
        <w:t>s</w:t>
      </w:r>
      <w:r w:rsidR="008F286D">
        <w:rPr>
          <w:rFonts w:ascii="Arial" w:hAnsi="Arial" w:cs="Arial"/>
          <w:sz w:val="24"/>
          <w:szCs w:val="24"/>
        </w:rPr>
        <w:t xml:space="preserve"> have been selected.</w:t>
      </w:r>
      <w:r w:rsidR="007305AE">
        <w:rPr>
          <w:rFonts w:ascii="Arial" w:hAnsi="Arial" w:cs="Arial"/>
          <w:sz w:val="24"/>
          <w:szCs w:val="24"/>
        </w:rPr>
        <w:t xml:space="preserve"> A component institutional staff member may be substituted for one </w:t>
      </w:r>
      <w:r>
        <w:rPr>
          <w:rFonts w:ascii="Arial" w:hAnsi="Arial" w:cs="Arial"/>
          <w:sz w:val="24"/>
          <w:szCs w:val="24"/>
        </w:rPr>
        <w:t>faculty member;</w:t>
      </w:r>
    </w:p>
    <w:p w14:paraId="7D4160DB" w14:textId="77777777" w:rsidR="007305AE" w:rsidRPr="00A64D07" w:rsidRDefault="007305AE" w:rsidP="002F0007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2DB68E" w14:textId="77777777" w:rsidR="007305AE" w:rsidRDefault="00BD57CF" w:rsidP="002F0007">
      <w:pPr>
        <w:pStyle w:val="ListParagraph"/>
        <w:numPr>
          <w:ilvl w:val="0"/>
          <w:numId w:val="12"/>
        </w:numPr>
        <w:tabs>
          <w:tab w:val="left" w:pos="720"/>
        </w:tabs>
        <w:spacing w:beforeLine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7305AE">
        <w:rPr>
          <w:rFonts w:ascii="Arial" w:hAnsi="Arial" w:cs="Arial"/>
          <w:sz w:val="24"/>
          <w:szCs w:val="24"/>
        </w:rPr>
        <w:t xml:space="preserve"> current resume i</w:t>
      </w:r>
      <w:r>
        <w:rPr>
          <w:rFonts w:ascii="Arial" w:hAnsi="Arial" w:cs="Arial"/>
          <w:sz w:val="24"/>
          <w:szCs w:val="24"/>
        </w:rPr>
        <w:t>n Times New Roman or Arial font; and</w:t>
      </w:r>
    </w:p>
    <w:p w14:paraId="04C14F50" w14:textId="77777777" w:rsidR="005C50B8" w:rsidRPr="00730DC1" w:rsidRDefault="005C50B8" w:rsidP="002F0007">
      <w:pPr>
        <w:pStyle w:val="ListParagraph"/>
        <w:spacing w:beforeLines="0"/>
        <w:rPr>
          <w:rFonts w:ascii="Arial" w:hAnsi="Arial" w:cs="Arial"/>
          <w:sz w:val="24"/>
          <w:szCs w:val="24"/>
        </w:rPr>
      </w:pPr>
    </w:p>
    <w:p w14:paraId="070C6EDB" w14:textId="70E97C05" w:rsidR="00BD57CF" w:rsidRDefault="00BD57CF" w:rsidP="002F0007">
      <w:pPr>
        <w:pStyle w:val="ListParagraph"/>
        <w:numPr>
          <w:ilvl w:val="0"/>
          <w:numId w:val="12"/>
        </w:numPr>
        <w:tabs>
          <w:tab w:val="left" w:pos="720"/>
        </w:tabs>
        <w:spacing w:beforeLine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C50B8" w:rsidRPr="006118FE">
        <w:rPr>
          <w:rFonts w:ascii="Arial" w:hAnsi="Arial" w:cs="Arial"/>
          <w:sz w:val="24"/>
          <w:szCs w:val="24"/>
        </w:rPr>
        <w:t xml:space="preserve"> typed, 500-word essay in Times New Roman or Arial font discussing “The</w:t>
      </w:r>
      <w:r w:rsidR="005C50B8" w:rsidRPr="005C50B8">
        <w:rPr>
          <w:rFonts w:ascii="Arial" w:hAnsi="Arial" w:cs="Arial"/>
          <w:sz w:val="24"/>
          <w:szCs w:val="24"/>
        </w:rPr>
        <w:t xml:space="preserve"> </w:t>
      </w:r>
      <w:r w:rsidR="005C50B8" w:rsidRPr="006118FE">
        <w:rPr>
          <w:rFonts w:ascii="Arial" w:hAnsi="Arial" w:cs="Arial"/>
          <w:sz w:val="24"/>
          <w:szCs w:val="24"/>
        </w:rPr>
        <w:t>Value of a College Education in America.”</w:t>
      </w:r>
    </w:p>
    <w:p w14:paraId="03058348" w14:textId="77777777" w:rsidR="00BD57CF" w:rsidRDefault="00BD57CF" w:rsidP="002F0007">
      <w:pPr>
        <w:tabs>
          <w:tab w:val="left" w:pos="720"/>
          <w:tab w:val="left" w:pos="1800"/>
        </w:tabs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058A0BB8" w14:textId="2A6993BD" w:rsidR="00711595" w:rsidRDefault="005C50B8" w:rsidP="002F0007">
      <w:pPr>
        <w:tabs>
          <w:tab w:val="left" w:pos="720"/>
          <w:tab w:val="left" w:pos="1800"/>
        </w:tabs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12</w:t>
      </w:r>
      <w:r w:rsidR="00711595">
        <w:rPr>
          <w:rFonts w:ascii="Arial" w:eastAsia="Cambria" w:hAnsi="Arial" w:cs="Arial"/>
          <w:b/>
          <w:sz w:val="24"/>
          <w:szCs w:val="24"/>
        </w:rPr>
        <w:t>.</w:t>
      </w:r>
      <w:r w:rsidR="00711595">
        <w:rPr>
          <w:rFonts w:ascii="Arial" w:eastAsia="Cambria" w:hAnsi="Arial" w:cs="Arial"/>
          <w:b/>
          <w:sz w:val="24"/>
          <w:szCs w:val="24"/>
        </w:rPr>
        <w:tab/>
        <w:t>AWARD BENEFITS</w:t>
      </w:r>
      <w:r w:rsidR="008C1989">
        <w:rPr>
          <w:rFonts w:ascii="Arial" w:eastAsia="Cambria" w:hAnsi="Arial" w:cs="Arial"/>
          <w:b/>
          <w:sz w:val="24"/>
          <w:szCs w:val="24"/>
        </w:rPr>
        <w:t xml:space="preserve"> – </w:t>
      </w:r>
      <w:r w:rsidR="00BE20DB">
        <w:rPr>
          <w:rFonts w:ascii="Arial" w:eastAsia="Cambria" w:hAnsi="Arial" w:cs="Arial"/>
          <w:b/>
          <w:sz w:val="24"/>
          <w:szCs w:val="24"/>
        </w:rPr>
        <w:t xml:space="preserve">TSUS </w:t>
      </w:r>
      <w:r w:rsidR="008C1989">
        <w:rPr>
          <w:rFonts w:ascii="Arial" w:eastAsia="Cambria" w:hAnsi="Arial" w:cs="Arial"/>
          <w:b/>
          <w:sz w:val="24"/>
          <w:szCs w:val="24"/>
        </w:rPr>
        <w:t>REGENT</w:t>
      </w:r>
      <w:r>
        <w:rPr>
          <w:rFonts w:ascii="Arial" w:eastAsia="Cambria" w:hAnsi="Arial" w:cs="Arial"/>
          <w:b/>
          <w:sz w:val="24"/>
          <w:szCs w:val="24"/>
        </w:rPr>
        <w:t>S</w:t>
      </w:r>
      <w:r w:rsidR="008C1989">
        <w:rPr>
          <w:rFonts w:ascii="Arial" w:eastAsia="Cambria" w:hAnsi="Arial" w:cs="Arial"/>
          <w:b/>
          <w:sz w:val="24"/>
          <w:szCs w:val="24"/>
        </w:rPr>
        <w:t>’</w:t>
      </w:r>
      <w:r>
        <w:rPr>
          <w:rFonts w:ascii="Arial" w:eastAsia="Cambria" w:hAnsi="Arial" w:cs="Arial"/>
          <w:b/>
          <w:sz w:val="24"/>
          <w:szCs w:val="24"/>
        </w:rPr>
        <w:t xml:space="preserve"> </w:t>
      </w:r>
      <w:r w:rsidR="001371A4">
        <w:rPr>
          <w:rFonts w:ascii="Arial" w:eastAsia="Cambria" w:hAnsi="Arial" w:cs="Arial"/>
          <w:b/>
          <w:sz w:val="24"/>
          <w:szCs w:val="24"/>
        </w:rPr>
        <w:t xml:space="preserve">STUDENT </w:t>
      </w:r>
      <w:r>
        <w:rPr>
          <w:rFonts w:ascii="Arial" w:eastAsia="Cambria" w:hAnsi="Arial" w:cs="Arial"/>
          <w:b/>
          <w:sz w:val="24"/>
          <w:szCs w:val="24"/>
        </w:rPr>
        <w:t>SCHOLAR AWARD</w:t>
      </w:r>
    </w:p>
    <w:p w14:paraId="1BF04BEB" w14:textId="77777777" w:rsidR="00711595" w:rsidRDefault="00711595" w:rsidP="002F0007">
      <w:pPr>
        <w:tabs>
          <w:tab w:val="left" w:pos="720"/>
          <w:tab w:val="left" w:pos="1800"/>
        </w:tabs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5FEB7F2E" w14:textId="48F0A60B" w:rsidR="002B6D4C" w:rsidRDefault="00171781" w:rsidP="002F0007">
      <w:pPr>
        <w:tabs>
          <w:tab w:val="left" w:pos="720"/>
        </w:tabs>
        <w:spacing w:after="0" w:line="240" w:lineRule="auto"/>
        <w:ind w:left="1440" w:hanging="144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ab/>
      </w:r>
      <w:r w:rsidR="005C50B8">
        <w:rPr>
          <w:rFonts w:ascii="Arial" w:eastAsia="Cambria" w:hAnsi="Arial" w:cs="Arial"/>
          <w:sz w:val="24"/>
          <w:szCs w:val="24"/>
        </w:rPr>
        <w:t>12</w:t>
      </w:r>
      <w:r w:rsidR="00711595" w:rsidRPr="00D57358">
        <w:rPr>
          <w:rFonts w:ascii="Arial" w:eastAsia="Cambria" w:hAnsi="Arial" w:cs="Arial"/>
          <w:sz w:val="24"/>
          <w:szCs w:val="24"/>
        </w:rPr>
        <w:t>.01</w:t>
      </w:r>
      <w:r w:rsidR="00711595">
        <w:rPr>
          <w:rFonts w:ascii="Arial" w:eastAsia="Cambria" w:hAnsi="Arial" w:cs="Arial"/>
          <w:sz w:val="24"/>
          <w:szCs w:val="24"/>
        </w:rPr>
        <w:tab/>
      </w:r>
      <w:bookmarkStart w:id="3" w:name="_Hlk105589053"/>
      <w:r w:rsidR="002B6D4C" w:rsidRPr="00BA6F50">
        <w:rPr>
          <w:rFonts w:ascii="Arial" w:eastAsia="Cambria" w:hAnsi="Arial" w:cs="Arial"/>
          <w:sz w:val="24"/>
          <w:szCs w:val="24"/>
        </w:rPr>
        <w:t xml:space="preserve">The award </w:t>
      </w:r>
      <w:r w:rsidR="008C1989">
        <w:rPr>
          <w:rFonts w:ascii="Arial" w:eastAsia="Cambria" w:hAnsi="Arial" w:cs="Arial"/>
          <w:sz w:val="24"/>
          <w:szCs w:val="24"/>
        </w:rPr>
        <w:t>recipient of t</w:t>
      </w:r>
      <w:r w:rsidR="002B6D4C" w:rsidRPr="00BA6F50">
        <w:rPr>
          <w:rFonts w:ascii="Arial" w:eastAsia="Cambria" w:hAnsi="Arial" w:cs="Arial"/>
          <w:sz w:val="24"/>
          <w:szCs w:val="24"/>
        </w:rPr>
        <w:t>he TSUS</w:t>
      </w:r>
      <w:r w:rsidR="002B6D4C">
        <w:rPr>
          <w:rFonts w:ascii="Arial" w:eastAsia="Cambria" w:hAnsi="Arial" w:cs="Arial"/>
          <w:sz w:val="24"/>
          <w:szCs w:val="24"/>
        </w:rPr>
        <w:t xml:space="preserve"> Regents’</w:t>
      </w:r>
      <w:r w:rsidR="002B6D4C" w:rsidRPr="00BA6F50">
        <w:rPr>
          <w:rFonts w:ascii="Arial" w:eastAsia="Cambria" w:hAnsi="Arial" w:cs="Arial"/>
          <w:sz w:val="24"/>
          <w:szCs w:val="24"/>
        </w:rPr>
        <w:t xml:space="preserve"> </w:t>
      </w:r>
      <w:r w:rsidR="001371A4">
        <w:rPr>
          <w:rFonts w:ascii="Arial" w:eastAsia="Cambria" w:hAnsi="Arial" w:cs="Arial"/>
          <w:sz w:val="24"/>
          <w:szCs w:val="24"/>
        </w:rPr>
        <w:t xml:space="preserve">Student </w:t>
      </w:r>
      <w:r w:rsidR="002B6D4C">
        <w:rPr>
          <w:rFonts w:ascii="Arial" w:eastAsia="Cambria" w:hAnsi="Arial" w:cs="Arial"/>
          <w:sz w:val="24"/>
          <w:szCs w:val="24"/>
        </w:rPr>
        <w:t>Scholar</w:t>
      </w:r>
      <w:r w:rsidR="002B6D4C" w:rsidRPr="00BA6F50">
        <w:rPr>
          <w:rFonts w:ascii="Arial" w:eastAsia="Cambria" w:hAnsi="Arial" w:cs="Arial"/>
          <w:sz w:val="24"/>
          <w:szCs w:val="24"/>
        </w:rPr>
        <w:t xml:space="preserve"> </w:t>
      </w:r>
      <w:r w:rsidR="008C1989">
        <w:rPr>
          <w:rFonts w:ascii="Arial" w:eastAsia="Cambria" w:hAnsi="Arial" w:cs="Arial"/>
          <w:sz w:val="24"/>
          <w:szCs w:val="24"/>
        </w:rPr>
        <w:t>Award will be recognized by t</w:t>
      </w:r>
      <w:r w:rsidR="002B6D4C" w:rsidRPr="00BA6F50">
        <w:rPr>
          <w:rFonts w:ascii="Arial" w:eastAsia="Cambria" w:hAnsi="Arial" w:cs="Arial"/>
          <w:sz w:val="24"/>
          <w:szCs w:val="24"/>
        </w:rPr>
        <w:t xml:space="preserve">he TSUS Foundation as </w:t>
      </w:r>
      <w:r w:rsidR="00671864">
        <w:rPr>
          <w:rFonts w:ascii="Arial" w:eastAsia="Cambria" w:hAnsi="Arial" w:cs="Arial"/>
          <w:sz w:val="24"/>
          <w:szCs w:val="24"/>
        </w:rPr>
        <w:t xml:space="preserve">listed in the Awards Section of </w:t>
      </w:r>
      <w:hyperlink r:id="rId14" w:history="1">
        <w:r w:rsidR="00671864" w:rsidRPr="00671864">
          <w:rPr>
            <w:rStyle w:val="Hyperlink"/>
            <w:rFonts w:ascii="Arial" w:eastAsia="Cambria" w:hAnsi="Arial" w:cs="Arial"/>
            <w:sz w:val="24"/>
            <w:szCs w:val="24"/>
          </w:rPr>
          <w:t>The TSUS Regent’s Student Scholar Award Guidelines and Criteria</w:t>
        </w:r>
      </w:hyperlink>
      <w:r w:rsidR="00671864">
        <w:rPr>
          <w:rFonts w:ascii="Arial" w:eastAsia="Cambria" w:hAnsi="Arial" w:cs="Arial"/>
          <w:sz w:val="24"/>
          <w:szCs w:val="24"/>
        </w:rPr>
        <w:t>.</w:t>
      </w:r>
      <w:bookmarkEnd w:id="3"/>
    </w:p>
    <w:p w14:paraId="5AF2D322" w14:textId="77777777" w:rsidR="00671864" w:rsidRDefault="00671864" w:rsidP="002F0007">
      <w:pPr>
        <w:tabs>
          <w:tab w:val="left" w:pos="720"/>
        </w:tabs>
        <w:spacing w:after="0" w:line="240" w:lineRule="auto"/>
        <w:ind w:left="1440" w:hanging="1440"/>
        <w:rPr>
          <w:rFonts w:ascii="Arial" w:eastAsia="Cambria" w:hAnsi="Arial" w:cs="Arial"/>
          <w:sz w:val="24"/>
          <w:szCs w:val="24"/>
        </w:rPr>
      </w:pPr>
    </w:p>
    <w:p w14:paraId="687AF15C" w14:textId="59D992C2" w:rsidR="00E43A94" w:rsidRDefault="005C50B8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12</w:t>
      </w:r>
      <w:r w:rsidR="00175DAF">
        <w:rPr>
          <w:rFonts w:ascii="Arial" w:eastAsia="Cambria" w:hAnsi="Arial" w:cs="Arial"/>
          <w:sz w:val="24"/>
          <w:szCs w:val="24"/>
        </w:rPr>
        <w:t>.02</w:t>
      </w:r>
      <w:r w:rsidR="00175DAF">
        <w:rPr>
          <w:rFonts w:ascii="Arial" w:eastAsia="Cambria" w:hAnsi="Arial" w:cs="Arial"/>
          <w:sz w:val="24"/>
          <w:szCs w:val="24"/>
        </w:rPr>
        <w:tab/>
      </w:r>
      <w:r w:rsidR="00711595" w:rsidRPr="00BA6F50">
        <w:rPr>
          <w:rFonts w:ascii="Arial" w:eastAsia="Cambria" w:hAnsi="Arial" w:cs="Arial"/>
          <w:sz w:val="24"/>
          <w:szCs w:val="24"/>
        </w:rPr>
        <w:t xml:space="preserve">The award recipient of </w:t>
      </w:r>
      <w:r w:rsidR="00373AB7">
        <w:rPr>
          <w:rFonts w:ascii="Arial" w:eastAsia="Cambria" w:hAnsi="Arial" w:cs="Arial"/>
          <w:sz w:val="24"/>
          <w:szCs w:val="24"/>
        </w:rPr>
        <w:t xml:space="preserve">the </w:t>
      </w:r>
      <w:r w:rsidR="00BE20DB">
        <w:rPr>
          <w:rFonts w:ascii="Arial" w:eastAsia="Cambria" w:hAnsi="Arial" w:cs="Arial"/>
          <w:sz w:val="24"/>
          <w:szCs w:val="24"/>
        </w:rPr>
        <w:t xml:space="preserve">TSUS </w:t>
      </w:r>
      <w:r w:rsidR="00711595">
        <w:rPr>
          <w:rFonts w:ascii="Arial" w:eastAsia="Cambria" w:hAnsi="Arial" w:cs="Arial"/>
          <w:sz w:val="24"/>
          <w:szCs w:val="24"/>
        </w:rPr>
        <w:t>Regents’</w:t>
      </w:r>
      <w:r w:rsidR="00711595" w:rsidRPr="00BA6F50">
        <w:rPr>
          <w:rFonts w:ascii="Arial" w:eastAsia="Cambria" w:hAnsi="Arial" w:cs="Arial"/>
          <w:sz w:val="24"/>
          <w:szCs w:val="24"/>
        </w:rPr>
        <w:t xml:space="preserve"> </w:t>
      </w:r>
      <w:r w:rsidR="001371A4">
        <w:rPr>
          <w:rFonts w:ascii="Arial" w:eastAsia="Cambria" w:hAnsi="Arial" w:cs="Arial"/>
          <w:sz w:val="24"/>
          <w:szCs w:val="24"/>
        </w:rPr>
        <w:t xml:space="preserve">Student </w:t>
      </w:r>
      <w:r w:rsidR="00711595">
        <w:rPr>
          <w:rFonts w:ascii="Arial" w:eastAsia="Cambria" w:hAnsi="Arial" w:cs="Arial"/>
          <w:sz w:val="24"/>
          <w:szCs w:val="24"/>
        </w:rPr>
        <w:t>Scholar</w:t>
      </w:r>
      <w:r w:rsidR="00711595" w:rsidRPr="00BA6F50">
        <w:rPr>
          <w:rFonts w:ascii="Arial" w:eastAsia="Cambria" w:hAnsi="Arial" w:cs="Arial"/>
          <w:sz w:val="24"/>
          <w:szCs w:val="24"/>
        </w:rPr>
        <w:t xml:space="preserve"> </w:t>
      </w:r>
      <w:r w:rsidR="00812DD7">
        <w:rPr>
          <w:rFonts w:ascii="Arial" w:eastAsia="Cambria" w:hAnsi="Arial" w:cs="Arial"/>
          <w:sz w:val="24"/>
          <w:szCs w:val="24"/>
        </w:rPr>
        <w:t xml:space="preserve">Award will be recognized by </w:t>
      </w:r>
      <w:r w:rsidR="00373AB7">
        <w:rPr>
          <w:rFonts w:ascii="Arial" w:eastAsia="Cambria" w:hAnsi="Arial" w:cs="Arial"/>
          <w:sz w:val="24"/>
          <w:szCs w:val="24"/>
        </w:rPr>
        <w:t>Texas State</w:t>
      </w:r>
      <w:r w:rsidR="00711595" w:rsidRPr="00BA6F50">
        <w:rPr>
          <w:rFonts w:ascii="Arial" w:eastAsia="Cambria" w:hAnsi="Arial" w:cs="Arial"/>
          <w:sz w:val="24"/>
          <w:szCs w:val="24"/>
        </w:rPr>
        <w:t xml:space="preserve"> as follows</w:t>
      </w:r>
      <w:r w:rsidR="00711595">
        <w:rPr>
          <w:rFonts w:ascii="Arial" w:eastAsia="Cambria" w:hAnsi="Arial" w:cs="Arial"/>
          <w:sz w:val="24"/>
          <w:szCs w:val="24"/>
        </w:rPr>
        <w:t>:</w:t>
      </w:r>
    </w:p>
    <w:p w14:paraId="4F8A349B" w14:textId="77777777" w:rsidR="00E43A94" w:rsidRDefault="00E43A94" w:rsidP="002F0007">
      <w:pPr>
        <w:tabs>
          <w:tab w:val="left" w:pos="720"/>
        </w:tabs>
        <w:spacing w:after="0" w:line="240" w:lineRule="auto"/>
        <w:ind w:left="1440" w:hanging="1440"/>
        <w:rPr>
          <w:rFonts w:ascii="Arial" w:eastAsia="Cambria" w:hAnsi="Arial" w:cs="Arial"/>
          <w:sz w:val="24"/>
          <w:szCs w:val="24"/>
        </w:rPr>
      </w:pPr>
    </w:p>
    <w:p w14:paraId="04110484" w14:textId="77777777" w:rsidR="00373AB7" w:rsidRDefault="008C1989" w:rsidP="002F0007">
      <w:pPr>
        <w:pStyle w:val="ListParagraph"/>
        <w:numPr>
          <w:ilvl w:val="0"/>
          <w:numId w:val="26"/>
        </w:numPr>
        <w:tabs>
          <w:tab w:val="left" w:pos="720"/>
        </w:tabs>
        <w:spacing w:beforeLine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73AB7">
        <w:rPr>
          <w:rFonts w:ascii="Arial" w:hAnsi="Arial" w:cs="Arial"/>
          <w:sz w:val="24"/>
          <w:szCs w:val="24"/>
        </w:rPr>
        <w:t>he president will honor the award recipient with a reception;</w:t>
      </w:r>
    </w:p>
    <w:p w14:paraId="1BE6E624" w14:textId="77777777" w:rsidR="00B11FC0" w:rsidRDefault="00B11FC0" w:rsidP="002F0007">
      <w:pPr>
        <w:pStyle w:val="ListParagraph"/>
        <w:tabs>
          <w:tab w:val="left" w:pos="720"/>
        </w:tabs>
        <w:spacing w:beforeLines="0"/>
        <w:ind w:left="1800"/>
        <w:rPr>
          <w:rFonts w:ascii="Arial" w:hAnsi="Arial" w:cs="Arial"/>
          <w:sz w:val="24"/>
          <w:szCs w:val="24"/>
        </w:rPr>
      </w:pPr>
    </w:p>
    <w:p w14:paraId="0417B0AC" w14:textId="77777777" w:rsidR="00373AB7" w:rsidRDefault="00373AB7" w:rsidP="002F0007">
      <w:pPr>
        <w:pStyle w:val="ListParagraph"/>
        <w:numPr>
          <w:ilvl w:val="0"/>
          <w:numId w:val="26"/>
        </w:numPr>
        <w:tabs>
          <w:tab w:val="left" w:pos="720"/>
        </w:tabs>
        <w:spacing w:beforeLine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email will be sent to faculty, staff</w:t>
      </w:r>
      <w:r w:rsidR="008972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students from the president announcing the recognition;</w:t>
      </w:r>
    </w:p>
    <w:p w14:paraId="1BE175CD" w14:textId="77777777" w:rsidR="00B11FC0" w:rsidRPr="00730DC1" w:rsidRDefault="00B11FC0" w:rsidP="002F0007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370FF9B" w14:textId="77777777" w:rsidR="00373AB7" w:rsidRDefault="00373AB7" w:rsidP="002F0007">
      <w:pPr>
        <w:pStyle w:val="ListParagraph"/>
        <w:numPr>
          <w:ilvl w:val="0"/>
          <w:numId w:val="26"/>
        </w:numPr>
        <w:tabs>
          <w:tab w:val="left" w:pos="720"/>
        </w:tabs>
        <w:spacing w:beforeLine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award recipient’s name will be added to a plaque on permanent display at the university; and</w:t>
      </w:r>
    </w:p>
    <w:p w14:paraId="110AB7C0" w14:textId="77777777" w:rsidR="00711595" w:rsidRPr="00BA6F50" w:rsidRDefault="00711595" w:rsidP="002F000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337FD71" w14:textId="77777777" w:rsidR="00F1683F" w:rsidRDefault="00B11FC0" w:rsidP="002F0007">
      <w:pPr>
        <w:numPr>
          <w:ilvl w:val="0"/>
          <w:numId w:val="26"/>
        </w:numPr>
        <w:spacing w:after="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the award recipient will be invited to sit on the platform and be recognized by the president during the award recipient’s graduation ceremony.</w:t>
      </w:r>
    </w:p>
    <w:p w14:paraId="7602B6D5" w14:textId="77777777" w:rsidR="00B11FC0" w:rsidRPr="00730DC1" w:rsidRDefault="00B11FC0" w:rsidP="002F0007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612D00F6" w14:textId="77777777" w:rsidR="00BA6F50" w:rsidRDefault="005C50B8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color w:val="000000"/>
          <w:sz w:val="24"/>
          <w:szCs w:val="24"/>
        </w:rPr>
      </w:pPr>
      <w:r>
        <w:rPr>
          <w:rFonts w:ascii="Arial" w:eastAsia="Cambria" w:hAnsi="Arial" w:cs="Arial"/>
          <w:b/>
          <w:color w:val="000000"/>
          <w:sz w:val="24"/>
          <w:szCs w:val="24"/>
        </w:rPr>
        <w:t>13</w:t>
      </w:r>
      <w:r w:rsidR="00BA6F50" w:rsidRPr="00696CF2">
        <w:rPr>
          <w:rFonts w:ascii="Arial" w:eastAsia="Cambria" w:hAnsi="Arial" w:cs="Arial"/>
          <w:b/>
          <w:color w:val="000000"/>
          <w:sz w:val="24"/>
          <w:szCs w:val="24"/>
        </w:rPr>
        <w:t>.</w:t>
      </w:r>
      <w:r w:rsidR="00BA6F50" w:rsidRPr="00696CF2">
        <w:rPr>
          <w:rFonts w:ascii="Arial" w:eastAsia="Cambria" w:hAnsi="Arial" w:cs="Arial"/>
          <w:b/>
          <w:color w:val="000000"/>
          <w:sz w:val="24"/>
          <w:szCs w:val="24"/>
        </w:rPr>
        <w:tab/>
        <w:t xml:space="preserve">REVIEWERS OF THIS UPPS </w:t>
      </w:r>
    </w:p>
    <w:p w14:paraId="168AD9AD" w14:textId="77777777" w:rsidR="00F1683F" w:rsidRPr="00696CF2" w:rsidRDefault="00F1683F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</w:p>
    <w:p w14:paraId="67CD826F" w14:textId="0E065834" w:rsidR="00BA6F50" w:rsidRPr="00BA6F50" w:rsidRDefault="0056580A" w:rsidP="002F0007">
      <w:pPr>
        <w:spacing w:after="0" w:line="240" w:lineRule="auto"/>
        <w:ind w:left="720" w:hanging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ab/>
      </w:r>
      <w:r w:rsidR="005C50B8">
        <w:rPr>
          <w:rFonts w:ascii="Arial" w:eastAsia="Cambria" w:hAnsi="Arial" w:cs="Arial"/>
          <w:sz w:val="24"/>
          <w:szCs w:val="24"/>
        </w:rPr>
        <w:t>13</w:t>
      </w:r>
      <w:r>
        <w:rPr>
          <w:rFonts w:ascii="Arial" w:eastAsia="Cambria" w:hAnsi="Arial" w:cs="Arial"/>
          <w:sz w:val="24"/>
          <w:szCs w:val="24"/>
        </w:rPr>
        <w:t>.01</w:t>
      </w:r>
      <w:r w:rsidRPr="0056580A">
        <w:rPr>
          <w:rFonts w:ascii="Arial" w:eastAsia="Cambria" w:hAnsi="Arial" w:cs="Arial"/>
          <w:sz w:val="24"/>
          <w:szCs w:val="24"/>
        </w:rPr>
        <w:t xml:space="preserve"> </w:t>
      </w:r>
      <w:r w:rsidRPr="00BA6F50">
        <w:rPr>
          <w:rFonts w:ascii="Arial" w:eastAsia="Cambria" w:hAnsi="Arial" w:cs="Arial"/>
          <w:sz w:val="24"/>
          <w:szCs w:val="24"/>
        </w:rPr>
        <w:t>Reviewers of this UPPS include the following:</w:t>
      </w:r>
    </w:p>
    <w:p w14:paraId="5211CC31" w14:textId="77777777" w:rsidR="00BA6F50" w:rsidRPr="00BA6F50" w:rsidRDefault="00BA6F50" w:rsidP="002F0007">
      <w:pPr>
        <w:spacing w:after="0" w:line="240" w:lineRule="auto"/>
        <w:ind w:left="1440" w:hanging="720"/>
        <w:rPr>
          <w:rFonts w:ascii="Arial" w:eastAsia="Cambria" w:hAnsi="Arial" w:cs="Arial"/>
          <w:sz w:val="24"/>
          <w:szCs w:val="24"/>
        </w:rPr>
      </w:pPr>
    </w:p>
    <w:p w14:paraId="0FD354E9" w14:textId="77777777" w:rsidR="00BA6F50" w:rsidRPr="00BA6F50" w:rsidRDefault="00BA6F50" w:rsidP="002F0007">
      <w:pPr>
        <w:tabs>
          <w:tab w:val="left" w:pos="5760"/>
        </w:tabs>
        <w:spacing w:after="0" w:line="240" w:lineRule="auto"/>
        <w:ind w:left="144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  <w:u w:val="single"/>
        </w:rPr>
        <w:t>Position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ab/>
      </w:r>
      <w:r w:rsidRPr="00BA6F50">
        <w:rPr>
          <w:rFonts w:ascii="Arial" w:eastAsia="Cambria" w:hAnsi="Arial" w:cs="Arial"/>
          <w:color w:val="000000"/>
          <w:sz w:val="24"/>
          <w:szCs w:val="24"/>
          <w:u w:val="single"/>
        </w:rPr>
        <w:t>Date</w:t>
      </w:r>
    </w:p>
    <w:p w14:paraId="396D31B5" w14:textId="77777777" w:rsidR="00BA6F50" w:rsidRPr="00BA6F50" w:rsidRDefault="00BA6F50" w:rsidP="002F0007">
      <w:pPr>
        <w:spacing w:after="0" w:line="240" w:lineRule="auto"/>
        <w:ind w:left="1440"/>
        <w:rPr>
          <w:rFonts w:ascii="Arial" w:eastAsia="Cambria" w:hAnsi="Arial" w:cs="Arial"/>
          <w:sz w:val="24"/>
          <w:szCs w:val="24"/>
        </w:rPr>
      </w:pPr>
    </w:p>
    <w:p w14:paraId="2D18B609" w14:textId="07BBC0A8" w:rsidR="00BA6F50" w:rsidRPr="00BA6F50" w:rsidRDefault="00E434B8" w:rsidP="002F0007">
      <w:pPr>
        <w:tabs>
          <w:tab w:val="left" w:pos="5760"/>
        </w:tabs>
        <w:spacing w:after="0" w:line="240" w:lineRule="auto"/>
        <w:ind w:left="1440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Assistant Vice President for</w:t>
      </w:r>
      <w:r w:rsidR="00BA6F50" w:rsidRPr="00BA6F50">
        <w:rPr>
          <w:rFonts w:ascii="Arial" w:eastAsia="Cambria" w:hAnsi="Arial" w:cs="Arial"/>
          <w:color w:val="000000"/>
          <w:sz w:val="24"/>
          <w:szCs w:val="24"/>
        </w:rPr>
        <w:tab/>
        <w:t>September 1 E6Y</w:t>
      </w:r>
    </w:p>
    <w:p w14:paraId="09369FC3" w14:textId="741EC5AB" w:rsidR="002F0230" w:rsidRDefault="00D04F73" w:rsidP="002F0007">
      <w:pPr>
        <w:tabs>
          <w:tab w:val="left" w:pos="5760"/>
        </w:tabs>
        <w:spacing w:after="0" w:line="240" w:lineRule="auto"/>
        <w:ind w:left="144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Human Resources</w:t>
      </w:r>
    </w:p>
    <w:p w14:paraId="5B923152" w14:textId="77777777" w:rsidR="00D04F73" w:rsidRDefault="00D04F73" w:rsidP="002F0007">
      <w:pPr>
        <w:tabs>
          <w:tab w:val="left" w:pos="5760"/>
        </w:tabs>
        <w:spacing w:after="0" w:line="240" w:lineRule="auto"/>
        <w:ind w:left="1440"/>
        <w:rPr>
          <w:rFonts w:ascii="Arial" w:eastAsia="Cambria" w:hAnsi="Arial" w:cs="Arial"/>
          <w:color w:val="000000"/>
          <w:sz w:val="24"/>
          <w:szCs w:val="24"/>
        </w:rPr>
      </w:pPr>
    </w:p>
    <w:p w14:paraId="43813D76" w14:textId="5997458E" w:rsidR="00E03A7E" w:rsidRDefault="0005646F" w:rsidP="00BE20DB">
      <w:pPr>
        <w:tabs>
          <w:tab w:val="left" w:pos="5760"/>
        </w:tabs>
        <w:spacing w:after="0" w:line="240" w:lineRule="auto"/>
        <w:ind w:left="1440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color w:val="000000"/>
          <w:sz w:val="24"/>
          <w:szCs w:val="24"/>
        </w:rPr>
        <w:t>Vice President for Student</w:t>
      </w:r>
      <w:r w:rsidR="002F003F" w:rsidRPr="002F003F">
        <w:rPr>
          <w:rFonts w:ascii="Arial" w:eastAsia="Times New Roman" w:hAnsi="Arial" w:cs="Arial"/>
          <w:sz w:val="24"/>
          <w:szCs w:val="24"/>
        </w:rPr>
        <w:t xml:space="preserve"> </w:t>
      </w:r>
      <w:r w:rsidR="002F003F">
        <w:rPr>
          <w:rFonts w:ascii="Arial" w:eastAsia="Times New Roman" w:hAnsi="Arial" w:cs="Arial"/>
          <w:sz w:val="24"/>
          <w:szCs w:val="24"/>
        </w:rPr>
        <w:t>Success</w:t>
      </w:r>
      <w:r>
        <w:rPr>
          <w:rFonts w:ascii="Arial" w:eastAsia="Cambria" w:hAnsi="Arial" w:cs="Arial"/>
          <w:color w:val="000000"/>
          <w:sz w:val="24"/>
          <w:szCs w:val="24"/>
        </w:rPr>
        <w:tab/>
        <w:t>September 1 E6Y</w:t>
      </w:r>
    </w:p>
    <w:p w14:paraId="69FFC949" w14:textId="77777777" w:rsidR="00E03A7E" w:rsidRPr="00671864" w:rsidRDefault="00E03A7E" w:rsidP="002F0007">
      <w:pPr>
        <w:tabs>
          <w:tab w:val="left" w:pos="5760"/>
        </w:tabs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</w:p>
    <w:p w14:paraId="0D056813" w14:textId="455CEAA3" w:rsidR="00BA6F50" w:rsidRDefault="005C50B8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color w:val="000000"/>
          <w:sz w:val="24"/>
          <w:szCs w:val="24"/>
        </w:rPr>
      </w:pPr>
      <w:r>
        <w:rPr>
          <w:rFonts w:ascii="Arial" w:eastAsia="Cambria" w:hAnsi="Arial" w:cs="Arial"/>
          <w:b/>
          <w:color w:val="000000"/>
          <w:sz w:val="24"/>
          <w:szCs w:val="24"/>
        </w:rPr>
        <w:t>14</w:t>
      </w:r>
      <w:r w:rsidR="00BA6F50" w:rsidRPr="00696CF2">
        <w:rPr>
          <w:rFonts w:ascii="Arial" w:eastAsia="Cambria" w:hAnsi="Arial" w:cs="Arial"/>
          <w:b/>
          <w:color w:val="000000"/>
          <w:sz w:val="24"/>
          <w:szCs w:val="24"/>
        </w:rPr>
        <w:t>.</w:t>
      </w:r>
      <w:r w:rsidR="00BA6F50" w:rsidRPr="00696CF2">
        <w:rPr>
          <w:rFonts w:ascii="Arial" w:eastAsia="Cambria" w:hAnsi="Arial" w:cs="Arial"/>
          <w:b/>
          <w:color w:val="000000"/>
          <w:sz w:val="24"/>
          <w:szCs w:val="24"/>
        </w:rPr>
        <w:tab/>
        <w:t>CERTIFICATION STATEMENT</w:t>
      </w:r>
    </w:p>
    <w:p w14:paraId="18A24CF4" w14:textId="77777777" w:rsidR="00F11A28" w:rsidRPr="00F11A28" w:rsidRDefault="00F11A28" w:rsidP="002F0007">
      <w:pPr>
        <w:spacing w:after="0" w:line="240" w:lineRule="auto"/>
        <w:ind w:left="720" w:hanging="720"/>
        <w:rPr>
          <w:rFonts w:ascii="Arial" w:eastAsia="Cambria" w:hAnsi="Arial" w:cs="Arial"/>
          <w:b/>
          <w:sz w:val="24"/>
          <w:szCs w:val="24"/>
        </w:rPr>
      </w:pPr>
    </w:p>
    <w:p w14:paraId="23766012" w14:textId="77777777" w:rsidR="00BA6F50" w:rsidRPr="00BA6F50" w:rsidRDefault="00BA6F50" w:rsidP="002F0007">
      <w:pPr>
        <w:spacing w:after="0" w:line="240" w:lineRule="auto"/>
        <w:ind w:left="720"/>
        <w:rPr>
          <w:rFonts w:ascii="Arial" w:eastAsia="Cambria" w:hAnsi="Arial" w:cs="Arial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0F504ABD" w14:textId="77777777" w:rsidR="00BA6F50" w:rsidRPr="00BA6F50" w:rsidRDefault="00BA6F50" w:rsidP="002F0007">
      <w:pPr>
        <w:spacing w:after="0" w:line="240" w:lineRule="auto"/>
        <w:ind w:left="720"/>
        <w:rPr>
          <w:rFonts w:ascii="Arial" w:eastAsia="Cambria" w:hAnsi="Arial" w:cs="Arial"/>
          <w:sz w:val="24"/>
          <w:szCs w:val="24"/>
        </w:rPr>
      </w:pPr>
    </w:p>
    <w:p w14:paraId="164FF0FB" w14:textId="127B0EE7" w:rsidR="00BA6F50" w:rsidRDefault="00DE018B" w:rsidP="002F0007">
      <w:pPr>
        <w:spacing w:after="0" w:line="240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Ass</w:t>
      </w:r>
      <w:r w:rsidR="00F470BA">
        <w:rPr>
          <w:rFonts w:ascii="Arial" w:eastAsia="Cambria" w:hAnsi="Arial" w:cs="Arial"/>
          <w:sz w:val="24"/>
          <w:szCs w:val="24"/>
        </w:rPr>
        <w:t>istant</w:t>
      </w:r>
      <w:r>
        <w:rPr>
          <w:rFonts w:ascii="Arial" w:eastAsia="Cambria" w:hAnsi="Arial" w:cs="Arial"/>
          <w:sz w:val="24"/>
          <w:szCs w:val="24"/>
        </w:rPr>
        <w:t xml:space="preserve"> Vice President for Human Resources</w:t>
      </w:r>
      <w:r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DC1D2E">
        <w:rPr>
          <w:rFonts w:ascii="Arial" w:eastAsia="Cambria" w:hAnsi="Arial" w:cs="Arial"/>
          <w:color w:val="000000"/>
          <w:sz w:val="24"/>
          <w:szCs w:val="24"/>
        </w:rPr>
        <w:t>co-</w:t>
      </w:r>
      <w:r w:rsidR="00BA6F50" w:rsidRPr="00BA6F50">
        <w:rPr>
          <w:rFonts w:ascii="Arial" w:eastAsia="Cambria" w:hAnsi="Arial" w:cs="Arial"/>
          <w:color w:val="000000"/>
          <w:sz w:val="24"/>
          <w:szCs w:val="24"/>
        </w:rPr>
        <w:t>senior reviewer of this UPPS</w:t>
      </w:r>
    </w:p>
    <w:p w14:paraId="13DC8921" w14:textId="77777777" w:rsidR="00897254" w:rsidRDefault="00897254" w:rsidP="002F0007">
      <w:pPr>
        <w:spacing w:after="0" w:line="240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</w:p>
    <w:p w14:paraId="0E857675" w14:textId="6CD19A96" w:rsidR="00897254" w:rsidRPr="00730DC1" w:rsidRDefault="00897254" w:rsidP="002F0007">
      <w:pPr>
        <w:spacing w:after="0" w:line="240" w:lineRule="auto"/>
        <w:ind w:left="72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color w:val="000000"/>
          <w:sz w:val="24"/>
          <w:szCs w:val="24"/>
        </w:rPr>
        <w:t xml:space="preserve">Vice President for Student </w:t>
      </w:r>
      <w:r w:rsidR="00EB023E">
        <w:rPr>
          <w:rFonts w:ascii="Arial" w:eastAsia="Cambria" w:hAnsi="Arial" w:cs="Arial"/>
          <w:color w:val="000000"/>
          <w:sz w:val="24"/>
          <w:szCs w:val="24"/>
        </w:rPr>
        <w:t>Success</w:t>
      </w:r>
      <w:r>
        <w:rPr>
          <w:rFonts w:ascii="Arial" w:eastAsia="Cambria" w:hAnsi="Arial" w:cs="Arial"/>
          <w:color w:val="000000"/>
          <w:sz w:val="24"/>
          <w:szCs w:val="24"/>
        </w:rPr>
        <w:t>; co-</w:t>
      </w:r>
      <w:r w:rsidRPr="00BA6F50">
        <w:rPr>
          <w:rFonts w:ascii="Arial" w:eastAsia="Cambria" w:hAnsi="Arial" w:cs="Arial"/>
          <w:color w:val="000000"/>
          <w:sz w:val="24"/>
          <w:szCs w:val="24"/>
        </w:rPr>
        <w:t>senior reviewer of this UPPS</w:t>
      </w:r>
    </w:p>
    <w:p w14:paraId="311E1436" w14:textId="77777777" w:rsidR="00BA6F50" w:rsidRPr="00BA6F50" w:rsidRDefault="00BA6F50" w:rsidP="002F0007">
      <w:pPr>
        <w:spacing w:after="0" w:line="240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</w:p>
    <w:p w14:paraId="69FA2DD0" w14:textId="77777777" w:rsidR="00BA6F50" w:rsidRDefault="00BA6F50" w:rsidP="002F0007">
      <w:pPr>
        <w:spacing w:after="0" w:line="240" w:lineRule="auto"/>
        <w:ind w:left="720"/>
        <w:rPr>
          <w:rFonts w:ascii="Arial" w:eastAsia="Cambria" w:hAnsi="Arial" w:cs="Arial"/>
          <w:color w:val="000000"/>
          <w:sz w:val="24"/>
          <w:szCs w:val="24"/>
        </w:rPr>
      </w:pPr>
      <w:r w:rsidRPr="00BA6F50">
        <w:rPr>
          <w:rFonts w:ascii="Arial" w:eastAsia="Cambria" w:hAnsi="Arial" w:cs="Arial"/>
          <w:color w:val="000000"/>
          <w:sz w:val="24"/>
          <w:szCs w:val="24"/>
        </w:rPr>
        <w:t>Vice President for Finance and Support Services</w:t>
      </w:r>
    </w:p>
    <w:p w14:paraId="3DBC685E" w14:textId="77777777" w:rsidR="00BA6F50" w:rsidRPr="00BA6F50" w:rsidRDefault="00BA6F50" w:rsidP="002F0007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7FFCB5E3" w14:textId="77777777" w:rsidR="00A573B4" w:rsidRDefault="00BA6F50" w:rsidP="002F0007">
      <w:pPr>
        <w:spacing w:after="0" w:line="240" w:lineRule="auto"/>
        <w:ind w:left="720"/>
      </w:pPr>
      <w:r w:rsidRPr="00BA6F50">
        <w:rPr>
          <w:rFonts w:ascii="Arial" w:eastAsia="Cambria" w:hAnsi="Arial" w:cs="Arial"/>
          <w:color w:val="000000"/>
          <w:sz w:val="24"/>
          <w:szCs w:val="24"/>
        </w:rPr>
        <w:t>President</w:t>
      </w:r>
    </w:p>
    <w:sectPr w:rsidR="00A573B4" w:rsidSect="00CF2008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BEEE" w14:textId="77777777" w:rsidR="00A35B54" w:rsidRDefault="00A35B54" w:rsidP="00696CF2">
      <w:pPr>
        <w:spacing w:after="0" w:line="240" w:lineRule="auto"/>
      </w:pPr>
      <w:r>
        <w:separator/>
      </w:r>
    </w:p>
  </w:endnote>
  <w:endnote w:type="continuationSeparator" w:id="0">
    <w:p w14:paraId="05F404ED" w14:textId="77777777" w:rsidR="00A35B54" w:rsidRDefault="00A35B54" w:rsidP="0069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.d훀Ɨ怀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B09C" w14:textId="77777777" w:rsidR="00A35B54" w:rsidRDefault="00A35B54" w:rsidP="00696CF2">
      <w:pPr>
        <w:spacing w:after="0" w:line="240" w:lineRule="auto"/>
      </w:pPr>
      <w:r>
        <w:separator/>
      </w:r>
    </w:p>
  </w:footnote>
  <w:footnote w:type="continuationSeparator" w:id="0">
    <w:p w14:paraId="0239E822" w14:textId="77777777" w:rsidR="00A35B54" w:rsidRDefault="00A35B54" w:rsidP="0069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675AEB75" w14:textId="77777777" w:rsidR="00CF2008" w:rsidRDefault="00000000">
        <w:pPr>
          <w:pStyle w:val="Header"/>
          <w:jc w:val="right"/>
        </w:pPr>
      </w:p>
    </w:sdtContent>
  </w:sdt>
  <w:p w14:paraId="2607D32E" w14:textId="77777777" w:rsidR="00CF2008" w:rsidRDefault="00CF2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19"/>
    <w:multiLevelType w:val="hybridMultilevel"/>
    <w:tmpl w:val="3C3AC62E"/>
    <w:lvl w:ilvl="0" w:tplc="2124BDC6">
      <w:start w:val="2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79F2"/>
    <w:multiLevelType w:val="hybridMultilevel"/>
    <w:tmpl w:val="8402B7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A21A56"/>
    <w:multiLevelType w:val="hybridMultilevel"/>
    <w:tmpl w:val="8FECD8D8"/>
    <w:lvl w:ilvl="0" w:tplc="BA2A6A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B050C9"/>
    <w:multiLevelType w:val="hybridMultilevel"/>
    <w:tmpl w:val="31E488F4"/>
    <w:lvl w:ilvl="0" w:tplc="A6F461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6C247F"/>
    <w:multiLevelType w:val="hybridMultilevel"/>
    <w:tmpl w:val="485EA7F2"/>
    <w:lvl w:ilvl="0" w:tplc="D1B0E4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76A"/>
    <w:multiLevelType w:val="hybridMultilevel"/>
    <w:tmpl w:val="DAEAFC66"/>
    <w:lvl w:ilvl="0" w:tplc="BA2A6A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6625F3"/>
    <w:multiLevelType w:val="hybridMultilevel"/>
    <w:tmpl w:val="6C08EF0E"/>
    <w:lvl w:ilvl="0" w:tplc="BA2A6AD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D2063E"/>
    <w:multiLevelType w:val="hybridMultilevel"/>
    <w:tmpl w:val="693A48B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F367FA2"/>
    <w:multiLevelType w:val="hybridMultilevel"/>
    <w:tmpl w:val="D7FA40FC"/>
    <w:lvl w:ilvl="0" w:tplc="34A65060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44695A"/>
    <w:multiLevelType w:val="hybridMultilevel"/>
    <w:tmpl w:val="12023CC2"/>
    <w:lvl w:ilvl="0" w:tplc="64743A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C37011"/>
    <w:multiLevelType w:val="hybridMultilevel"/>
    <w:tmpl w:val="2012B482"/>
    <w:lvl w:ilvl="0" w:tplc="D1B0E4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0E3D96"/>
    <w:multiLevelType w:val="hybridMultilevel"/>
    <w:tmpl w:val="F574EAFC"/>
    <w:lvl w:ilvl="0" w:tplc="7318E936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F72A4B"/>
    <w:multiLevelType w:val="hybridMultilevel"/>
    <w:tmpl w:val="6C08EF0E"/>
    <w:lvl w:ilvl="0" w:tplc="BA2A6AD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AE1E26"/>
    <w:multiLevelType w:val="hybridMultilevel"/>
    <w:tmpl w:val="95820658"/>
    <w:lvl w:ilvl="0" w:tplc="B9EACF50">
      <w:start w:val="1"/>
      <w:numFmt w:val="decimalZero"/>
      <w:lvlText w:val="%1."/>
      <w:lvlJc w:val="left"/>
      <w:pPr>
        <w:ind w:left="720" w:hanging="360"/>
      </w:pPr>
      <w:rPr>
        <w:color w:val="00000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444263"/>
    <w:multiLevelType w:val="hybridMultilevel"/>
    <w:tmpl w:val="CA34E06E"/>
    <w:lvl w:ilvl="0" w:tplc="BA2A6AD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424E16"/>
    <w:multiLevelType w:val="hybridMultilevel"/>
    <w:tmpl w:val="6B983EE2"/>
    <w:lvl w:ilvl="0" w:tplc="A4B4F7F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FE41AA"/>
    <w:multiLevelType w:val="hybridMultilevel"/>
    <w:tmpl w:val="FE6AC1BA"/>
    <w:lvl w:ilvl="0" w:tplc="7DF6E36C">
      <w:start w:val="4"/>
      <w:numFmt w:val="decimalZero"/>
      <w:lvlText w:val="%1."/>
      <w:lvlJc w:val="left"/>
      <w:pPr>
        <w:ind w:left="720" w:hanging="360"/>
      </w:pPr>
      <w:rPr>
        <w:color w:val="00000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366B8"/>
    <w:multiLevelType w:val="multilevel"/>
    <w:tmpl w:val="F7DC78B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9528B5"/>
    <w:multiLevelType w:val="hybridMultilevel"/>
    <w:tmpl w:val="D55A73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1802EB"/>
    <w:multiLevelType w:val="hybridMultilevel"/>
    <w:tmpl w:val="E71819F4"/>
    <w:lvl w:ilvl="0" w:tplc="34A650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720EBF"/>
    <w:multiLevelType w:val="multilevel"/>
    <w:tmpl w:val="7B4EDEBC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725B5052"/>
    <w:multiLevelType w:val="hybridMultilevel"/>
    <w:tmpl w:val="56E852B4"/>
    <w:lvl w:ilvl="0" w:tplc="BA2A6A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8E370D"/>
    <w:multiLevelType w:val="hybridMultilevel"/>
    <w:tmpl w:val="38AEF758"/>
    <w:lvl w:ilvl="0" w:tplc="77DA71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C506A"/>
    <w:multiLevelType w:val="hybridMultilevel"/>
    <w:tmpl w:val="6950ADB8"/>
    <w:lvl w:ilvl="0" w:tplc="770A409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68637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421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09007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99111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3134429">
    <w:abstractNumId w:val="8"/>
  </w:num>
  <w:num w:numId="6" w16cid:durableId="17546186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6259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581324">
    <w:abstractNumId w:val="8"/>
  </w:num>
  <w:num w:numId="9" w16cid:durableId="992946534">
    <w:abstractNumId w:val="11"/>
  </w:num>
  <w:num w:numId="10" w16cid:durableId="1614938787">
    <w:abstractNumId w:val="0"/>
  </w:num>
  <w:num w:numId="11" w16cid:durableId="767047804">
    <w:abstractNumId w:val="19"/>
  </w:num>
  <w:num w:numId="12" w16cid:durableId="1931038671">
    <w:abstractNumId w:val="18"/>
  </w:num>
  <w:num w:numId="13" w16cid:durableId="379744755">
    <w:abstractNumId w:val="7"/>
  </w:num>
  <w:num w:numId="14" w16cid:durableId="571817928">
    <w:abstractNumId w:val="1"/>
  </w:num>
  <w:num w:numId="15" w16cid:durableId="208689210">
    <w:abstractNumId w:val="12"/>
  </w:num>
  <w:num w:numId="16" w16cid:durableId="687173986">
    <w:abstractNumId w:val="6"/>
  </w:num>
  <w:num w:numId="17" w16cid:durableId="525295098">
    <w:abstractNumId w:val="4"/>
  </w:num>
  <w:num w:numId="18" w16cid:durableId="2103792342">
    <w:abstractNumId w:val="10"/>
  </w:num>
  <w:num w:numId="19" w16cid:durableId="358776247">
    <w:abstractNumId w:val="20"/>
  </w:num>
  <w:num w:numId="20" w16cid:durableId="985203169">
    <w:abstractNumId w:val="3"/>
  </w:num>
  <w:num w:numId="21" w16cid:durableId="114177169">
    <w:abstractNumId w:val="2"/>
  </w:num>
  <w:num w:numId="22" w16cid:durableId="64647779">
    <w:abstractNumId w:val="21"/>
  </w:num>
  <w:num w:numId="23" w16cid:durableId="1724912303">
    <w:abstractNumId w:val="5"/>
  </w:num>
  <w:num w:numId="24" w16cid:durableId="1194657121">
    <w:abstractNumId w:val="9"/>
  </w:num>
  <w:num w:numId="25" w16cid:durableId="126096388">
    <w:abstractNumId w:val="17"/>
  </w:num>
  <w:num w:numId="26" w16cid:durableId="558568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50"/>
    <w:rsid w:val="00001991"/>
    <w:rsid w:val="00047347"/>
    <w:rsid w:val="0005646F"/>
    <w:rsid w:val="00086A10"/>
    <w:rsid w:val="00090DAC"/>
    <w:rsid w:val="0009275A"/>
    <w:rsid w:val="000934F1"/>
    <w:rsid w:val="000A57FE"/>
    <w:rsid w:val="000A6A88"/>
    <w:rsid w:val="000D1A3C"/>
    <w:rsid w:val="00114589"/>
    <w:rsid w:val="00123B85"/>
    <w:rsid w:val="00131C35"/>
    <w:rsid w:val="00135AF2"/>
    <w:rsid w:val="001371A4"/>
    <w:rsid w:val="001428EC"/>
    <w:rsid w:val="00150675"/>
    <w:rsid w:val="00171781"/>
    <w:rsid w:val="00175DAF"/>
    <w:rsid w:val="001A7C25"/>
    <w:rsid w:val="00206CB3"/>
    <w:rsid w:val="00295F14"/>
    <w:rsid w:val="002B6D4C"/>
    <w:rsid w:val="002D4D77"/>
    <w:rsid w:val="002F0007"/>
    <w:rsid w:val="002F003F"/>
    <w:rsid w:val="002F0230"/>
    <w:rsid w:val="0030162A"/>
    <w:rsid w:val="00304BD0"/>
    <w:rsid w:val="00312866"/>
    <w:rsid w:val="0032191A"/>
    <w:rsid w:val="003303BD"/>
    <w:rsid w:val="00373AB7"/>
    <w:rsid w:val="0039557E"/>
    <w:rsid w:val="003B37FF"/>
    <w:rsid w:val="004059DA"/>
    <w:rsid w:val="00421974"/>
    <w:rsid w:val="004347E7"/>
    <w:rsid w:val="004514C9"/>
    <w:rsid w:val="00454F14"/>
    <w:rsid w:val="00455173"/>
    <w:rsid w:val="004A573C"/>
    <w:rsid w:val="004B29C5"/>
    <w:rsid w:val="004F1845"/>
    <w:rsid w:val="00504098"/>
    <w:rsid w:val="00514CA9"/>
    <w:rsid w:val="0051549E"/>
    <w:rsid w:val="00517696"/>
    <w:rsid w:val="005371FC"/>
    <w:rsid w:val="00550906"/>
    <w:rsid w:val="0056580A"/>
    <w:rsid w:val="005A3B95"/>
    <w:rsid w:val="005C50B8"/>
    <w:rsid w:val="005D362E"/>
    <w:rsid w:val="00671864"/>
    <w:rsid w:val="00673FA2"/>
    <w:rsid w:val="00674DE7"/>
    <w:rsid w:val="0069001F"/>
    <w:rsid w:val="00696CF2"/>
    <w:rsid w:val="006B3945"/>
    <w:rsid w:val="00711595"/>
    <w:rsid w:val="007162EC"/>
    <w:rsid w:val="007305AE"/>
    <w:rsid w:val="00730DC1"/>
    <w:rsid w:val="00746591"/>
    <w:rsid w:val="00761496"/>
    <w:rsid w:val="0077290D"/>
    <w:rsid w:val="00775DDF"/>
    <w:rsid w:val="0078047F"/>
    <w:rsid w:val="007814D7"/>
    <w:rsid w:val="007855AD"/>
    <w:rsid w:val="0079568D"/>
    <w:rsid w:val="00796D64"/>
    <w:rsid w:val="00797C05"/>
    <w:rsid w:val="007A7B81"/>
    <w:rsid w:val="007C0112"/>
    <w:rsid w:val="007C6328"/>
    <w:rsid w:val="007C7B89"/>
    <w:rsid w:val="007D723C"/>
    <w:rsid w:val="007F504D"/>
    <w:rsid w:val="007F5246"/>
    <w:rsid w:val="00812DD7"/>
    <w:rsid w:val="00814BF4"/>
    <w:rsid w:val="00815C52"/>
    <w:rsid w:val="00817CBD"/>
    <w:rsid w:val="008202F9"/>
    <w:rsid w:val="00833D9B"/>
    <w:rsid w:val="00840C74"/>
    <w:rsid w:val="008437C5"/>
    <w:rsid w:val="00862F4B"/>
    <w:rsid w:val="00874BDD"/>
    <w:rsid w:val="00890571"/>
    <w:rsid w:val="00897254"/>
    <w:rsid w:val="008C1989"/>
    <w:rsid w:val="008F286D"/>
    <w:rsid w:val="008F3358"/>
    <w:rsid w:val="009267A0"/>
    <w:rsid w:val="00937D84"/>
    <w:rsid w:val="00940D8B"/>
    <w:rsid w:val="0095152C"/>
    <w:rsid w:val="00957065"/>
    <w:rsid w:val="0096731D"/>
    <w:rsid w:val="00972369"/>
    <w:rsid w:val="009C4A67"/>
    <w:rsid w:val="009C4CF7"/>
    <w:rsid w:val="009F1C0F"/>
    <w:rsid w:val="00A039A0"/>
    <w:rsid w:val="00A260A7"/>
    <w:rsid w:val="00A35B54"/>
    <w:rsid w:val="00A44543"/>
    <w:rsid w:val="00A47B1B"/>
    <w:rsid w:val="00A573B4"/>
    <w:rsid w:val="00A635D1"/>
    <w:rsid w:val="00A7486B"/>
    <w:rsid w:val="00A816EC"/>
    <w:rsid w:val="00A8222F"/>
    <w:rsid w:val="00A857BE"/>
    <w:rsid w:val="00AC745D"/>
    <w:rsid w:val="00AE7A4C"/>
    <w:rsid w:val="00B11FC0"/>
    <w:rsid w:val="00B21359"/>
    <w:rsid w:val="00B55523"/>
    <w:rsid w:val="00B555D8"/>
    <w:rsid w:val="00B84CF6"/>
    <w:rsid w:val="00B97155"/>
    <w:rsid w:val="00BA6F50"/>
    <w:rsid w:val="00BB6534"/>
    <w:rsid w:val="00BC1BA7"/>
    <w:rsid w:val="00BD57CF"/>
    <w:rsid w:val="00BE20DB"/>
    <w:rsid w:val="00BF4A6F"/>
    <w:rsid w:val="00C5242B"/>
    <w:rsid w:val="00CB212E"/>
    <w:rsid w:val="00CC0E93"/>
    <w:rsid w:val="00CD0366"/>
    <w:rsid w:val="00CE75FB"/>
    <w:rsid w:val="00CF2008"/>
    <w:rsid w:val="00D04F73"/>
    <w:rsid w:val="00D3298F"/>
    <w:rsid w:val="00D3472B"/>
    <w:rsid w:val="00D47A64"/>
    <w:rsid w:val="00D656B4"/>
    <w:rsid w:val="00D73F98"/>
    <w:rsid w:val="00D83637"/>
    <w:rsid w:val="00DC1D2E"/>
    <w:rsid w:val="00DD1756"/>
    <w:rsid w:val="00DE018B"/>
    <w:rsid w:val="00E0250D"/>
    <w:rsid w:val="00E03A7E"/>
    <w:rsid w:val="00E434B8"/>
    <w:rsid w:val="00E43A94"/>
    <w:rsid w:val="00EB023E"/>
    <w:rsid w:val="00EB5670"/>
    <w:rsid w:val="00EF3CD9"/>
    <w:rsid w:val="00F11A28"/>
    <w:rsid w:val="00F1683F"/>
    <w:rsid w:val="00F26EED"/>
    <w:rsid w:val="00F470BA"/>
    <w:rsid w:val="00F5749B"/>
    <w:rsid w:val="00F57A8F"/>
    <w:rsid w:val="00F626D4"/>
    <w:rsid w:val="00F66A75"/>
    <w:rsid w:val="00F73212"/>
    <w:rsid w:val="00FB50A3"/>
    <w:rsid w:val="00FB664A"/>
    <w:rsid w:val="00FB741B"/>
    <w:rsid w:val="00FC04CD"/>
    <w:rsid w:val="00FD5240"/>
    <w:rsid w:val="00FE413A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BC95E"/>
  <w15:chartTrackingRefBased/>
  <w15:docId w15:val="{95AE7D3A-1641-4E38-946B-57E44F63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6F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F50"/>
    <w:pPr>
      <w:spacing w:beforeLines="1" w:after="0" w:line="240" w:lineRule="auto"/>
    </w:pPr>
    <w:rPr>
      <w:rFonts w:ascii="Times" w:eastAsia="Cambr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F2"/>
  </w:style>
  <w:style w:type="paragraph" w:styleId="Footer">
    <w:name w:val="footer"/>
    <w:basedOn w:val="Normal"/>
    <w:link w:val="FooterChar"/>
    <w:uiPriority w:val="99"/>
    <w:unhideWhenUsed/>
    <w:rsid w:val="0069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F2"/>
  </w:style>
  <w:style w:type="paragraph" w:styleId="BalloonText">
    <w:name w:val="Balloon Text"/>
    <w:basedOn w:val="Normal"/>
    <w:link w:val="BalloonTextChar"/>
    <w:uiPriority w:val="99"/>
    <w:semiHidden/>
    <w:unhideWhenUsed/>
    <w:rsid w:val="0005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6A8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18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s.txstate.edu/award/TSUS-Staff-Excellence-Award.html" TargetMode="External"/><Relationship Id="rId13" Type="http://schemas.openxmlformats.org/officeDocument/2006/relationships/hyperlink" Target="http://gato-docs.its.txstate.edu/jcr:0de12488-e73a-47ca-8d75-c82761ca1be3/Regents%20Student%20Scholar%20Guidelines%20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ato-docs.its.txstate.edu/jcr:0de12488-e73a-47ca-8d75-c82761ca1be3/Regents%20Student%20Scholar%20Guidelines%20201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s.txstate.edu/award/TSUS-Staff-Excellence-Award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ss.txstate.edu/award/TSUS-Staff-Excellence-Awar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s.txstate.edu/award/TSUS-Staff-Excellence-Award.html" TargetMode="External"/><Relationship Id="rId14" Type="http://schemas.openxmlformats.org/officeDocument/2006/relationships/hyperlink" Target="https://gato-docs.its.txstate.edu/jcr:0de12488-e73a-47ca-8d75-c82761ca1be3/Regents%20Student%20Scholar%20Guidelines%20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4F18-B8A3-4699-8B6B-813EC7D6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Holesovsky, Carolyn S</dc:creator>
  <cp:keywords/>
  <dc:description/>
  <cp:lastModifiedBy>Henry, Scott</cp:lastModifiedBy>
  <cp:revision>5</cp:revision>
  <cp:lastPrinted>2022-06-08T19:45:00Z</cp:lastPrinted>
  <dcterms:created xsi:type="dcterms:W3CDTF">2022-06-16T19:26:00Z</dcterms:created>
  <dcterms:modified xsi:type="dcterms:W3CDTF">2023-02-21T14:15:00Z</dcterms:modified>
</cp:coreProperties>
</file>