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E070E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E23B574" w:rsidR="00B16860" w:rsidRPr="00041EA1" w:rsidRDefault="000F6BB6" w:rsidP="00FA3CAC">
      <w:pPr>
        <w:pStyle w:val="Heading1"/>
        <w:spacing w:before="0"/>
        <w:ind w:left="360" w:right="180"/>
        <w:jc w:val="center"/>
      </w:pPr>
      <w:r w:rsidRPr="00041EA1">
        <w:t xml:space="preserve">Transfer Planning Guide </w:t>
      </w:r>
      <w:r w:rsidR="00052E17">
        <w:t>2021-2022</w:t>
      </w:r>
    </w:p>
    <w:p w14:paraId="05016D93" w14:textId="2B6926BC" w:rsidR="002827E5" w:rsidRDefault="000F6BB6" w:rsidP="000B5EE6">
      <w:pPr>
        <w:pStyle w:val="Heading2"/>
        <w:spacing w:before="0" w:line="240" w:lineRule="auto"/>
        <w:ind w:left="360" w:right="180"/>
      </w:pPr>
      <w:r w:rsidRPr="000F6BB6">
        <w:t xml:space="preserve">Major in </w:t>
      </w:r>
      <w:r w:rsidR="00B17D9B">
        <w:t>Consumer Affairs</w:t>
      </w:r>
      <w:r w:rsidR="00537510">
        <w:t xml:space="preserve"> with </w:t>
      </w:r>
      <w:r w:rsidR="00B17D9B">
        <w:t xml:space="preserve">open </w:t>
      </w:r>
      <w:r w:rsidR="00537510">
        <w:t>Minor</w:t>
      </w:r>
    </w:p>
    <w:p w14:paraId="7BFFB377" w14:textId="275F00B1" w:rsidR="00B17D9B" w:rsidRDefault="001A05AA" w:rsidP="000B5EE6">
      <w:pPr>
        <w:pStyle w:val="Heading2"/>
        <w:spacing w:before="0" w:line="240" w:lineRule="auto"/>
        <w:ind w:left="360" w:right="180"/>
      </w:pPr>
      <w:r>
        <w:t>Personal Financial Management</w:t>
      </w:r>
      <w:r w:rsidR="00B17D9B">
        <w:t xml:space="preserve"> Concentration</w:t>
      </w:r>
    </w:p>
    <w:p w14:paraId="576B6108" w14:textId="33DBF53D"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935B3C">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5AF4E05B"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1DB96192"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2"/>
        <w:gridCol w:w="5940"/>
      </w:tblGrid>
      <w:tr w:rsidR="00E11A6D" w:rsidRPr="00DA074D" w14:paraId="448423A5" w14:textId="77777777" w:rsidTr="001A05AA">
        <w:trPr>
          <w:trHeight w:val="265"/>
          <w:tblHeader/>
        </w:trPr>
        <w:tc>
          <w:tcPr>
            <w:tcW w:w="277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9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1A05AA">
        <w:trPr>
          <w:trHeight w:val="265"/>
          <w:tblHeader/>
        </w:trPr>
        <w:tc>
          <w:tcPr>
            <w:tcW w:w="2772" w:type="dxa"/>
          </w:tcPr>
          <w:p w14:paraId="7FD1D19A" w14:textId="41935C26" w:rsidR="002827E5" w:rsidRPr="00DA074D" w:rsidRDefault="001A05AA" w:rsidP="0040482C">
            <w:pPr>
              <w:ind w:right="180"/>
              <w:rPr>
                <w:rFonts w:asciiTheme="majorHAnsi" w:hAnsiTheme="majorHAnsi"/>
                <w:sz w:val="21"/>
                <w:szCs w:val="21"/>
              </w:rPr>
            </w:pPr>
            <w:r>
              <w:rPr>
                <w:rFonts w:asciiTheme="majorHAnsi" w:hAnsiTheme="majorHAnsi"/>
                <w:sz w:val="21"/>
                <w:szCs w:val="21"/>
              </w:rPr>
              <w:t>ECON 1301</w:t>
            </w:r>
          </w:p>
        </w:tc>
        <w:tc>
          <w:tcPr>
            <w:tcW w:w="5940" w:type="dxa"/>
          </w:tcPr>
          <w:p w14:paraId="2F630E09" w14:textId="4587B3C4" w:rsidR="002827E5" w:rsidRPr="00DA074D" w:rsidRDefault="001A05AA" w:rsidP="0040482C">
            <w:pPr>
              <w:ind w:right="180"/>
              <w:rPr>
                <w:rFonts w:asciiTheme="majorHAnsi" w:hAnsiTheme="majorHAnsi"/>
                <w:sz w:val="21"/>
                <w:szCs w:val="21"/>
              </w:rPr>
            </w:pPr>
            <w:r>
              <w:rPr>
                <w:rFonts w:asciiTheme="majorHAnsi" w:hAnsiTheme="majorHAnsi"/>
                <w:sz w:val="21"/>
                <w:szCs w:val="21"/>
              </w:rPr>
              <w:t>ECO 2301</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0D7F1B"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0D7F1B"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F4FEC41" w:rsidR="00B16860" w:rsidRPr="002975B6" w:rsidRDefault="00052E17"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52E17"/>
    <w:rsid w:val="00090AF8"/>
    <w:rsid w:val="000B5EE6"/>
    <w:rsid w:val="000B7B60"/>
    <w:rsid w:val="000D7F1B"/>
    <w:rsid w:val="000F6BB6"/>
    <w:rsid w:val="00182046"/>
    <w:rsid w:val="001A05AA"/>
    <w:rsid w:val="00247569"/>
    <w:rsid w:val="002827E5"/>
    <w:rsid w:val="002975B6"/>
    <w:rsid w:val="003012EC"/>
    <w:rsid w:val="00395167"/>
    <w:rsid w:val="00401089"/>
    <w:rsid w:val="0040482C"/>
    <w:rsid w:val="004F0C1F"/>
    <w:rsid w:val="00537510"/>
    <w:rsid w:val="00541824"/>
    <w:rsid w:val="0058229C"/>
    <w:rsid w:val="00600E5C"/>
    <w:rsid w:val="006D0F9F"/>
    <w:rsid w:val="0079457C"/>
    <w:rsid w:val="00825488"/>
    <w:rsid w:val="00935B3C"/>
    <w:rsid w:val="009D73BC"/>
    <w:rsid w:val="00AC2F6F"/>
    <w:rsid w:val="00B16860"/>
    <w:rsid w:val="00B17D9B"/>
    <w:rsid w:val="00B30C85"/>
    <w:rsid w:val="00B76511"/>
    <w:rsid w:val="00BC4F3C"/>
    <w:rsid w:val="00C13710"/>
    <w:rsid w:val="00C42CCF"/>
    <w:rsid w:val="00DA074D"/>
    <w:rsid w:val="00E11A6D"/>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47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6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2021-05-07T14:26:00Z</dcterms:created>
  <dcterms:modified xsi:type="dcterms:W3CDTF">2021-06-02T18:27:00Z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