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D2947EC" w:rsidR="00B16860" w:rsidRPr="00041EA1" w:rsidRDefault="000F6BB6" w:rsidP="00FA3CAC">
      <w:pPr>
        <w:pStyle w:val="Heading1"/>
        <w:spacing w:before="0"/>
        <w:ind w:left="360" w:right="180"/>
        <w:jc w:val="center"/>
      </w:pPr>
      <w:r w:rsidRPr="00041EA1">
        <w:t xml:space="preserve">Transfer Planning Guide </w:t>
      </w:r>
      <w:r w:rsidR="003355DB">
        <w:t>2019-2020</w:t>
      </w:r>
    </w:p>
    <w:p w14:paraId="3FD47065" w14:textId="0CC5EF4B" w:rsidR="00D92587" w:rsidRDefault="000F6BB6" w:rsidP="00FA3CAC">
      <w:pPr>
        <w:pStyle w:val="Heading2"/>
        <w:spacing w:before="0" w:line="240" w:lineRule="auto"/>
        <w:ind w:left="360" w:right="180"/>
      </w:pPr>
      <w:r w:rsidRPr="000F6BB6">
        <w:t xml:space="preserve">Major in </w:t>
      </w:r>
      <w:r w:rsidR="009B17C2">
        <w:t>Chemistry</w:t>
      </w:r>
      <w:r w:rsidR="003469FD">
        <w:t xml:space="preserve"> </w:t>
      </w:r>
      <w:r w:rsidR="00413785">
        <w:t>(</w:t>
      </w:r>
      <w:r w:rsidR="003469FD">
        <w:t>Pre-</w:t>
      </w:r>
      <w:r w:rsidR="002663FC">
        <w:t>Medical</w:t>
      </w:r>
      <w:r w:rsidR="003469FD">
        <w:t xml:space="preserve"> Concentration</w:t>
      </w:r>
      <w:r w:rsidR="00413785">
        <w:t>)</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7FF009B3" w:rsidR="00B16860" w:rsidRPr="000F6BB6" w:rsidRDefault="000F6BB6" w:rsidP="00FA3CAC">
      <w:pPr>
        <w:pStyle w:val="Heading2"/>
        <w:spacing w:before="0" w:line="240" w:lineRule="auto"/>
        <w:ind w:left="360" w:right="180"/>
      </w:pPr>
      <w:r w:rsidRPr="000F6BB6">
        <w:t>12</w:t>
      </w:r>
      <w:r w:rsidR="003469FD">
        <w:t>5-127</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E7FC80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549AE38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0CBC5E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r w:rsidR="003469FD">
        <w:rPr>
          <w:rFonts w:asciiTheme="majorHAnsi" w:hAnsiTheme="majorHAnsi"/>
          <w:sz w:val="21"/>
          <w:szCs w:val="21"/>
        </w:rPr>
        <w:t xml:space="preserve"> </w:t>
      </w:r>
      <w:r w:rsidR="00413785">
        <w:rPr>
          <w:rFonts w:asciiTheme="majorHAnsi" w:hAnsiTheme="majorHAnsi"/>
          <w:sz w:val="21"/>
          <w:szCs w:val="21"/>
        </w:rPr>
        <w:t>(</w:t>
      </w:r>
      <w:r w:rsidR="003469FD">
        <w:rPr>
          <w:rFonts w:asciiTheme="majorHAnsi" w:hAnsiTheme="majorHAnsi"/>
          <w:sz w:val="21"/>
          <w:szCs w:val="21"/>
        </w:rPr>
        <w:t>PRE-</w:t>
      </w:r>
      <w:r w:rsidR="002663FC">
        <w:rPr>
          <w:rFonts w:asciiTheme="majorHAnsi" w:hAnsiTheme="majorHAnsi"/>
          <w:sz w:val="21"/>
          <w:szCs w:val="21"/>
        </w:rPr>
        <w:t>MEDICAL</w:t>
      </w:r>
      <w:r w:rsidR="00413785">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4910ACBA"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1E55E6B0" w14:textId="2CDEB121" w:rsidR="00B16860" w:rsidRPr="002975B6" w:rsidRDefault="001F241B"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3469FD" w:rsidRPr="002975B6" w14:paraId="270DD734" w14:textId="77777777" w:rsidTr="00D92587">
        <w:trPr>
          <w:trHeight w:val="265"/>
        </w:trPr>
        <w:tc>
          <w:tcPr>
            <w:tcW w:w="3960" w:type="dxa"/>
          </w:tcPr>
          <w:p w14:paraId="20C20293" w14:textId="19694431"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2880" w:type="dxa"/>
          </w:tcPr>
          <w:p w14:paraId="4DE9879C" w14:textId="695F3D70"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403" w:type="dxa"/>
          </w:tcPr>
          <w:p w14:paraId="13044D15" w14:textId="587CD601"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3469FD" w:rsidRPr="002975B6" w14:paraId="64A2D5C3" w14:textId="77777777" w:rsidTr="00D92587">
        <w:trPr>
          <w:trHeight w:val="265"/>
        </w:trPr>
        <w:tc>
          <w:tcPr>
            <w:tcW w:w="3960" w:type="dxa"/>
          </w:tcPr>
          <w:p w14:paraId="61BC4B50" w14:textId="530A50C2"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2880" w:type="dxa"/>
          </w:tcPr>
          <w:p w14:paraId="0FA239DF" w14:textId="5907E74C"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403" w:type="dxa"/>
          </w:tcPr>
          <w:p w14:paraId="5D92D283" w14:textId="14D6A64F"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12DCC">
        <w:trPr>
          <w:trHeight w:val="265"/>
          <w:tblHeader/>
        </w:trPr>
        <w:tc>
          <w:tcPr>
            <w:tcW w:w="5202"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13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012DCC">
        <w:trPr>
          <w:trHeight w:val="265"/>
          <w:tblHeader/>
        </w:trPr>
        <w:tc>
          <w:tcPr>
            <w:tcW w:w="5202"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13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012DCC">
        <w:trPr>
          <w:trHeight w:val="265"/>
          <w:tblHeader/>
        </w:trPr>
        <w:tc>
          <w:tcPr>
            <w:tcW w:w="5202"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513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012DCC">
        <w:trPr>
          <w:trHeight w:val="265"/>
          <w:tblHeader/>
        </w:trPr>
        <w:tc>
          <w:tcPr>
            <w:tcW w:w="5202"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513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012DCC">
        <w:trPr>
          <w:trHeight w:val="265"/>
          <w:tblHeader/>
        </w:trPr>
        <w:tc>
          <w:tcPr>
            <w:tcW w:w="5202" w:type="dxa"/>
          </w:tcPr>
          <w:p w14:paraId="20A3B41C" w14:textId="5F122C33" w:rsidR="003469FD" w:rsidRDefault="002663FC" w:rsidP="001F241B">
            <w:pPr>
              <w:ind w:right="180"/>
              <w:rPr>
                <w:rFonts w:asciiTheme="majorHAnsi" w:hAnsiTheme="majorHAnsi"/>
                <w:sz w:val="21"/>
                <w:szCs w:val="21"/>
              </w:rPr>
            </w:pPr>
            <w:r>
              <w:rPr>
                <w:rFonts w:asciiTheme="majorHAnsi" w:hAnsiTheme="majorHAnsi"/>
                <w:sz w:val="21"/>
                <w:szCs w:val="21"/>
              </w:rPr>
              <w:t>PHYS 2425</w:t>
            </w:r>
          </w:p>
        </w:tc>
        <w:tc>
          <w:tcPr>
            <w:tcW w:w="5130" w:type="dxa"/>
          </w:tcPr>
          <w:p w14:paraId="4341654C" w14:textId="573F4C96" w:rsidR="003469FD" w:rsidRDefault="002663FC"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7618424A" w14:textId="77777777" w:rsidTr="00012DCC">
        <w:trPr>
          <w:trHeight w:val="265"/>
          <w:tblHeader/>
        </w:trPr>
        <w:tc>
          <w:tcPr>
            <w:tcW w:w="5202" w:type="dxa"/>
          </w:tcPr>
          <w:p w14:paraId="39D5EFB0" w14:textId="43B48DF9" w:rsidR="003469FD" w:rsidRDefault="002663FC" w:rsidP="001F241B">
            <w:pPr>
              <w:ind w:right="180"/>
              <w:rPr>
                <w:rFonts w:asciiTheme="majorHAnsi" w:hAnsiTheme="majorHAnsi"/>
                <w:sz w:val="21"/>
                <w:szCs w:val="21"/>
              </w:rPr>
            </w:pPr>
            <w:r>
              <w:rPr>
                <w:rFonts w:asciiTheme="majorHAnsi" w:hAnsiTheme="majorHAnsi"/>
                <w:sz w:val="21"/>
                <w:szCs w:val="21"/>
              </w:rPr>
              <w:t>PHYS 2426</w:t>
            </w:r>
          </w:p>
        </w:tc>
        <w:tc>
          <w:tcPr>
            <w:tcW w:w="5130" w:type="dxa"/>
          </w:tcPr>
          <w:p w14:paraId="5F590B6D" w14:textId="53AA8A76" w:rsidR="003469FD" w:rsidRDefault="002663FC" w:rsidP="001F241B">
            <w:pPr>
              <w:pStyle w:val="BodyText"/>
              <w:tabs>
                <w:tab w:val="left" w:pos="7501"/>
              </w:tabs>
              <w:ind w:right="180"/>
              <w:rPr>
                <w:rFonts w:asciiTheme="majorHAnsi" w:hAnsiTheme="majorHAnsi"/>
              </w:rPr>
            </w:pPr>
            <w:r>
              <w:rPr>
                <w:rFonts w:asciiTheme="majorHAnsi" w:hAnsiTheme="majorHAnsi"/>
              </w:rPr>
              <w:t>PHYS 2425</w:t>
            </w:r>
          </w:p>
        </w:tc>
      </w:tr>
      <w:tr w:rsidR="003469FD" w:rsidRPr="002975B6" w14:paraId="300C4EE7" w14:textId="77777777" w:rsidTr="00012DCC">
        <w:trPr>
          <w:trHeight w:val="265"/>
          <w:tblHeader/>
        </w:trPr>
        <w:tc>
          <w:tcPr>
            <w:tcW w:w="5202"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513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012DCC">
        <w:trPr>
          <w:trHeight w:val="265"/>
          <w:tblHeader/>
        </w:trPr>
        <w:tc>
          <w:tcPr>
            <w:tcW w:w="5202" w:type="dxa"/>
          </w:tcPr>
          <w:p w14:paraId="7A715BE2" w14:textId="639A2495" w:rsidR="003469FD" w:rsidRDefault="003469FD" w:rsidP="001F241B">
            <w:pPr>
              <w:ind w:right="180"/>
              <w:rPr>
                <w:rFonts w:asciiTheme="majorHAnsi" w:hAnsiTheme="majorHAnsi"/>
                <w:sz w:val="21"/>
                <w:szCs w:val="21"/>
              </w:rPr>
            </w:pPr>
            <w:r>
              <w:rPr>
                <w:rFonts w:asciiTheme="majorHAnsi" w:hAnsiTheme="majorHAnsi"/>
                <w:sz w:val="21"/>
                <w:szCs w:val="21"/>
              </w:rPr>
              <w:t>BIOL 2416</w:t>
            </w:r>
          </w:p>
        </w:tc>
        <w:tc>
          <w:tcPr>
            <w:tcW w:w="513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3469FD" w:rsidRPr="002975B6" w14:paraId="10F6695B" w14:textId="77777777" w:rsidTr="00012DCC">
        <w:trPr>
          <w:trHeight w:val="265"/>
          <w:tblHeader/>
        </w:trPr>
        <w:tc>
          <w:tcPr>
            <w:tcW w:w="5202"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513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r w:rsidR="003469FD" w:rsidRPr="002975B6" w14:paraId="65606509" w14:textId="77777777" w:rsidTr="00012DCC">
        <w:trPr>
          <w:trHeight w:val="265"/>
          <w:tblHeader/>
        </w:trPr>
        <w:tc>
          <w:tcPr>
            <w:tcW w:w="5202" w:type="dxa"/>
          </w:tcPr>
          <w:p w14:paraId="6A15F26F" w14:textId="76E68F44" w:rsidR="003469FD" w:rsidRDefault="003469FD" w:rsidP="003469FD">
            <w:pPr>
              <w:ind w:right="180"/>
              <w:rPr>
                <w:rFonts w:asciiTheme="majorHAnsi" w:hAnsiTheme="majorHAnsi"/>
                <w:sz w:val="21"/>
                <w:szCs w:val="21"/>
              </w:rPr>
            </w:pPr>
            <w:r>
              <w:rPr>
                <w:rFonts w:asciiTheme="majorHAnsi" w:hAnsiTheme="majorHAnsi"/>
                <w:sz w:val="21"/>
                <w:szCs w:val="21"/>
              </w:rPr>
              <w:t>MATH 1342</w:t>
            </w:r>
          </w:p>
        </w:tc>
        <w:tc>
          <w:tcPr>
            <w:tcW w:w="5130" w:type="dxa"/>
          </w:tcPr>
          <w:p w14:paraId="67027C1D" w14:textId="26461057" w:rsidR="003469FD" w:rsidRDefault="003469FD" w:rsidP="003469FD">
            <w:pPr>
              <w:pStyle w:val="BodyText"/>
              <w:tabs>
                <w:tab w:val="left" w:pos="7501"/>
              </w:tabs>
              <w:ind w:right="180"/>
              <w:rPr>
                <w:rFonts w:asciiTheme="majorHAnsi" w:hAnsiTheme="majorHAnsi"/>
              </w:rPr>
            </w:pPr>
            <w:r>
              <w:rPr>
                <w:rFonts w:asciiTheme="majorHAnsi" w:hAnsiTheme="majorHAnsi"/>
              </w:rPr>
              <w:t>MATH 2328</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BAD2735" w14:textId="34752F60"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0EA74FA4" w14:textId="77777777" w:rsidR="00413785" w:rsidRPr="002975B6" w:rsidRDefault="00413785" w:rsidP="00413785">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BBE2CCE" w14:textId="77777777" w:rsidR="00413785" w:rsidRDefault="00413785" w:rsidP="00FA3CAC">
      <w:pPr>
        <w:pStyle w:val="BodyText"/>
        <w:ind w:left="360" w:right="180"/>
        <w:rPr>
          <w:rFonts w:asciiTheme="majorHAnsi" w:hAnsiTheme="majorHAnsi"/>
        </w:rPr>
      </w:pPr>
    </w:p>
    <w:p w14:paraId="73CE4AA6" w14:textId="1A4171F9"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B85BA9"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B85BA9"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F241B"/>
    <w:rsid w:val="002663FC"/>
    <w:rsid w:val="002975B6"/>
    <w:rsid w:val="003355DB"/>
    <w:rsid w:val="003469FD"/>
    <w:rsid w:val="00413785"/>
    <w:rsid w:val="006029C6"/>
    <w:rsid w:val="00644C5C"/>
    <w:rsid w:val="00727B10"/>
    <w:rsid w:val="009639A7"/>
    <w:rsid w:val="009B17C2"/>
    <w:rsid w:val="00AC2F6F"/>
    <w:rsid w:val="00B16860"/>
    <w:rsid w:val="00B85BA9"/>
    <w:rsid w:val="00BC3D92"/>
    <w:rsid w:val="00C13710"/>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2019-11-04T17:08:00Z</dcterms:created>
  <dcterms:modified xsi:type="dcterms:W3CDTF">2019-11-06T16:15:00Z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