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F514" w14:textId="77777777" w:rsidR="005453EE" w:rsidRPr="00B23579" w:rsidRDefault="005453EE" w:rsidP="005453EE">
      <w:pPr>
        <w:spacing w:after="0" w:line="240" w:lineRule="auto"/>
        <w:jc w:val="center"/>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Request for Proposals</w:t>
      </w:r>
    </w:p>
    <w:p w14:paraId="5097C56C" w14:textId="77777777" w:rsidR="005453EE" w:rsidRPr="00B23579" w:rsidRDefault="005453EE" w:rsidP="005453EE">
      <w:pPr>
        <w:spacing w:after="0" w:line="240" w:lineRule="auto"/>
        <w:jc w:val="center"/>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for Student Computing Resources</w:t>
      </w:r>
    </w:p>
    <w:p w14:paraId="697DB32C" w14:textId="0AB74F98" w:rsidR="005453EE" w:rsidRPr="00B23579" w:rsidRDefault="005453EE" w:rsidP="005453EE">
      <w:pPr>
        <w:spacing w:after="0" w:line="240" w:lineRule="auto"/>
        <w:jc w:val="center"/>
        <w:rPr>
          <w:rFonts w:ascii="Times New Roman" w:eastAsia="Times New Roman" w:hAnsi="Times New Roman" w:cs="Times New Roman"/>
          <w:color w:val="000000"/>
          <w:sz w:val="24"/>
          <w:szCs w:val="24"/>
        </w:rPr>
      </w:pPr>
      <w:r w:rsidRPr="00B23579">
        <w:rPr>
          <w:rFonts w:ascii="Times New Roman" w:eastAsia="Times New Roman" w:hAnsi="Times New Roman" w:cs="Times New Roman"/>
          <w:b/>
          <w:bCs/>
          <w:color w:val="000000" w:themeColor="text1"/>
          <w:sz w:val="24"/>
          <w:szCs w:val="24"/>
        </w:rPr>
        <w:t>Fiscal Year 20</w:t>
      </w:r>
      <w:r>
        <w:rPr>
          <w:rFonts w:ascii="Times New Roman" w:eastAsia="Times New Roman" w:hAnsi="Times New Roman" w:cs="Times New Roman"/>
          <w:b/>
          <w:bCs/>
          <w:color w:val="000000" w:themeColor="text1"/>
          <w:sz w:val="24"/>
          <w:szCs w:val="24"/>
        </w:rPr>
        <w:t>22</w:t>
      </w:r>
    </w:p>
    <w:p w14:paraId="164F9141"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05841E2B"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Overview</w:t>
      </w:r>
    </w:p>
    <w:p w14:paraId="388609E6" w14:textId="77777777" w:rsidR="005453EE" w:rsidRPr="00B23579" w:rsidRDefault="005453EE" w:rsidP="005453EE">
      <w:pPr>
        <w:spacing w:after="0" w:line="240" w:lineRule="auto"/>
        <w:rPr>
          <w:rFonts w:ascii="Times New Roman" w:eastAsia="Times New Roman" w:hAnsi="Times New Roman" w:cs="Times New Roman"/>
          <w:color w:val="000000"/>
          <w:sz w:val="24"/>
          <w:szCs w:val="24"/>
        </w:rPr>
      </w:pP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themeColor="text1"/>
          <w:sz w:val="24"/>
          <w:szCs w:val="24"/>
        </w:rPr>
        <w:t xml:space="preserve">Each year funds originating from the Higher Education Funds (HEF) are allocated for the Academic Computing Committee (ACC) program. </w:t>
      </w:r>
      <w:r w:rsidRPr="00B23579">
        <w:rPr>
          <w:rFonts w:ascii="Times New Roman" w:eastAsia="Times New Roman" w:hAnsi="Times New Roman" w:cs="Times New Roman"/>
          <w:color w:val="000000"/>
          <w:sz w:val="24"/>
          <w:szCs w:val="24"/>
        </w:rPr>
        <w:t xml:space="preserve">The program is administered by the Vice President for Information Technology (VPIT). </w:t>
      </w:r>
      <w:r w:rsidRPr="00B23579">
        <w:rPr>
          <w:rFonts w:ascii="Times New Roman" w:eastAsia="Times New Roman" w:hAnsi="Times New Roman" w:cs="Times New Roman"/>
          <w:color w:val="000000" w:themeColor="text1"/>
          <w:sz w:val="24"/>
          <w:szCs w:val="24"/>
        </w:rPr>
        <w:t>The ACC</w:t>
      </w:r>
      <w:r w:rsidRPr="00B23579">
        <w:rPr>
          <w:rFonts w:ascii="Times New Roman" w:eastAsia="Times New Roman" w:hAnsi="Times New Roman" w:cs="Times New Roman"/>
          <w:color w:val="000000"/>
          <w:sz w:val="24"/>
          <w:szCs w:val="24"/>
        </w:rPr>
        <w:t>, under the authority of the University Faculty Senate, has been charged with the responsibility of soliciting and evaluating proposals. Proposals are invited from entities funded by Texas State University.</w:t>
      </w:r>
    </w:p>
    <w:p w14:paraId="093691D4"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0D851A41"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Funding Goals</w:t>
      </w:r>
    </w:p>
    <w:p w14:paraId="464CF7D8" w14:textId="77777777" w:rsidR="005453EE" w:rsidRPr="00B23579" w:rsidRDefault="005453EE" w:rsidP="005453EE">
      <w:pPr>
        <w:spacing w:after="0" w:line="240" w:lineRule="auto"/>
        <w:rPr>
          <w:rFonts w:ascii="Times New Roman" w:eastAsia="Times New Roman" w:hAnsi="Times New Roman" w:cs="Times New Roman"/>
          <w:b/>
          <w:bCs/>
          <w:color w:val="000000"/>
          <w:sz w:val="24"/>
          <w:szCs w:val="24"/>
        </w:rPr>
      </w:pP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sz w:val="24"/>
          <w:szCs w:val="24"/>
        </w:rPr>
        <w:t xml:space="preserve">The purpose </w:t>
      </w:r>
      <w:r w:rsidRPr="00B23579">
        <w:rPr>
          <w:rFonts w:ascii="Times New Roman" w:eastAsia="Times New Roman" w:hAnsi="Times New Roman" w:cs="Times New Roman"/>
          <w:color w:val="000000" w:themeColor="text1"/>
          <w:sz w:val="24"/>
          <w:szCs w:val="24"/>
        </w:rPr>
        <w:t>of the</w:t>
      </w:r>
      <w:r w:rsidRPr="00B23579">
        <w:rPr>
          <w:rFonts w:ascii="Times New Roman" w:eastAsia="Times New Roman" w:hAnsi="Times New Roman" w:cs="Times New Roman"/>
          <w:color w:val="000000"/>
          <w:sz w:val="24"/>
          <w:szCs w:val="24"/>
        </w:rPr>
        <w:t xml:space="preserve"> proposals </w:t>
      </w:r>
      <w:r w:rsidRPr="00B23579">
        <w:rPr>
          <w:rFonts w:ascii="Times New Roman" w:eastAsia="Times New Roman" w:hAnsi="Times New Roman" w:cs="Times New Roman"/>
          <w:color w:val="000000" w:themeColor="text1"/>
          <w:sz w:val="24"/>
          <w:szCs w:val="24"/>
        </w:rPr>
        <w:t xml:space="preserve">is </w:t>
      </w:r>
      <w:r w:rsidRPr="00B23579">
        <w:rPr>
          <w:rFonts w:ascii="Times New Roman" w:eastAsia="Times New Roman" w:hAnsi="Times New Roman" w:cs="Times New Roman"/>
          <w:color w:val="000000"/>
          <w:sz w:val="24"/>
          <w:szCs w:val="24"/>
        </w:rPr>
        <w:t xml:space="preserve">to </w:t>
      </w:r>
      <w:r w:rsidRPr="00746B51">
        <w:rPr>
          <w:rFonts w:ascii="Times New Roman" w:eastAsia="Times New Roman" w:hAnsi="Times New Roman" w:cs="Times New Roman"/>
          <w:b/>
          <w:bCs/>
          <w:color w:val="000000"/>
          <w:sz w:val="24"/>
          <w:szCs w:val="24"/>
        </w:rPr>
        <w:t>replace or upgrade</w:t>
      </w:r>
      <w:r w:rsidRPr="00B23579">
        <w:rPr>
          <w:rFonts w:ascii="Times New Roman" w:eastAsia="Times New Roman" w:hAnsi="Times New Roman" w:cs="Times New Roman"/>
          <w:color w:val="000000"/>
          <w:sz w:val="24"/>
          <w:szCs w:val="24"/>
        </w:rPr>
        <w:t xml:space="preserve"> obsolete computers and peripherals in </w:t>
      </w:r>
      <w:r w:rsidRPr="00746B51">
        <w:rPr>
          <w:rFonts w:ascii="Times New Roman" w:eastAsia="Times New Roman" w:hAnsi="Times New Roman" w:cs="Times New Roman"/>
          <w:b/>
          <w:bCs/>
          <w:color w:val="000000" w:themeColor="text1"/>
          <w:sz w:val="24"/>
          <w:szCs w:val="24"/>
        </w:rPr>
        <w:t xml:space="preserve">already </w:t>
      </w:r>
      <w:r w:rsidRPr="00746B51">
        <w:rPr>
          <w:rFonts w:ascii="Times New Roman" w:eastAsia="Times New Roman" w:hAnsi="Times New Roman" w:cs="Times New Roman"/>
          <w:b/>
          <w:bCs/>
          <w:color w:val="000000"/>
          <w:sz w:val="24"/>
          <w:szCs w:val="24"/>
        </w:rPr>
        <w:t xml:space="preserve">existing </w:t>
      </w:r>
      <w:r w:rsidRPr="00746B51">
        <w:rPr>
          <w:rFonts w:ascii="Times New Roman" w:eastAsia="Times New Roman" w:hAnsi="Times New Roman" w:cs="Times New Roman"/>
          <w:b/>
          <w:bCs/>
          <w:color w:val="000000" w:themeColor="text1"/>
          <w:sz w:val="24"/>
          <w:szCs w:val="24"/>
        </w:rPr>
        <w:t xml:space="preserve">open computer </w:t>
      </w:r>
      <w:r w:rsidRPr="00746B51">
        <w:rPr>
          <w:rFonts w:ascii="Times New Roman" w:eastAsia="Times New Roman" w:hAnsi="Times New Roman" w:cs="Times New Roman"/>
          <w:b/>
          <w:bCs/>
          <w:color w:val="000000"/>
          <w:sz w:val="24"/>
          <w:szCs w:val="24"/>
        </w:rPr>
        <w:t>labs</w:t>
      </w:r>
      <w:r w:rsidRPr="00B23579">
        <w:rPr>
          <w:rFonts w:ascii="Times New Roman" w:eastAsia="Times New Roman" w:hAnsi="Times New Roman" w:cs="Times New Roman"/>
          <w:color w:val="000000" w:themeColor="text1"/>
          <w:sz w:val="24"/>
          <w:szCs w:val="24"/>
        </w:rPr>
        <w:t xml:space="preserve"> on campus. Open computer labs are defined as spaces in which all students, faculty, and staff have access to the equipment provided in the labs and which are located in and maintained by academic departments. </w:t>
      </w:r>
      <w:r w:rsidRPr="00B23579">
        <w:rPr>
          <w:rFonts w:ascii="Times New Roman" w:eastAsia="Times New Roman" w:hAnsi="Times New Roman" w:cs="Times New Roman"/>
          <w:color w:val="0D0D0D"/>
          <w:sz w:val="24"/>
          <w:szCs w:val="24"/>
        </w:rPr>
        <w:t xml:space="preserve"> </w:t>
      </w:r>
      <w:r w:rsidRPr="00B23579">
        <w:rPr>
          <w:rFonts w:ascii="Times New Roman" w:eastAsia="Times New Roman" w:hAnsi="Times New Roman" w:cs="Times New Roman"/>
          <w:b/>
          <w:bCs/>
          <w:color w:val="000000"/>
          <w:sz w:val="24"/>
          <w:szCs w:val="24"/>
        </w:rPr>
        <w:t>Computers or peripherals that break unexpectedly or need to be upgraded are also included as replacements.</w:t>
      </w:r>
    </w:p>
    <w:p w14:paraId="11CCF735" w14:textId="77777777" w:rsidR="005453EE" w:rsidRDefault="005453EE" w:rsidP="005453EE">
      <w:pPr>
        <w:spacing w:after="0" w:line="240" w:lineRule="auto"/>
        <w:ind w:firstLine="720"/>
        <w:rPr>
          <w:rFonts w:ascii="Times New Roman" w:eastAsia="Times New Roman" w:hAnsi="Times New Roman" w:cs="Times New Roman"/>
          <w:color w:val="000000"/>
          <w:sz w:val="24"/>
        </w:rPr>
      </w:pPr>
    </w:p>
    <w:p w14:paraId="7F3468A5" w14:textId="77777777" w:rsidR="005453EE" w:rsidRPr="00B23579" w:rsidRDefault="005453EE" w:rsidP="005453EE">
      <w:pPr>
        <w:spacing w:after="0" w:line="240" w:lineRule="auto"/>
        <w:ind w:firstLine="72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The committee will also consider separate proposals that would enhance the use of existing labs (e.g., new peripheral devices connected to computers and/or additional computers, provided they would be used within space already allotted for labs). </w:t>
      </w:r>
    </w:p>
    <w:p w14:paraId="189F6B38" w14:textId="77777777" w:rsidR="005453EE" w:rsidRPr="00B23579" w:rsidRDefault="005453EE" w:rsidP="005453EE">
      <w:pPr>
        <w:spacing w:after="0" w:line="240" w:lineRule="auto"/>
        <w:ind w:firstLine="720"/>
        <w:rPr>
          <w:rFonts w:ascii="Times New Roman" w:eastAsia="Times New Roman" w:hAnsi="Times New Roman" w:cs="Times New Roman"/>
          <w:color w:val="000000"/>
          <w:sz w:val="24"/>
        </w:rPr>
      </w:pPr>
    </w:p>
    <w:p w14:paraId="36E0FEC3" w14:textId="77777777" w:rsidR="005453EE" w:rsidRPr="00B23579" w:rsidRDefault="005453EE" w:rsidP="005453EE">
      <w:pPr>
        <w:spacing w:after="0" w:line="240" w:lineRule="auto"/>
        <w:rPr>
          <w:rFonts w:ascii="Times New Roman" w:eastAsia="Times New Roman" w:hAnsi="Times New Roman" w:cs="Times New Roman"/>
          <w:sz w:val="24"/>
        </w:rPr>
      </w:pPr>
      <w:r w:rsidRPr="00B23579">
        <w:rPr>
          <w:rFonts w:ascii="Times New Roman" w:eastAsia="Times New Roman" w:hAnsi="Times New Roman" w:cs="Times New Roman"/>
          <w:sz w:val="24"/>
        </w:rPr>
        <w:t xml:space="preserve">Requests must comply with current University IT standards. The following link references current standard computer models and pricing: </w:t>
      </w:r>
      <w:r w:rsidRPr="00B23579">
        <w:rPr>
          <w:rFonts w:ascii="Times New Roman" w:eastAsia="Times New Roman" w:hAnsi="Times New Roman" w:cs="Times New Roman"/>
          <w:color w:val="1F497D"/>
          <w:sz w:val="24"/>
        </w:rPr>
        <w:br/>
      </w:r>
      <w:hyperlink r:id="rId10" w:history="1">
        <w:r w:rsidRPr="00B23579">
          <w:rPr>
            <w:rStyle w:val="Hyperlink"/>
            <w:rFonts w:ascii="Times New Roman" w:eastAsia="Times New Roman" w:hAnsi="Times New Roman" w:cs="Times New Roman"/>
            <w:sz w:val="24"/>
          </w:rPr>
          <w:t>https://itac.txstate.edu/support/hardware-dfp/computer-pricing.html</w:t>
        </w:r>
      </w:hyperlink>
      <w:r w:rsidRPr="00B23579">
        <w:rPr>
          <w:rStyle w:val="Hyperlink"/>
          <w:rFonts w:ascii="Times New Roman" w:eastAsia="Times New Roman" w:hAnsi="Times New Roman" w:cs="Times New Roman"/>
          <w:sz w:val="24"/>
        </w:rPr>
        <w:t>.</w:t>
      </w:r>
    </w:p>
    <w:p w14:paraId="382E2991" w14:textId="77777777" w:rsidR="005453EE" w:rsidRDefault="005453EE" w:rsidP="005453EE">
      <w:pPr>
        <w:spacing w:after="0" w:line="240" w:lineRule="auto"/>
        <w:rPr>
          <w:rFonts w:ascii="Times New Roman" w:eastAsia="Times New Roman" w:hAnsi="Times New Roman" w:cs="Times New Roman"/>
          <w:sz w:val="24"/>
        </w:rPr>
      </w:pPr>
    </w:p>
    <w:p w14:paraId="709A5A40" w14:textId="5DFD655C" w:rsidR="005453EE" w:rsidRPr="00B23579" w:rsidRDefault="005453EE" w:rsidP="005453EE">
      <w:pPr>
        <w:spacing w:after="0" w:line="240" w:lineRule="auto"/>
        <w:rPr>
          <w:rFonts w:ascii="Times New Roman" w:eastAsia="Times New Roman" w:hAnsi="Times New Roman" w:cs="Times New Roman"/>
          <w:sz w:val="24"/>
        </w:rPr>
      </w:pPr>
      <w:r w:rsidRPr="00B23579">
        <w:rPr>
          <w:rFonts w:ascii="Times New Roman" w:eastAsia="Times New Roman" w:hAnsi="Times New Roman" w:cs="Times New Roman"/>
          <w:sz w:val="24"/>
        </w:rPr>
        <w:t xml:space="preserve">These prices are subject to change throughout the year as models and configurations change. If the request does not comply with university standards the following items are </w:t>
      </w:r>
      <w:r w:rsidRPr="00746B51">
        <w:rPr>
          <w:rFonts w:ascii="Times New Roman" w:eastAsia="Times New Roman" w:hAnsi="Times New Roman" w:cs="Times New Roman"/>
          <w:b/>
          <w:bCs/>
          <w:sz w:val="24"/>
        </w:rPr>
        <w:t>required</w:t>
      </w:r>
      <w:r w:rsidRPr="00B23579">
        <w:rPr>
          <w:rFonts w:ascii="Times New Roman" w:eastAsia="Times New Roman" w:hAnsi="Times New Roman" w:cs="Times New Roman"/>
          <w:sz w:val="24"/>
        </w:rPr>
        <w:t xml:space="preserve"> to be submitted with the application:</w:t>
      </w:r>
      <w:r>
        <w:rPr>
          <w:rFonts w:ascii="Times New Roman" w:eastAsia="Times New Roman" w:hAnsi="Times New Roman" w:cs="Times New Roman"/>
          <w:sz w:val="24"/>
        </w:rPr>
        <w:br/>
      </w:r>
    </w:p>
    <w:p w14:paraId="6C853A2A" w14:textId="77777777" w:rsidR="005453EE" w:rsidRPr="00B23579" w:rsidRDefault="005453EE" w:rsidP="3388DC06">
      <w:pPr>
        <w:pStyle w:val="ListParagraph"/>
        <w:numPr>
          <w:ilvl w:val="0"/>
          <w:numId w:val="10"/>
        </w:numPr>
        <w:spacing w:after="0" w:line="240" w:lineRule="auto"/>
        <w:rPr>
          <w:rFonts w:ascii="Times New Roman" w:eastAsia="Times New Roman" w:hAnsi="Times New Roman" w:cs="Times New Roman"/>
          <w:color w:val="1F497D"/>
          <w:sz w:val="24"/>
          <w:szCs w:val="24"/>
        </w:rPr>
      </w:pPr>
      <w:r w:rsidRPr="3388DC06">
        <w:rPr>
          <w:rFonts w:ascii="Times New Roman" w:eastAsia="Times New Roman" w:hAnsi="Times New Roman" w:cs="Times New Roman"/>
          <w:sz w:val="24"/>
          <w:szCs w:val="24"/>
        </w:rPr>
        <w:t xml:space="preserve">A written justification as to why the standard will not suffice </w:t>
      </w:r>
    </w:p>
    <w:p w14:paraId="4E155345" w14:textId="77777777" w:rsidR="005453EE" w:rsidRPr="00B23579" w:rsidRDefault="005453EE" w:rsidP="3388DC06">
      <w:pPr>
        <w:pStyle w:val="ListParagraph"/>
        <w:numPr>
          <w:ilvl w:val="0"/>
          <w:numId w:val="10"/>
        </w:numPr>
        <w:spacing w:after="0" w:line="240" w:lineRule="auto"/>
        <w:rPr>
          <w:rFonts w:ascii="Times New Roman" w:eastAsia="Times New Roman" w:hAnsi="Times New Roman" w:cs="Times New Roman"/>
          <w:color w:val="1F497D"/>
          <w:sz w:val="24"/>
          <w:szCs w:val="24"/>
        </w:rPr>
      </w:pPr>
      <w:r w:rsidRPr="3388DC06">
        <w:rPr>
          <w:rFonts w:ascii="Times New Roman" w:eastAsia="Times New Roman" w:hAnsi="Times New Roman" w:cs="Times New Roman"/>
          <w:sz w:val="24"/>
          <w:szCs w:val="24"/>
        </w:rPr>
        <w:t>A vendor quote with complete technical specifications</w:t>
      </w:r>
    </w:p>
    <w:p w14:paraId="23285B34" w14:textId="03363C21" w:rsidR="005453EE" w:rsidRPr="00B23579" w:rsidRDefault="005453EE" w:rsidP="3388DC06">
      <w:pPr>
        <w:pStyle w:val="ListParagraph"/>
        <w:numPr>
          <w:ilvl w:val="0"/>
          <w:numId w:val="10"/>
        </w:numPr>
        <w:spacing w:after="0" w:line="240" w:lineRule="auto"/>
        <w:rPr>
          <w:rFonts w:ascii="Times New Roman" w:eastAsia="Times New Roman" w:hAnsi="Times New Roman" w:cs="Times New Roman"/>
          <w:color w:val="1F497D"/>
          <w:sz w:val="24"/>
          <w:szCs w:val="24"/>
        </w:rPr>
      </w:pPr>
      <w:r w:rsidRPr="7A53141B">
        <w:rPr>
          <w:rFonts w:ascii="Times New Roman" w:eastAsia="Times New Roman" w:hAnsi="Times New Roman" w:cs="Times New Roman"/>
          <w:sz w:val="24"/>
          <w:szCs w:val="24"/>
        </w:rPr>
        <w:t xml:space="preserve">Evidence of </w:t>
      </w:r>
      <w:r w:rsidR="0078391B" w:rsidRPr="7A53141B">
        <w:rPr>
          <w:rFonts w:ascii="Times New Roman" w:eastAsia="Times New Roman" w:hAnsi="Times New Roman" w:cs="Times New Roman"/>
          <w:sz w:val="24"/>
          <w:szCs w:val="24"/>
        </w:rPr>
        <w:t>no less than a</w:t>
      </w:r>
      <w:r w:rsidRPr="7A53141B">
        <w:rPr>
          <w:rFonts w:ascii="Times New Roman" w:eastAsia="Times New Roman" w:hAnsi="Times New Roman" w:cs="Times New Roman"/>
          <w:sz w:val="24"/>
          <w:szCs w:val="24"/>
        </w:rPr>
        <w:t xml:space="preserve"> 3-year warranty on equipment included in the quote</w:t>
      </w:r>
      <w:r w:rsidR="00BD75F2" w:rsidRPr="7A53141B">
        <w:rPr>
          <w:rFonts w:ascii="Times New Roman" w:eastAsia="Times New Roman" w:hAnsi="Times New Roman" w:cs="Times New Roman"/>
          <w:sz w:val="24"/>
          <w:szCs w:val="24"/>
        </w:rPr>
        <w:t>. Laptops should also include accidental damage protection.</w:t>
      </w:r>
    </w:p>
    <w:p w14:paraId="5E3FAB43" w14:textId="77777777" w:rsidR="005453EE" w:rsidRPr="00B23579" w:rsidRDefault="005453EE" w:rsidP="3388DC06">
      <w:pPr>
        <w:pStyle w:val="ListParagraph"/>
        <w:numPr>
          <w:ilvl w:val="0"/>
          <w:numId w:val="10"/>
        </w:numPr>
        <w:spacing w:after="0" w:line="240" w:lineRule="auto"/>
        <w:rPr>
          <w:rFonts w:ascii="Times New Roman" w:eastAsia="Times New Roman" w:hAnsi="Times New Roman" w:cs="Times New Roman"/>
          <w:color w:val="1F497D"/>
          <w:sz w:val="24"/>
          <w:szCs w:val="24"/>
        </w:rPr>
      </w:pPr>
      <w:r w:rsidRPr="3388DC06">
        <w:rPr>
          <w:rFonts w:ascii="Times New Roman" w:eastAsia="Times New Roman" w:hAnsi="Times New Roman" w:cs="Times New Roman"/>
          <w:sz w:val="24"/>
          <w:szCs w:val="24"/>
        </w:rPr>
        <w:t xml:space="preserve">If choosing an Apple product, evidence of AppleCare included in the quote  </w:t>
      </w:r>
    </w:p>
    <w:p w14:paraId="4B9A0D38" w14:textId="77777777" w:rsidR="005453EE" w:rsidRPr="00B23579" w:rsidRDefault="005453EE" w:rsidP="005453EE">
      <w:pPr>
        <w:spacing w:after="0" w:line="240" w:lineRule="auto"/>
        <w:rPr>
          <w:rFonts w:ascii="Times New Roman" w:eastAsia="Times New Roman" w:hAnsi="Times New Roman" w:cs="Times New Roman"/>
          <w:color w:val="1F497D"/>
          <w:sz w:val="24"/>
        </w:rPr>
      </w:pPr>
    </w:p>
    <w:p w14:paraId="6FF9FC0D"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r w:rsidRPr="00B23579">
        <w:rPr>
          <w:rFonts w:ascii="Times New Roman" w:eastAsia="Times New Roman" w:hAnsi="Times New Roman" w:cs="Times New Roman"/>
          <w:bCs/>
          <w:color w:val="000000"/>
          <w:sz w:val="24"/>
        </w:rPr>
        <w:t>Many times specialized peripheral devices may require software to run them. If this is the case, the software must be vetted by the Information Security Office and the Electronic Information Resources Accessibility Coordinator. Their approvals are required for purchasing any and all software.</w:t>
      </w:r>
    </w:p>
    <w:p w14:paraId="64476F57"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p>
    <w:p w14:paraId="4AC5DAC2" w14:textId="77777777" w:rsidR="00746B51" w:rsidRDefault="00746B51" w:rsidP="005453EE">
      <w:pPr>
        <w:keepNext/>
        <w:spacing w:after="0" w:line="240" w:lineRule="auto"/>
        <w:rPr>
          <w:rFonts w:ascii="Times New Roman" w:eastAsia="Times New Roman" w:hAnsi="Times New Roman" w:cs="Times New Roman"/>
          <w:color w:val="000000" w:themeColor="text1"/>
          <w:sz w:val="24"/>
          <w:szCs w:val="24"/>
        </w:rPr>
      </w:pPr>
    </w:p>
    <w:p w14:paraId="219FC457" w14:textId="77777777" w:rsidR="00746B51" w:rsidRDefault="00746B51" w:rsidP="005453EE">
      <w:pPr>
        <w:keepNext/>
        <w:spacing w:after="0" w:line="240" w:lineRule="auto"/>
        <w:rPr>
          <w:rFonts w:ascii="Times New Roman" w:eastAsia="Times New Roman" w:hAnsi="Times New Roman" w:cs="Times New Roman"/>
          <w:color w:val="000000" w:themeColor="text1"/>
          <w:sz w:val="24"/>
          <w:szCs w:val="24"/>
        </w:rPr>
      </w:pPr>
    </w:p>
    <w:p w14:paraId="54ADD5B4" w14:textId="77777777" w:rsidR="00F8784F" w:rsidRDefault="00F8784F">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38736BF" w14:textId="77A01E0D" w:rsidR="005453EE" w:rsidRPr="00B23579" w:rsidRDefault="005453EE" w:rsidP="005453EE">
      <w:pPr>
        <w:keepNext/>
        <w:spacing w:after="0" w:line="240" w:lineRule="auto"/>
        <w:rPr>
          <w:rFonts w:ascii="Times New Roman" w:eastAsia="Times New Roman" w:hAnsi="Times New Roman" w:cs="Times New Roman"/>
          <w:bCs/>
          <w:color w:val="000000"/>
          <w:sz w:val="24"/>
        </w:rPr>
      </w:pPr>
      <w:r w:rsidRPr="00B23579">
        <w:rPr>
          <w:rFonts w:ascii="Times New Roman" w:eastAsia="Times New Roman" w:hAnsi="Times New Roman" w:cs="Times New Roman"/>
          <w:color w:val="000000" w:themeColor="text1"/>
          <w:sz w:val="24"/>
          <w:szCs w:val="24"/>
        </w:rPr>
        <w:lastRenderedPageBreak/>
        <w:t>Procurement of equipment will be sourced through IT-authorized vendors (Dell, HP, Apple). No outside vendors will be used unless a business case justification has been included. The business case will be reviewed and does not guarantee that the outside vendor will be used. Vendor selection is at the sole discretion of the Director of IT Business Services.</w:t>
      </w:r>
    </w:p>
    <w:p w14:paraId="154C0492" w14:textId="77777777" w:rsidR="005453EE" w:rsidRPr="00B23579" w:rsidRDefault="005453EE" w:rsidP="005453EE">
      <w:pPr>
        <w:spacing w:after="0" w:line="240" w:lineRule="auto"/>
        <w:rPr>
          <w:rFonts w:ascii="Times New Roman" w:eastAsia="Times New Roman" w:hAnsi="Times New Roman" w:cs="Times New Roman"/>
          <w:b/>
          <w:bCs/>
          <w:color w:val="000000" w:themeColor="text1"/>
          <w:sz w:val="24"/>
          <w:szCs w:val="24"/>
        </w:rPr>
      </w:pPr>
    </w:p>
    <w:p w14:paraId="20581DF2"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Procedures</w:t>
      </w:r>
    </w:p>
    <w:p w14:paraId="6F819CA3" w14:textId="77777777" w:rsidR="005453EE" w:rsidRPr="00B23579" w:rsidRDefault="005453EE" w:rsidP="005453EE">
      <w:pPr>
        <w:spacing w:after="0" w:line="240" w:lineRule="auto"/>
        <w:rPr>
          <w:rFonts w:ascii="Times New Roman" w:eastAsia="Times New Roman" w:hAnsi="Times New Roman" w:cs="Times New Roman"/>
          <w:sz w:val="24"/>
        </w:rPr>
      </w:pPr>
    </w:p>
    <w:p w14:paraId="5A62FD3E" w14:textId="7A6D1AB5" w:rsidR="005453EE" w:rsidRPr="00B23579" w:rsidRDefault="005453EE" w:rsidP="4C659DD5">
      <w:pPr>
        <w:tabs>
          <w:tab w:val="left" w:pos="720"/>
        </w:tabs>
        <w:spacing w:after="0" w:line="240" w:lineRule="auto"/>
        <w:ind w:left="360"/>
        <w:rPr>
          <w:rFonts w:ascii="Times New Roman" w:eastAsia="Times New Roman" w:hAnsi="Times New Roman" w:cs="Times New Roman"/>
          <w:color w:val="000000"/>
          <w:sz w:val="24"/>
          <w:szCs w:val="24"/>
        </w:rPr>
      </w:pPr>
      <w:r w:rsidRPr="4C659DD5">
        <w:rPr>
          <w:rFonts w:ascii="Times New Roman" w:eastAsia="Times New Roman" w:hAnsi="Times New Roman" w:cs="Times New Roman"/>
          <w:color w:val="000000" w:themeColor="text1"/>
          <w:sz w:val="24"/>
          <w:szCs w:val="24"/>
        </w:rPr>
        <w:t xml:space="preserve">1. Proposals are for either replacement of </w:t>
      </w:r>
      <w:r w:rsidRPr="4C659DD5">
        <w:rPr>
          <w:rFonts w:ascii="Times New Roman" w:eastAsia="Times New Roman" w:hAnsi="Times New Roman" w:cs="Times New Roman"/>
          <w:color w:val="000000" w:themeColor="text1"/>
          <w:sz w:val="24"/>
          <w:szCs w:val="24"/>
          <w:u w:val="single"/>
        </w:rPr>
        <w:t>existing</w:t>
      </w:r>
      <w:r w:rsidRPr="4C659DD5">
        <w:rPr>
          <w:rFonts w:ascii="Times New Roman" w:eastAsia="Times New Roman" w:hAnsi="Times New Roman" w:cs="Times New Roman"/>
          <w:color w:val="000000" w:themeColor="text1"/>
          <w:sz w:val="24"/>
          <w:szCs w:val="24"/>
        </w:rPr>
        <w:t xml:space="preserve"> equipment or for additional equipment. If you are requesting both, submit separate proposals. As a reminder, proposals with equipment that will create a new lab space</w:t>
      </w:r>
      <w:r w:rsidR="00B81113" w:rsidRPr="4C659DD5">
        <w:rPr>
          <w:rFonts w:ascii="Times New Roman" w:eastAsia="Times New Roman" w:hAnsi="Times New Roman" w:cs="Times New Roman"/>
          <w:color w:val="000000" w:themeColor="text1"/>
          <w:sz w:val="24"/>
          <w:szCs w:val="24"/>
        </w:rPr>
        <w:t xml:space="preserve"> or expand an </w:t>
      </w:r>
      <w:r w:rsidR="00133D7E" w:rsidRPr="4C659DD5">
        <w:rPr>
          <w:rFonts w:ascii="Times New Roman" w:eastAsia="Times New Roman" w:hAnsi="Times New Roman" w:cs="Times New Roman"/>
          <w:color w:val="000000" w:themeColor="text1"/>
          <w:sz w:val="24"/>
          <w:szCs w:val="24"/>
        </w:rPr>
        <w:t>existing lab space</w:t>
      </w:r>
      <w:r w:rsidRPr="4C659DD5">
        <w:rPr>
          <w:rFonts w:ascii="Times New Roman" w:eastAsia="Times New Roman" w:hAnsi="Times New Roman" w:cs="Times New Roman"/>
          <w:color w:val="000000" w:themeColor="text1"/>
          <w:sz w:val="24"/>
          <w:szCs w:val="24"/>
        </w:rPr>
        <w:t xml:space="preserve"> will not be accepted.</w:t>
      </w:r>
    </w:p>
    <w:p w14:paraId="229A203F"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color w:val="000000"/>
          <w:sz w:val="24"/>
        </w:rPr>
      </w:pPr>
    </w:p>
    <w:p w14:paraId="0DD3D9DF" w14:textId="77777777" w:rsidR="005453EE" w:rsidRPr="00B23579" w:rsidRDefault="005453EE" w:rsidP="005453EE">
      <w:pPr>
        <w:tabs>
          <w:tab w:val="left" w:pos="720"/>
        </w:tabs>
        <w:spacing w:after="0" w:line="240" w:lineRule="auto"/>
        <w:ind w:left="360"/>
        <w:rPr>
          <w:rFonts w:ascii="Times New Roman" w:eastAsia="Times New Roman" w:hAnsi="Times New Roman" w:cs="Times New Roman"/>
          <w:b/>
          <w:bCs/>
          <w:color w:val="000000"/>
          <w:sz w:val="24"/>
          <w:szCs w:val="24"/>
        </w:rPr>
      </w:pPr>
      <w:r w:rsidRPr="00B23579">
        <w:rPr>
          <w:rFonts w:ascii="Times New Roman" w:eastAsia="Times New Roman" w:hAnsi="Times New Roman" w:cs="Times New Roman"/>
          <w:color w:val="000000" w:themeColor="text1"/>
          <w:sz w:val="24"/>
          <w:szCs w:val="24"/>
        </w:rPr>
        <w:t>2. Before submitting a request, proposers are advised to contact the ACC representative for your college or division for advice and/or clarification and/or request forms</w:t>
      </w:r>
      <w:r w:rsidRPr="00B23579">
        <w:rPr>
          <w:rFonts w:ascii="Times New Roman" w:eastAsia="Times New Roman" w:hAnsi="Times New Roman" w:cs="Times New Roman"/>
          <w:b/>
          <w:bCs/>
          <w:color w:val="000000" w:themeColor="text1"/>
          <w:sz w:val="24"/>
          <w:szCs w:val="24"/>
        </w:rPr>
        <w:t>. The forms are available on the Faculty Senate Web site under ACC committees:</w:t>
      </w:r>
    </w:p>
    <w:p w14:paraId="1359F058" w14:textId="77777777" w:rsidR="005453EE" w:rsidRPr="00B23579" w:rsidRDefault="00522959" w:rsidP="005453EE">
      <w:pPr>
        <w:pStyle w:val="NormalWeb"/>
        <w:ind w:firstLine="360"/>
        <w:rPr>
          <w:rFonts w:ascii="Times New Roman" w:hAnsi="Times New Roman" w:cs="Times New Roman"/>
          <w:color w:val="000000"/>
          <w:sz w:val="24"/>
          <w:szCs w:val="24"/>
        </w:rPr>
      </w:pPr>
      <w:hyperlink r:id="rId11" w:history="1">
        <w:r w:rsidR="005453EE" w:rsidRPr="00B23579">
          <w:rPr>
            <w:rStyle w:val="Hyperlink"/>
            <w:rFonts w:ascii="Times New Roman" w:hAnsi="Times New Roman" w:cs="Times New Roman"/>
            <w:sz w:val="24"/>
            <w:szCs w:val="24"/>
          </w:rPr>
          <w:t>http://www.txstate.edu/facultysenate/committees/computing.html</w:t>
        </w:r>
      </w:hyperlink>
    </w:p>
    <w:p w14:paraId="7C661983" w14:textId="77777777" w:rsidR="005453EE" w:rsidRPr="00B23579" w:rsidRDefault="005453EE" w:rsidP="005453EE">
      <w:pPr>
        <w:pStyle w:val="NormalWeb"/>
        <w:ind w:firstLine="360"/>
        <w:rPr>
          <w:rFonts w:ascii="Times New Roman" w:hAnsi="Times New Roman" w:cs="Times New Roman"/>
          <w:color w:val="000000"/>
          <w:sz w:val="24"/>
          <w:szCs w:val="24"/>
        </w:rPr>
      </w:pPr>
      <w:r w:rsidRPr="00B23579">
        <w:rPr>
          <w:rFonts w:ascii="Times New Roman" w:hAnsi="Times New Roman" w:cs="Times New Roman"/>
          <w:color w:val="000000"/>
          <w:sz w:val="24"/>
          <w:szCs w:val="24"/>
        </w:rPr>
        <w:t>The 3 forms to download are:</w:t>
      </w:r>
    </w:p>
    <w:p w14:paraId="73EDA39C" w14:textId="57C9FECE" w:rsidR="005453EE" w:rsidRPr="00B23579" w:rsidRDefault="005453EE" w:rsidP="005453EE">
      <w:pPr>
        <w:pStyle w:val="NormalWeb"/>
        <w:ind w:firstLine="360"/>
        <w:rPr>
          <w:rFonts w:ascii="Times New Roman" w:hAnsi="Times New Roman" w:cs="Times New Roman"/>
          <w:color w:val="000000"/>
          <w:sz w:val="24"/>
          <w:szCs w:val="24"/>
        </w:rPr>
      </w:pPr>
      <w:r w:rsidRPr="00B23579">
        <w:rPr>
          <w:rFonts w:ascii="Times New Roman" w:hAnsi="Times New Roman" w:cs="Times New Roman"/>
          <w:color w:val="000000"/>
          <w:sz w:val="24"/>
          <w:szCs w:val="24"/>
        </w:rPr>
        <w:t>ACC Proposal Instructions FY 202</w:t>
      </w:r>
      <w:r>
        <w:rPr>
          <w:rFonts w:ascii="Times New Roman" w:hAnsi="Times New Roman" w:cs="Times New Roman"/>
          <w:color w:val="000000"/>
          <w:sz w:val="24"/>
          <w:szCs w:val="24"/>
        </w:rPr>
        <w:t>2</w:t>
      </w:r>
    </w:p>
    <w:p w14:paraId="7EAA7C99" w14:textId="7B41172C" w:rsidR="005453EE" w:rsidRPr="00B23579" w:rsidRDefault="005453EE" w:rsidP="005453EE">
      <w:pPr>
        <w:pStyle w:val="NormalWeb"/>
        <w:ind w:firstLine="360"/>
        <w:rPr>
          <w:rFonts w:ascii="Times New Roman" w:hAnsi="Times New Roman" w:cs="Times New Roman"/>
          <w:color w:val="000000"/>
          <w:sz w:val="24"/>
          <w:szCs w:val="24"/>
        </w:rPr>
      </w:pPr>
      <w:r w:rsidRPr="00B23579">
        <w:rPr>
          <w:rFonts w:ascii="Times New Roman" w:hAnsi="Times New Roman" w:cs="Times New Roman"/>
          <w:color w:val="000000" w:themeColor="text1"/>
          <w:sz w:val="24"/>
          <w:szCs w:val="24"/>
        </w:rPr>
        <w:t>ACC Proposal Template FY 202</w:t>
      </w:r>
      <w:r>
        <w:rPr>
          <w:rFonts w:ascii="Times New Roman" w:hAnsi="Times New Roman" w:cs="Times New Roman"/>
          <w:color w:val="000000" w:themeColor="text1"/>
          <w:sz w:val="24"/>
          <w:szCs w:val="24"/>
        </w:rPr>
        <w:t>2</w:t>
      </w:r>
    </w:p>
    <w:p w14:paraId="6D7AED32" w14:textId="0B22FA3C" w:rsidR="005453EE" w:rsidRPr="00B23579" w:rsidRDefault="005453EE" w:rsidP="005453EE">
      <w:pPr>
        <w:pStyle w:val="NormalWeb"/>
        <w:ind w:firstLine="360"/>
        <w:rPr>
          <w:rFonts w:ascii="Times New Roman" w:hAnsi="Times New Roman" w:cs="Times New Roman"/>
          <w:color w:val="000000"/>
          <w:sz w:val="24"/>
          <w:szCs w:val="24"/>
        </w:rPr>
      </w:pPr>
      <w:r w:rsidRPr="00B23579">
        <w:rPr>
          <w:rFonts w:ascii="Times New Roman" w:hAnsi="Times New Roman" w:cs="Times New Roman"/>
          <w:color w:val="000000" w:themeColor="text1"/>
          <w:sz w:val="24"/>
          <w:szCs w:val="24"/>
        </w:rPr>
        <w:t>ACC Proposal Budget FY 202</w:t>
      </w:r>
      <w:r>
        <w:rPr>
          <w:rFonts w:ascii="Times New Roman" w:hAnsi="Times New Roman" w:cs="Times New Roman"/>
          <w:color w:val="000000" w:themeColor="text1"/>
          <w:sz w:val="24"/>
          <w:szCs w:val="24"/>
        </w:rPr>
        <w:t>2</w:t>
      </w:r>
    </w:p>
    <w:p w14:paraId="1FEA7B7F" w14:textId="77777777"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p>
    <w:p w14:paraId="01907302" w14:textId="407DAF28"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themeColor="text1"/>
          <w:sz w:val="24"/>
          <w:szCs w:val="24"/>
        </w:rPr>
        <w:t xml:space="preserve">The ACC college or division representative can provide proposal and budget forms upon request to be used to write the narrative and to obtain required authorization from administrators or supervisors. [NOTE: Contacting an ACC representative increases the likelihood that the proposal is adequately explained/described in committee deliberations.] Proposers who are NOT represented by an academic college may contact Dr. </w:t>
      </w:r>
      <w:r>
        <w:rPr>
          <w:rFonts w:ascii="Times New Roman" w:eastAsia="Times New Roman" w:hAnsi="Times New Roman" w:cs="Times New Roman"/>
          <w:color w:val="000000" w:themeColor="text1"/>
          <w:sz w:val="24"/>
          <w:szCs w:val="24"/>
        </w:rPr>
        <w:t>Stan McClellan, (sm65@txstate.edu)</w:t>
      </w:r>
      <w:r w:rsidRPr="00B23579">
        <w:rPr>
          <w:rFonts w:ascii="Times New Roman" w:eastAsia="Times New Roman" w:hAnsi="Times New Roman" w:cs="Times New Roman"/>
          <w:color w:val="000000" w:themeColor="text1"/>
          <w:sz w:val="24"/>
          <w:szCs w:val="24"/>
        </w:rPr>
        <w:t>, ACC Chair.</w:t>
      </w:r>
    </w:p>
    <w:p w14:paraId="1D98CC3A" w14:textId="77777777" w:rsidR="005453EE" w:rsidRDefault="005453EE" w:rsidP="005453EE">
      <w:pPr>
        <w:tabs>
          <w:tab w:val="left" w:pos="720"/>
        </w:tabs>
        <w:spacing w:after="0" w:line="240" w:lineRule="auto"/>
        <w:ind w:left="360"/>
        <w:rPr>
          <w:rFonts w:ascii="Times New Roman" w:eastAsia="Times New Roman" w:hAnsi="Times New Roman" w:cs="Times New Roman"/>
          <w:color w:val="000000"/>
          <w:sz w:val="24"/>
        </w:rPr>
      </w:pPr>
    </w:p>
    <w:p w14:paraId="09DF7EE7" w14:textId="104FDD70"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szCs w:val="24"/>
        </w:rPr>
      </w:pPr>
      <w:r w:rsidRPr="5D8C8759">
        <w:rPr>
          <w:rFonts w:ascii="Times New Roman" w:eastAsia="Times New Roman" w:hAnsi="Times New Roman" w:cs="Times New Roman"/>
          <w:color w:val="000000" w:themeColor="text1"/>
          <w:sz w:val="24"/>
          <w:szCs w:val="24"/>
        </w:rPr>
        <w:t>3. If the proposer’s department or divisional unit received ACC funding during the 2021 fiscal year, then a final assessment report must be submitted to the Special Assistant for the Vice President for Information Technology’s office via e-mail (</w:t>
      </w:r>
      <w:hyperlink r:id="rId12">
        <w:r w:rsidRPr="00B23579">
          <w:rPr>
            <w:rStyle w:val="Hyperlink"/>
            <w:rFonts w:ascii="Times New Roman" w:eastAsia="Times New Roman" w:hAnsi="Times New Roman" w:cs="Times New Roman"/>
            <w:sz w:val="24"/>
            <w:szCs w:val="24"/>
          </w:rPr>
          <w:t>ws15@txstate.edu</w:t>
        </w:r>
      </w:hyperlink>
      <w:r w:rsidRPr="5D8C8759">
        <w:rPr>
          <w:rFonts w:ascii="Times New Roman" w:eastAsia="Times New Roman" w:hAnsi="Times New Roman" w:cs="Times New Roman"/>
          <w:sz w:val="24"/>
          <w:szCs w:val="24"/>
        </w:rPr>
        <w:t>) by</w:t>
      </w:r>
      <w:r w:rsidRPr="5D8C8759">
        <w:rPr>
          <w:rFonts w:ascii="Times New Roman" w:eastAsia="Times New Roman" w:hAnsi="Times New Roman" w:cs="Times New Roman"/>
          <w:b/>
          <w:sz w:val="24"/>
          <w:szCs w:val="24"/>
        </w:rPr>
        <w:t xml:space="preserve"> Friday, </w:t>
      </w:r>
      <w:r w:rsidR="000331CC">
        <w:rPr>
          <w:rFonts w:ascii="Times New Roman" w:eastAsia="Times New Roman" w:hAnsi="Times New Roman" w:cs="Times New Roman"/>
          <w:b/>
          <w:sz w:val="24"/>
          <w:szCs w:val="24"/>
        </w:rPr>
        <w:t xml:space="preserve">March </w:t>
      </w:r>
      <w:r w:rsidR="00580F1F">
        <w:rPr>
          <w:rFonts w:ascii="Times New Roman" w:eastAsia="Times New Roman" w:hAnsi="Times New Roman" w:cs="Times New Roman"/>
          <w:b/>
          <w:sz w:val="24"/>
          <w:szCs w:val="24"/>
        </w:rPr>
        <w:t>11</w:t>
      </w:r>
      <w:r w:rsidRPr="5D8C8759">
        <w:rPr>
          <w:rFonts w:ascii="Times New Roman" w:eastAsia="Times New Roman" w:hAnsi="Times New Roman" w:cs="Times New Roman"/>
          <w:b/>
          <w:sz w:val="24"/>
          <w:szCs w:val="24"/>
        </w:rPr>
        <w:t>, 2022</w:t>
      </w:r>
      <w:r w:rsidRPr="5D8C8759">
        <w:rPr>
          <w:rFonts w:ascii="Times New Roman" w:eastAsia="Times New Roman" w:hAnsi="Times New Roman" w:cs="Times New Roman"/>
          <w:b/>
          <w:color w:val="0000FF"/>
          <w:sz w:val="24"/>
          <w:szCs w:val="24"/>
        </w:rPr>
        <w:t>.</w:t>
      </w:r>
      <w:r w:rsidRPr="5D8C8759">
        <w:rPr>
          <w:rFonts w:ascii="Times New Roman" w:eastAsia="Times New Roman" w:hAnsi="Times New Roman" w:cs="Times New Roman"/>
          <w:color w:val="000000" w:themeColor="text1"/>
          <w:sz w:val="24"/>
          <w:szCs w:val="24"/>
        </w:rPr>
        <w:t xml:space="preserve"> If the department or divisional unit fails to submit the report via e-mail then all requests for funding from that department or divisional unit for </w:t>
      </w:r>
      <w:r w:rsidRPr="5D8C8759">
        <w:rPr>
          <w:rFonts w:ascii="Times New Roman" w:eastAsia="Times New Roman" w:hAnsi="Times New Roman" w:cs="Times New Roman"/>
          <w:color w:val="000000" w:themeColor="text1"/>
          <w:sz w:val="24"/>
          <w:szCs w:val="24"/>
          <w:u w:val="single"/>
        </w:rPr>
        <w:t xml:space="preserve">FY 2022 </w:t>
      </w:r>
      <w:r w:rsidRPr="5D8C8759">
        <w:rPr>
          <w:rFonts w:ascii="Times New Roman" w:eastAsia="Times New Roman" w:hAnsi="Times New Roman" w:cs="Times New Roman"/>
          <w:color w:val="000000" w:themeColor="text1"/>
          <w:sz w:val="24"/>
          <w:szCs w:val="24"/>
        </w:rPr>
        <w:t xml:space="preserve">will </w:t>
      </w:r>
      <w:r w:rsidRPr="5D8C8759">
        <w:rPr>
          <w:rFonts w:ascii="Times New Roman" w:eastAsia="Times New Roman" w:hAnsi="Times New Roman" w:cs="Times New Roman"/>
          <w:color w:val="000000" w:themeColor="text1"/>
          <w:sz w:val="24"/>
          <w:szCs w:val="24"/>
          <w:u w:val="single"/>
        </w:rPr>
        <w:t>not</w:t>
      </w:r>
      <w:r w:rsidRPr="5D8C8759">
        <w:rPr>
          <w:rFonts w:ascii="Times New Roman" w:eastAsia="Times New Roman" w:hAnsi="Times New Roman" w:cs="Times New Roman"/>
          <w:color w:val="000000" w:themeColor="text1"/>
          <w:sz w:val="24"/>
          <w:szCs w:val="24"/>
        </w:rPr>
        <w:t xml:space="preserve"> be considered. The final assessment report should follow the format of the proposal, with an attached summary. </w:t>
      </w:r>
    </w:p>
    <w:p w14:paraId="5E141AE0"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color w:val="000000"/>
          <w:sz w:val="24"/>
        </w:rPr>
      </w:pPr>
    </w:p>
    <w:p w14:paraId="4457F95A" w14:textId="77777777"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4. Proposers must obtain a written support statement from their departmental chair or unit administrator (page 4 of template). </w:t>
      </w:r>
    </w:p>
    <w:p w14:paraId="7E05B820"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color w:val="000000"/>
          <w:sz w:val="24"/>
        </w:rPr>
      </w:pPr>
    </w:p>
    <w:p w14:paraId="3C7599F0" w14:textId="77777777"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5. Proposers create a PDF file of the proposal including budget. Signatures for the PDF file will be obtained via Adobe Sign. They are from Principal Proposer, Second Proposer, ACC College Representative, Dept. Chair or Unit Manager, Dean or Division Manager. Here are the steps:</w:t>
      </w:r>
    </w:p>
    <w:p w14:paraId="069F5ED6" w14:textId="77777777" w:rsidR="005453EE" w:rsidRPr="00B23579" w:rsidRDefault="005453EE" w:rsidP="005453EE">
      <w:pPr>
        <w:tabs>
          <w:tab w:val="left" w:pos="720"/>
        </w:tabs>
        <w:spacing w:after="0" w:line="240" w:lineRule="auto"/>
        <w:ind w:left="360"/>
        <w:rPr>
          <w:rFonts w:ascii="Times New Roman" w:hAnsi="Times New Roman" w:cs="Times New Roman"/>
          <w:sz w:val="24"/>
          <w:szCs w:val="24"/>
        </w:rPr>
      </w:pPr>
      <w:r w:rsidRPr="00B23579">
        <w:rPr>
          <w:rFonts w:ascii="Times New Roman" w:eastAsia="Times New Roman" w:hAnsi="Times New Roman" w:cs="Times New Roman"/>
          <w:color w:val="000000"/>
          <w:sz w:val="24"/>
        </w:rPr>
        <w:tab/>
        <w:t xml:space="preserve">A. </w:t>
      </w:r>
      <w:r w:rsidRPr="00B23579">
        <w:rPr>
          <w:rFonts w:ascii="Times New Roman" w:eastAsia="Times New Roman" w:hAnsi="Times New Roman" w:cs="Times New Roman"/>
          <w:color w:val="000000"/>
          <w:sz w:val="24"/>
          <w:szCs w:val="24"/>
        </w:rPr>
        <w:t xml:space="preserve">Access the University’s </w:t>
      </w:r>
      <w:r w:rsidRPr="00B23579">
        <w:rPr>
          <w:rFonts w:ascii="Times New Roman" w:hAnsi="Times New Roman" w:cs="Times New Roman"/>
          <w:sz w:val="24"/>
          <w:szCs w:val="24"/>
        </w:rPr>
        <w:t>Adobe Sign Support at &lt;</w:t>
      </w:r>
      <w:hyperlink r:id="rId13" w:history="1">
        <w:r w:rsidRPr="00B23579">
          <w:rPr>
            <w:rStyle w:val="Hyperlink"/>
            <w:rFonts w:ascii="Times New Roman" w:hAnsi="Times New Roman" w:cs="Times New Roman"/>
            <w:sz w:val="24"/>
            <w:szCs w:val="24"/>
          </w:rPr>
          <w:t>http://itac.txstate.edu/support/esignature.html</w:t>
        </w:r>
      </w:hyperlink>
      <w:r w:rsidRPr="00B23579">
        <w:rPr>
          <w:rStyle w:val="Hyperlink"/>
          <w:rFonts w:ascii="Times New Roman" w:hAnsi="Times New Roman" w:cs="Times New Roman"/>
          <w:sz w:val="24"/>
          <w:szCs w:val="24"/>
          <w:u w:val="none"/>
        </w:rPr>
        <w:t>&gt;.</w:t>
      </w:r>
    </w:p>
    <w:p w14:paraId="2B05F8A2" w14:textId="77777777" w:rsidR="005453EE" w:rsidRPr="00B23579" w:rsidRDefault="005453EE" w:rsidP="005453EE">
      <w:pPr>
        <w:tabs>
          <w:tab w:val="left" w:pos="720"/>
        </w:tabs>
        <w:spacing w:after="0" w:line="240" w:lineRule="auto"/>
        <w:ind w:left="360"/>
        <w:rPr>
          <w:rFonts w:ascii="Times New Roman" w:hAnsi="Times New Roman" w:cs="Times New Roman"/>
          <w:sz w:val="24"/>
          <w:szCs w:val="24"/>
        </w:rPr>
      </w:pPr>
      <w:r w:rsidRPr="00B23579">
        <w:rPr>
          <w:rFonts w:ascii="Times New Roman" w:hAnsi="Times New Roman" w:cs="Times New Roman"/>
          <w:sz w:val="24"/>
          <w:szCs w:val="24"/>
        </w:rPr>
        <w:tab/>
        <w:t>B. Click on LOG IN on the right side of screen.</w:t>
      </w:r>
    </w:p>
    <w:p w14:paraId="1F201DDE" w14:textId="77777777" w:rsidR="005453EE" w:rsidRPr="00B23579" w:rsidRDefault="005453EE" w:rsidP="005453EE">
      <w:pPr>
        <w:tabs>
          <w:tab w:val="left" w:pos="720"/>
        </w:tabs>
        <w:spacing w:after="0" w:line="240" w:lineRule="auto"/>
        <w:ind w:left="720"/>
        <w:rPr>
          <w:rFonts w:ascii="Times New Roman" w:hAnsi="Times New Roman" w:cs="Times New Roman"/>
          <w:sz w:val="24"/>
          <w:szCs w:val="24"/>
        </w:rPr>
      </w:pPr>
      <w:r w:rsidRPr="00B23579">
        <w:rPr>
          <w:rFonts w:ascii="Times New Roman" w:hAnsi="Times New Roman" w:cs="Times New Roman"/>
          <w:sz w:val="24"/>
          <w:szCs w:val="24"/>
        </w:rPr>
        <w:lastRenderedPageBreak/>
        <w:t xml:space="preserve">C. Enter </w:t>
      </w:r>
      <w:r w:rsidRPr="00B23579">
        <w:rPr>
          <w:rFonts w:ascii="Times New Roman" w:hAnsi="Times New Roman" w:cs="Times New Roman"/>
          <w:color w:val="000000"/>
          <w:sz w:val="24"/>
          <w:szCs w:val="24"/>
        </w:rPr>
        <w:t>your</w:t>
      </w:r>
      <w:r w:rsidRPr="00B23579">
        <w:rPr>
          <w:rStyle w:val="Hyperlink"/>
          <w:rFonts w:ascii="Times New Roman" w:hAnsi="Times New Roman" w:cs="Times New Roman"/>
          <w:color w:val="000000"/>
          <w:sz w:val="24"/>
          <w:szCs w:val="24"/>
          <w:u w:val="none"/>
        </w:rPr>
        <w:t xml:space="preserve"> Texas State email address</w:t>
      </w:r>
      <w:r w:rsidRPr="00B23579">
        <w:rPr>
          <w:rStyle w:val="Hyperlink"/>
          <w:rFonts w:ascii="Times New Roman" w:hAnsi="Times New Roman" w:cs="Times New Roman"/>
          <w:sz w:val="24"/>
          <w:szCs w:val="24"/>
        </w:rPr>
        <w:t xml:space="preserve"> (NetID@txstate.edu)</w:t>
      </w:r>
      <w:r w:rsidRPr="00B23579">
        <w:rPr>
          <w:rFonts w:ascii="Times New Roman" w:hAnsi="Times New Roman" w:cs="Times New Roman"/>
          <w:sz w:val="24"/>
          <w:szCs w:val="24"/>
        </w:rPr>
        <w:t xml:space="preserve"> in the email field. You do not need to enter your password. Click Sign in. Click Enterprise ID on the following screen.</w:t>
      </w:r>
    </w:p>
    <w:p w14:paraId="2E269E46" w14:textId="77777777" w:rsidR="005453EE" w:rsidRPr="00B23579" w:rsidRDefault="005453EE" w:rsidP="005453EE">
      <w:pPr>
        <w:tabs>
          <w:tab w:val="left" w:pos="720"/>
        </w:tabs>
        <w:spacing w:after="0" w:line="240" w:lineRule="auto"/>
        <w:ind w:left="720"/>
        <w:rPr>
          <w:rFonts w:ascii="Times New Roman" w:hAnsi="Times New Roman" w:cs="Times New Roman"/>
          <w:sz w:val="24"/>
          <w:szCs w:val="24"/>
        </w:rPr>
      </w:pPr>
      <w:r w:rsidRPr="00B23579">
        <w:rPr>
          <w:rFonts w:ascii="Times New Roman" w:hAnsi="Times New Roman" w:cs="Times New Roman"/>
          <w:sz w:val="24"/>
          <w:szCs w:val="24"/>
        </w:rPr>
        <w:t>D. Log in with your NetID and password on the Texas State page. A second authentication using NetID two-step (DUO) may be requested (e.g., call your cell phone).</w:t>
      </w:r>
    </w:p>
    <w:p w14:paraId="1A92A7FE" w14:textId="77777777" w:rsidR="005453EE" w:rsidRPr="00B23579" w:rsidRDefault="005453EE" w:rsidP="005453EE">
      <w:pPr>
        <w:tabs>
          <w:tab w:val="left" w:pos="720"/>
        </w:tabs>
        <w:spacing w:after="0" w:line="240" w:lineRule="auto"/>
        <w:ind w:left="360"/>
        <w:rPr>
          <w:rFonts w:ascii="Times New Roman" w:hAnsi="Times New Roman" w:cs="Times New Roman"/>
          <w:sz w:val="24"/>
          <w:szCs w:val="24"/>
        </w:rPr>
      </w:pPr>
      <w:r w:rsidRPr="00B23579">
        <w:rPr>
          <w:rFonts w:ascii="Times New Roman" w:hAnsi="Times New Roman" w:cs="Times New Roman"/>
          <w:sz w:val="24"/>
          <w:szCs w:val="24"/>
        </w:rPr>
        <w:tab/>
        <w:t>E. Click “Get a Document Signed” on the left side of screen.</w:t>
      </w:r>
    </w:p>
    <w:p w14:paraId="07437678"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color w:val="000000"/>
          <w:sz w:val="24"/>
          <w:szCs w:val="24"/>
        </w:rPr>
      </w:pPr>
      <w:r w:rsidRPr="00B23579">
        <w:rPr>
          <w:rFonts w:ascii="Times New Roman" w:hAnsi="Times New Roman" w:cs="Times New Roman"/>
          <w:sz w:val="24"/>
          <w:szCs w:val="24"/>
        </w:rPr>
        <w:t xml:space="preserve">F. Enter recipients’ e-mail addresses in this order: </w:t>
      </w:r>
      <w:r w:rsidRPr="00B23579">
        <w:rPr>
          <w:rFonts w:ascii="Times New Roman" w:eastAsia="Times New Roman" w:hAnsi="Times New Roman" w:cs="Times New Roman"/>
          <w:color w:val="000000" w:themeColor="text1"/>
          <w:sz w:val="24"/>
          <w:szCs w:val="24"/>
        </w:rPr>
        <w:t xml:space="preserve">Principal Proposer, Second Proposer, ACC College Representative, Dept. Chair or Unit Manager, Dean or Division Manager. Be sure the system will submit for signatures in order of e-mail address by ensuring that the Complete in Order option is selected (this is the default). Also be sure to use the email format of </w:t>
      </w:r>
      <w:r w:rsidRPr="00B23579">
        <w:rPr>
          <w:rFonts w:ascii="Times New Roman" w:eastAsia="Times New Roman" w:hAnsi="Times New Roman" w:cs="Times New Roman"/>
          <w:color w:val="0000FF"/>
          <w:sz w:val="24"/>
          <w:szCs w:val="24"/>
        </w:rPr>
        <w:t>NetID@txstate.edu</w:t>
      </w:r>
      <w:r w:rsidRPr="00B23579">
        <w:rPr>
          <w:rFonts w:ascii="Times New Roman" w:eastAsia="Times New Roman" w:hAnsi="Times New Roman" w:cs="Times New Roman"/>
          <w:color w:val="000000" w:themeColor="text1"/>
          <w:sz w:val="24"/>
          <w:szCs w:val="24"/>
        </w:rPr>
        <w:t xml:space="preserve"> and not an email alias (personsname@txstate.edu).</w:t>
      </w:r>
    </w:p>
    <w:p w14:paraId="4224A01A" w14:textId="77777777" w:rsidR="005453EE" w:rsidRPr="00B23579" w:rsidRDefault="005453EE" w:rsidP="005453EE">
      <w:pPr>
        <w:tabs>
          <w:tab w:val="left" w:pos="720"/>
        </w:tabs>
        <w:spacing w:after="0" w:line="240" w:lineRule="auto"/>
        <w:ind w:left="360"/>
        <w:rPr>
          <w:rFonts w:ascii="Times New Roman" w:hAnsi="Times New Roman" w:cs="Times New Roman"/>
          <w:sz w:val="24"/>
          <w:szCs w:val="24"/>
        </w:rPr>
      </w:pPr>
      <w:r w:rsidRPr="00B23579">
        <w:rPr>
          <w:rFonts w:ascii="Times New Roman" w:hAnsi="Times New Roman" w:cs="Times New Roman"/>
          <w:sz w:val="24"/>
          <w:szCs w:val="24"/>
        </w:rPr>
        <w:tab/>
        <w:t>G. Drag/drop the Signature Page PDF from your computer onto the box area.</w:t>
      </w:r>
    </w:p>
    <w:p w14:paraId="121EDC5E" w14:textId="77777777" w:rsidR="005453EE" w:rsidRPr="00B23579" w:rsidRDefault="005453EE" w:rsidP="005453EE">
      <w:pPr>
        <w:tabs>
          <w:tab w:val="left" w:pos="720"/>
        </w:tabs>
        <w:spacing w:after="0" w:line="240" w:lineRule="auto"/>
        <w:ind w:left="360"/>
        <w:rPr>
          <w:rFonts w:ascii="Times New Roman" w:hAnsi="Times New Roman" w:cs="Times New Roman"/>
          <w:sz w:val="24"/>
          <w:szCs w:val="24"/>
        </w:rPr>
      </w:pPr>
      <w:r w:rsidRPr="00B23579">
        <w:rPr>
          <w:rFonts w:ascii="Times New Roman" w:hAnsi="Times New Roman" w:cs="Times New Roman"/>
          <w:sz w:val="24"/>
          <w:szCs w:val="24"/>
        </w:rPr>
        <w:tab/>
        <w:t>H. Click Next.</w:t>
      </w:r>
    </w:p>
    <w:p w14:paraId="44F8AA3C"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color w:val="000000"/>
          <w:sz w:val="24"/>
          <w:szCs w:val="24"/>
        </w:rPr>
      </w:pPr>
      <w:r w:rsidRPr="00B23579">
        <w:rPr>
          <w:rFonts w:ascii="Times New Roman" w:hAnsi="Times New Roman" w:cs="Times New Roman"/>
          <w:sz w:val="24"/>
          <w:szCs w:val="24"/>
        </w:rPr>
        <w:t xml:space="preserve">I. On the following screen you will drag/drop the signature fields to the appropriate areas. Remember to change the recipients (signers) for each line BEFORE adding the next signature field. </w:t>
      </w:r>
      <w:r w:rsidRPr="00B23579">
        <w:rPr>
          <w:rFonts w:ascii="Times New Roman" w:eastAsia="Times New Roman" w:hAnsi="Times New Roman" w:cs="Times New Roman"/>
          <w:color w:val="000000" w:themeColor="text1"/>
          <w:sz w:val="24"/>
          <w:szCs w:val="24"/>
        </w:rPr>
        <w:t>Be sure the system will submit for signatures in order of e-mail address. If you need assistance with this process, the ITAC helpdesk can help you. Call 512.245.4822 for assistance.</w:t>
      </w:r>
    </w:p>
    <w:p w14:paraId="12A7A075" w14:textId="3CB76692" w:rsidR="005453EE" w:rsidRPr="00B23579" w:rsidRDefault="005453EE" w:rsidP="005453EE">
      <w:pPr>
        <w:tabs>
          <w:tab w:val="left" w:pos="720"/>
        </w:tabs>
        <w:spacing w:after="0" w:line="240" w:lineRule="auto"/>
        <w:ind w:left="720"/>
        <w:rPr>
          <w:rFonts w:ascii="Times New Roman" w:eastAsia="Times New Roman" w:hAnsi="Times New Roman" w:cs="Times New Roman"/>
          <w:b/>
          <w:bCs/>
          <w:color w:val="000000"/>
          <w:sz w:val="24"/>
          <w:szCs w:val="24"/>
        </w:rPr>
      </w:pPr>
      <w:r w:rsidRPr="1022823A">
        <w:rPr>
          <w:rFonts w:ascii="Times New Roman" w:hAnsi="Times New Roman" w:cs="Times New Roman"/>
          <w:sz w:val="24"/>
          <w:szCs w:val="24"/>
        </w:rPr>
        <w:t xml:space="preserve">J. Once all signature lines have been added, click Send. The recipients will be notified when it is their turn to sign the document, and you will receive an email when the document has been completed. You can always log into Adobe Sign and check on the signature progress. Once the signature page has been completed, download the page, since you will submit it to the ACC committee in your application packet. </w:t>
      </w:r>
      <w:r w:rsidRPr="1022823A">
        <w:rPr>
          <w:rFonts w:ascii="Times New Roman" w:eastAsia="Times New Roman" w:hAnsi="Times New Roman" w:cs="Times New Roman"/>
          <w:color w:val="000000" w:themeColor="text1"/>
          <w:sz w:val="24"/>
          <w:szCs w:val="24"/>
        </w:rPr>
        <w:t xml:space="preserve">The process for obtaining signatures need to be done by </w:t>
      </w:r>
      <w:r w:rsidRPr="1022823A">
        <w:rPr>
          <w:rFonts w:ascii="Times New Roman" w:eastAsia="Times New Roman" w:hAnsi="Times New Roman" w:cs="Times New Roman"/>
          <w:b/>
          <w:bCs/>
          <w:color w:val="000000" w:themeColor="text1"/>
          <w:sz w:val="24"/>
          <w:szCs w:val="24"/>
        </w:rPr>
        <w:t xml:space="preserve">5:00 pm Friday, </w:t>
      </w:r>
      <w:r w:rsidR="00580F1F">
        <w:rPr>
          <w:rFonts w:ascii="Times New Roman" w:eastAsia="Times New Roman" w:hAnsi="Times New Roman" w:cs="Times New Roman"/>
          <w:b/>
          <w:bCs/>
          <w:color w:val="000000" w:themeColor="text1"/>
          <w:sz w:val="24"/>
          <w:szCs w:val="24"/>
        </w:rPr>
        <w:t xml:space="preserve">March </w:t>
      </w:r>
      <w:r w:rsidR="00EA006E">
        <w:rPr>
          <w:rFonts w:ascii="Times New Roman" w:eastAsia="Times New Roman" w:hAnsi="Times New Roman" w:cs="Times New Roman"/>
          <w:b/>
          <w:bCs/>
          <w:color w:val="000000" w:themeColor="text1"/>
          <w:sz w:val="24"/>
          <w:szCs w:val="24"/>
        </w:rPr>
        <w:t>4</w:t>
      </w:r>
      <w:r w:rsidRPr="1022823A">
        <w:rPr>
          <w:rFonts w:ascii="Times New Roman" w:eastAsia="Times New Roman" w:hAnsi="Times New Roman" w:cs="Times New Roman"/>
          <w:b/>
          <w:bCs/>
          <w:color w:val="000000" w:themeColor="text1"/>
          <w:sz w:val="24"/>
          <w:szCs w:val="24"/>
        </w:rPr>
        <w:t>, 202</w:t>
      </w:r>
      <w:r w:rsidR="032D34B5" w:rsidRPr="1022823A">
        <w:rPr>
          <w:rFonts w:ascii="Times New Roman" w:eastAsia="Times New Roman" w:hAnsi="Times New Roman" w:cs="Times New Roman"/>
          <w:b/>
          <w:bCs/>
          <w:color w:val="000000" w:themeColor="text1"/>
          <w:sz w:val="24"/>
          <w:szCs w:val="24"/>
        </w:rPr>
        <w:t>2</w:t>
      </w:r>
      <w:r w:rsidRPr="1022823A">
        <w:rPr>
          <w:rFonts w:ascii="Times New Roman" w:eastAsia="Times New Roman" w:hAnsi="Times New Roman" w:cs="Times New Roman"/>
          <w:b/>
          <w:bCs/>
          <w:color w:val="000000" w:themeColor="text1"/>
          <w:sz w:val="24"/>
          <w:szCs w:val="24"/>
        </w:rPr>
        <w:t>.</w:t>
      </w:r>
    </w:p>
    <w:p w14:paraId="43C3681E"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b/>
          <w:color w:val="000000"/>
          <w:sz w:val="24"/>
          <w:u w:val="single"/>
        </w:rPr>
      </w:pPr>
    </w:p>
    <w:p w14:paraId="3A7E28E8" w14:textId="234950A1" w:rsidR="005453EE" w:rsidRPr="00B23579" w:rsidRDefault="005453EE" w:rsidP="005453EE">
      <w:pPr>
        <w:tabs>
          <w:tab w:val="left" w:pos="720"/>
        </w:tabs>
        <w:spacing w:after="0" w:line="240" w:lineRule="auto"/>
        <w:ind w:left="360"/>
        <w:rPr>
          <w:rFonts w:ascii="Times New Roman" w:eastAsia="Times New Roman" w:hAnsi="Times New Roman" w:cs="Times New Roman"/>
          <w:b/>
          <w:bCs/>
          <w:color w:val="000000"/>
          <w:sz w:val="24"/>
          <w:szCs w:val="24"/>
          <w:u w:val="single"/>
        </w:rPr>
      </w:pPr>
      <w:r w:rsidRPr="1022823A">
        <w:rPr>
          <w:rFonts w:ascii="Times New Roman" w:eastAsia="Times New Roman" w:hAnsi="Times New Roman" w:cs="Times New Roman"/>
          <w:color w:val="000000" w:themeColor="text1"/>
          <w:sz w:val="24"/>
          <w:szCs w:val="24"/>
        </w:rPr>
        <w:t>6. Deans and Divisional Managers will be asked to assess the proposals submitted from their College or Division. Each Dean or Division Manager will comment on the merits of proposals with respect to their college strategic plan. The Deans and Divisional Managers will e-mail the Deans’ assessments to Mr. Whitten Smart (</w:t>
      </w:r>
      <w:hyperlink r:id="rId14">
        <w:r w:rsidRPr="1022823A">
          <w:rPr>
            <w:rStyle w:val="Hyperlink"/>
            <w:rFonts w:ascii="Times New Roman" w:eastAsia="Times New Roman" w:hAnsi="Times New Roman" w:cs="Times New Roman"/>
            <w:sz w:val="24"/>
            <w:szCs w:val="24"/>
          </w:rPr>
          <w:t>ws15@txstate.edu</w:t>
        </w:r>
      </w:hyperlink>
      <w:r w:rsidRPr="1022823A">
        <w:rPr>
          <w:rFonts w:ascii="Times New Roman" w:eastAsia="Times New Roman" w:hAnsi="Times New Roman" w:cs="Times New Roman"/>
          <w:color w:val="000000" w:themeColor="text1"/>
          <w:sz w:val="24"/>
          <w:szCs w:val="24"/>
        </w:rPr>
        <w:t xml:space="preserve">) by </w:t>
      </w:r>
      <w:r w:rsidRPr="1022823A">
        <w:rPr>
          <w:rFonts w:ascii="Times New Roman" w:eastAsia="Times New Roman" w:hAnsi="Times New Roman" w:cs="Times New Roman"/>
          <w:b/>
          <w:bCs/>
          <w:color w:val="000000" w:themeColor="text1"/>
          <w:sz w:val="24"/>
          <w:szCs w:val="24"/>
        </w:rPr>
        <w:t xml:space="preserve">5:00 pm Friday, </w:t>
      </w:r>
      <w:r w:rsidR="00FB74A2">
        <w:rPr>
          <w:rFonts w:ascii="Times New Roman" w:eastAsia="Times New Roman" w:hAnsi="Times New Roman" w:cs="Times New Roman"/>
          <w:b/>
          <w:bCs/>
          <w:color w:val="000000" w:themeColor="text1"/>
          <w:sz w:val="24"/>
          <w:szCs w:val="24"/>
        </w:rPr>
        <w:t>March 11</w:t>
      </w:r>
      <w:r w:rsidRPr="1022823A">
        <w:rPr>
          <w:rFonts w:ascii="Times New Roman" w:eastAsia="Times New Roman" w:hAnsi="Times New Roman" w:cs="Times New Roman"/>
          <w:b/>
          <w:bCs/>
          <w:color w:val="000000" w:themeColor="text1"/>
          <w:sz w:val="24"/>
          <w:szCs w:val="24"/>
        </w:rPr>
        <w:t>, 202</w:t>
      </w:r>
      <w:r w:rsidR="2425F0EC" w:rsidRPr="1022823A">
        <w:rPr>
          <w:rFonts w:ascii="Times New Roman" w:eastAsia="Times New Roman" w:hAnsi="Times New Roman" w:cs="Times New Roman"/>
          <w:b/>
          <w:bCs/>
          <w:color w:val="000000" w:themeColor="text1"/>
          <w:sz w:val="24"/>
          <w:szCs w:val="24"/>
        </w:rPr>
        <w:t>2</w:t>
      </w:r>
      <w:r w:rsidRPr="1022823A">
        <w:rPr>
          <w:rFonts w:ascii="Times New Roman" w:eastAsia="Times New Roman" w:hAnsi="Times New Roman" w:cs="Times New Roman"/>
          <w:b/>
          <w:bCs/>
          <w:color w:val="000000" w:themeColor="text1"/>
          <w:sz w:val="24"/>
          <w:szCs w:val="24"/>
        </w:rPr>
        <w:t>.</w:t>
      </w:r>
    </w:p>
    <w:p w14:paraId="14F4163D" w14:textId="77777777" w:rsidR="005453EE" w:rsidRPr="00B23579" w:rsidRDefault="005453EE" w:rsidP="005453EE">
      <w:pPr>
        <w:tabs>
          <w:tab w:val="left" w:pos="720"/>
        </w:tabs>
        <w:spacing w:after="0" w:line="240" w:lineRule="auto"/>
        <w:ind w:left="720"/>
        <w:rPr>
          <w:rFonts w:ascii="Times New Roman" w:eastAsia="Times New Roman" w:hAnsi="Times New Roman" w:cs="Times New Roman"/>
          <w:b/>
          <w:color w:val="000000"/>
          <w:sz w:val="24"/>
          <w:u w:val="single"/>
        </w:rPr>
      </w:pPr>
    </w:p>
    <w:p w14:paraId="7305E059" w14:textId="48EF6148" w:rsidR="005453EE" w:rsidRPr="00B23579" w:rsidRDefault="005453EE" w:rsidP="005453EE">
      <w:pPr>
        <w:tabs>
          <w:tab w:val="left" w:pos="720"/>
        </w:tabs>
        <w:spacing w:after="0" w:line="240" w:lineRule="auto"/>
        <w:ind w:left="360"/>
        <w:rPr>
          <w:rFonts w:ascii="Times New Roman" w:eastAsia="Times New Roman" w:hAnsi="Times New Roman" w:cs="Times New Roman"/>
          <w:b/>
          <w:bCs/>
          <w:color w:val="000000"/>
          <w:sz w:val="24"/>
          <w:szCs w:val="24"/>
          <w:u w:val="single"/>
        </w:rPr>
      </w:pPr>
      <w:r w:rsidRPr="1022823A">
        <w:rPr>
          <w:rFonts w:ascii="Times New Roman" w:eastAsia="Times New Roman" w:hAnsi="Times New Roman" w:cs="Times New Roman"/>
          <w:color w:val="000000" w:themeColor="text1"/>
          <w:sz w:val="24"/>
          <w:szCs w:val="24"/>
        </w:rPr>
        <w:t xml:space="preserve">7. The ACC College Representatives uploads the proposer’s PDF file by </w:t>
      </w:r>
      <w:r w:rsidRPr="1022823A">
        <w:rPr>
          <w:rFonts w:ascii="Times New Roman" w:eastAsia="Times New Roman" w:hAnsi="Times New Roman" w:cs="Times New Roman"/>
          <w:b/>
          <w:bCs/>
          <w:color w:val="000000" w:themeColor="text1"/>
          <w:sz w:val="24"/>
          <w:szCs w:val="24"/>
        </w:rPr>
        <w:t xml:space="preserve">5:00 p.m. Friday, </w:t>
      </w:r>
      <w:r w:rsidR="00FB74A2">
        <w:rPr>
          <w:rFonts w:ascii="Times New Roman" w:eastAsia="Times New Roman" w:hAnsi="Times New Roman" w:cs="Times New Roman"/>
          <w:b/>
          <w:bCs/>
          <w:color w:val="000000" w:themeColor="text1"/>
          <w:sz w:val="24"/>
          <w:szCs w:val="24"/>
        </w:rPr>
        <w:t>March 11</w:t>
      </w:r>
      <w:r w:rsidRPr="1022823A">
        <w:rPr>
          <w:rFonts w:ascii="Times New Roman" w:eastAsia="Times New Roman" w:hAnsi="Times New Roman" w:cs="Times New Roman"/>
          <w:b/>
          <w:bCs/>
          <w:color w:val="000000" w:themeColor="text1"/>
          <w:sz w:val="24"/>
          <w:szCs w:val="24"/>
        </w:rPr>
        <w:t>, 202</w:t>
      </w:r>
      <w:r w:rsidR="1788064F" w:rsidRPr="1022823A">
        <w:rPr>
          <w:rFonts w:ascii="Times New Roman" w:eastAsia="Times New Roman" w:hAnsi="Times New Roman" w:cs="Times New Roman"/>
          <w:b/>
          <w:bCs/>
          <w:color w:val="000000" w:themeColor="text1"/>
          <w:sz w:val="24"/>
          <w:szCs w:val="24"/>
        </w:rPr>
        <w:t>2</w:t>
      </w:r>
      <w:r w:rsidRPr="1022823A">
        <w:rPr>
          <w:rFonts w:ascii="Times New Roman" w:eastAsia="Times New Roman" w:hAnsi="Times New Roman" w:cs="Times New Roman"/>
          <w:b/>
          <w:bCs/>
          <w:color w:val="000000" w:themeColor="text1"/>
          <w:sz w:val="24"/>
          <w:szCs w:val="24"/>
        </w:rPr>
        <w:t xml:space="preserve">. </w:t>
      </w:r>
    </w:p>
    <w:p w14:paraId="437CAD65" w14:textId="77777777" w:rsidR="005453EE" w:rsidRPr="00B23579" w:rsidRDefault="005453EE" w:rsidP="005453EE">
      <w:pPr>
        <w:spacing w:after="0" w:line="240" w:lineRule="auto"/>
        <w:ind w:left="360"/>
        <w:rPr>
          <w:rFonts w:ascii="Times New Roman" w:eastAsia="Times New Roman" w:hAnsi="Times New Roman" w:cs="Times New Roman"/>
          <w:color w:val="000000"/>
          <w:sz w:val="24"/>
        </w:rPr>
      </w:pPr>
    </w:p>
    <w:p w14:paraId="2114C74C" w14:textId="09FC1EA3"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8. The ACC will evaluate proposals and will prepare funding recommendations for the Faculty Senate by end of </w:t>
      </w:r>
      <w:r w:rsidR="007B3424">
        <w:rPr>
          <w:rFonts w:ascii="Times New Roman" w:eastAsia="Times New Roman" w:hAnsi="Times New Roman" w:cs="Times New Roman"/>
          <w:b/>
          <w:color w:val="000000"/>
          <w:sz w:val="24"/>
        </w:rPr>
        <w:t>April</w:t>
      </w:r>
      <w:r w:rsidRPr="00B23579">
        <w:rPr>
          <w:rFonts w:ascii="Times New Roman" w:eastAsia="Times New Roman" w:hAnsi="Times New Roman" w:cs="Times New Roman"/>
          <w:b/>
          <w:color w:val="000000"/>
          <w:sz w:val="24"/>
        </w:rPr>
        <w:t xml:space="preserve"> 202</w:t>
      </w:r>
      <w:r>
        <w:rPr>
          <w:rFonts w:ascii="Times New Roman" w:eastAsia="Times New Roman" w:hAnsi="Times New Roman" w:cs="Times New Roman"/>
          <w:b/>
          <w:color w:val="000000"/>
          <w:sz w:val="24"/>
        </w:rPr>
        <w:t>2</w:t>
      </w:r>
      <w:r w:rsidRPr="00B23579">
        <w:rPr>
          <w:rFonts w:ascii="Times New Roman" w:eastAsia="Times New Roman" w:hAnsi="Times New Roman" w:cs="Times New Roman"/>
          <w:color w:val="000000"/>
          <w:sz w:val="24"/>
        </w:rPr>
        <w:t>.</w:t>
      </w:r>
    </w:p>
    <w:p w14:paraId="352E6CA7"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510B056E" w14:textId="5AEF4C79"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9. Funding recommendations will be presented by the ACC chair to the Faculty Senate by </w:t>
      </w:r>
      <w:r w:rsidR="0019212F">
        <w:rPr>
          <w:rFonts w:ascii="Times New Roman" w:eastAsia="Times New Roman" w:hAnsi="Times New Roman" w:cs="Times New Roman"/>
          <w:b/>
          <w:color w:val="000000"/>
          <w:sz w:val="24"/>
        </w:rPr>
        <w:t>April</w:t>
      </w:r>
      <w:r w:rsidRPr="00B23579">
        <w:rPr>
          <w:rFonts w:ascii="Times New Roman" w:eastAsia="Times New Roman" w:hAnsi="Times New Roman" w:cs="Times New Roman"/>
          <w:b/>
          <w:color w:val="000000"/>
          <w:sz w:val="24"/>
        </w:rPr>
        <w:t xml:space="preserve"> 202</w:t>
      </w:r>
      <w:r>
        <w:rPr>
          <w:rFonts w:ascii="Times New Roman" w:eastAsia="Times New Roman" w:hAnsi="Times New Roman" w:cs="Times New Roman"/>
          <w:b/>
          <w:color w:val="000000"/>
          <w:sz w:val="24"/>
        </w:rPr>
        <w:t>2</w:t>
      </w:r>
      <w:r w:rsidRPr="00B23579">
        <w:rPr>
          <w:rFonts w:ascii="Times New Roman" w:eastAsia="Times New Roman" w:hAnsi="Times New Roman" w:cs="Times New Roman"/>
          <w:b/>
          <w:color w:val="000000"/>
          <w:sz w:val="24"/>
        </w:rPr>
        <w:t xml:space="preserve">. </w:t>
      </w:r>
      <w:r w:rsidRPr="00B23579">
        <w:rPr>
          <w:rFonts w:ascii="Times New Roman" w:eastAsia="Times New Roman" w:hAnsi="Times New Roman" w:cs="Times New Roman"/>
          <w:color w:val="000000"/>
          <w:sz w:val="24"/>
        </w:rPr>
        <w:t>Following endorsement by the Senate, recommendations will be forwarded to the Provost and the Vice President for Information Technology for final approval.</w:t>
      </w:r>
    </w:p>
    <w:p w14:paraId="2EDC20BB"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4DE0829F" w14:textId="77777777" w:rsidR="005453EE" w:rsidRPr="00B23579" w:rsidRDefault="005453EE" w:rsidP="005453EE">
      <w:pPr>
        <w:tabs>
          <w:tab w:val="left" w:pos="720"/>
        </w:tabs>
        <w:spacing w:after="0" w:line="240" w:lineRule="auto"/>
        <w:ind w:left="360"/>
        <w:rPr>
          <w:rFonts w:ascii="Times New Roman" w:eastAsia="Times New Roman" w:hAnsi="Times New Roman" w:cs="Times New Roman"/>
          <w:i/>
          <w:color w:val="000000"/>
          <w:sz w:val="24"/>
        </w:rPr>
      </w:pPr>
      <w:r w:rsidRPr="00B23579">
        <w:rPr>
          <w:rFonts w:ascii="Times New Roman" w:eastAsia="Times New Roman" w:hAnsi="Times New Roman" w:cs="Times New Roman"/>
          <w:color w:val="000000"/>
          <w:sz w:val="24"/>
        </w:rPr>
        <w:t>10. Notification of award or regret will be</w:t>
      </w:r>
      <w:r w:rsidRPr="00B23579">
        <w:rPr>
          <w:rFonts w:ascii="Times New Roman" w:eastAsia="Times New Roman" w:hAnsi="Times New Roman" w:cs="Times New Roman"/>
          <w:b/>
          <w:color w:val="000000"/>
          <w:sz w:val="24"/>
        </w:rPr>
        <w:t xml:space="preserve"> emailed by the ACC Chair within one week of receiving the final approval from the Provost</w:t>
      </w:r>
      <w:r w:rsidRPr="00B23579">
        <w:rPr>
          <w:rFonts w:ascii="Times New Roman" w:eastAsia="Times New Roman" w:hAnsi="Times New Roman" w:cs="Times New Roman"/>
          <w:color w:val="000000"/>
          <w:sz w:val="24"/>
        </w:rPr>
        <w:t xml:space="preserve">. The ACC Chair and Special Assistant VPIT will provide a report of awards to the Faculty Senate. </w:t>
      </w:r>
    </w:p>
    <w:p w14:paraId="38FFDBB0" w14:textId="77777777" w:rsidR="005453EE" w:rsidRPr="00B23579" w:rsidRDefault="005453EE" w:rsidP="005453EE">
      <w:pPr>
        <w:spacing w:after="0" w:line="240" w:lineRule="auto"/>
        <w:ind w:left="720"/>
        <w:rPr>
          <w:rFonts w:ascii="Times New Roman" w:eastAsia="Times New Roman" w:hAnsi="Times New Roman" w:cs="Times New Roman"/>
          <w:i/>
          <w:color w:val="000000"/>
          <w:sz w:val="24"/>
        </w:rPr>
      </w:pPr>
    </w:p>
    <w:p w14:paraId="4A9BC52E" w14:textId="2D6BE243" w:rsidR="005453EE" w:rsidRPr="00B23579" w:rsidRDefault="005453EE" w:rsidP="005453EE">
      <w:pPr>
        <w:tabs>
          <w:tab w:val="left" w:pos="720"/>
        </w:tabs>
        <w:spacing w:after="0" w:line="240" w:lineRule="auto"/>
        <w:ind w:left="36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lastRenderedPageBreak/>
        <w:t xml:space="preserve">11. The Director of Information Technology Business Services will procure the items approved for funding. All purchases must be made by </w:t>
      </w:r>
      <w:r w:rsidRPr="00B23579">
        <w:rPr>
          <w:rFonts w:ascii="Times New Roman" w:eastAsia="Times New Roman" w:hAnsi="Times New Roman" w:cs="Times New Roman"/>
          <w:b/>
          <w:color w:val="000000"/>
          <w:sz w:val="24"/>
        </w:rPr>
        <w:t>July 1, 202</w:t>
      </w:r>
      <w:r w:rsidR="00D03D76">
        <w:rPr>
          <w:rFonts w:ascii="Times New Roman" w:eastAsia="Times New Roman" w:hAnsi="Times New Roman" w:cs="Times New Roman"/>
          <w:b/>
          <w:color w:val="000000"/>
          <w:sz w:val="24"/>
        </w:rPr>
        <w:t>2</w:t>
      </w:r>
      <w:r w:rsidRPr="00B23579">
        <w:rPr>
          <w:rFonts w:ascii="Times New Roman" w:eastAsia="Times New Roman" w:hAnsi="Times New Roman" w:cs="Times New Roman"/>
          <w:b/>
          <w:color w:val="000000"/>
          <w:sz w:val="24"/>
        </w:rPr>
        <w:t xml:space="preserve">. </w:t>
      </w:r>
      <w:r w:rsidRPr="00B23579">
        <w:rPr>
          <w:rFonts w:ascii="Times New Roman" w:eastAsia="Times New Roman" w:hAnsi="Times New Roman" w:cs="Times New Roman"/>
          <w:color w:val="000000"/>
          <w:sz w:val="24"/>
        </w:rPr>
        <w:t>If there are unexpected changes to the schedule, the ACC Chair and the Special Assistant, VPIT, must be notified.</w:t>
      </w:r>
    </w:p>
    <w:p w14:paraId="54E8522C"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31C995C1"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1D82E874"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Assessment Criteria</w:t>
      </w:r>
    </w:p>
    <w:p w14:paraId="421C6DBA" w14:textId="77777777" w:rsidR="005453EE" w:rsidRPr="00B23579" w:rsidRDefault="005453EE" w:rsidP="005453EE">
      <w:pPr>
        <w:spacing w:after="0" w:line="240" w:lineRule="auto"/>
        <w:rPr>
          <w:rFonts w:ascii="Times New Roman" w:eastAsia="Times New Roman" w:hAnsi="Times New Roman" w:cs="Times New Roman"/>
          <w:sz w:val="24"/>
        </w:rPr>
      </w:pPr>
    </w:p>
    <w:p w14:paraId="57AA4C44" w14:textId="77777777" w:rsidR="005453EE" w:rsidRPr="00B23579" w:rsidRDefault="005453EE" w:rsidP="005453EE">
      <w:p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ab/>
        <w:t>Proposals must support or develop projects appropriate to Texas State students who have provided funding through the payment of computing service fees. The following criteria will be considered in evaluating proposals.</w:t>
      </w:r>
    </w:p>
    <w:p w14:paraId="3B3CA26C" w14:textId="77777777" w:rsidR="005453EE" w:rsidRPr="00B23579" w:rsidRDefault="005453EE" w:rsidP="005453EE">
      <w:p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 </w:t>
      </w:r>
    </w:p>
    <w:p w14:paraId="202FDB48" w14:textId="77777777" w:rsidR="005453EE" w:rsidRPr="00B23579" w:rsidRDefault="005453EE" w:rsidP="3388DC06">
      <w:pPr>
        <w:numPr>
          <w:ilvl w:val="0"/>
          <w:numId w:val="2"/>
        </w:numPr>
        <w:tabs>
          <w:tab w:val="left" w:pos="720"/>
        </w:tabs>
        <w:spacing w:after="0" w:line="240" w:lineRule="auto"/>
        <w:ind w:left="720" w:hanging="360"/>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 xml:space="preserve">The proposal’s </w:t>
      </w:r>
      <w:r w:rsidRPr="3388DC06">
        <w:rPr>
          <w:rFonts w:ascii="Times New Roman" w:eastAsia="Times New Roman" w:hAnsi="Times New Roman" w:cs="Times New Roman"/>
          <w:i/>
          <w:iCs/>
          <w:color w:val="000000" w:themeColor="text1"/>
          <w:sz w:val="24"/>
          <w:szCs w:val="24"/>
        </w:rPr>
        <w:t xml:space="preserve">relevance </w:t>
      </w:r>
      <w:r w:rsidRPr="3388DC06">
        <w:rPr>
          <w:rFonts w:ascii="Times New Roman" w:eastAsia="Times New Roman" w:hAnsi="Times New Roman" w:cs="Times New Roman"/>
          <w:color w:val="000000" w:themeColor="text1"/>
          <w:sz w:val="24"/>
          <w:szCs w:val="24"/>
        </w:rPr>
        <w:t xml:space="preserve">(20%), </w:t>
      </w:r>
      <w:r w:rsidRPr="3388DC06">
        <w:rPr>
          <w:rFonts w:ascii="Times New Roman" w:eastAsia="Times New Roman" w:hAnsi="Times New Roman" w:cs="Times New Roman"/>
          <w:i/>
          <w:iCs/>
          <w:color w:val="000000" w:themeColor="text1"/>
          <w:sz w:val="24"/>
          <w:szCs w:val="24"/>
        </w:rPr>
        <w:t>anticipated impact</w:t>
      </w:r>
      <w:r w:rsidRPr="3388DC06">
        <w:rPr>
          <w:rFonts w:ascii="Times New Roman" w:eastAsia="Times New Roman" w:hAnsi="Times New Roman" w:cs="Times New Roman"/>
          <w:color w:val="000000" w:themeColor="text1"/>
          <w:sz w:val="24"/>
          <w:szCs w:val="24"/>
        </w:rPr>
        <w:t xml:space="preserve"> (20%) and </w:t>
      </w:r>
      <w:r w:rsidRPr="3388DC06">
        <w:rPr>
          <w:rFonts w:ascii="Times New Roman" w:eastAsia="Times New Roman" w:hAnsi="Times New Roman" w:cs="Times New Roman"/>
          <w:i/>
          <w:iCs/>
          <w:color w:val="000000" w:themeColor="text1"/>
          <w:sz w:val="24"/>
          <w:szCs w:val="24"/>
        </w:rPr>
        <w:t>perceived benefit</w:t>
      </w:r>
      <w:r w:rsidRPr="3388DC06">
        <w:rPr>
          <w:rFonts w:ascii="Times New Roman" w:eastAsia="Times New Roman" w:hAnsi="Times New Roman" w:cs="Times New Roman"/>
          <w:color w:val="000000" w:themeColor="text1"/>
          <w:sz w:val="24"/>
          <w:szCs w:val="24"/>
        </w:rPr>
        <w:t xml:space="preserve"> (20%) to targeted Texas State students. Proposals will be assessed favorably if they can show why </w:t>
      </w:r>
      <w:r w:rsidRPr="3388DC06">
        <w:rPr>
          <w:rFonts w:ascii="Times New Roman" w:eastAsia="Times New Roman" w:hAnsi="Times New Roman" w:cs="Times New Roman"/>
          <w:color w:val="000000" w:themeColor="text1"/>
          <w:sz w:val="24"/>
          <w:szCs w:val="24"/>
          <w:u w:val="single"/>
        </w:rPr>
        <w:t>new</w:t>
      </w:r>
      <w:r w:rsidRPr="3388DC06">
        <w:rPr>
          <w:rFonts w:ascii="Times New Roman" w:eastAsia="Times New Roman" w:hAnsi="Times New Roman" w:cs="Times New Roman"/>
          <w:color w:val="000000" w:themeColor="text1"/>
          <w:sz w:val="24"/>
          <w:szCs w:val="24"/>
        </w:rPr>
        <w:t xml:space="preserve"> computers are the best alternative for the intended purpose and </w:t>
      </w:r>
      <w:r w:rsidRPr="3388DC06">
        <w:rPr>
          <w:rFonts w:ascii="Times New Roman" w:eastAsia="Times New Roman" w:hAnsi="Times New Roman" w:cs="Times New Roman"/>
          <w:color w:val="000000" w:themeColor="text1"/>
          <w:sz w:val="24"/>
          <w:szCs w:val="24"/>
          <w:u w:val="single"/>
        </w:rPr>
        <w:t>how the proposal aligns with the college/division strategic priorities</w:t>
      </w:r>
      <w:r w:rsidRPr="3388DC06">
        <w:rPr>
          <w:rFonts w:ascii="Times New Roman" w:eastAsia="Times New Roman" w:hAnsi="Times New Roman" w:cs="Times New Roman"/>
          <w:color w:val="000000" w:themeColor="text1"/>
          <w:sz w:val="24"/>
          <w:szCs w:val="24"/>
        </w:rPr>
        <w:t xml:space="preserve">. The committee will assess more favorably those proposals that make an effort to use the proposed equipment efficiently and effectively, such as providing shared lab space. It is important to describe how the expenditure will directly impact students. The statement of expected number of students affected by the proposal needs to be accompanied by evidence supporting that claim. </w:t>
      </w:r>
    </w:p>
    <w:p w14:paraId="66FC2F06"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73A4D929" w14:textId="77777777" w:rsidR="005453EE" w:rsidRPr="00B23579" w:rsidRDefault="005453EE" w:rsidP="3388DC06">
      <w:pPr>
        <w:numPr>
          <w:ilvl w:val="0"/>
          <w:numId w:val="3"/>
        </w:numPr>
        <w:tabs>
          <w:tab w:val="left" w:pos="720"/>
        </w:tabs>
        <w:spacing w:after="0" w:line="240" w:lineRule="auto"/>
        <w:ind w:left="720" w:hanging="360"/>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 xml:space="preserve">(25%) </w:t>
      </w:r>
      <w:r w:rsidRPr="3388DC06">
        <w:rPr>
          <w:rFonts w:ascii="Times New Roman" w:eastAsia="Times New Roman" w:hAnsi="Times New Roman" w:cs="Times New Roman"/>
          <w:i/>
          <w:iCs/>
          <w:color w:val="000000" w:themeColor="text1"/>
          <w:sz w:val="24"/>
          <w:szCs w:val="24"/>
        </w:rPr>
        <w:t>Appropriateness of the requested resources.</w:t>
      </w:r>
      <w:r w:rsidRPr="3388DC06">
        <w:rPr>
          <w:rFonts w:ascii="Times New Roman" w:eastAsia="Times New Roman" w:hAnsi="Times New Roman" w:cs="Times New Roman"/>
          <w:color w:val="000000" w:themeColor="text1"/>
          <w:sz w:val="24"/>
          <w:szCs w:val="24"/>
        </w:rPr>
        <w:t xml:space="preserve"> Proposals that help the ACC achieve its funding goal(s) will be assessed favorably. Inappropriate or excessive requests will be assessed negatively. </w:t>
      </w:r>
    </w:p>
    <w:p w14:paraId="162BEDE3"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2E51D7D6" w14:textId="77777777" w:rsidR="005453EE" w:rsidRPr="00B23579" w:rsidRDefault="005453EE" w:rsidP="3388DC06">
      <w:pPr>
        <w:numPr>
          <w:ilvl w:val="0"/>
          <w:numId w:val="4"/>
        </w:numPr>
        <w:tabs>
          <w:tab w:val="left" w:pos="720"/>
        </w:tabs>
        <w:spacing w:after="0" w:line="240" w:lineRule="auto"/>
        <w:ind w:left="720" w:hanging="360"/>
        <w:rPr>
          <w:rFonts w:ascii="Times New Roman" w:eastAsia="Times New Roman" w:hAnsi="Times New Roman" w:cs="Times New Roman"/>
          <w:color w:val="0D0D0D"/>
          <w:sz w:val="24"/>
          <w:szCs w:val="24"/>
        </w:rPr>
      </w:pPr>
      <w:r w:rsidRPr="3388DC06">
        <w:rPr>
          <w:rFonts w:ascii="Times New Roman" w:eastAsia="Times New Roman" w:hAnsi="Times New Roman" w:cs="Times New Roman"/>
          <w:color w:val="000000" w:themeColor="text1"/>
          <w:sz w:val="24"/>
          <w:szCs w:val="24"/>
        </w:rPr>
        <w:t xml:space="preserve">(15%) </w:t>
      </w:r>
      <w:r w:rsidRPr="3388DC06">
        <w:rPr>
          <w:rFonts w:ascii="Times New Roman" w:eastAsia="Times New Roman" w:hAnsi="Times New Roman" w:cs="Times New Roman"/>
          <w:i/>
          <w:iCs/>
          <w:color w:val="000000" w:themeColor="text1"/>
          <w:sz w:val="24"/>
          <w:szCs w:val="24"/>
        </w:rPr>
        <w:t xml:space="preserve">Cost commitment from administrators. </w:t>
      </w:r>
      <w:r w:rsidRPr="3388DC06">
        <w:rPr>
          <w:rFonts w:ascii="Times New Roman" w:eastAsia="Times New Roman" w:hAnsi="Times New Roman" w:cs="Times New Roman"/>
          <w:color w:val="000000" w:themeColor="text1"/>
          <w:sz w:val="24"/>
          <w:szCs w:val="24"/>
        </w:rPr>
        <w:t xml:space="preserve">Proposals that describe an administrator’s (Chair or Dean) strong willingness to provide the resources necessary to implement the project successfully will be assessed favorably. </w:t>
      </w:r>
      <w:r w:rsidRPr="3388DC06">
        <w:rPr>
          <w:rFonts w:ascii="Times New Roman" w:eastAsia="Times New Roman" w:hAnsi="Times New Roman" w:cs="Times New Roman"/>
          <w:color w:val="0D0D0D" w:themeColor="text1" w:themeTint="F2"/>
          <w:sz w:val="24"/>
          <w:szCs w:val="24"/>
        </w:rPr>
        <w:t>Costs listed should be limited to new expenditures only.</w:t>
      </w:r>
    </w:p>
    <w:p w14:paraId="14D1F354" w14:textId="77777777" w:rsidR="005453EE" w:rsidRPr="00B23579" w:rsidRDefault="005453EE" w:rsidP="005453EE">
      <w:pPr>
        <w:tabs>
          <w:tab w:val="left" w:pos="720"/>
        </w:tabs>
        <w:spacing w:after="0" w:line="240" w:lineRule="auto"/>
        <w:rPr>
          <w:rFonts w:ascii="Times New Roman" w:eastAsia="Times New Roman" w:hAnsi="Times New Roman" w:cs="Times New Roman"/>
          <w:color w:val="0D0D0D"/>
          <w:sz w:val="24"/>
        </w:rPr>
      </w:pPr>
    </w:p>
    <w:p w14:paraId="55709509" w14:textId="5213E22E" w:rsidR="005453EE" w:rsidRPr="00B23579" w:rsidRDefault="005453EE" w:rsidP="005453EE">
      <w:pPr>
        <w:pStyle w:val="ListParagraph"/>
        <w:numPr>
          <w:ilvl w:val="0"/>
          <w:numId w:val="9"/>
        </w:numPr>
        <w:tabs>
          <w:tab w:val="left" w:pos="720"/>
        </w:tabs>
        <w:spacing w:after="0" w:line="240" w:lineRule="auto"/>
        <w:rPr>
          <w:rFonts w:ascii="Times New Roman" w:eastAsia="Times New Roman" w:hAnsi="Times New Roman" w:cs="Times New Roman"/>
          <w:color w:val="0D0D0D"/>
          <w:sz w:val="24"/>
          <w:szCs w:val="24"/>
        </w:rPr>
      </w:pPr>
      <w:r w:rsidRPr="3388DC06">
        <w:rPr>
          <w:rFonts w:ascii="Times New Roman" w:eastAsia="Times New Roman" w:hAnsi="Times New Roman" w:cs="Times New Roman"/>
          <w:color w:val="0D0D0D" w:themeColor="text1" w:themeTint="F2"/>
          <w:sz w:val="24"/>
          <w:szCs w:val="24"/>
        </w:rPr>
        <w:t>(+10%) If a proposal is for the replacement of equipment, an additional 10 pts will be included.</w:t>
      </w:r>
    </w:p>
    <w:p w14:paraId="5B126AF6"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6C9E4066" w14:textId="77777777" w:rsidR="005453EE" w:rsidRPr="00B23579" w:rsidRDefault="005453EE" w:rsidP="005453EE">
      <w:pPr>
        <w:spacing w:after="0" w:line="240" w:lineRule="auto"/>
        <w:rPr>
          <w:rFonts w:ascii="Times New Roman" w:eastAsia="Times New Roman" w:hAnsi="Times New Roman" w:cs="Times New Roman"/>
          <w:b/>
        </w:rPr>
      </w:pPr>
      <w:r w:rsidRPr="00B23579">
        <w:rPr>
          <w:rFonts w:ascii="Times New Roman" w:eastAsia="Times New Roman" w:hAnsi="Times New Roman" w:cs="Times New Roman"/>
          <w:b/>
          <w:sz w:val="24"/>
        </w:rPr>
        <w:t>ACC Funding Priorities of ACC qualified equipment</w:t>
      </w:r>
    </w:p>
    <w:p w14:paraId="0E196B84" w14:textId="77777777" w:rsidR="005453EE" w:rsidRPr="00B23579" w:rsidRDefault="005453EE" w:rsidP="005453EE">
      <w:pPr>
        <w:spacing w:after="0" w:line="240" w:lineRule="auto"/>
        <w:rPr>
          <w:rFonts w:ascii="Times New Roman" w:eastAsia="Times New Roman" w:hAnsi="Times New Roman" w:cs="Times New Roman"/>
          <w:sz w:val="24"/>
        </w:rPr>
      </w:pPr>
    </w:p>
    <w:p w14:paraId="003E4E25" w14:textId="77777777" w:rsidR="005453EE" w:rsidRPr="00B23579" w:rsidRDefault="005453EE" w:rsidP="005453EE">
      <w:pPr>
        <w:spacing w:after="0" w:line="240" w:lineRule="auto"/>
        <w:rPr>
          <w:rFonts w:ascii="Times New Roman" w:eastAsia="Times New Roman" w:hAnsi="Times New Roman" w:cs="Times New Roman"/>
          <w:sz w:val="24"/>
        </w:rPr>
      </w:pPr>
      <w:r w:rsidRPr="00B23579">
        <w:rPr>
          <w:rFonts w:ascii="Times New Roman" w:eastAsia="Times New Roman" w:hAnsi="Times New Roman" w:cs="Times New Roman"/>
          <w:sz w:val="24"/>
        </w:rPr>
        <w:t>Request types are prioritized in the following order:</w:t>
      </w:r>
    </w:p>
    <w:p w14:paraId="714894D7" w14:textId="77777777" w:rsidR="005453EE" w:rsidRPr="00B23579" w:rsidRDefault="005453EE" w:rsidP="3388DC06">
      <w:pPr>
        <w:spacing w:after="0" w:line="240" w:lineRule="auto"/>
        <w:rPr>
          <w:rFonts w:ascii="Times New Roman" w:eastAsia="Times New Roman" w:hAnsi="Times New Roman" w:cs="Times New Roman"/>
          <w:sz w:val="24"/>
          <w:szCs w:val="24"/>
        </w:rPr>
      </w:pPr>
      <w:r w:rsidRPr="3388DC06">
        <w:rPr>
          <w:rFonts w:ascii="Times New Roman" w:eastAsia="Times New Roman" w:hAnsi="Times New Roman" w:cs="Times New Roman"/>
          <w:sz w:val="24"/>
          <w:szCs w:val="24"/>
        </w:rPr>
        <w:t>Note: Replacement of equipment has priority over new equipment.</w:t>
      </w:r>
    </w:p>
    <w:p w14:paraId="0882ED2D" w14:textId="77777777" w:rsidR="005453EE" w:rsidRPr="00B23579" w:rsidRDefault="005453EE" w:rsidP="005453EE">
      <w:pPr>
        <w:spacing w:after="0" w:line="240" w:lineRule="auto"/>
        <w:rPr>
          <w:rFonts w:ascii="Times New Roman" w:eastAsia="Times New Roman" w:hAnsi="Times New Roman" w:cs="Times New Roman"/>
          <w:sz w:val="24"/>
        </w:rPr>
      </w:pPr>
    </w:p>
    <w:p w14:paraId="21D19CF5" w14:textId="72F675F4" w:rsidR="005453EE" w:rsidRPr="00B23579" w:rsidRDefault="005453EE" w:rsidP="00746B51">
      <w:pPr>
        <w:pStyle w:val="ListParagraph"/>
        <w:numPr>
          <w:ilvl w:val="0"/>
          <w:numId w:val="1"/>
        </w:numPr>
        <w:spacing w:line="256" w:lineRule="auto"/>
        <w:rPr>
          <w:sz w:val="24"/>
          <w:szCs w:val="24"/>
        </w:rPr>
      </w:pPr>
      <w:r w:rsidRPr="3388DC06">
        <w:rPr>
          <w:rFonts w:ascii="Times New Roman" w:eastAsia="Times New Roman" w:hAnsi="Times New Roman" w:cs="Times New Roman"/>
          <w:sz w:val="24"/>
          <w:szCs w:val="24"/>
        </w:rPr>
        <w:t xml:space="preserve">Core technology </w:t>
      </w:r>
      <w:r w:rsidR="00A46283" w:rsidRPr="3388DC06">
        <w:rPr>
          <w:rFonts w:ascii="Times New Roman" w:eastAsia="Times New Roman" w:hAnsi="Times New Roman" w:cs="Times New Roman"/>
          <w:sz w:val="24"/>
          <w:szCs w:val="24"/>
        </w:rPr>
        <w:t>equipment:</w:t>
      </w:r>
      <w:r w:rsidRPr="3388DC06">
        <w:rPr>
          <w:rFonts w:ascii="Times New Roman" w:eastAsia="Times New Roman" w:hAnsi="Times New Roman" w:cs="Times New Roman"/>
          <w:sz w:val="24"/>
          <w:szCs w:val="24"/>
        </w:rPr>
        <w:t xml:space="preserve"> i.e., workstation, laptops with or without a mobile cart bound to a specific lab space, assistive technology, display interfaces, etc.</w:t>
      </w:r>
    </w:p>
    <w:p w14:paraId="017F3308" w14:textId="5923EC37" w:rsidR="005453EE" w:rsidRPr="00B23579" w:rsidRDefault="00A46283" w:rsidP="00746B51">
      <w:pPr>
        <w:pStyle w:val="ListParagraph"/>
        <w:numPr>
          <w:ilvl w:val="0"/>
          <w:numId w:val="1"/>
        </w:numPr>
        <w:spacing w:line="256" w:lineRule="auto"/>
        <w:rPr>
          <w:sz w:val="24"/>
          <w:szCs w:val="24"/>
        </w:rPr>
      </w:pPr>
      <w:r w:rsidRPr="3388DC06">
        <w:rPr>
          <w:rFonts w:ascii="Times New Roman" w:eastAsia="Times New Roman" w:hAnsi="Times New Roman" w:cs="Times New Roman"/>
          <w:sz w:val="24"/>
          <w:szCs w:val="24"/>
        </w:rPr>
        <w:t>Peripherals,</w:t>
      </w:r>
      <w:r w:rsidR="005453EE" w:rsidRPr="3388DC06">
        <w:rPr>
          <w:rFonts w:ascii="Times New Roman" w:eastAsia="Times New Roman" w:hAnsi="Times New Roman" w:cs="Times New Roman"/>
          <w:sz w:val="24"/>
          <w:szCs w:val="24"/>
        </w:rPr>
        <w:t xml:space="preserve"> i.e., projectors, scanner, document cameras, displays, printers, 3D printers, smartboards, touchscreens, etc.</w:t>
      </w:r>
    </w:p>
    <w:p w14:paraId="07D56D16" w14:textId="3E3313F0" w:rsidR="005453EE" w:rsidRPr="00B23579" w:rsidRDefault="005453EE" w:rsidP="00746B51">
      <w:pPr>
        <w:pStyle w:val="ListParagraph"/>
        <w:numPr>
          <w:ilvl w:val="0"/>
          <w:numId w:val="1"/>
        </w:numPr>
        <w:spacing w:line="256" w:lineRule="auto"/>
        <w:rPr>
          <w:sz w:val="24"/>
          <w:szCs w:val="24"/>
        </w:rPr>
      </w:pPr>
      <w:r w:rsidRPr="3388DC06">
        <w:rPr>
          <w:rFonts w:ascii="Times New Roman" w:eastAsia="Times New Roman" w:hAnsi="Times New Roman" w:cs="Times New Roman"/>
          <w:sz w:val="24"/>
          <w:szCs w:val="24"/>
        </w:rPr>
        <w:t xml:space="preserve">Computer Carts </w:t>
      </w:r>
      <w:r w:rsidR="4A222D97" w:rsidRPr="3388DC06">
        <w:rPr>
          <w:rFonts w:ascii="Times New Roman" w:eastAsia="Times New Roman" w:hAnsi="Times New Roman" w:cs="Times New Roman"/>
          <w:sz w:val="24"/>
          <w:szCs w:val="24"/>
        </w:rPr>
        <w:t xml:space="preserve">proposed to </w:t>
      </w:r>
      <w:r w:rsidRPr="3388DC06">
        <w:rPr>
          <w:rFonts w:ascii="Times New Roman" w:eastAsia="Times New Roman" w:hAnsi="Times New Roman" w:cs="Times New Roman"/>
          <w:sz w:val="24"/>
          <w:szCs w:val="24"/>
        </w:rPr>
        <w:t>replace existing computers in approved labs.</w:t>
      </w:r>
    </w:p>
    <w:p w14:paraId="21C69ACB" w14:textId="2D534710" w:rsidR="005453EE" w:rsidRPr="00B23579" w:rsidRDefault="3248ACBC" w:rsidP="00746B51">
      <w:pPr>
        <w:pStyle w:val="ListParagraph"/>
        <w:numPr>
          <w:ilvl w:val="0"/>
          <w:numId w:val="1"/>
        </w:numPr>
        <w:spacing w:line="256" w:lineRule="auto"/>
        <w:rPr>
          <w:sz w:val="24"/>
          <w:szCs w:val="24"/>
        </w:rPr>
      </w:pPr>
      <w:r w:rsidRPr="3388DC06">
        <w:rPr>
          <w:rFonts w:ascii="Times New Roman" w:eastAsia="Times New Roman" w:hAnsi="Times New Roman" w:cs="Times New Roman"/>
          <w:sz w:val="24"/>
          <w:szCs w:val="24"/>
        </w:rPr>
        <w:t>Replacement of c</w:t>
      </w:r>
      <w:r w:rsidR="005453EE" w:rsidRPr="3388DC06">
        <w:rPr>
          <w:rFonts w:ascii="Times New Roman" w:eastAsia="Times New Roman" w:hAnsi="Times New Roman" w:cs="Times New Roman"/>
          <w:sz w:val="24"/>
          <w:szCs w:val="24"/>
        </w:rPr>
        <w:t xml:space="preserve">omputers in </w:t>
      </w:r>
      <w:r w:rsidR="5A278C8F" w:rsidRPr="3388DC06">
        <w:rPr>
          <w:rFonts w:ascii="Times New Roman" w:eastAsia="Times New Roman" w:hAnsi="Times New Roman" w:cs="Times New Roman"/>
          <w:sz w:val="24"/>
          <w:szCs w:val="24"/>
        </w:rPr>
        <w:t>existing</w:t>
      </w:r>
      <w:r w:rsidR="005453EE" w:rsidRPr="3388DC06">
        <w:rPr>
          <w:rFonts w:ascii="Times New Roman" w:eastAsia="Times New Roman" w:hAnsi="Times New Roman" w:cs="Times New Roman"/>
          <w:sz w:val="24"/>
          <w:szCs w:val="24"/>
        </w:rPr>
        <w:t xml:space="preserve"> Computer </w:t>
      </w:r>
      <w:r w:rsidR="00A46283" w:rsidRPr="3388DC06">
        <w:rPr>
          <w:rFonts w:ascii="Times New Roman" w:eastAsia="Times New Roman" w:hAnsi="Times New Roman" w:cs="Times New Roman"/>
          <w:sz w:val="24"/>
          <w:szCs w:val="24"/>
        </w:rPr>
        <w:t>Carts.</w:t>
      </w:r>
    </w:p>
    <w:p w14:paraId="5B2D2CC2" w14:textId="77777777" w:rsidR="005453EE" w:rsidRPr="00B23579" w:rsidRDefault="005453EE" w:rsidP="005453EE">
      <w:pPr>
        <w:spacing w:after="0" w:line="240" w:lineRule="auto"/>
        <w:rPr>
          <w:rFonts w:ascii="Times New Roman" w:eastAsia="Times New Roman" w:hAnsi="Times New Roman" w:cs="Times New Roman"/>
          <w:sz w:val="24"/>
        </w:rPr>
      </w:pPr>
      <w:r w:rsidRPr="00B23579">
        <w:rPr>
          <w:rFonts w:ascii="Times New Roman" w:eastAsia="Times New Roman" w:hAnsi="Times New Roman" w:cs="Times New Roman"/>
          <w:sz w:val="24"/>
        </w:rPr>
        <w:lastRenderedPageBreak/>
        <w:t>Proposals that are approved for final consideration will be evaluated by relevance and impact following these criteria:</w:t>
      </w:r>
    </w:p>
    <w:p w14:paraId="5229716A" w14:textId="2ECDA8DD" w:rsidR="003750DA" w:rsidRPr="003750DA" w:rsidRDefault="003750DA" w:rsidP="003750DA">
      <w:pPr>
        <w:numPr>
          <w:ilvl w:val="0"/>
          <w:numId w:val="6"/>
        </w:numPr>
        <w:spacing w:line="256" w:lineRule="auto"/>
        <w:ind w:left="720" w:hanging="360"/>
        <w:rPr>
          <w:rFonts w:ascii="Times New Roman" w:eastAsia="Times New Roman" w:hAnsi="Times New Roman" w:cs="Times New Roman"/>
          <w:sz w:val="24"/>
          <w:szCs w:val="24"/>
        </w:rPr>
      </w:pPr>
      <w:r w:rsidRPr="3388DC06">
        <w:rPr>
          <w:rFonts w:ascii="Times New Roman" w:eastAsia="Times New Roman" w:hAnsi="Times New Roman" w:cs="Times New Roman"/>
          <w:sz w:val="24"/>
          <w:szCs w:val="24"/>
        </w:rPr>
        <w:t>Appropriateness of proposal for the purpose of ACC Grant funding.</w:t>
      </w:r>
    </w:p>
    <w:p w14:paraId="6F1AE9D9" w14:textId="00AB996C" w:rsidR="005453EE" w:rsidRPr="00B23579" w:rsidRDefault="005453EE" w:rsidP="3388DC06">
      <w:pPr>
        <w:numPr>
          <w:ilvl w:val="0"/>
          <w:numId w:val="6"/>
        </w:numPr>
        <w:spacing w:line="256" w:lineRule="auto"/>
        <w:ind w:left="720" w:hanging="360"/>
        <w:rPr>
          <w:rFonts w:ascii="Times New Roman" w:eastAsia="Times New Roman" w:hAnsi="Times New Roman" w:cs="Times New Roman"/>
          <w:sz w:val="24"/>
          <w:szCs w:val="24"/>
        </w:rPr>
      </w:pPr>
      <w:r w:rsidRPr="3388DC06">
        <w:rPr>
          <w:rFonts w:ascii="Times New Roman" w:eastAsia="Times New Roman" w:hAnsi="Times New Roman" w:cs="Times New Roman"/>
          <w:sz w:val="24"/>
          <w:szCs w:val="24"/>
        </w:rPr>
        <w:t>Number of students impacted in a single academic year; provide evidence.</w:t>
      </w:r>
    </w:p>
    <w:p w14:paraId="768A2A68" w14:textId="77777777" w:rsidR="005453EE" w:rsidRPr="00B23579" w:rsidRDefault="005453EE" w:rsidP="3388DC06">
      <w:pPr>
        <w:numPr>
          <w:ilvl w:val="0"/>
          <w:numId w:val="6"/>
        </w:numPr>
        <w:spacing w:line="256" w:lineRule="auto"/>
        <w:ind w:left="720" w:hanging="360"/>
        <w:rPr>
          <w:rFonts w:ascii="Times New Roman" w:eastAsia="Times New Roman" w:hAnsi="Times New Roman" w:cs="Times New Roman"/>
          <w:sz w:val="24"/>
          <w:szCs w:val="24"/>
        </w:rPr>
      </w:pPr>
      <w:r w:rsidRPr="3388DC06">
        <w:rPr>
          <w:rFonts w:ascii="Times New Roman" w:eastAsia="Times New Roman" w:hAnsi="Times New Roman" w:cs="Times New Roman"/>
          <w:sz w:val="24"/>
          <w:szCs w:val="24"/>
        </w:rPr>
        <w:t>Age of equipment in the existing lab.</w:t>
      </w:r>
    </w:p>
    <w:p w14:paraId="2D89CC4C" w14:textId="77777777" w:rsidR="005453EE" w:rsidRPr="00B23579" w:rsidRDefault="005453EE" w:rsidP="3388DC06">
      <w:pPr>
        <w:numPr>
          <w:ilvl w:val="0"/>
          <w:numId w:val="6"/>
        </w:numPr>
        <w:spacing w:line="256" w:lineRule="auto"/>
        <w:ind w:left="720" w:hanging="360"/>
        <w:rPr>
          <w:rFonts w:ascii="Times New Roman" w:eastAsia="Times New Roman" w:hAnsi="Times New Roman" w:cs="Times New Roman"/>
          <w:sz w:val="24"/>
          <w:szCs w:val="24"/>
        </w:rPr>
      </w:pPr>
      <w:r w:rsidRPr="3388DC06">
        <w:rPr>
          <w:rFonts w:ascii="Times New Roman" w:eastAsia="Times New Roman" w:hAnsi="Times New Roman" w:cs="Times New Roman"/>
          <w:sz w:val="24"/>
          <w:szCs w:val="24"/>
        </w:rPr>
        <w:t>Departmental or other contribution.</w:t>
      </w:r>
    </w:p>
    <w:p w14:paraId="39A286A9"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Assessment Process</w:t>
      </w:r>
    </w:p>
    <w:p w14:paraId="2B14DDC8" w14:textId="77777777" w:rsidR="005453EE" w:rsidRPr="00B23579" w:rsidRDefault="005453EE" w:rsidP="005453EE">
      <w:pPr>
        <w:spacing w:after="0" w:line="240" w:lineRule="auto"/>
        <w:rPr>
          <w:rFonts w:ascii="Times New Roman" w:eastAsia="Times New Roman" w:hAnsi="Times New Roman" w:cs="Times New Roman"/>
          <w:sz w:val="24"/>
        </w:rPr>
      </w:pPr>
    </w:p>
    <w:p w14:paraId="5A8D1A12" w14:textId="5FD8D5B3" w:rsidR="005453EE" w:rsidRPr="00B23579" w:rsidRDefault="005453EE" w:rsidP="005453EE">
      <w:pPr>
        <w:spacing w:after="0" w:line="240" w:lineRule="auto"/>
        <w:rPr>
          <w:rFonts w:ascii="Times New Roman" w:eastAsia="Times New Roman" w:hAnsi="Times New Roman" w:cs="Times New Roman"/>
          <w:color w:val="000000"/>
          <w:sz w:val="24"/>
          <w:szCs w:val="24"/>
        </w:rPr>
      </w:pP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sz w:val="24"/>
          <w:szCs w:val="24"/>
        </w:rPr>
        <w:t>Proposals will be reviewed and discussed by all members of the ACC. Following discussion, each college or division representative will evaluate the proposals except those submitted from their own college. The evaluation will be a score of 1-100</w:t>
      </w:r>
      <w:r w:rsidRPr="00B23579">
        <w:rPr>
          <w:rFonts w:ascii="Times New Roman" w:eastAsia="Times New Roman" w:hAnsi="Times New Roman" w:cs="Times New Roman"/>
          <w:color w:val="000000" w:themeColor="text1"/>
          <w:sz w:val="24"/>
          <w:szCs w:val="24"/>
        </w:rPr>
        <w:t xml:space="preserve"> </w:t>
      </w:r>
      <w:r w:rsidRPr="00A46283">
        <w:rPr>
          <w:rFonts w:ascii="Times New Roman" w:eastAsia="Times New Roman" w:hAnsi="Times New Roman" w:cs="Times New Roman"/>
          <w:color w:val="000000" w:themeColor="text1"/>
          <w:sz w:val="24"/>
          <w:szCs w:val="24"/>
        </w:rPr>
        <w:t>(plus 10 points if the equipment will be replacing outdated equipment in the lab)</w:t>
      </w:r>
      <w:r w:rsidRPr="00A46283">
        <w:rPr>
          <w:rFonts w:ascii="Times New Roman" w:eastAsia="Times New Roman" w:hAnsi="Times New Roman" w:cs="Times New Roman"/>
          <w:color w:val="000000"/>
          <w:sz w:val="24"/>
          <w:szCs w:val="24"/>
        </w:rPr>
        <w:t>. The average of all scores for a project will determine each project’s ranking. Awards will be recommended according to the</w:t>
      </w:r>
      <w:r w:rsidRPr="00B23579">
        <w:rPr>
          <w:rFonts w:ascii="Times New Roman" w:eastAsia="Times New Roman" w:hAnsi="Times New Roman" w:cs="Times New Roman"/>
          <w:color w:val="000000"/>
          <w:sz w:val="24"/>
          <w:szCs w:val="24"/>
        </w:rPr>
        <w:t xml:space="preserve"> overall ranking of each proposal until funds are exhausted, or until all </w:t>
      </w:r>
      <w:r w:rsidRPr="3388DC06">
        <w:rPr>
          <w:rFonts w:ascii="Times New Roman" w:eastAsia="Times New Roman" w:hAnsi="Times New Roman" w:cs="Times New Roman"/>
          <w:i/>
          <w:iCs/>
          <w:color w:val="000000"/>
          <w:sz w:val="24"/>
          <w:szCs w:val="24"/>
        </w:rPr>
        <w:t>acceptable</w:t>
      </w:r>
      <w:r w:rsidRPr="00B23579">
        <w:rPr>
          <w:rFonts w:ascii="Times New Roman" w:eastAsia="Times New Roman" w:hAnsi="Times New Roman" w:cs="Times New Roman"/>
          <w:color w:val="000000"/>
          <w:sz w:val="24"/>
          <w:szCs w:val="24"/>
        </w:rPr>
        <w:t xml:space="preserve"> proposals are funded, whichever occurs first.</w:t>
      </w:r>
      <w:r w:rsidRPr="00B23579">
        <w:rPr>
          <w:rFonts w:ascii="Times New Roman" w:eastAsia="Times New Roman" w:hAnsi="Times New Roman" w:cs="Times New Roman"/>
          <w:color w:val="000000" w:themeColor="text1"/>
          <w:sz w:val="24"/>
          <w:szCs w:val="24"/>
        </w:rPr>
        <w:t xml:space="preserve"> Proposals with scores below a 70% average will not be funded.</w:t>
      </w:r>
    </w:p>
    <w:p w14:paraId="722E0B43"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6B730AAA"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Format</w:t>
      </w:r>
    </w:p>
    <w:p w14:paraId="376D0961" w14:textId="77777777" w:rsidR="005453EE" w:rsidRPr="00B23579" w:rsidRDefault="005453EE" w:rsidP="005453EE">
      <w:p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b/>
          <w:color w:val="000000"/>
          <w:sz w:val="24"/>
        </w:rPr>
        <w:tab/>
        <w:t>Proposal and budget forms may be obtained from the ACC college/division representative or from the Faculty Senate Web site</w:t>
      </w:r>
      <w:r w:rsidRPr="00B23579">
        <w:rPr>
          <w:rFonts w:ascii="Times New Roman" w:eastAsia="Times New Roman" w:hAnsi="Times New Roman" w:cs="Times New Roman"/>
          <w:color w:val="000000"/>
          <w:sz w:val="24"/>
        </w:rPr>
        <w:t xml:space="preserve">. Any proposer who does not have a college representative should contact the ACC chair for these forms. </w:t>
      </w:r>
    </w:p>
    <w:p w14:paraId="6D0D9E2F" w14:textId="77777777" w:rsidR="005453EE" w:rsidRPr="00B23579" w:rsidRDefault="005453EE" w:rsidP="005453EE">
      <w:pPr>
        <w:spacing w:after="0" w:line="240" w:lineRule="auto"/>
        <w:ind w:firstLine="720"/>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A twelve-point font is recommended, and each page should be formatted with one-inch margins. Each of the following sections must be included and arranged in the order indicated. [NOTE: Proposals will be evaluated using the assessment criteria detailed above, and failure to follow the prescribed format will either result in reduced ranking or disqualification.]</w:t>
      </w:r>
    </w:p>
    <w:p w14:paraId="3E7A6A02"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A </w:t>
      </w:r>
      <w:r w:rsidRPr="00B23579">
        <w:rPr>
          <w:rFonts w:ascii="Times New Roman" w:eastAsia="Times New Roman" w:hAnsi="Times New Roman" w:cs="Times New Roman"/>
          <w:i/>
          <w:color w:val="000000"/>
          <w:sz w:val="24"/>
          <w:u w:val="single"/>
        </w:rPr>
        <w:t>cover page</w:t>
      </w:r>
      <w:r w:rsidRPr="00B23579">
        <w:rPr>
          <w:rFonts w:ascii="Times New Roman" w:eastAsia="Times New Roman" w:hAnsi="Times New Roman" w:cs="Times New Roman"/>
          <w:color w:val="000000"/>
          <w:sz w:val="24"/>
        </w:rPr>
        <w:t xml:space="preserve"> (page 1 of form) shall include the title of the proposal, names of the proposers, identification of appropriate organizations and administrators, and all required signatures. A statement of attestation must be signed, certifying that the requested resources are not a duplication of existing student computing resources within the department or organization nor will the proposal create new lab space within the department. Proposals submitted without the required signatures will be disqualified. </w:t>
      </w:r>
    </w:p>
    <w:p w14:paraId="7941AF28"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A one-page statement documenting all </w:t>
      </w:r>
      <w:r w:rsidRPr="00B23579">
        <w:rPr>
          <w:rFonts w:ascii="Times New Roman" w:eastAsia="Times New Roman" w:hAnsi="Times New Roman" w:cs="Times New Roman"/>
          <w:i/>
          <w:color w:val="000000"/>
          <w:sz w:val="24"/>
          <w:u w:val="single"/>
        </w:rPr>
        <w:t>support requirements</w:t>
      </w:r>
      <w:r w:rsidRPr="00B23579">
        <w:rPr>
          <w:rFonts w:ascii="Times New Roman" w:eastAsia="Times New Roman" w:hAnsi="Times New Roman" w:cs="Times New Roman"/>
          <w:color w:val="000000"/>
          <w:sz w:val="24"/>
        </w:rPr>
        <w:t xml:space="preserve">, with appropriate guarantees that the administrators are committed to providing all needed support (page 5 of form). For example, if a proposal states that facilities will be modified to accommodate a system, or that staffing and infrastructure will be provided, the college or division must confirm its commitment to follow through. All else being equal, proposals in which departments or organizations commit themselves to purchasing additional resources </w:t>
      </w:r>
      <w:r w:rsidRPr="00B23579">
        <w:rPr>
          <w:rFonts w:ascii="Times New Roman" w:eastAsia="Times New Roman" w:hAnsi="Times New Roman" w:cs="Times New Roman"/>
          <w:i/>
          <w:color w:val="000000"/>
          <w:sz w:val="24"/>
        </w:rPr>
        <w:t>that could have otherwise been funded by the committee</w:t>
      </w:r>
      <w:r w:rsidRPr="00B23579">
        <w:rPr>
          <w:rFonts w:ascii="Times New Roman" w:eastAsia="Times New Roman" w:hAnsi="Times New Roman" w:cs="Times New Roman"/>
          <w:color w:val="000000"/>
          <w:sz w:val="24"/>
        </w:rPr>
        <w:t xml:space="preserve"> will receive higher priority.</w:t>
      </w:r>
    </w:p>
    <w:p w14:paraId="67E988F7"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szCs w:val="24"/>
        </w:rPr>
      </w:pPr>
      <w:r w:rsidRPr="00B23579">
        <w:rPr>
          <w:rFonts w:ascii="Times New Roman" w:eastAsia="Times New Roman" w:hAnsi="Times New Roman" w:cs="Times New Roman"/>
          <w:color w:val="000000" w:themeColor="text1"/>
          <w:sz w:val="24"/>
          <w:szCs w:val="24"/>
        </w:rPr>
        <w:t xml:space="preserve">A </w:t>
      </w:r>
      <w:r w:rsidRPr="00B23579">
        <w:rPr>
          <w:rFonts w:ascii="Times New Roman" w:eastAsia="Times New Roman" w:hAnsi="Times New Roman" w:cs="Times New Roman"/>
          <w:i/>
          <w:iCs/>
          <w:color w:val="000000" w:themeColor="text1"/>
          <w:sz w:val="24"/>
          <w:szCs w:val="24"/>
          <w:u w:val="single"/>
        </w:rPr>
        <w:t>statement from the department chair or unit administrator</w:t>
      </w:r>
      <w:r w:rsidRPr="00B23579">
        <w:rPr>
          <w:rFonts w:ascii="Times New Roman" w:eastAsia="Times New Roman" w:hAnsi="Times New Roman" w:cs="Times New Roman"/>
          <w:color w:val="000000" w:themeColor="text1"/>
          <w:sz w:val="24"/>
          <w:szCs w:val="24"/>
        </w:rPr>
        <w:t>, indicating their level of support and commitment to the project (page 5 of form and requires signature).</w:t>
      </w:r>
    </w:p>
    <w:p w14:paraId="05385A41"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szCs w:val="24"/>
        </w:rPr>
      </w:pPr>
      <w:r w:rsidRPr="00B23579">
        <w:rPr>
          <w:rFonts w:ascii="Times New Roman" w:eastAsia="Times New Roman" w:hAnsi="Times New Roman" w:cs="Times New Roman"/>
          <w:color w:val="000000" w:themeColor="text1"/>
          <w:sz w:val="24"/>
          <w:szCs w:val="24"/>
        </w:rPr>
        <w:t xml:space="preserve">Any old equipment that is replaced using ACC-provided funds will become the responsibility </w:t>
      </w:r>
      <w:bookmarkStart w:id="0" w:name="_Hlk524435187"/>
      <w:r w:rsidRPr="00B23579">
        <w:rPr>
          <w:rFonts w:ascii="Times New Roman" w:eastAsia="Times New Roman" w:hAnsi="Times New Roman" w:cs="Times New Roman"/>
          <w:color w:val="000000" w:themeColor="text1"/>
          <w:sz w:val="24"/>
          <w:szCs w:val="24"/>
        </w:rPr>
        <w:t>of Division of Information Technology.</w:t>
      </w:r>
      <w:bookmarkEnd w:id="0"/>
      <w:r w:rsidRPr="00B23579">
        <w:rPr>
          <w:rFonts w:ascii="Times New Roman" w:eastAsia="Times New Roman" w:hAnsi="Times New Roman" w:cs="Times New Roman"/>
          <w:color w:val="000000" w:themeColor="text1"/>
          <w:sz w:val="24"/>
          <w:szCs w:val="24"/>
        </w:rPr>
        <w:t xml:space="preserve"> If the department or unit wants to retain control of the replaced equipment, then it must submit a written request to Mr. Whitten Smart, Special Assistant, VPIT, outlining how the old equipment will be used. </w:t>
      </w:r>
      <w:r w:rsidRPr="00B23579">
        <w:rPr>
          <w:rFonts w:ascii="Times New Roman" w:eastAsia="Times New Roman" w:hAnsi="Times New Roman" w:cs="Times New Roman"/>
          <w:color w:val="000000" w:themeColor="text1"/>
          <w:sz w:val="24"/>
          <w:szCs w:val="24"/>
        </w:rPr>
        <w:lastRenderedPageBreak/>
        <w:t>Failure to do so could result in any future requests from the department or unit being ineligible for ACC funds (see page 4).</w:t>
      </w:r>
    </w:p>
    <w:p w14:paraId="5DEB2004"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A </w:t>
      </w:r>
      <w:r w:rsidRPr="00B23579">
        <w:rPr>
          <w:rFonts w:ascii="Times New Roman" w:eastAsia="Times New Roman" w:hAnsi="Times New Roman" w:cs="Times New Roman"/>
          <w:i/>
          <w:color w:val="000000"/>
          <w:sz w:val="24"/>
          <w:u w:val="single"/>
        </w:rPr>
        <w:t>narrative</w:t>
      </w:r>
      <w:r w:rsidRPr="00B23579">
        <w:rPr>
          <w:rFonts w:ascii="Times New Roman" w:eastAsia="Times New Roman" w:hAnsi="Times New Roman" w:cs="Times New Roman"/>
          <w:color w:val="000000"/>
          <w:sz w:val="24"/>
        </w:rPr>
        <w:t xml:space="preserve"> — </w:t>
      </w:r>
      <w:r w:rsidRPr="00B23579">
        <w:rPr>
          <w:rFonts w:ascii="Times New Roman" w:eastAsia="Times New Roman" w:hAnsi="Times New Roman" w:cs="Times New Roman"/>
          <w:b/>
          <w:color w:val="000000"/>
          <w:sz w:val="24"/>
        </w:rPr>
        <w:t xml:space="preserve">no more than two pages </w:t>
      </w:r>
      <w:r w:rsidRPr="00B23579">
        <w:rPr>
          <w:rFonts w:ascii="Times New Roman" w:eastAsia="Times New Roman" w:hAnsi="Times New Roman" w:cs="Times New Roman"/>
          <w:color w:val="000000"/>
          <w:sz w:val="24"/>
        </w:rPr>
        <w:t>— (page 6 of form) should describe the proposal and include the following:</w:t>
      </w:r>
    </w:p>
    <w:p w14:paraId="20382055" w14:textId="77777777" w:rsidR="005453EE" w:rsidRPr="00B23579" w:rsidRDefault="005453EE" w:rsidP="005453EE">
      <w:pPr>
        <w:pStyle w:val="ListParagraph"/>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The </w:t>
      </w:r>
      <w:r w:rsidRPr="00B23579">
        <w:rPr>
          <w:rFonts w:ascii="Times New Roman" w:eastAsia="Times New Roman" w:hAnsi="Times New Roman" w:cs="Times New Roman"/>
          <w:color w:val="000000"/>
          <w:u w:val="single"/>
        </w:rPr>
        <w:t>statement of need (or purpose)</w:t>
      </w:r>
      <w:r w:rsidRPr="00B23579">
        <w:rPr>
          <w:rFonts w:ascii="Times New Roman" w:eastAsia="Times New Roman" w:hAnsi="Times New Roman" w:cs="Times New Roman"/>
          <w:color w:val="000000"/>
        </w:rPr>
        <w:t xml:space="preserve">, in narrative form, should address the major issues in a concise manner. Identify which Texas State student groups will be impacted and the number of students to be served. </w:t>
      </w:r>
    </w:p>
    <w:p w14:paraId="243D1F6B" w14:textId="77777777" w:rsidR="005453EE" w:rsidRPr="00B23579" w:rsidRDefault="005453EE" w:rsidP="005453EE">
      <w:pPr>
        <w:pStyle w:val="ListParagraph"/>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The goals and objectives should be presented in measurable terms. </w:t>
      </w:r>
    </w:p>
    <w:p w14:paraId="57EB0ABC" w14:textId="77777777" w:rsidR="005453EE" w:rsidRPr="00B23579" w:rsidRDefault="005453EE" w:rsidP="005453EE">
      <w:pPr>
        <w:pStyle w:val="ListParagraph"/>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themeColor="text1"/>
        </w:rPr>
        <w:t xml:space="preserve">Identify existing computing systems (e.g. </w:t>
      </w:r>
      <w:r w:rsidRPr="00B23579">
        <w:rPr>
          <w:rFonts w:ascii="Times New Roman" w:eastAsia="Times New Roman" w:hAnsi="Times New Roman" w:cs="Times New Roman"/>
          <w:color w:val="0D0D0D" w:themeColor="text1" w:themeTint="F2"/>
        </w:rPr>
        <w:t>location,</w:t>
      </w:r>
      <w:r w:rsidRPr="00B23579">
        <w:rPr>
          <w:rFonts w:ascii="Times New Roman" w:eastAsia="Times New Roman" w:hAnsi="Times New Roman" w:cs="Times New Roman"/>
          <w:color w:val="000000" w:themeColor="text1"/>
        </w:rPr>
        <w:t xml:space="preserve"> age, brand, speed, function, etc.) being replaced or upgraded. </w:t>
      </w:r>
    </w:p>
    <w:p w14:paraId="6F07B758" w14:textId="77777777" w:rsidR="005453EE" w:rsidRPr="00B23579" w:rsidRDefault="005453EE" w:rsidP="005453EE">
      <w:pPr>
        <w:pStyle w:val="ListParagraph"/>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themeColor="text1"/>
        </w:rPr>
        <w:t xml:space="preserve">A </w:t>
      </w:r>
      <w:r w:rsidRPr="00B23579">
        <w:rPr>
          <w:rFonts w:ascii="Times New Roman" w:eastAsia="Times New Roman" w:hAnsi="Times New Roman" w:cs="Times New Roman"/>
          <w:color w:val="000000" w:themeColor="text1"/>
          <w:u w:val="single"/>
        </w:rPr>
        <w:t>justification of requested student computing resources</w:t>
      </w:r>
      <w:r w:rsidRPr="00B23579">
        <w:rPr>
          <w:rFonts w:ascii="Times New Roman" w:eastAsia="Times New Roman" w:hAnsi="Times New Roman" w:cs="Times New Roman"/>
          <w:color w:val="000000" w:themeColor="text1"/>
        </w:rPr>
        <w:t xml:space="preserve"> should summarize requests in a way that effectively connects the requests, objectives, and college/division strategic plan.</w:t>
      </w:r>
    </w:p>
    <w:p w14:paraId="16119E23" w14:textId="77777777"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An </w:t>
      </w:r>
      <w:r w:rsidRPr="00B23579">
        <w:rPr>
          <w:rFonts w:ascii="Times New Roman" w:eastAsia="Times New Roman" w:hAnsi="Times New Roman" w:cs="Times New Roman"/>
          <w:color w:val="000000"/>
          <w:u w:val="single"/>
        </w:rPr>
        <w:t>identification of other resources (ACC qualified and non-qualified equipment)</w:t>
      </w:r>
      <w:r w:rsidRPr="00B23579">
        <w:rPr>
          <w:rFonts w:ascii="Times New Roman" w:eastAsia="Times New Roman" w:hAnsi="Times New Roman" w:cs="Times New Roman"/>
          <w:color w:val="000000"/>
        </w:rPr>
        <w:t xml:space="preserve"> that will affect the project, such as materials, equipment, personnel, expertise, matching funds, and other issues should be addressed, along with a concise statement explaining how these additional resources will be obtained.</w:t>
      </w:r>
      <w:r w:rsidRPr="00B23579">
        <w:rPr>
          <w:rFonts w:ascii="Times New Roman" w:eastAsia="Times New Roman" w:hAnsi="Times New Roman" w:cs="Times New Roman"/>
          <w:b/>
          <w:color w:val="000000"/>
        </w:rPr>
        <w:t xml:space="preserve"> </w:t>
      </w:r>
    </w:p>
    <w:p w14:paraId="3CEC5F3C" w14:textId="77777777"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themeColor="text1"/>
        </w:rPr>
        <w:t xml:space="preserve">Discussion of </w:t>
      </w:r>
      <w:r w:rsidRPr="00B23579">
        <w:rPr>
          <w:rFonts w:ascii="Times New Roman" w:eastAsia="Times New Roman" w:hAnsi="Times New Roman" w:cs="Times New Roman"/>
          <w:color w:val="000000" w:themeColor="text1"/>
          <w:u w:val="single"/>
        </w:rPr>
        <w:t>student benefit</w:t>
      </w:r>
      <w:r w:rsidRPr="00B23579">
        <w:rPr>
          <w:rFonts w:ascii="Times New Roman" w:eastAsia="Times New Roman" w:hAnsi="Times New Roman" w:cs="Times New Roman"/>
          <w:color w:val="000000" w:themeColor="text1"/>
        </w:rPr>
        <w:t xml:space="preserve"> issues should include expected outcomes and the anticipated significance of enhancements that will result from the project Please specify which courses, departments, and colleges will be sharing the equipment.</w:t>
      </w:r>
    </w:p>
    <w:p w14:paraId="530E5551" w14:textId="77777777"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Your </w:t>
      </w:r>
      <w:r w:rsidRPr="00B23579">
        <w:rPr>
          <w:rFonts w:ascii="Times New Roman" w:eastAsia="Times New Roman" w:hAnsi="Times New Roman" w:cs="Times New Roman"/>
          <w:color w:val="000000"/>
          <w:u w:val="single"/>
        </w:rPr>
        <w:t>assessment plan</w:t>
      </w:r>
      <w:r w:rsidRPr="00B23579">
        <w:rPr>
          <w:rFonts w:ascii="Times New Roman" w:eastAsia="Times New Roman" w:hAnsi="Times New Roman" w:cs="Times New Roman"/>
          <w:color w:val="000000"/>
        </w:rPr>
        <w:t xml:space="preserve"> should be objective. Effective assessment should verify that funds were wisely invested and that they brought a significant benefit to Texas State students.</w:t>
      </w:r>
    </w:p>
    <w:p w14:paraId="67EBDA11" w14:textId="290CD728"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Your </w:t>
      </w:r>
      <w:r w:rsidRPr="00B23579">
        <w:rPr>
          <w:rFonts w:ascii="Times New Roman" w:eastAsia="Times New Roman" w:hAnsi="Times New Roman" w:cs="Times New Roman"/>
          <w:color w:val="000000"/>
          <w:u w:val="single"/>
        </w:rPr>
        <w:t>project calendar</w:t>
      </w:r>
      <w:r w:rsidRPr="00B23579">
        <w:rPr>
          <w:rFonts w:ascii="Times New Roman" w:eastAsia="Times New Roman" w:hAnsi="Times New Roman" w:cs="Times New Roman"/>
          <w:color w:val="000000"/>
        </w:rPr>
        <w:t xml:space="preserve"> should include specific target dates for implementation of the project. You must abide by any deadlines set by the University Procurement Office for submitting purchase request forms. Implementation of the project should be completed no later than the beginning of Fall 202</w:t>
      </w:r>
      <w:r w:rsidR="00D03D76">
        <w:rPr>
          <w:rFonts w:ascii="Times New Roman" w:eastAsia="Times New Roman" w:hAnsi="Times New Roman" w:cs="Times New Roman"/>
          <w:color w:val="000000"/>
        </w:rPr>
        <w:t>2</w:t>
      </w:r>
      <w:r w:rsidRPr="00B23579">
        <w:rPr>
          <w:rFonts w:ascii="Times New Roman" w:eastAsia="Times New Roman" w:hAnsi="Times New Roman" w:cs="Times New Roman"/>
          <w:color w:val="000000"/>
        </w:rPr>
        <w:t xml:space="preserve">. </w:t>
      </w:r>
    </w:p>
    <w:p w14:paraId="5E19AF9E" w14:textId="77777777"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 xml:space="preserve">Discuss </w:t>
      </w:r>
      <w:r w:rsidRPr="00B23579">
        <w:rPr>
          <w:rFonts w:ascii="Times New Roman" w:eastAsia="Times New Roman" w:hAnsi="Times New Roman" w:cs="Times New Roman"/>
          <w:color w:val="000000"/>
          <w:u w:val="single"/>
        </w:rPr>
        <w:t>security</w:t>
      </w:r>
      <w:r w:rsidRPr="00B23579">
        <w:rPr>
          <w:rFonts w:ascii="Times New Roman" w:eastAsia="Times New Roman" w:hAnsi="Times New Roman" w:cs="Times New Roman"/>
          <w:color w:val="000000"/>
        </w:rPr>
        <w:t xml:space="preserve"> needs and approval process.</w:t>
      </w:r>
    </w:p>
    <w:p w14:paraId="1A731A64" w14:textId="77777777" w:rsidR="005453EE" w:rsidRPr="00B23579" w:rsidRDefault="005453EE" w:rsidP="005453EE">
      <w:pPr>
        <w:numPr>
          <w:ilvl w:val="0"/>
          <w:numId w:val="8"/>
        </w:numPr>
        <w:tabs>
          <w:tab w:val="left" w:pos="1440"/>
        </w:tabs>
        <w:spacing w:after="0" w:line="240" w:lineRule="auto"/>
        <w:ind w:left="1080"/>
        <w:rPr>
          <w:rFonts w:ascii="Times New Roman" w:eastAsia="Times New Roman" w:hAnsi="Times New Roman" w:cs="Times New Roman"/>
          <w:color w:val="000000"/>
        </w:rPr>
      </w:pPr>
      <w:r w:rsidRPr="00B23579">
        <w:rPr>
          <w:rFonts w:ascii="Times New Roman" w:eastAsia="Times New Roman" w:hAnsi="Times New Roman" w:cs="Times New Roman"/>
          <w:color w:val="000000"/>
        </w:rPr>
        <w:t>A projection of future expenses for replacement and how long the warranty will last.</w:t>
      </w:r>
    </w:p>
    <w:p w14:paraId="4CC82793" w14:textId="77777777" w:rsidR="005453EE" w:rsidRPr="00B23579" w:rsidRDefault="005453EE" w:rsidP="005453EE">
      <w:pPr>
        <w:spacing w:after="0" w:line="240" w:lineRule="auto"/>
        <w:ind w:left="1080"/>
        <w:rPr>
          <w:rFonts w:ascii="Times New Roman" w:eastAsia="Times New Roman" w:hAnsi="Times New Roman" w:cs="Times New Roman"/>
          <w:color w:val="000000"/>
          <w:sz w:val="24"/>
        </w:rPr>
      </w:pPr>
    </w:p>
    <w:p w14:paraId="35A3038D"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A summary following the narrative (page 7 of form). Items to provide are:</w:t>
      </w:r>
    </w:p>
    <w:p w14:paraId="49CC0732"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Name &amp; location of the university approved lab (ask Mr. Whitten Smart if not known).</w:t>
      </w:r>
    </w:p>
    <w:p w14:paraId="333CF43D"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Number of old computers/peripherals to replace (leave blank if new item proposal).</w:t>
      </w:r>
    </w:p>
    <w:p w14:paraId="4472914A"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Age of old computers/peripherals to be replaced (leave blank if new item proposal).</w:t>
      </w:r>
    </w:p>
    <w:p w14:paraId="7A3CA882"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Number of new computers/peripherals to add (leave blank if replace item proposal).</w:t>
      </w:r>
    </w:p>
    <w:p w14:paraId="04198143"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Percentage of total funding from other sources (department, college, etc.) that covers ACC qualified equipment, if any, towards this proposal. Refer to the Excel spreadsheet (amount of ACC qualified equipment from other sources divided by the total amount of both ACC funding and other sources for ACC qualified equipment).</w:t>
      </w:r>
    </w:p>
    <w:p w14:paraId="61808888"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Number of courses and sections affected per year (provide evidence).</w:t>
      </w:r>
    </w:p>
    <w:p w14:paraId="1B02B528"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rPr>
        <w:t>Number of students affected per year.</w:t>
      </w:r>
    </w:p>
    <w:p w14:paraId="51EC7AA6"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rPr>
        <w:t>If the applicant is requesting non-standard computers, a copy of the quote which clearly identifies the technical specifications and warranty information, as well as a well-articulated business justification, must be submitted.</w:t>
      </w:r>
    </w:p>
    <w:p w14:paraId="782A1834" w14:textId="77777777" w:rsidR="005453EE" w:rsidRPr="00B23579" w:rsidRDefault="005453EE" w:rsidP="005453EE">
      <w:pPr>
        <w:pStyle w:val="ListParagraph"/>
        <w:numPr>
          <w:ilvl w:val="2"/>
          <w:numId w:val="7"/>
        </w:numPr>
        <w:spacing w:after="0" w:line="240" w:lineRule="auto"/>
        <w:rPr>
          <w:rFonts w:ascii="Times New Roman" w:eastAsia="Times New Roman" w:hAnsi="Times New Roman" w:cs="Times New Roman"/>
          <w:color w:val="000000"/>
          <w:sz w:val="24"/>
          <w:szCs w:val="24"/>
        </w:rPr>
      </w:pPr>
      <w:r w:rsidRPr="00B23579">
        <w:rPr>
          <w:rFonts w:ascii="Times New Roman" w:eastAsia="Times New Roman" w:hAnsi="Times New Roman" w:cs="Times New Roman"/>
          <w:color w:val="000000" w:themeColor="text1"/>
        </w:rPr>
        <w:t>If the applicant is requesting the use of an outside vendor, other than those used by the Division of Information Technology, a well-articulated business justification must be submitted.</w:t>
      </w:r>
    </w:p>
    <w:p w14:paraId="01EF844C" w14:textId="77777777" w:rsidR="005453EE" w:rsidRPr="00B23579" w:rsidRDefault="005453EE" w:rsidP="005453EE">
      <w:pPr>
        <w:spacing w:after="0" w:line="240" w:lineRule="auto"/>
        <w:ind w:left="720"/>
        <w:rPr>
          <w:rFonts w:ascii="Times New Roman" w:eastAsia="Times New Roman" w:hAnsi="Times New Roman" w:cs="Times New Roman"/>
          <w:color w:val="000000"/>
          <w:sz w:val="24"/>
        </w:rPr>
      </w:pPr>
    </w:p>
    <w:p w14:paraId="5CB2FF65"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If your proposal involves cooperative sharing of space and/or resources with another administrative unit, provide specifics of the sharing arrangements and document the commitment of </w:t>
      </w:r>
      <w:r w:rsidRPr="00B23579">
        <w:rPr>
          <w:rFonts w:ascii="Times New Roman" w:eastAsia="Times New Roman" w:hAnsi="Times New Roman" w:cs="Times New Roman"/>
          <w:i/>
          <w:color w:val="000000"/>
          <w:sz w:val="24"/>
        </w:rPr>
        <w:t>all</w:t>
      </w:r>
      <w:r w:rsidRPr="00B23579">
        <w:rPr>
          <w:rFonts w:ascii="Times New Roman" w:eastAsia="Times New Roman" w:hAnsi="Times New Roman" w:cs="Times New Roman"/>
          <w:color w:val="000000"/>
          <w:sz w:val="24"/>
        </w:rPr>
        <w:t xml:space="preserve"> affected administrative heads to the proposal.</w:t>
      </w:r>
    </w:p>
    <w:p w14:paraId="59FCB0D7"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4E190F35" w14:textId="77777777" w:rsidR="005453EE" w:rsidRPr="00B23579" w:rsidRDefault="005453EE" w:rsidP="005453EE">
      <w:pPr>
        <w:numPr>
          <w:ilvl w:val="0"/>
          <w:numId w:val="7"/>
        </w:numPr>
        <w:tabs>
          <w:tab w:val="left" w:pos="720"/>
        </w:tabs>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 xml:space="preserve">A one-page </w:t>
      </w:r>
      <w:r w:rsidRPr="00B23579">
        <w:rPr>
          <w:rFonts w:ascii="Times New Roman" w:eastAsia="Times New Roman" w:hAnsi="Times New Roman" w:cs="Times New Roman"/>
          <w:i/>
          <w:color w:val="000000"/>
          <w:sz w:val="24"/>
          <w:u w:val="single"/>
        </w:rPr>
        <w:t>budget summary</w:t>
      </w:r>
      <w:r w:rsidRPr="00B23579">
        <w:rPr>
          <w:rFonts w:ascii="Times New Roman" w:eastAsia="Times New Roman" w:hAnsi="Times New Roman" w:cs="Times New Roman"/>
          <w:color w:val="000000"/>
          <w:sz w:val="24"/>
        </w:rPr>
        <w:t xml:space="preserve"> of all items requested must be attached as the last page. An Excel spreadsheet will be provided for this purpose. Proposers are encouraged to submit addenda to their budgets in order to provide specific information about hardware needs and their corresponding costs. Please refer to the DOIT website </w:t>
      </w:r>
      <w:hyperlink r:id="rId15" w:history="1">
        <w:r w:rsidRPr="00B23579">
          <w:rPr>
            <w:rStyle w:val="Hyperlink"/>
            <w:rFonts w:ascii="Times New Roman" w:hAnsi="Times New Roman" w:cs="Times New Roman"/>
          </w:rPr>
          <w:t>https://itac.txstate.edu/support/hardware-dfp.html</w:t>
        </w:r>
      </w:hyperlink>
      <w:r w:rsidRPr="00B23579">
        <w:rPr>
          <w:rFonts w:ascii="Times New Roman" w:hAnsi="Times New Roman" w:cs="Times New Roman"/>
        </w:rPr>
        <w:t xml:space="preserve"> </w:t>
      </w:r>
      <w:r w:rsidRPr="00B23579">
        <w:rPr>
          <w:rFonts w:ascii="Times New Roman" w:eastAsia="Times New Roman" w:hAnsi="Times New Roman" w:cs="Times New Roman"/>
          <w:color w:val="000000"/>
          <w:sz w:val="24"/>
        </w:rPr>
        <w:t xml:space="preserve">and </w:t>
      </w:r>
      <w:hyperlink r:id="rId16" w:history="1">
        <w:r w:rsidRPr="00B23579">
          <w:rPr>
            <w:rStyle w:val="Hyperlink"/>
            <w:rFonts w:ascii="Times New Roman" w:hAnsi="Times New Roman" w:cs="Times New Roman"/>
          </w:rPr>
          <w:t>https://itac.txstate.edu/support/hardware-dfp/computer-pricing.html</w:t>
        </w:r>
      </w:hyperlink>
      <w:r w:rsidRPr="00B23579">
        <w:rPr>
          <w:rFonts w:ascii="Times New Roman" w:eastAsia="Times New Roman" w:hAnsi="Times New Roman" w:cs="Times New Roman"/>
          <w:color w:val="000000"/>
          <w:sz w:val="24"/>
        </w:rPr>
        <w:t xml:space="preserve">. Requests should be specified in sufficient detail to enable the IT Business Services to purchase funded items; substitutions of equal or greater quality may be made in order to reduce overall costs. </w:t>
      </w:r>
      <w:r w:rsidRPr="00B23579">
        <w:rPr>
          <w:rFonts w:ascii="Times New Roman" w:eastAsia="Times New Roman" w:hAnsi="Times New Roman" w:cs="Times New Roman"/>
          <w:b/>
          <w:color w:val="000000"/>
          <w:sz w:val="24"/>
        </w:rPr>
        <w:t>Ongoing operating costs, such as wages, consumable items, software updates must be funded by the unit/division. These items are not eligible for ACC funding. Other source funds are to be for items that can qualify for ACC funds.</w:t>
      </w:r>
      <w:r w:rsidRPr="00B23579">
        <w:rPr>
          <w:rFonts w:ascii="Times New Roman" w:eastAsia="Times New Roman" w:hAnsi="Times New Roman" w:cs="Times New Roman"/>
          <w:color w:val="000000"/>
          <w:sz w:val="24"/>
        </w:rPr>
        <w:t xml:space="preserve"> With infrequent exception, the committee </w:t>
      </w:r>
      <w:r w:rsidRPr="00B23579">
        <w:rPr>
          <w:rFonts w:ascii="Times New Roman" w:eastAsia="Times New Roman" w:hAnsi="Times New Roman" w:cs="Times New Roman"/>
          <w:color w:val="000000"/>
          <w:sz w:val="24"/>
          <w:u w:val="single"/>
        </w:rPr>
        <w:t>will not alter the budget</w:t>
      </w:r>
      <w:r w:rsidRPr="00B23579">
        <w:rPr>
          <w:rFonts w:ascii="Times New Roman" w:eastAsia="Times New Roman" w:hAnsi="Times New Roman" w:cs="Times New Roman"/>
          <w:color w:val="000000"/>
          <w:sz w:val="24"/>
        </w:rPr>
        <w:t xml:space="preserve"> once it is submitted. Because the appropriateness of your budget is a major consideration, please be advised that the inclusion of inappropriate or excessive items will negatively impact the ranking of your proposal. </w:t>
      </w:r>
    </w:p>
    <w:p w14:paraId="32693BB2" w14:textId="77777777" w:rsidR="005453EE" w:rsidRPr="00B23579" w:rsidRDefault="005453EE" w:rsidP="005453EE">
      <w:pPr>
        <w:spacing w:after="0" w:line="240" w:lineRule="auto"/>
        <w:rPr>
          <w:rFonts w:ascii="Times New Roman" w:eastAsia="Times New Roman" w:hAnsi="Times New Roman" w:cs="Times New Roman"/>
          <w:color w:val="000000"/>
          <w:sz w:val="24"/>
        </w:rPr>
      </w:pPr>
    </w:p>
    <w:p w14:paraId="0A23F488"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Funding Procedures</w:t>
      </w:r>
    </w:p>
    <w:p w14:paraId="2068C938"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p>
    <w:p w14:paraId="6EFC2B94"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r w:rsidRPr="00B23579">
        <w:rPr>
          <w:rFonts w:ascii="Times New Roman" w:eastAsia="Times New Roman" w:hAnsi="Times New Roman" w:cs="Times New Roman"/>
          <w:b/>
          <w:color w:val="000000"/>
          <w:sz w:val="24"/>
        </w:rPr>
        <w:tab/>
      </w:r>
      <w:r w:rsidRPr="00B23579">
        <w:rPr>
          <w:rFonts w:ascii="Times New Roman" w:eastAsia="Times New Roman" w:hAnsi="Times New Roman" w:cs="Times New Roman"/>
          <w:bCs/>
          <w:color w:val="000000"/>
          <w:sz w:val="24"/>
        </w:rPr>
        <w:t xml:space="preserve">At the end of the committee’s assessment, remaining funds may still be available from the allocated ACC budget. </w:t>
      </w:r>
      <w:r w:rsidRPr="00746B51">
        <w:rPr>
          <w:rFonts w:ascii="Times New Roman" w:eastAsia="Times New Roman" w:hAnsi="Times New Roman" w:cs="Times New Roman"/>
          <w:b/>
          <w:color w:val="000000"/>
          <w:sz w:val="24"/>
        </w:rPr>
        <w:t>Partial funding of ACC requests will not be allowed</w:t>
      </w:r>
      <w:r w:rsidRPr="00B23579">
        <w:rPr>
          <w:rFonts w:ascii="Times New Roman" w:eastAsia="Times New Roman" w:hAnsi="Times New Roman" w:cs="Times New Roman"/>
          <w:bCs/>
          <w:color w:val="000000"/>
          <w:sz w:val="24"/>
        </w:rPr>
        <w:t>. Any remaining funds will be utilized for unforeseen circumstances during the ACC process. These may include, but are not limited to:</w:t>
      </w:r>
    </w:p>
    <w:p w14:paraId="5B20BC7B" w14:textId="77777777" w:rsidR="005453EE" w:rsidRPr="00B23579" w:rsidRDefault="005453EE" w:rsidP="3388DC06">
      <w:pPr>
        <w:pStyle w:val="ListParagraph"/>
        <w:keepNext/>
        <w:numPr>
          <w:ilvl w:val="0"/>
          <w:numId w:val="9"/>
        </w:numPr>
        <w:spacing w:after="0" w:line="240" w:lineRule="auto"/>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Price increases</w:t>
      </w:r>
    </w:p>
    <w:p w14:paraId="11EBB44C" w14:textId="77777777" w:rsidR="005453EE" w:rsidRPr="00B23579" w:rsidRDefault="005453EE" w:rsidP="3388DC06">
      <w:pPr>
        <w:pStyle w:val="ListParagraph"/>
        <w:keepNext/>
        <w:numPr>
          <w:ilvl w:val="0"/>
          <w:numId w:val="9"/>
        </w:numPr>
        <w:spacing w:after="0" w:line="240" w:lineRule="auto"/>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Product model changes</w:t>
      </w:r>
    </w:p>
    <w:p w14:paraId="1A707385" w14:textId="77777777" w:rsidR="005453EE" w:rsidRPr="00B23579" w:rsidRDefault="005453EE" w:rsidP="3388DC06">
      <w:pPr>
        <w:pStyle w:val="ListParagraph"/>
        <w:keepNext/>
        <w:numPr>
          <w:ilvl w:val="0"/>
          <w:numId w:val="9"/>
        </w:numPr>
        <w:spacing w:after="0" w:line="240" w:lineRule="auto"/>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Failure to include warranty/AppleCare</w:t>
      </w:r>
    </w:p>
    <w:p w14:paraId="670C79B9" w14:textId="77777777" w:rsidR="005453EE" w:rsidRPr="00B23579" w:rsidRDefault="005453EE" w:rsidP="3388DC06">
      <w:pPr>
        <w:pStyle w:val="ListParagraph"/>
        <w:keepNext/>
        <w:numPr>
          <w:ilvl w:val="0"/>
          <w:numId w:val="9"/>
        </w:numPr>
        <w:spacing w:after="0" w:line="240" w:lineRule="auto"/>
        <w:rPr>
          <w:rFonts w:ascii="Times New Roman" w:eastAsia="Times New Roman" w:hAnsi="Times New Roman" w:cs="Times New Roman"/>
          <w:color w:val="000000"/>
          <w:sz w:val="24"/>
          <w:szCs w:val="24"/>
        </w:rPr>
      </w:pPr>
      <w:r w:rsidRPr="3388DC06">
        <w:rPr>
          <w:rFonts w:ascii="Times New Roman" w:eastAsia="Times New Roman" w:hAnsi="Times New Roman" w:cs="Times New Roman"/>
          <w:color w:val="000000" w:themeColor="text1"/>
          <w:sz w:val="24"/>
          <w:szCs w:val="24"/>
        </w:rPr>
        <w:t>Etc.</w:t>
      </w:r>
    </w:p>
    <w:p w14:paraId="64A6A830"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p>
    <w:p w14:paraId="688F2E8C"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r w:rsidRPr="00B23579">
        <w:rPr>
          <w:rFonts w:ascii="Times New Roman" w:eastAsia="Times New Roman" w:hAnsi="Times New Roman" w:cs="Times New Roman"/>
          <w:bCs/>
          <w:color w:val="000000"/>
          <w:sz w:val="24"/>
        </w:rPr>
        <w:t xml:space="preserve">Funds remaining after the ACC process has concluded will be utilized by the Division of Information Technology’s general classroom fund, benefiting </w:t>
      </w:r>
      <w:r w:rsidRPr="00746B51">
        <w:rPr>
          <w:rFonts w:ascii="Times New Roman" w:eastAsia="Times New Roman" w:hAnsi="Times New Roman" w:cs="Times New Roman"/>
          <w:b/>
          <w:color w:val="000000"/>
          <w:sz w:val="24"/>
        </w:rPr>
        <w:t>all classrooms</w:t>
      </w:r>
      <w:r w:rsidRPr="00B23579">
        <w:rPr>
          <w:rFonts w:ascii="Times New Roman" w:eastAsia="Times New Roman" w:hAnsi="Times New Roman" w:cs="Times New Roman"/>
          <w:bCs/>
          <w:color w:val="000000"/>
          <w:sz w:val="24"/>
        </w:rPr>
        <w:t xml:space="preserve"> at the university.</w:t>
      </w:r>
    </w:p>
    <w:p w14:paraId="57F9AD64" w14:textId="77777777" w:rsidR="005453EE" w:rsidRPr="00B23579" w:rsidRDefault="005453EE" w:rsidP="005453EE">
      <w:pPr>
        <w:keepNext/>
        <w:spacing w:after="0" w:line="240" w:lineRule="auto"/>
        <w:rPr>
          <w:rFonts w:ascii="Times New Roman" w:eastAsia="Times New Roman" w:hAnsi="Times New Roman" w:cs="Times New Roman"/>
          <w:bCs/>
          <w:color w:val="000000"/>
          <w:sz w:val="24"/>
        </w:rPr>
      </w:pPr>
    </w:p>
    <w:p w14:paraId="207DAAD3"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t>Follow-up Reports</w:t>
      </w:r>
    </w:p>
    <w:p w14:paraId="100F1DCC" w14:textId="77777777" w:rsidR="005453EE" w:rsidRPr="00B23579" w:rsidRDefault="005453EE" w:rsidP="005453EE">
      <w:pPr>
        <w:keepNext/>
        <w:spacing w:after="0" w:line="240" w:lineRule="auto"/>
        <w:rPr>
          <w:rFonts w:ascii="Times New Roman" w:eastAsia="Times New Roman" w:hAnsi="Times New Roman" w:cs="Times New Roman"/>
          <w:color w:val="000000"/>
          <w:sz w:val="24"/>
        </w:rPr>
      </w:pPr>
    </w:p>
    <w:p w14:paraId="2EF6D6FA" w14:textId="430C2C35" w:rsidR="005453EE" w:rsidRPr="00B23579" w:rsidRDefault="005453EE" w:rsidP="005453EE">
      <w:p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ab/>
        <w:t>A progress report on all funded projects must be submitted electronically to Mr. Whitten Smart, Special Assistant, VPIT (</w:t>
      </w:r>
      <w:hyperlink r:id="rId17" w:history="1">
        <w:r w:rsidRPr="00B23579">
          <w:rPr>
            <w:rStyle w:val="Hyperlink"/>
            <w:rFonts w:ascii="Times New Roman" w:eastAsia="Times New Roman" w:hAnsi="Times New Roman" w:cs="Times New Roman"/>
            <w:sz w:val="24"/>
          </w:rPr>
          <w:t>ws15@txstate.edu</w:t>
        </w:r>
      </w:hyperlink>
      <w:r w:rsidRPr="00B23579">
        <w:rPr>
          <w:rFonts w:ascii="Times New Roman" w:eastAsia="Times New Roman" w:hAnsi="Times New Roman" w:cs="Times New Roman"/>
          <w:color w:val="000000"/>
          <w:sz w:val="24"/>
        </w:rPr>
        <w:t xml:space="preserve">) by </w:t>
      </w:r>
      <w:r w:rsidRPr="00B23579">
        <w:rPr>
          <w:rFonts w:ascii="Times New Roman" w:eastAsia="Times New Roman" w:hAnsi="Times New Roman" w:cs="Times New Roman"/>
          <w:b/>
          <w:color w:val="000000"/>
          <w:sz w:val="24"/>
        </w:rPr>
        <w:t>5 pm Friday</w:t>
      </w:r>
      <w:r>
        <w:rPr>
          <w:rFonts w:ascii="Times New Roman" w:eastAsia="Times New Roman" w:hAnsi="Times New Roman" w:cs="Times New Roman"/>
          <w:b/>
          <w:color w:val="000000"/>
          <w:sz w:val="24"/>
        </w:rPr>
        <w:t xml:space="preserve">, </w:t>
      </w:r>
      <w:r w:rsidR="00522959">
        <w:rPr>
          <w:rFonts w:ascii="Times New Roman" w:eastAsia="Times New Roman" w:hAnsi="Times New Roman" w:cs="Times New Roman"/>
          <w:b/>
          <w:color w:val="000000"/>
          <w:sz w:val="24"/>
        </w:rPr>
        <w:t>March 11</w:t>
      </w:r>
      <w:r>
        <w:rPr>
          <w:rFonts w:ascii="Times New Roman" w:eastAsia="Times New Roman" w:hAnsi="Times New Roman" w:cs="Times New Roman"/>
          <w:b/>
          <w:color w:val="000000"/>
          <w:sz w:val="24"/>
        </w:rPr>
        <w:t>, 202</w:t>
      </w:r>
      <w:r w:rsidR="00D03D76">
        <w:rPr>
          <w:rFonts w:ascii="Times New Roman" w:eastAsia="Times New Roman" w:hAnsi="Times New Roman" w:cs="Times New Roman"/>
          <w:b/>
          <w:color w:val="000000"/>
          <w:sz w:val="24"/>
        </w:rPr>
        <w:t>2</w:t>
      </w:r>
      <w:r w:rsidRPr="00B23579">
        <w:rPr>
          <w:rFonts w:ascii="Times New Roman" w:eastAsia="Times New Roman" w:hAnsi="Times New Roman" w:cs="Times New Roman"/>
          <w:b/>
          <w:color w:val="000000"/>
          <w:sz w:val="24"/>
        </w:rPr>
        <w:t xml:space="preserve">. </w:t>
      </w:r>
      <w:r w:rsidRPr="00B23579">
        <w:rPr>
          <w:rFonts w:ascii="Times New Roman" w:eastAsia="Times New Roman" w:hAnsi="Times New Roman" w:cs="Times New Roman"/>
          <w:color w:val="000000"/>
          <w:sz w:val="24"/>
        </w:rPr>
        <w:t>At a minimum, progress reports should contain the following information.</w:t>
      </w:r>
    </w:p>
    <w:p w14:paraId="4EA213AE"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rPr>
        <w:t xml:space="preserve">a. A section identifying the name(s) of the Principal Investigator(s), Department, College (or organization), Proposal Title, and requested budget. </w:t>
      </w:r>
    </w:p>
    <w:p w14:paraId="3AD9D267"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ab/>
        <w:t xml:space="preserve">b. A brief synopsis of each of the following, paraphrased from the original proposal: i. Statement of the need for computing resources; ii. Summary of the specific resources requested; iii. Review of the method(s) by which assessment was proposed. </w:t>
      </w:r>
    </w:p>
    <w:p w14:paraId="51698B3D"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ab/>
        <w:t xml:space="preserve">c. A thorough assessment of the project, using the original metric, along with any additional information that may be relevant. </w:t>
      </w:r>
    </w:p>
    <w:p w14:paraId="590F8A7C"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lastRenderedPageBreak/>
        <w:tab/>
        <w:t>d. A statement describing where the computers that were replaced, if applicable, were redistributed.</w:t>
      </w:r>
    </w:p>
    <w:p w14:paraId="4440A365"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ab/>
        <w:t>e. A summary statement of the benefit to Texas State students that has been realized through the implementation of your project.</w:t>
      </w:r>
    </w:p>
    <w:p w14:paraId="7EC92631" w14:textId="77777777" w:rsidR="005453EE" w:rsidRPr="00B23579" w:rsidRDefault="005453EE" w:rsidP="005453EE">
      <w:pPr>
        <w:spacing w:after="0" w:line="240" w:lineRule="auto"/>
        <w:rPr>
          <w:rFonts w:ascii="Times New Roman" w:eastAsia="Times New Roman" w:hAnsi="Times New Roman" w:cs="Times New Roman"/>
          <w:color w:val="000000"/>
        </w:rPr>
      </w:pPr>
    </w:p>
    <w:p w14:paraId="05CB111A" w14:textId="77777777" w:rsidR="005453EE" w:rsidRPr="00B23579" w:rsidRDefault="005453EE" w:rsidP="005453EE">
      <w:pPr>
        <w:spacing w:after="0" w:line="240" w:lineRule="auto"/>
        <w:rPr>
          <w:rFonts w:ascii="Times New Roman" w:eastAsia="Times New Roman" w:hAnsi="Times New Roman" w:cs="Times New Roman"/>
          <w:b/>
          <w:color w:val="000000"/>
        </w:rPr>
      </w:pPr>
      <w:r w:rsidRPr="00B23579">
        <w:rPr>
          <w:rFonts w:ascii="Times New Roman" w:eastAsia="Times New Roman" w:hAnsi="Times New Roman" w:cs="Times New Roman"/>
          <w:b/>
          <w:color w:val="000000"/>
        </w:rPr>
        <w:t xml:space="preserve">The Narrative Proposal can be used as a template guide in writing up the Follow-Up report. </w:t>
      </w:r>
    </w:p>
    <w:p w14:paraId="5A5BCA1E" w14:textId="77777777" w:rsidR="005453EE" w:rsidRPr="00B23579" w:rsidRDefault="005453EE" w:rsidP="005453EE">
      <w:pPr>
        <w:spacing w:after="0" w:line="240" w:lineRule="auto"/>
        <w:rPr>
          <w:rFonts w:ascii="Times New Roman" w:eastAsia="Times New Roman" w:hAnsi="Times New Roman" w:cs="Times New Roman"/>
          <w:color w:val="000000"/>
          <w:sz w:val="24"/>
        </w:rPr>
      </w:pPr>
      <w:r w:rsidRPr="00B23579">
        <w:rPr>
          <w:rFonts w:ascii="Times New Roman" w:eastAsia="Times New Roman" w:hAnsi="Times New Roman" w:cs="Times New Roman"/>
          <w:color w:val="000000"/>
          <w:sz w:val="24"/>
        </w:rPr>
        <w:tab/>
      </w:r>
    </w:p>
    <w:p w14:paraId="0E65B92B" w14:textId="4508B569" w:rsidR="005453EE" w:rsidRPr="00B23579" w:rsidRDefault="005453EE" w:rsidP="1022823A">
      <w:pPr>
        <w:keepNext/>
        <w:spacing w:after="0" w:line="240" w:lineRule="auto"/>
        <w:rPr>
          <w:rFonts w:ascii="Times New Roman" w:eastAsia="Times New Roman" w:hAnsi="Times New Roman" w:cs="Times New Roman"/>
          <w:b/>
          <w:bCs/>
          <w:color w:val="000000"/>
          <w:sz w:val="24"/>
          <w:szCs w:val="24"/>
        </w:rPr>
      </w:pPr>
      <w:r w:rsidRPr="1022823A">
        <w:rPr>
          <w:rFonts w:ascii="Times New Roman" w:eastAsia="Times New Roman" w:hAnsi="Times New Roman" w:cs="Times New Roman"/>
          <w:b/>
          <w:bCs/>
          <w:color w:val="000000" w:themeColor="text1"/>
          <w:sz w:val="24"/>
          <w:szCs w:val="24"/>
        </w:rPr>
        <w:t>Committee Roster, 202</w:t>
      </w:r>
      <w:r w:rsidR="41A4002B" w:rsidRPr="1022823A">
        <w:rPr>
          <w:rFonts w:ascii="Times New Roman" w:eastAsia="Times New Roman" w:hAnsi="Times New Roman" w:cs="Times New Roman"/>
          <w:b/>
          <w:bCs/>
          <w:color w:val="000000" w:themeColor="text1"/>
          <w:sz w:val="24"/>
          <w:szCs w:val="24"/>
        </w:rPr>
        <w:t>1</w:t>
      </w:r>
      <w:r w:rsidRPr="1022823A">
        <w:rPr>
          <w:rFonts w:ascii="Times New Roman" w:eastAsia="Times New Roman" w:hAnsi="Times New Roman" w:cs="Times New Roman"/>
          <w:b/>
          <w:bCs/>
          <w:color w:val="000000" w:themeColor="text1"/>
          <w:sz w:val="24"/>
          <w:szCs w:val="24"/>
        </w:rPr>
        <w:t>-202</w:t>
      </w:r>
      <w:r w:rsidR="72B42EE9" w:rsidRPr="1022823A">
        <w:rPr>
          <w:rFonts w:ascii="Times New Roman" w:eastAsia="Times New Roman" w:hAnsi="Times New Roman" w:cs="Times New Roman"/>
          <w:b/>
          <w:bCs/>
          <w:color w:val="000000" w:themeColor="text1"/>
          <w:sz w:val="24"/>
          <w:szCs w:val="24"/>
        </w:rPr>
        <w:t>2</w:t>
      </w:r>
    </w:p>
    <w:p w14:paraId="6F7D590C" w14:textId="77777777" w:rsidR="005453EE" w:rsidRPr="00B23579" w:rsidRDefault="005453EE" w:rsidP="005453EE">
      <w:pPr>
        <w:spacing w:after="0" w:line="240" w:lineRule="auto"/>
        <w:rPr>
          <w:rFonts w:ascii="Times New Roman" w:eastAsia="Calibri" w:hAnsi="Times New Roman" w:cs="Times New Roman"/>
          <w:color w:val="1F497D"/>
        </w:rPr>
      </w:pPr>
    </w:p>
    <w:p w14:paraId="36CE0491" w14:textId="77777777" w:rsidR="005453EE" w:rsidRDefault="005453EE" w:rsidP="005453EE">
      <w:pPr>
        <w:keepNext/>
        <w:spacing w:after="0" w:line="240" w:lineRule="auto"/>
        <w:rPr>
          <w:rFonts w:ascii="Times New Roman" w:eastAsia="Times New Roman" w:hAnsi="Times New Roman" w:cs="Times New Roman"/>
          <w:b/>
          <w:color w:val="000000"/>
          <w:sz w:val="24"/>
        </w:rPr>
      </w:pPr>
    </w:p>
    <w:tbl>
      <w:tblPr>
        <w:tblW w:w="8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55"/>
        <w:gridCol w:w="2430"/>
        <w:gridCol w:w="990"/>
        <w:gridCol w:w="2520"/>
      </w:tblGrid>
      <w:tr w:rsidR="00D03D76" w:rsidRPr="004C2032" w14:paraId="681FA286" w14:textId="77777777" w:rsidTr="001F1FF8">
        <w:trPr>
          <w:tblCellSpacing w:w="0" w:type="dxa"/>
        </w:trPr>
        <w:tc>
          <w:tcPr>
            <w:tcW w:w="3055" w:type="dxa"/>
            <w:shd w:val="clear" w:color="auto" w:fill="D9E2F3" w:themeFill="accent1" w:themeFillTint="33"/>
          </w:tcPr>
          <w:p w14:paraId="1891F509" w14:textId="77777777" w:rsidR="005453EE" w:rsidRPr="004C2032" w:rsidRDefault="005453EE" w:rsidP="00C45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p>
        </w:tc>
        <w:tc>
          <w:tcPr>
            <w:tcW w:w="2430" w:type="dxa"/>
            <w:shd w:val="clear" w:color="auto" w:fill="D9E2F3" w:themeFill="accent1" w:themeFillTint="33"/>
            <w:vAlign w:val="center"/>
          </w:tcPr>
          <w:p w14:paraId="32722340" w14:textId="77777777" w:rsidR="005453EE" w:rsidRPr="004C2032" w:rsidRDefault="005453EE" w:rsidP="00C45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Computing Committee Representative</w:t>
            </w:r>
          </w:p>
        </w:tc>
        <w:tc>
          <w:tcPr>
            <w:tcW w:w="990" w:type="dxa"/>
            <w:shd w:val="clear" w:color="auto" w:fill="D9E2F3" w:themeFill="accent1" w:themeFillTint="33"/>
            <w:vAlign w:val="center"/>
          </w:tcPr>
          <w:p w14:paraId="5FBF24F1" w14:textId="77777777" w:rsidR="005453EE" w:rsidRPr="004C2032" w:rsidRDefault="005453EE" w:rsidP="00C45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Exp</w:t>
            </w:r>
          </w:p>
        </w:tc>
        <w:tc>
          <w:tcPr>
            <w:tcW w:w="2520" w:type="dxa"/>
            <w:shd w:val="clear" w:color="auto" w:fill="D9E2F3" w:themeFill="accent1" w:themeFillTint="33"/>
            <w:vAlign w:val="center"/>
          </w:tcPr>
          <w:p w14:paraId="42F91176" w14:textId="77777777" w:rsidR="005453EE" w:rsidRPr="004C2032" w:rsidRDefault="005453EE" w:rsidP="00C45F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D03D76" w:rsidRPr="004C2032" w14:paraId="1BEB3186" w14:textId="77777777" w:rsidTr="001F1FF8">
        <w:trPr>
          <w:tblCellSpacing w:w="0" w:type="dxa"/>
        </w:trPr>
        <w:tc>
          <w:tcPr>
            <w:tcW w:w="3055" w:type="dxa"/>
            <w:vAlign w:val="center"/>
          </w:tcPr>
          <w:p w14:paraId="20AAD389"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Applied Arts </w:t>
            </w:r>
          </w:p>
        </w:tc>
        <w:tc>
          <w:tcPr>
            <w:tcW w:w="2430" w:type="dxa"/>
            <w:vAlign w:val="center"/>
            <w:hideMark/>
          </w:tcPr>
          <w:p w14:paraId="5481F4FA" w14:textId="44D54895"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Sandra Vanegas</w:t>
            </w:r>
            <w:r w:rsidR="005453EE" w:rsidRPr="004C2032">
              <w:rPr>
                <w:rFonts w:ascii="Times New Roman" w:eastAsia="Times New Roman" w:hAnsi="Times New Roman" w:cs="Times New Roman"/>
                <w:sz w:val="24"/>
                <w:szCs w:val="24"/>
              </w:rPr>
              <w:t xml:space="preserve"> </w:t>
            </w:r>
          </w:p>
        </w:tc>
        <w:tc>
          <w:tcPr>
            <w:tcW w:w="990" w:type="dxa"/>
            <w:vAlign w:val="center"/>
            <w:hideMark/>
          </w:tcPr>
          <w:p w14:paraId="189FFC3B" w14:textId="64A9ADEC"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520" w:type="dxa"/>
            <w:vAlign w:val="center"/>
            <w:hideMark/>
          </w:tcPr>
          <w:p w14:paraId="4C9C1C01" w14:textId="657A717E"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s_v248</w:t>
            </w:r>
            <w:r w:rsidR="005453EE" w:rsidRPr="004C2032">
              <w:rPr>
                <w:rFonts w:ascii="Times New Roman" w:eastAsia="Times New Roman" w:hAnsi="Times New Roman" w:cs="Times New Roman"/>
                <w:sz w:val="24"/>
                <w:szCs w:val="24"/>
              </w:rPr>
              <w:t xml:space="preserve">@txstate.edu </w:t>
            </w:r>
          </w:p>
        </w:tc>
      </w:tr>
      <w:tr w:rsidR="00D03D76" w:rsidRPr="004C2032" w14:paraId="3E417F60" w14:textId="77777777" w:rsidTr="001F1FF8">
        <w:trPr>
          <w:tblCellSpacing w:w="0" w:type="dxa"/>
        </w:trPr>
        <w:tc>
          <w:tcPr>
            <w:tcW w:w="3055" w:type="dxa"/>
            <w:vAlign w:val="center"/>
          </w:tcPr>
          <w:p w14:paraId="28D7AF62"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Business </w:t>
            </w:r>
          </w:p>
        </w:tc>
        <w:tc>
          <w:tcPr>
            <w:tcW w:w="2430" w:type="dxa"/>
            <w:vAlign w:val="center"/>
            <w:hideMark/>
          </w:tcPr>
          <w:p w14:paraId="757003F0" w14:textId="694206B0"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Krou</w:t>
            </w:r>
            <w:r w:rsidR="005453EE" w:rsidRPr="004C2032">
              <w:rPr>
                <w:rFonts w:ascii="Times New Roman" w:eastAsia="Times New Roman" w:hAnsi="Times New Roman" w:cs="Times New Roman"/>
                <w:sz w:val="24"/>
                <w:szCs w:val="24"/>
              </w:rPr>
              <w:t xml:space="preserve"> </w:t>
            </w:r>
          </w:p>
        </w:tc>
        <w:tc>
          <w:tcPr>
            <w:tcW w:w="990" w:type="dxa"/>
            <w:vAlign w:val="center"/>
            <w:hideMark/>
          </w:tcPr>
          <w:p w14:paraId="6553F703" w14:textId="738AFEB1"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202</w:t>
            </w:r>
            <w:r w:rsidR="00D03D76">
              <w:rPr>
                <w:rFonts w:ascii="Times New Roman" w:eastAsia="Times New Roman" w:hAnsi="Times New Roman" w:cs="Times New Roman"/>
                <w:sz w:val="24"/>
                <w:szCs w:val="24"/>
              </w:rPr>
              <w:t>4</w:t>
            </w:r>
          </w:p>
        </w:tc>
        <w:tc>
          <w:tcPr>
            <w:tcW w:w="2520" w:type="dxa"/>
            <w:vAlign w:val="center"/>
            <w:hideMark/>
          </w:tcPr>
          <w:p w14:paraId="61380C6C" w14:textId="30A05820"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jlk132</w:t>
            </w:r>
            <w:r w:rsidR="005453EE" w:rsidRPr="004C2032">
              <w:rPr>
                <w:rFonts w:ascii="Times New Roman" w:eastAsia="Times New Roman" w:hAnsi="Times New Roman" w:cs="Times New Roman"/>
                <w:sz w:val="24"/>
                <w:szCs w:val="24"/>
              </w:rPr>
              <w:t xml:space="preserve">@txstate.edu </w:t>
            </w:r>
          </w:p>
        </w:tc>
      </w:tr>
      <w:tr w:rsidR="00D03D76" w:rsidRPr="004C2032" w14:paraId="504317A0" w14:textId="77777777" w:rsidTr="001F1FF8">
        <w:trPr>
          <w:tblCellSpacing w:w="0" w:type="dxa"/>
        </w:trPr>
        <w:tc>
          <w:tcPr>
            <w:tcW w:w="3055" w:type="dxa"/>
            <w:vAlign w:val="center"/>
          </w:tcPr>
          <w:p w14:paraId="71C04E2E"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Education </w:t>
            </w:r>
          </w:p>
        </w:tc>
        <w:tc>
          <w:tcPr>
            <w:tcW w:w="2430" w:type="dxa"/>
            <w:vAlign w:val="center"/>
            <w:hideMark/>
          </w:tcPr>
          <w:p w14:paraId="79841F69" w14:textId="1D3A9273"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Harriet Glosoff</w:t>
            </w:r>
            <w:r w:rsidR="005453EE" w:rsidRPr="004C2032">
              <w:rPr>
                <w:rFonts w:ascii="Times New Roman" w:eastAsia="Times New Roman" w:hAnsi="Times New Roman" w:cs="Times New Roman"/>
                <w:sz w:val="24"/>
                <w:szCs w:val="24"/>
              </w:rPr>
              <w:t xml:space="preserve"> </w:t>
            </w:r>
          </w:p>
        </w:tc>
        <w:tc>
          <w:tcPr>
            <w:tcW w:w="990" w:type="dxa"/>
            <w:vAlign w:val="center"/>
            <w:hideMark/>
          </w:tcPr>
          <w:p w14:paraId="5CB60424"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2023 </w:t>
            </w:r>
          </w:p>
        </w:tc>
        <w:tc>
          <w:tcPr>
            <w:tcW w:w="2520" w:type="dxa"/>
            <w:vAlign w:val="center"/>
            <w:hideMark/>
          </w:tcPr>
          <w:p w14:paraId="4DC9C2CD" w14:textId="1BE2CDCB"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hlg64</w:t>
            </w:r>
            <w:r w:rsidR="005453EE" w:rsidRPr="004C2032">
              <w:rPr>
                <w:rFonts w:ascii="Times New Roman" w:eastAsia="Times New Roman" w:hAnsi="Times New Roman" w:cs="Times New Roman"/>
                <w:sz w:val="24"/>
                <w:szCs w:val="24"/>
              </w:rPr>
              <w:t xml:space="preserve">@txstate.edu </w:t>
            </w:r>
          </w:p>
        </w:tc>
      </w:tr>
      <w:tr w:rsidR="00D03D76" w:rsidRPr="004C2032" w14:paraId="4B2A91F0" w14:textId="77777777" w:rsidTr="001F1FF8">
        <w:trPr>
          <w:tblCellSpacing w:w="0" w:type="dxa"/>
        </w:trPr>
        <w:tc>
          <w:tcPr>
            <w:tcW w:w="3055" w:type="dxa"/>
            <w:vAlign w:val="center"/>
          </w:tcPr>
          <w:p w14:paraId="38EE3735"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Fine Arts and Communication </w:t>
            </w:r>
          </w:p>
        </w:tc>
        <w:tc>
          <w:tcPr>
            <w:tcW w:w="2430" w:type="dxa"/>
            <w:vAlign w:val="center"/>
            <w:hideMark/>
          </w:tcPr>
          <w:p w14:paraId="25C8BD2E" w14:textId="78E6C658"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Sean Justice </w:t>
            </w:r>
          </w:p>
        </w:tc>
        <w:tc>
          <w:tcPr>
            <w:tcW w:w="990" w:type="dxa"/>
            <w:vAlign w:val="center"/>
            <w:hideMark/>
          </w:tcPr>
          <w:p w14:paraId="210E47C8"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2022 </w:t>
            </w:r>
          </w:p>
        </w:tc>
        <w:tc>
          <w:tcPr>
            <w:tcW w:w="2520" w:type="dxa"/>
            <w:vAlign w:val="center"/>
            <w:hideMark/>
          </w:tcPr>
          <w:p w14:paraId="3BE494BB"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sbj19@txstate.edu </w:t>
            </w:r>
          </w:p>
        </w:tc>
      </w:tr>
      <w:tr w:rsidR="00D03D76" w:rsidRPr="004C2032" w14:paraId="0B9CC794" w14:textId="77777777" w:rsidTr="001F1FF8">
        <w:trPr>
          <w:tblCellSpacing w:w="0" w:type="dxa"/>
        </w:trPr>
        <w:tc>
          <w:tcPr>
            <w:tcW w:w="3055" w:type="dxa"/>
            <w:vAlign w:val="center"/>
          </w:tcPr>
          <w:p w14:paraId="3B2D9362"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Health Professions </w:t>
            </w:r>
          </w:p>
        </w:tc>
        <w:tc>
          <w:tcPr>
            <w:tcW w:w="2430" w:type="dxa"/>
            <w:vAlign w:val="center"/>
            <w:hideMark/>
          </w:tcPr>
          <w:p w14:paraId="5E7BDF5B" w14:textId="1822304B"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Barbara Hewitt </w:t>
            </w:r>
          </w:p>
        </w:tc>
        <w:tc>
          <w:tcPr>
            <w:tcW w:w="990" w:type="dxa"/>
            <w:vAlign w:val="center"/>
            <w:hideMark/>
          </w:tcPr>
          <w:p w14:paraId="51348E35"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2023 </w:t>
            </w:r>
          </w:p>
        </w:tc>
        <w:tc>
          <w:tcPr>
            <w:tcW w:w="2520" w:type="dxa"/>
            <w:vAlign w:val="center"/>
            <w:hideMark/>
          </w:tcPr>
          <w:p w14:paraId="68407386" w14:textId="0236CC45"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bh</w:t>
            </w:r>
            <w:r w:rsidR="005453EE" w:rsidRPr="004C2032">
              <w:rPr>
                <w:rFonts w:ascii="Times New Roman" w:eastAsia="Times New Roman" w:hAnsi="Times New Roman" w:cs="Times New Roman"/>
                <w:sz w:val="24"/>
                <w:szCs w:val="24"/>
              </w:rPr>
              <w:t xml:space="preserve">05@txstate.edu </w:t>
            </w:r>
          </w:p>
        </w:tc>
      </w:tr>
      <w:tr w:rsidR="00D03D76" w:rsidRPr="004C2032" w14:paraId="006B8989" w14:textId="77777777" w:rsidTr="001F1FF8">
        <w:trPr>
          <w:tblCellSpacing w:w="0" w:type="dxa"/>
        </w:trPr>
        <w:tc>
          <w:tcPr>
            <w:tcW w:w="3055" w:type="dxa"/>
            <w:vAlign w:val="center"/>
          </w:tcPr>
          <w:p w14:paraId="18A141D3" w14:textId="53631943" w:rsidR="00D03D76" w:rsidRPr="004C2032" w:rsidRDefault="00D03D76" w:rsidP="00D03D76">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Liberal Arts </w:t>
            </w:r>
          </w:p>
        </w:tc>
        <w:tc>
          <w:tcPr>
            <w:tcW w:w="2430" w:type="dxa"/>
            <w:vAlign w:val="center"/>
            <w:hideMark/>
          </w:tcPr>
          <w:p w14:paraId="7D66F2F2" w14:textId="0B0DEC6C" w:rsidR="00D03D76" w:rsidRPr="004C2032" w:rsidRDefault="00D03D76" w:rsidP="00D03D76">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Logan Trujillo </w:t>
            </w:r>
          </w:p>
        </w:tc>
        <w:tc>
          <w:tcPr>
            <w:tcW w:w="990" w:type="dxa"/>
            <w:vAlign w:val="center"/>
            <w:hideMark/>
          </w:tcPr>
          <w:p w14:paraId="71833010" w14:textId="7A62D736" w:rsidR="00D03D76" w:rsidRPr="004C2032" w:rsidRDefault="00D03D76" w:rsidP="00D03D76">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2023 </w:t>
            </w:r>
          </w:p>
        </w:tc>
        <w:tc>
          <w:tcPr>
            <w:tcW w:w="2520" w:type="dxa"/>
            <w:vAlign w:val="center"/>
            <w:hideMark/>
          </w:tcPr>
          <w:p w14:paraId="50D7C348" w14:textId="5CF7E660" w:rsidR="00D03D76" w:rsidRPr="004C2032" w:rsidRDefault="001F1FF8" w:rsidP="00D03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ltt1</w:t>
            </w:r>
            <w:r w:rsidR="00D03D76" w:rsidRPr="004C2032">
              <w:rPr>
                <w:rFonts w:ascii="Times New Roman" w:eastAsia="Times New Roman" w:hAnsi="Times New Roman" w:cs="Times New Roman"/>
                <w:sz w:val="24"/>
                <w:szCs w:val="24"/>
              </w:rPr>
              <w:t xml:space="preserve">@txstate.edu </w:t>
            </w:r>
          </w:p>
        </w:tc>
      </w:tr>
      <w:tr w:rsidR="00D03D76" w:rsidRPr="004C2032" w14:paraId="702896DA" w14:textId="77777777" w:rsidTr="001F1FF8">
        <w:trPr>
          <w:tblCellSpacing w:w="0" w:type="dxa"/>
        </w:trPr>
        <w:tc>
          <w:tcPr>
            <w:tcW w:w="3055" w:type="dxa"/>
            <w:vAlign w:val="center"/>
          </w:tcPr>
          <w:p w14:paraId="6311C822"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Science and Engineering </w:t>
            </w:r>
          </w:p>
        </w:tc>
        <w:tc>
          <w:tcPr>
            <w:tcW w:w="2430" w:type="dxa"/>
            <w:vAlign w:val="center"/>
            <w:hideMark/>
          </w:tcPr>
          <w:p w14:paraId="3C37B7DD" w14:textId="043542C6"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 McClellan, Chair</w:t>
            </w:r>
          </w:p>
        </w:tc>
        <w:tc>
          <w:tcPr>
            <w:tcW w:w="990" w:type="dxa"/>
            <w:vAlign w:val="center"/>
            <w:hideMark/>
          </w:tcPr>
          <w:p w14:paraId="40956843" w14:textId="10C3A5BB" w:rsidR="005453EE" w:rsidRPr="004C2032" w:rsidRDefault="00D03D76"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2520" w:type="dxa"/>
            <w:vAlign w:val="center"/>
            <w:hideMark/>
          </w:tcPr>
          <w:p w14:paraId="3ECD970D" w14:textId="6B4CD226"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03D76">
              <w:rPr>
                <w:rFonts w:ascii="Times New Roman" w:eastAsia="Times New Roman" w:hAnsi="Times New Roman" w:cs="Times New Roman"/>
                <w:sz w:val="24"/>
                <w:szCs w:val="24"/>
              </w:rPr>
              <w:t>m65</w:t>
            </w:r>
            <w:r w:rsidR="005453EE" w:rsidRPr="004C2032">
              <w:rPr>
                <w:rFonts w:ascii="Times New Roman" w:eastAsia="Times New Roman" w:hAnsi="Times New Roman" w:cs="Times New Roman"/>
                <w:sz w:val="24"/>
                <w:szCs w:val="24"/>
              </w:rPr>
              <w:t xml:space="preserve">@txstate.edu </w:t>
            </w:r>
          </w:p>
        </w:tc>
      </w:tr>
      <w:tr w:rsidR="00D03D76" w:rsidRPr="004C2032" w14:paraId="7424DD61" w14:textId="77777777" w:rsidTr="001F1FF8">
        <w:trPr>
          <w:tblCellSpacing w:w="0" w:type="dxa"/>
        </w:trPr>
        <w:tc>
          <w:tcPr>
            <w:tcW w:w="3055" w:type="dxa"/>
            <w:vAlign w:val="center"/>
          </w:tcPr>
          <w:p w14:paraId="60300DD3"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Library </w:t>
            </w:r>
          </w:p>
        </w:tc>
        <w:tc>
          <w:tcPr>
            <w:tcW w:w="2430" w:type="dxa"/>
            <w:vAlign w:val="center"/>
            <w:hideMark/>
          </w:tcPr>
          <w:p w14:paraId="2E8F2F65" w14:textId="46AED0C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Mary Aycock </w:t>
            </w:r>
          </w:p>
        </w:tc>
        <w:tc>
          <w:tcPr>
            <w:tcW w:w="990" w:type="dxa"/>
            <w:vAlign w:val="center"/>
            <w:hideMark/>
          </w:tcPr>
          <w:p w14:paraId="461A0411"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2022 </w:t>
            </w:r>
          </w:p>
        </w:tc>
        <w:tc>
          <w:tcPr>
            <w:tcW w:w="2520" w:type="dxa"/>
            <w:vAlign w:val="center"/>
            <w:hideMark/>
          </w:tcPr>
          <w:p w14:paraId="6F1AD9DD" w14:textId="002C9525"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453EE" w:rsidRPr="004C2032">
              <w:rPr>
                <w:rFonts w:ascii="Times New Roman" w:eastAsia="Times New Roman" w:hAnsi="Times New Roman" w:cs="Times New Roman"/>
                <w:sz w:val="24"/>
                <w:szCs w:val="24"/>
              </w:rPr>
              <w:t xml:space="preserve">ba18@txstate.edu </w:t>
            </w:r>
          </w:p>
        </w:tc>
      </w:tr>
      <w:tr w:rsidR="00D03D76" w:rsidRPr="004C2032" w14:paraId="57CC6287" w14:textId="77777777" w:rsidTr="001F1FF8">
        <w:trPr>
          <w:tblCellSpacing w:w="0" w:type="dxa"/>
        </w:trPr>
        <w:tc>
          <w:tcPr>
            <w:tcW w:w="3055" w:type="dxa"/>
            <w:vAlign w:val="center"/>
          </w:tcPr>
          <w:p w14:paraId="454DDA3C"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VPIT </w:t>
            </w:r>
          </w:p>
        </w:tc>
        <w:tc>
          <w:tcPr>
            <w:tcW w:w="2430" w:type="dxa"/>
            <w:vAlign w:val="center"/>
            <w:hideMark/>
          </w:tcPr>
          <w:p w14:paraId="56B9FD59" w14:textId="5BFD82A1"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Whitten Smart </w:t>
            </w:r>
          </w:p>
        </w:tc>
        <w:tc>
          <w:tcPr>
            <w:tcW w:w="990" w:type="dxa"/>
            <w:vAlign w:val="center"/>
            <w:hideMark/>
          </w:tcPr>
          <w:p w14:paraId="38391919"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ex officio </w:t>
            </w:r>
          </w:p>
        </w:tc>
        <w:tc>
          <w:tcPr>
            <w:tcW w:w="2520" w:type="dxa"/>
            <w:vAlign w:val="center"/>
            <w:hideMark/>
          </w:tcPr>
          <w:p w14:paraId="01849ECA"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ws15@txstate.edu </w:t>
            </w:r>
          </w:p>
        </w:tc>
      </w:tr>
      <w:tr w:rsidR="00D03D76" w:rsidRPr="004C2032" w14:paraId="64F0141D" w14:textId="77777777" w:rsidTr="001F1FF8">
        <w:trPr>
          <w:tblCellSpacing w:w="0" w:type="dxa"/>
        </w:trPr>
        <w:tc>
          <w:tcPr>
            <w:tcW w:w="3055" w:type="dxa"/>
            <w:vAlign w:val="center"/>
          </w:tcPr>
          <w:p w14:paraId="56ECC942"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VPIT </w:t>
            </w:r>
          </w:p>
        </w:tc>
        <w:tc>
          <w:tcPr>
            <w:tcW w:w="2430" w:type="dxa"/>
            <w:vAlign w:val="center"/>
            <w:hideMark/>
          </w:tcPr>
          <w:p w14:paraId="54F1C3B7" w14:textId="119F0025"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Missy Ellis </w:t>
            </w:r>
          </w:p>
        </w:tc>
        <w:tc>
          <w:tcPr>
            <w:tcW w:w="990" w:type="dxa"/>
            <w:vAlign w:val="center"/>
            <w:hideMark/>
          </w:tcPr>
          <w:p w14:paraId="59EE1C0B"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ex officio </w:t>
            </w:r>
          </w:p>
        </w:tc>
        <w:tc>
          <w:tcPr>
            <w:tcW w:w="2520" w:type="dxa"/>
            <w:vAlign w:val="center"/>
            <w:hideMark/>
          </w:tcPr>
          <w:p w14:paraId="1EB6C6A9" w14:textId="794A822D"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453EE" w:rsidRPr="004C2032">
              <w:rPr>
                <w:rFonts w:ascii="Times New Roman" w:eastAsia="Times New Roman" w:hAnsi="Times New Roman" w:cs="Times New Roman"/>
                <w:sz w:val="24"/>
                <w:szCs w:val="24"/>
              </w:rPr>
              <w:t xml:space="preserve">e19@txstate.edu </w:t>
            </w:r>
          </w:p>
        </w:tc>
      </w:tr>
      <w:tr w:rsidR="00D03D76" w:rsidRPr="004C2032" w14:paraId="047D4764" w14:textId="77777777" w:rsidTr="001F1FF8">
        <w:trPr>
          <w:tblCellSpacing w:w="0" w:type="dxa"/>
        </w:trPr>
        <w:tc>
          <w:tcPr>
            <w:tcW w:w="3055" w:type="dxa"/>
            <w:vAlign w:val="center"/>
          </w:tcPr>
          <w:p w14:paraId="69408AC1"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VPIT </w:t>
            </w:r>
          </w:p>
        </w:tc>
        <w:tc>
          <w:tcPr>
            <w:tcW w:w="2430" w:type="dxa"/>
            <w:vAlign w:val="center"/>
            <w:hideMark/>
          </w:tcPr>
          <w:p w14:paraId="6C17EF5E" w14:textId="0FC604C0"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Jose Rodriguez </w:t>
            </w:r>
          </w:p>
        </w:tc>
        <w:tc>
          <w:tcPr>
            <w:tcW w:w="990" w:type="dxa"/>
            <w:vAlign w:val="center"/>
            <w:hideMark/>
          </w:tcPr>
          <w:p w14:paraId="6D46E082"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ex officio </w:t>
            </w:r>
          </w:p>
        </w:tc>
        <w:tc>
          <w:tcPr>
            <w:tcW w:w="2520" w:type="dxa"/>
            <w:vAlign w:val="center"/>
            <w:hideMark/>
          </w:tcPr>
          <w:p w14:paraId="531FC2B4"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jr11@txstate.edu </w:t>
            </w:r>
          </w:p>
        </w:tc>
      </w:tr>
      <w:tr w:rsidR="00D03D76" w:rsidRPr="004C2032" w14:paraId="740565EC" w14:textId="77777777" w:rsidTr="001F1FF8">
        <w:trPr>
          <w:tblCellSpacing w:w="0" w:type="dxa"/>
        </w:trPr>
        <w:tc>
          <w:tcPr>
            <w:tcW w:w="3055" w:type="dxa"/>
            <w:vAlign w:val="center"/>
          </w:tcPr>
          <w:p w14:paraId="55286C31"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VPSA rep </w:t>
            </w:r>
          </w:p>
        </w:tc>
        <w:tc>
          <w:tcPr>
            <w:tcW w:w="2430" w:type="dxa"/>
            <w:vAlign w:val="center"/>
            <w:hideMark/>
          </w:tcPr>
          <w:p w14:paraId="0ACB7BBB" w14:textId="61FE22BF"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Kevin McCarty </w:t>
            </w:r>
          </w:p>
        </w:tc>
        <w:tc>
          <w:tcPr>
            <w:tcW w:w="990" w:type="dxa"/>
            <w:vAlign w:val="center"/>
            <w:hideMark/>
          </w:tcPr>
          <w:p w14:paraId="3B5665F0" w14:textId="09F759F5" w:rsidR="005453EE" w:rsidRPr="004C2032" w:rsidRDefault="00D03D76"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ex officio</w:t>
            </w:r>
          </w:p>
        </w:tc>
        <w:tc>
          <w:tcPr>
            <w:tcW w:w="2520" w:type="dxa"/>
            <w:vAlign w:val="center"/>
            <w:hideMark/>
          </w:tcPr>
          <w:p w14:paraId="7C917A15" w14:textId="0939C2F5"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km23</w:t>
            </w:r>
            <w:r w:rsidR="005453EE" w:rsidRPr="004C2032">
              <w:rPr>
                <w:rFonts w:ascii="Times New Roman" w:eastAsia="Times New Roman" w:hAnsi="Times New Roman" w:cs="Times New Roman"/>
                <w:sz w:val="24"/>
                <w:szCs w:val="24"/>
              </w:rPr>
              <w:t xml:space="preserve">@txstate.edu </w:t>
            </w:r>
          </w:p>
        </w:tc>
      </w:tr>
      <w:tr w:rsidR="00D03D76" w:rsidRPr="004C2032" w14:paraId="3E062AC3" w14:textId="77777777" w:rsidTr="001F1FF8">
        <w:trPr>
          <w:tblCellSpacing w:w="0" w:type="dxa"/>
        </w:trPr>
        <w:tc>
          <w:tcPr>
            <w:tcW w:w="3055" w:type="dxa"/>
            <w:vAlign w:val="center"/>
          </w:tcPr>
          <w:p w14:paraId="0E23F6F7" w14:textId="77777777"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Provost appointee </w:t>
            </w:r>
          </w:p>
        </w:tc>
        <w:tc>
          <w:tcPr>
            <w:tcW w:w="2430" w:type="dxa"/>
            <w:vAlign w:val="center"/>
            <w:hideMark/>
          </w:tcPr>
          <w:p w14:paraId="14C60852" w14:textId="30C84DAF" w:rsidR="005453EE" w:rsidRPr="004C2032" w:rsidRDefault="005453EE"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 xml:space="preserve">Duane Knudson </w:t>
            </w:r>
          </w:p>
        </w:tc>
        <w:tc>
          <w:tcPr>
            <w:tcW w:w="990" w:type="dxa"/>
            <w:vAlign w:val="center"/>
            <w:hideMark/>
          </w:tcPr>
          <w:p w14:paraId="0C39FA2C" w14:textId="56D41707" w:rsidR="005453EE" w:rsidRPr="004C2032" w:rsidRDefault="00D03D76" w:rsidP="00C45F1A">
            <w:pPr>
              <w:spacing w:after="0" w:line="240" w:lineRule="auto"/>
              <w:rPr>
                <w:rFonts w:ascii="Times New Roman" w:eastAsia="Times New Roman" w:hAnsi="Times New Roman" w:cs="Times New Roman"/>
                <w:sz w:val="24"/>
                <w:szCs w:val="24"/>
              </w:rPr>
            </w:pPr>
            <w:r w:rsidRPr="004C2032">
              <w:rPr>
                <w:rFonts w:ascii="Times New Roman" w:eastAsia="Times New Roman" w:hAnsi="Times New Roman" w:cs="Times New Roman"/>
                <w:sz w:val="24"/>
                <w:szCs w:val="24"/>
              </w:rPr>
              <w:t>ex officio</w:t>
            </w:r>
          </w:p>
        </w:tc>
        <w:tc>
          <w:tcPr>
            <w:tcW w:w="2520" w:type="dxa"/>
            <w:vAlign w:val="center"/>
            <w:hideMark/>
          </w:tcPr>
          <w:p w14:paraId="273F2F4B" w14:textId="2A29560D" w:rsidR="005453EE" w:rsidRPr="004C2032" w:rsidRDefault="001F1FF8" w:rsidP="00C45F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453EE" w:rsidRPr="004C2032">
              <w:rPr>
                <w:rFonts w:ascii="Times New Roman" w:eastAsia="Times New Roman" w:hAnsi="Times New Roman" w:cs="Times New Roman"/>
                <w:sz w:val="24"/>
                <w:szCs w:val="24"/>
              </w:rPr>
              <w:t>k19@txstate.edu</w:t>
            </w:r>
          </w:p>
        </w:tc>
      </w:tr>
    </w:tbl>
    <w:p w14:paraId="0DA33E81" w14:textId="77777777" w:rsidR="005453EE" w:rsidRDefault="005453EE" w:rsidP="005453EE">
      <w:pPr>
        <w:keepNext/>
        <w:spacing w:after="0" w:line="240" w:lineRule="auto"/>
        <w:rPr>
          <w:rFonts w:ascii="Times New Roman" w:eastAsia="Times New Roman" w:hAnsi="Times New Roman" w:cs="Times New Roman"/>
          <w:b/>
          <w:color w:val="000000"/>
          <w:sz w:val="24"/>
        </w:rPr>
      </w:pPr>
    </w:p>
    <w:p w14:paraId="4AA18F2A" w14:textId="586089F2" w:rsidR="008311CB" w:rsidRDefault="008311CB">
      <w:pPr>
        <w:spacing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14:paraId="32FE0FDB" w14:textId="77777777" w:rsidR="005453EE" w:rsidRPr="00B23579" w:rsidRDefault="005453EE" w:rsidP="005453EE">
      <w:pPr>
        <w:keepNext/>
        <w:spacing w:after="0" w:line="240" w:lineRule="auto"/>
        <w:rPr>
          <w:rFonts w:ascii="Times New Roman" w:eastAsia="Times New Roman" w:hAnsi="Times New Roman" w:cs="Times New Roman"/>
          <w:b/>
          <w:color w:val="000000"/>
          <w:sz w:val="24"/>
        </w:rPr>
      </w:pPr>
      <w:r w:rsidRPr="00B23579">
        <w:rPr>
          <w:rFonts w:ascii="Times New Roman" w:eastAsia="Times New Roman" w:hAnsi="Times New Roman" w:cs="Times New Roman"/>
          <w:b/>
          <w:color w:val="000000"/>
          <w:sz w:val="24"/>
        </w:rPr>
        <w:lastRenderedPageBreak/>
        <w:t>Proposal Checklist</w:t>
      </w:r>
    </w:p>
    <w:p w14:paraId="57B316FB"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rPr>
        <w:t xml:space="preserve">The following general checklist is included for your benefit. No representation is made regarding its completeness. The assessment criteria and format requirements specified in the paragraphs above are not superseded in any way by items in this list. Do </w:t>
      </w:r>
      <w:r w:rsidRPr="00B23579">
        <w:rPr>
          <w:rFonts w:ascii="Times New Roman" w:eastAsia="Times New Roman" w:hAnsi="Times New Roman" w:cs="Times New Roman"/>
          <w:i/>
          <w:color w:val="000000"/>
        </w:rPr>
        <w:t>not</w:t>
      </w:r>
      <w:r w:rsidRPr="00B23579">
        <w:rPr>
          <w:rFonts w:ascii="Times New Roman" w:eastAsia="Times New Roman" w:hAnsi="Times New Roman" w:cs="Times New Roman"/>
          <w:color w:val="000000"/>
        </w:rPr>
        <w:t xml:space="preserve"> submit this checklist as part of your proposal.</w:t>
      </w:r>
    </w:p>
    <w:p w14:paraId="0C856D89"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sz w:val="24"/>
        </w:rPr>
        <w:t>_____</w:t>
      </w:r>
      <w:r w:rsidRPr="00B23579">
        <w:rPr>
          <w:rFonts w:ascii="Times New Roman" w:eastAsia="Times New Roman" w:hAnsi="Times New Roman" w:cs="Times New Roman"/>
          <w:color w:val="000000"/>
          <w:sz w:val="24"/>
        </w:rPr>
        <w:tab/>
      </w:r>
      <w:r w:rsidRPr="00B23579">
        <w:rPr>
          <w:rFonts w:ascii="Times New Roman" w:eastAsia="Times New Roman" w:hAnsi="Times New Roman" w:cs="Times New Roman"/>
          <w:color w:val="000000"/>
        </w:rPr>
        <w:t>If the grant writer received a previous grant, the final report has been submitted.</w:t>
      </w:r>
    </w:p>
    <w:p w14:paraId="75C7C5C8"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writer has consulted an ACC member regarding the proposal.</w:t>
      </w:r>
    </w:p>
    <w:p w14:paraId="0BFB7F86"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All required signatures have been secured on the cover page.</w:t>
      </w:r>
    </w:p>
    <w:p w14:paraId="4A57E084"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A letter of support from the departmental chair or unit administrator is included.</w:t>
      </w:r>
    </w:p>
    <w:p w14:paraId="284D0192"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A support documentation page is included.</w:t>
      </w:r>
    </w:p>
    <w:p w14:paraId="2D41FACF"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A plan for using replaced equipment is included.</w:t>
      </w:r>
    </w:p>
    <w:p w14:paraId="573F9696"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does not exceed two pages.</w:t>
      </w:r>
    </w:p>
    <w:p w14:paraId="3D80EBF5"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identifies the funding goal and explains how it will be met.</w:t>
      </w:r>
    </w:p>
    <w:p w14:paraId="15E8EC53"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identifies the targeted students and the number expected to benefit.</w:t>
      </w:r>
    </w:p>
    <w:p w14:paraId="23BEE939"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identifies how the proposal offers new and unique opportunities.</w:t>
      </w:r>
    </w:p>
    <w:p w14:paraId="6E05E49B"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clearly defines goals and objectives.</w:t>
      </w:r>
    </w:p>
    <w:p w14:paraId="731FF149"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presents a measurable assessment plan.</w:t>
      </w:r>
    </w:p>
    <w:p w14:paraId="2B787BC6"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narrative includes a reasonable timeline for implementing the project.</w:t>
      </w:r>
    </w:p>
    <w:p w14:paraId="48313751" w14:textId="77777777" w:rsidR="005453EE" w:rsidRPr="00B23579" w:rsidRDefault="005453EE" w:rsidP="005453EE">
      <w:pPr>
        <w:spacing w:after="0" w:line="240" w:lineRule="auto"/>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All requested resources are appropriate for achieving the project goals.</w:t>
      </w:r>
    </w:p>
    <w:p w14:paraId="2323F6D8"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The budget page is included, and all items requested are appropriate and necessary.</w:t>
      </w:r>
    </w:p>
    <w:p w14:paraId="35C17CD5"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One original hardcopy (with signature page) is being submitted to the Dean/Division Manager.</w:t>
      </w:r>
    </w:p>
    <w:p w14:paraId="5ADED257" w14:textId="77777777" w:rsidR="005453EE" w:rsidRPr="00B23579"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rPr>
        <w:t>_____</w:t>
      </w:r>
      <w:r w:rsidRPr="00B23579">
        <w:rPr>
          <w:rFonts w:ascii="Times New Roman" w:eastAsia="Times New Roman" w:hAnsi="Times New Roman" w:cs="Times New Roman"/>
          <w:color w:val="000000"/>
        </w:rPr>
        <w:tab/>
        <w:t>Business justification and quote if non-standard computers are requested.</w:t>
      </w:r>
    </w:p>
    <w:p w14:paraId="31384114"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r w:rsidRPr="00B23579">
        <w:rPr>
          <w:rFonts w:ascii="Times New Roman" w:eastAsia="Times New Roman" w:hAnsi="Times New Roman" w:cs="Times New Roman"/>
          <w:color w:val="000000" w:themeColor="text1"/>
        </w:rPr>
        <w:t>_____</w:t>
      </w:r>
      <w:r w:rsidRPr="00B23579">
        <w:rPr>
          <w:rFonts w:ascii="Times New Roman" w:eastAsia="Times New Roman" w:hAnsi="Times New Roman" w:cs="Times New Roman"/>
          <w:color w:val="000000"/>
        </w:rPr>
        <w:tab/>
      </w:r>
      <w:r w:rsidRPr="00B23579">
        <w:rPr>
          <w:rFonts w:ascii="Times New Roman" w:eastAsia="Times New Roman" w:hAnsi="Times New Roman" w:cs="Times New Roman"/>
          <w:color w:val="000000" w:themeColor="text1"/>
        </w:rPr>
        <w:t>Business justification if outside vendors are requested.</w:t>
      </w:r>
    </w:p>
    <w:p w14:paraId="56255E34"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p>
    <w:p w14:paraId="729BC4BC"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p>
    <w:p w14:paraId="5CD743F3"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p>
    <w:p w14:paraId="4956B198"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p>
    <w:p w14:paraId="1DE7F8C6" w14:textId="77777777" w:rsidR="005453EE" w:rsidRPr="009C182B" w:rsidRDefault="005453EE" w:rsidP="005453EE">
      <w:pPr>
        <w:spacing w:after="0" w:line="240" w:lineRule="auto"/>
        <w:ind w:left="720" w:hanging="720"/>
        <w:rPr>
          <w:rFonts w:ascii="Times New Roman" w:eastAsia="Times New Roman" w:hAnsi="Times New Roman" w:cs="Times New Roman"/>
          <w:color w:val="000000"/>
        </w:rPr>
      </w:pPr>
    </w:p>
    <w:p w14:paraId="05AFA35A" w14:textId="77777777" w:rsidR="000F78A4" w:rsidRDefault="00522959"/>
    <w:sectPr w:rsidR="000F78A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409B" w14:textId="77777777" w:rsidR="008311CB" w:rsidRDefault="008311CB" w:rsidP="008311CB">
      <w:pPr>
        <w:spacing w:after="0" w:line="240" w:lineRule="auto"/>
      </w:pPr>
      <w:r>
        <w:separator/>
      </w:r>
    </w:p>
  </w:endnote>
  <w:endnote w:type="continuationSeparator" w:id="0">
    <w:p w14:paraId="09433F50" w14:textId="77777777" w:rsidR="008311CB" w:rsidRDefault="008311CB" w:rsidP="0083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9A0" w14:textId="77777777" w:rsidR="008311CB" w:rsidRDefault="008311CB" w:rsidP="008311CB">
      <w:pPr>
        <w:spacing w:after="0" w:line="240" w:lineRule="auto"/>
      </w:pPr>
      <w:r>
        <w:separator/>
      </w:r>
    </w:p>
  </w:footnote>
  <w:footnote w:type="continuationSeparator" w:id="0">
    <w:p w14:paraId="1646DCED" w14:textId="77777777" w:rsidR="008311CB" w:rsidRDefault="008311CB" w:rsidP="0083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787702"/>
      <w:docPartObj>
        <w:docPartGallery w:val="Page Numbers (Top of Page)"/>
        <w:docPartUnique/>
      </w:docPartObj>
    </w:sdtPr>
    <w:sdtEndPr>
      <w:rPr>
        <w:noProof/>
      </w:rPr>
    </w:sdtEndPr>
    <w:sdtContent>
      <w:p w14:paraId="2C9BB041" w14:textId="113B3DB9" w:rsidR="008311CB" w:rsidRDefault="008311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0ED0B9" w14:textId="77777777" w:rsidR="008311CB" w:rsidRDefault="00831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757"/>
    <w:multiLevelType w:val="multilevel"/>
    <w:tmpl w:val="4A78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D92EBF"/>
    <w:multiLevelType w:val="hybridMultilevel"/>
    <w:tmpl w:val="1BD05A3E"/>
    <w:lvl w:ilvl="0" w:tplc="04090001">
      <w:start w:val="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7763D"/>
    <w:multiLevelType w:val="hybridMultilevel"/>
    <w:tmpl w:val="87507C5C"/>
    <w:lvl w:ilvl="0" w:tplc="7C2414F0">
      <w:start w:val="1"/>
      <w:numFmt w:val="decimal"/>
      <w:lvlText w:val="%1."/>
      <w:lvlJc w:val="left"/>
      <w:pPr>
        <w:ind w:left="720" w:hanging="360"/>
      </w:pPr>
    </w:lvl>
    <w:lvl w:ilvl="1" w:tplc="9B324938">
      <w:start w:val="1"/>
      <w:numFmt w:val="lowerLetter"/>
      <w:lvlText w:val="%2."/>
      <w:lvlJc w:val="left"/>
      <w:pPr>
        <w:ind w:left="1440" w:hanging="360"/>
      </w:pPr>
    </w:lvl>
    <w:lvl w:ilvl="2" w:tplc="799CB3DA">
      <w:start w:val="1"/>
      <w:numFmt w:val="lowerRoman"/>
      <w:lvlText w:val="%3."/>
      <w:lvlJc w:val="right"/>
      <w:pPr>
        <w:ind w:left="2160" w:hanging="180"/>
      </w:pPr>
    </w:lvl>
    <w:lvl w:ilvl="3" w:tplc="3E8CE26C">
      <w:start w:val="1"/>
      <w:numFmt w:val="decimal"/>
      <w:lvlText w:val="%4."/>
      <w:lvlJc w:val="left"/>
      <w:pPr>
        <w:ind w:left="2880" w:hanging="360"/>
      </w:pPr>
    </w:lvl>
    <w:lvl w:ilvl="4" w:tplc="F4143B28">
      <w:start w:val="1"/>
      <w:numFmt w:val="lowerLetter"/>
      <w:lvlText w:val="%5."/>
      <w:lvlJc w:val="left"/>
      <w:pPr>
        <w:ind w:left="3600" w:hanging="360"/>
      </w:pPr>
    </w:lvl>
    <w:lvl w:ilvl="5" w:tplc="C944B73A">
      <w:start w:val="1"/>
      <w:numFmt w:val="lowerRoman"/>
      <w:lvlText w:val="%6."/>
      <w:lvlJc w:val="right"/>
      <w:pPr>
        <w:ind w:left="4320" w:hanging="180"/>
      </w:pPr>
    </w:lvl>
    <w:lvl w:ilvl="6" w:tplc="9F4A64B0">
      <w:start w:val="1"/>
      <w:numFmt w:val="decimal"/>
      <w:lvlText w:val="%7."/>
      <w:lvlJc w:val="left"/>
      <w:pPr>
        <w:ind w:left="5040" w:hanging="360"/>
      </w:pPr>
    </w:lvl>
    <w:lvl w:ilvl="7" w:tplc="3672385C">
      <w:start w:val="1"/>
      <w:numFmt w:val="lowerLetter"/>
      <w:lvlText w:val="%8."/>
      <w:lvlJc w:val="left"/>
      <w:pPr>
        <w:ind w:left="5760" w:hanging="360"/>
      </w:pPr>
    </w:lvl>
    <w:lvl w:ilvl="8" w:tplc="AC4A1C50">
      <w:start w:val="1"/>
      <w:numFmt w:val="lowerRoman"/>
      <w:lvlText w:val="%9."/>
      <w:lvlJc w:val="right"/>
      <w:pPr>
        <w:ind w:left="6480" w:hanging="180"/>
      </w:pPr>
    </w:lvl>
  </w:abstractNum>
  <w:abstractNum w:abstractNumId="3" w15:restartNumberingAfterBreak="0">
    <w:nsid w:val="42DB12E6"/>
    <w:multiLevelType w:val="multilevel"/>
    <w:tmpl w:val="68F28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529E4"/>
    <w:multiLevelType w:val="hybridMultilevel"/>
    <w:tmpl w:val="84229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5270E"/>
    <w:multiLevelType w:val="hybridMultilevel"/>
    <w:tmpl w:val="1B70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91B1E"/>
    <w:multiLevelType w:val="hybridMultilevel"/>
    <w:tmpl w:val="1DA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D23B2"/>
    <w:multiLevelType w:val="hybridMultilevel"/>
    <w:tmpl w:val="3030EF06"/>
    <w:lvl w:ilvl="0" w:tplc="D3AE5662">
      <w:start w:val="1"/>
      <w:numFmt w:val="bullet"/>
      <w:lvlText w:val="•"/>
      <w:lvlJc w:val="left"/>
    </w:lvl>
    <w:lvl w:ilvl="1" w:tplc="64D6DBA0">
      <w:numFmt w:val="decimal"/>
      <w:lvlText w:val=""/>
      <w:lvlJc w:val="left"/>
    </w:lvl>
    <w:lvl w:ilvl="2" w:tplc="19C274A2">
      <w:numFmt w:val="decimal"/>
      <w:lvlText w:val=""/>
      <w:lvlJc w:val="left"/>
    </w:lvl>
    <w:lvl w:ilvl="3" w:tplc="D1B24AD4">
      <w:numFmt w:val="decimal"/>
      <w:lvlText w:val=""/>
      <w:lvlJc w:val="left"/>
    </w:lvl>
    <w:lvl w:ilvl="4" w:tplc="024EABCA">
      <w:numFmt w:val="decimal"/>
      <w:lvlText w:val=""/>
      <w:lvlJc w:val="left"/>
    </w:lvl>
    <w:lvl w:ilvl="5" w:tplc="0D28FA0E">
      <w:numFmt w:val="decimal"/>
      <w:lvlText w:val=""/>
      <w:lvlJc w:val="left"/>
    </w:lvl>
    <w:lvl w:ilvl="6" w:tplc="AEA4372A">
      <w:numFmt w:val="decimal"/>
      <w:lvlText w:val=""/>
      <w:lvlJc w:val="left"/>
    </w:lvl>
    <w:lvl w:ilvl="7" w:tplc="8F0EAF64">
      <w:numFmt w:val="decimal"/>
      <w:lvlText w:val=""/>
      <w:lvlJc w:val="left"/>
    </w:lvl>
    <w:lvl w:ilvl="8" w:tplc="FD008A84">
      <w:numFmt w:val="decimal"/>
      <w:lvlText w:val=""/>
      <w:lvlJc w:val="left"/>
    </w:lvl>
  </w:abstractNum>
  <w:abstractNum w:abstractNumId="8" w15:restartNumberingAfterBreak="0">
    <w:nsid w:val="79EA561A"/>
    <w:multiLevelType w:val="hybridMultilevel"/>
    <w:tmpl w:val="CB26E564"/>
    <w:lvl w:ilvl="0" w:tplc="D20A6578">
      <w:start w:val="1"/>
      <w:numFmt w:val="bullet"/>
      <w:lvlText w:val="•"/>
      <w:lvlJc w:val="left"/>
    </w:lvl>
    <w:lvl w:ilvl="1" w:tplc="49B89ECE">
      <w:numFmt w:val="decimal"/>
      <w:lvlText w:val=""/>
      <w:lvlJc w:val="left"/>
    </w:lvl>
    <w:lvl w:ilvl="2" w:tplc="B2109816">
      <w:numFmt w:val="decimal"/>
      <w:lvlText w:val=""/>
      <w:lvlJc w:val="left"/>
    </w:lvl>
    <w:lvl w:ilvl="3" w:tplc="2E6C3FF2">
      <w:numFmt w:val="decimal"/>
      <w:lvlText w:val=""/>
      <w:lvlJc w:val="left"/>
    </w:lvl>
    <w:lvl w:ilvl="4" w:tplc="9DC2BC64">
      <w:numFmt w:val="decimal"/>
      <w:lvlText w:val=""/>
      <w:lvlJc w:val="left"/>
    </w:lvl>
    <w:lvl w:ilvl="5" w:tplc="B8DEC512">
      <w:numFmt w:val="decimal"/>
      <w:lvlText w:val=""/>
      <w:lvlJc w:val="left"/>
    </w:lvl>
    <w:lvl w:ilvl="6" w:tplc="D750D5A6">
      <w:numFmt w:val="decimal"/>
      <w:lvlText w:val=""/>
      <w:lvlJc w:val="left"/>
    </w:lvl>
    <w:lvl w:ilvl="7" w:tplc="D7C43560">
      <w:numFmt w:val="decimal"/>
      <w:lvlText w:val=""/>
      <w:lvlJc w:val="left"/>
    </w:lvl>
    <w:lvl w:ilvl="8" w:tplc="3586E5F4">
      <w:numFmt w:val="decimal"/>
      <w:lvlText w:val=""/>
      <w:lvlJc w:val="left"/>
    </w:lvl>
  </w:abstractNum>
  <w:abstractNum w:abstractNumId="9" w15:restartNumberingAfterBreak="0">
    <w:nsid w:val="7D0B5770"/>
    <w:multiLevelType w:val="hybridMultilevel"/>
    <w:tmpl w:val="77569232"/>
    <w:lvl w:ilvl="0" w:tplc="EDB6ED5A">
      <w:start w:val="1"/>
      <w:numFmt w:val="bullet"/>
      <w:lvlText w:val="•"/>
      <w:lvlJc w:val="left"/>
    </w:lvl>
    <w:lvl w:ilvl="1" w:tplc="2B5492D0">
      <w:numFmt w:val="decimal"/>
      <w:lvlText w:val=""/>
      <w:lvlJc w:val="left"/>
    </w:lvl>
    <w:lvl w:ilvl="2" w:tplc="A60468DC">
      <w:numFmt w:val="decimal"/>
      <w:lvlText w:val=""/>
      <w:lvlJc w:val="left"/>
    </w:lvl>
    <w:lvl w:ilvl="3" w:tplc="493E3556">
      <w:numFmt w:val="decimal"/>
      <w:lvlText w:val=""/>
      <w:lvlJc w:val="left"/>
    </w:lvl>
    <w:lvl w:ilvl="4" w:tplc="8952B07E">
      <w:numFmt w:val="decimal"/>
      <w:lvlText w:val=""/>
      <w:lvlJc w:val="left"/>
    </w:lvl>
    <w:lvl w:ilvl="5" w:tplc="4D7C1D66">
      <w:numFmt w:val="decimal"/>
      <w:lvlText w:val=""/>
      <w:lvlJc w:val="left"/>
    </w:lvl>
    <w:lvl w:ilvl="6" w:tplc="4A46B0C2">
      <w:numFmt w:val="decimal"/>
      <w:lvlText w:val=""/>
      <w:lvlJc w:val="left"/>
    </w:lvl>
    <w:lvl w:ilvl="7" w:tplc="ADB6D294">
      <w:numFmt w:val="decimal"/>
      <w:lvlText w:val=""/>
      <w:lvlJc w:val="left"/>
    </w:lvl>
    <w:lvl w:ilvl="8" w:tplc="13225CE2">
      <w:numFmt w:val="decimal"/>
      <w:lvlText w:val=""/>
      <w:lvlJc w:val="left"/>
    </w:lvl>
  </w:abstractNum>
  <w:num w:numId="1">
    <w:abstractNumId w:val="2"/>
  </w:num>
  <w:num w:numId="2">
    <w:abstractNumId w:val="8"/>
  </w:num>
  <w:num w:numId="3">
    <w:abstractNumId w:val="3"/>
  </w:num>
  <w:num w:numId="4">
    <w:abstractNumId w:val="0"/>
  </w:num>
  <w:num w:numId="5">
    <w:abstractNumId w:val="7"/>
  </w:num>
  <w:num w:numId="6">
    <w:abstractNumId w:val="9"/>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EE"/>
    <w:rsid w:val="00001339"/>
    <w:rsid w:val="000331CC"/>
    <w:rsid w:val="00074399"/>
    <w:rsid w:val="000D5704"/>
    <w:rsid w:val="000F2670"/>
    <w:rsid w:val="00133D7E"/>
    <w:rsid w:val="00161224"/>
    <w:rsid w:val="0019212F"/>
    <w:rsid w:val="001F1FF8"/>
    <w:rsid w:val="00244935"/>
    <w:rsid w:val="003750DA"/>
    <w:rsid w:val="004027A2"/>
    <w:rsid w:val="004053DC"/>
    <w:rsid w:val="004C39AC"/>
    <w:rsid w:val="004E2575"/>
    <w:rsid w:val="00522959"/>
    <w:rsid w:val="005453EE"/>
    <w:rsid w:val="00580F1F"/>
    <w:rsid w:val="007264DE"/>
    <w:rsid w:val="00746B51"/>
    <w:rsid w:val="0078391B"/>
    <w:rsid w:val="007B3424"/>
    <w:rsid w:val="007B6264"/>
    <w:rsid w:val="00807B37"/>
    <w:rsid w:val="008311CB"/>
    <w:rsid w:val="00874237"/>
    <w:rsid w:val="008A76B1"/>
    <w:rsid w:val="009163CD"/>
    <w:rsid w:val="009D685B"/>
    <w:rsid w:val="00A46283"/>
    <w:rsid w:val="00A47FD6"/>
    <w:rsid w:val="00A605DF"/>
    <w:rsid w:val="00AA2415"/>
    <w:rsid w:val="00B07ED1"/>
    <w:rsid w:val="00B31F67"/>
    <w:rsid w:val="00B81113"/>
    <w:rsid w:val="00B93DC4"/>
    <w:rsid w:val="00BD17D0"/>
    <w:rsid w:val="00BD75F2"/>
    <w:rsid w:val="00CC7D89"/>
    <w:rsid w:val="00D03D76"/>
    <w:rsid w:val="00D322A7"/>
    <w:rsid w:val="00D81D8F"/>
    <w:rsid w:val="00E74B4E"/>
    <w:rsid w:val="00EA006E"/>
    <w:rsid w:val="00EC2275"/>
    <w:rsid w:val="00F36FF5"/>
    <w:rsid w:val="00F85C79"/>
    <w:rsid w:val="00F8784F"/>
    <w:rsid w:val="00FB74A2"/>
    <w:rsid w:val="032D34B5"/>
    <w:rsid w:val="0D011E76"/>
    <w:rsid w:val="0E9CEED7"/>
    <w:rsid w:val="1022823A"/>
    <w:rsid w:val="168ED85F"/>
    <w:rsid w:val="1788064F"/>
    <w:rsid w:val="1F4BC28A"/>
    <w:rsid w:val="2425F0EC"/>
    <w:rsid w:val="3248ACBC"/>
    <w:rsid w:val="3388DC06"/>
    <w:rsid w:val="41A4002B"/>
    <w:rsid w:val="4A222D97"/>
    <w:rsid w:val="4C659DD5"/>
    <w:rsid w:val="5A278C8F"/>
    <w:rsid w:val="5D8C8759"/>
    <w:rsid w:val="71EA0359"/>
    <w:rsid w:val="72B42EE9"/>
    <w:rsid w:val="7A5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0DF"/>
  <w15:chartTrackingRefBased/>
  <w15:docId w15:val="{25ECB171-A45E-4409-8FF4-EC2CF6C1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EE"/>
    <w:pPr>
      <w:spacing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EE"/>
    <w:pPr>
      <w:ind w:left="720"/>
      <w:contextualSpacing/>
    </w:pPr>
  </w:style>
  <w:style w:type="character" w:styleId="Hyperlink">
    <w:name w:val="Hyperlink"/>
    <w:basedOn w:val="DefaultParagraphFont"/>
    <w:uiPriority w:val="99"/>
    <w:unhideWhenUsed/>
    <w:rsid w:val="005453EE"/>
    <w:rPr>
      <w:color w:val="0000FF"/>
      <w:u w:val="single"/>
    </w:rPr>
  </w:style>
  <w:style w:type="paragraph" w:styleId="NormalWeb">
    <w:name w:val="Normal (Web)"/>
    <w:basedOn w:val="Normal"/>
    <w:uiPriority w:val="99"/>
    <w:semiHidden/>
    <w:unhideWhenUsed/>
    <w:rsid w:val="005453EE"/>
    <w:pPr>
      <w:spacing w:after="0"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D03D76"/>
    <w:rPr>
      <w:sz w:val="16"/>
      <w:szCs w:val="16"/>
    </w:rPr>
  </w:style>
  <w:style w:type="paragraph" w:styleId="CommentText">
    <w:name w:val="annotation text"/>
    <w:basedOn w:val="Normal"/>
    <w:link w:val="CommentTextChar"/>
    <w:uiPriority w:val="99"/>
    <w:unhideWhenUsed/>
    <w:rsid w:val="00D03D76"/>
    <w:pPr>
      <w:spacing w:line="240" w:lineRule="auto"/>
    </w:pPr>
    <w:rPr>
      <w:sz w:val="20"/>
      <w:szCs w:val="20"/>
    </w:rPr>
  </w:style>
  <w:style w:type="character" w:customStyle="1" w:styleId="CommentTextChar">
    <w:name w:val="Comment Text Char"/>
    <w:basedOn w:val="DefaultParagraphFont"/>
    <w:link w:val="CommentText"/>
    <w:uiPriority w:val="99"/>
    <w:rsid w:val="00D03D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03D76"/>
    <w:rPr>
      <w:b/>
      <w:bCs/>
    </w:rPr>
  </w:style>
  <w:style w:type="character" w:customStyle="1" w:styleId="CommentSubjectChar">
    <w:name w:val="Comment Subject Char"/>
    <w:basedOn w:val="CommentTextChar"/>
    <w:link w:val="CommentSubject"/>
    <w:uiPriority w:val="99"/>
    <w:semiHidden/>
    <w:rsid w:val="00D03D76"/>
    <w:rPr>
      <w:rFonts w:eastAsiaTheme="minorEastAsia"/>
      <w:b/>
      <w:bCs/>
      <w:sz w:val="20"/>
      <w:szCs w:val="20"/>
    </w:rPr>
  </w:style>
  <w:style w:type="paragraph" w:styleId="Revision">
    <w:name w:val="Revision"/>
    <w:hidden/>
    <w:uiPriority w:val="99"/>
    <w:semiHidden/>
    <w:rsid w:val="00D03D76"/>
    <w:pPr>
      <w:spacing w:after="0"/>
    </w:pPr>
    <w:rPr>
      <w:rFonts w:eastAsiaTheme="minorEastAsia"/>
    </w:rPr>
  </w:style>
  <w:style w:type="character" w:styleId="UnresolvedMention">
    <w:name w:val="Unresolved Mention"/>
    <w:basedOn w:val="DefaultParagraphFont"/>
    <w:uiPriority w:val="99"/>
    <w:unhideWhenUsed/>
    <w:rsid w:val="00133D7E"/>
    <w:rPr>
      <w:color w:val="605E5C"/>
      <w:shd w:val="clear" w:color="auto" w:fill="E1DFDD"/>
    </w:rPr>
  </w:style>
  <w:style w:type="character" w:styleId="Mention">
    <w:name w:val="Mention"/>
    <w:basedOn w:val="DefaultParagraphFont"/>
    <w:uiPriority w:val="99"/>
    <w:unhideWhenUsed/>
    <w:rsid w:val="00133D7E"/>
    <w:rPr>
      <w:color w:val="2B579A"/>
      <w:shd w:val="clear" w:color="auto" w:fill="E1DFDD"/>
    </w:rPr>
  </w:style>
  <w:style w:type="paragraph" w:styleId="Header">
    <w:name w:val="header"/>
    <w:basedOn w:val="Normal"/>
    <w:link w:val="HeaderChar"/>
    <w:uiPriority w:val="99"/>
    <w:unhideWhenUsed/>
    <w:rsid w:val="0083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CB"/>
    <w:rPr>
      <w:rFonts w:eastAsiaTheme="minorEastAsia"/>
    </w:rPr>
  </w:style>
  <w:style w:type="paragraph" w:styleId="Footer">
    <w:name w:val="footer"/>
    <w:basedOn w:val="Normal"/>
    <w:link w:val="FooterChar"/>
    <w:uiPriority w:val="99"/>
    <w:unhideWhenUsed/>
    <w:rsid w:val="0083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ac.txstate.edu/support/esignatur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mailto:ws15@txstate.edu" TargetMode="External"/><Relationship Id="rId17" Type="http://schemas.openxmlformats.org/officeDocument/2006/relationships/hyperlink" Target="mailto:ws15@txstate.edu" TargetMode="External"/><Relationship Id="rId2" Type="http://schemas.openxmlformats.org/officeDocument/2006/relationships/customXml" Target="../customXml/item2.xml"/><Relationship Id="rId16" Type="http://schemas.openxmlformats.org/officeDocument/2006/relationships/hyperlink" Target="https://itac.txstate.edu/support/hardware-dfp/computer-pric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xstate.edu/facultysenate/committees/computing.html" TargetMode="External"/><Relationship Id="rId5" Type="http://schemas.openxmlformats.org/officeDocument/2006/relationships/styles" Target="styles.xml"/><Relationship Id="rId15" Type="http://schemas.openxmlformats.org/officeDocument/2006/relationships/hyperlink" Target="https://itac.txstate.edu/support/hardware-dfp.html" TargetMode="External"/><Relationship Id="rId10" Type="http://schemas.openxmlformats.org/officeDocument/2006/relationships/hyperlink" Target="https://itac.txstate.edu/support/hardware-dfp/computer-pricing.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s15@txstate.edu" TargetMode="External"/></Relationships>
</file>

<file path=word/documenttasks/documenttasks1.xml><?xml version="1.0" encoding="utf-8"?>
<t:Tasks xmlns:t="http://schemas.microsoft.com/office/tasks/2019/documenttasks" xmlns:oel="http://schemas.microsoft.com/office/2019/extlst">
  <t:Task id="{48E80599-95C0-4AAC-93F5-28229E2C1EEF}">
    <t:Anchor>
      <t:Comment id="620095356"/>
    </t:Anchor>
    <t:History>
      <t:Event id="{28CD8493-DA7C-43C0-A2AB-C1AB4AD05084}" time="2021-09-24T19:14:10.978Z">
        <t:Attribution userId="S::jr11@txstate.edu::d59e6a46-b47b-4c99-9d43-4d13143f8ee1" userProvider="AD" userName="Rodriguez, Jose G"/>
        <t:Anchor>
          <t:Comment id="626363663"/>
        </t:Anchor>
        <t:Create/>
      </t:Event>
      <t:Event id="{8D89BCD6-AB9D-4CB2-AEE6-2513CF3269ED}" time="2021-09-24T19:14:10.978Z">
        <t:Attribution userId="S::jr11@txstate.edu::d59e6a46-b47b-4c99-9d43-4d13143f8ee1" userProvider="AD" userName="Rodriguez, Jose G"/>
        <t:Anchor>
          <t:Comment id="626363663"/>
        </t:Anchor>
        <t:Assign userId="S::ws15@txstate.edu::f1274c27-4e3f-4974-8baf-4b1b7ec220cc" userProvider="AD" userName="Smart, Whitten J"/>
      </t:Event>
      <t:Event id="{9E576FF8-E328-47A1-B9C1-EC4309660527}" time="2021-09-24T19:14:10.978Z">
        <t:Attribution userId="S::jr11@txstate.edu::d59e6a46-b47b-4c99-9d43-4d13143f8ee1" userProvider="AD" userName="Rodriguez, Jose G"/>
        <t:Anchor>
          <t:Comment id="626363663"/>
        </t:Anchor>
        <t:SetTitle title="@Smart, Whitten J yes I do.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0d18009e8ab1bb7c26d07fbfafe0fd9c">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768f044aab1f8cd216b38183fc8458a4"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EF5337-251C-4F90-895F-AD5CCA8A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B4D3D-1AFA-49B2-97D9-DB074C7834E8}">
  <ds:schemaRefs>
    <ds:schemaRef ds:uri="http://schemas.microsoft.com/sharepoint/v3/contenttype/forms"/>
  </ds:schemaRefs>
</ds:datastoreItem>
</file>

<file path=customXml/itemProps3.xml><?xml version="1.0" encoding="utf-8"?>
<ds:datastoreItem xmlns:ds="http://schemas.openxmlformats.org/officeDocument/2006/customXml" ds:itemID="{6CB0AC8E-CA45-4EF2-8BE4-550BEB92AC36}">
  <ds:schemaRefs>
    <ds:schemaRef ds:uri="http://www.w3.org/XML/1998/namespace"/>
    <ds:schemaRef ds:uri="3a4ca36d-3634-4907-9686-1059fdce6d09"/>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8ae5b8f-f462-4440-a5dd-9b7f837c16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3397</Words>
  <Characters>19364</Characters>
  <Application>Microsoft Office Word</Application>
  <DocSecurity>0</DocSecurity>
  <Lines>161</Lines>
  <Paragraphs>45</Paragraphs>
  <ScaleCrop>false</ScaleCrop>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dc:description/>
  <cp:lastModifiedBy>Smart, Whitten J</cp:lastModifiedBy>
  <cp:revision>33</cp:revision>
  <dcterms:created xsi:type="dcterms:W3CDTF">2021-09-20T20:42:00Z</dcterms:created>
  <dcterms:modified xsi:type="dcterms:W3CDTF">2022-01-18T20:52:00Z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