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775FC" w14:textId="77777777" w:rsidR="00875CDF" w:rsidRDefault="00875CDF" w:rsidP="00875CDF">
      <w:pPr>
        <w:tabs>
          <w:tab w:val="left" w:pos="5040"/>
          <w:tab w:val="left" w:pos="5760"/>
        </w:tabs>
        <w:rPr>
          <w:rFonts w:ascii="Arial" w:eastAsia="Times New Roman" w:hAnsi="Arial" w:cs="Arial"/>
          <w:b/>
          <w:sz w:val="24"/>
          <w:szCs w:val="24"/>
        </w:rPr>
      </w:pPr>
    </w:p>
    <w:p w14:paraId="75FB0C15" w14:textId="77777777" w:rsidR="00875CDF" w:rsidRDefault="00875CDF" w:rsidP="00875CDF">
      <w:pPr>
        <w:tabs>
          <w:tab w:val="left" w:pos="5040"/>
          <w:tab w:val="left" w:pos="5760"/>
        </w:tabs>
        <w:rPr>
          <w:rFonts w:ascii="Arial" w:eastAsia="Times New Roman" w:hAnsi="Arial" w:cs="Arial"/>
          <w:b/>
          <w:sz w:val="24"/>
          <w:szCs w:val="24"/>
        </w:rPr>
      </w:pPr>
    </w:p>
    <w:p w14:paraId="41C5EE0B" w14:textId="77777777" w:rsidR="00875CDF" w:rsidRDefault="00875CDF" w:rsidP="00875CDF">
      <w:pPr>
        <w:tabs>
          <w:tab w:val="left" w:pos="5040"/>
          <w:tab w:val="left" w:pos="5760"/>
        </w:tabs>
        <w:rPr>
          <w:rFonts w:ascii="Arial" w:eastAsia="Times New Roman" w:hAnsi="Arial" w:cs="Arial"/>
          <w:b/>
          <w:sz w:val="24"/>
          <w:szCs w:val="24"/>
        </w:rPr>
      </w:pPr>
    </w:p>
    <w:p w14:paraId="05B59497" w14:textId="448B415D" w:rsidR="00C627F9" w:rsidRPr="00D77942" w:rsidRDefault="00C627F9" w:rsidP="00875CDF">
      <w:pPr>
        <w:tabs>
          <w:tab w:val="left" w:pos="5040"/>
          <w:tab w:val="left" w:pos="5760"/>
        </w:tabs>
        <w:rPr>
          <w:rFonts w:ascii="Arial" w:eastAsia="Times New Roman" w:hAnsi="Arial" w:cs="Arial"/>
          <w:b/>
          <w:sz w:val="24"/>
          <w:szCs w:val="24"/>
        </w:rPr>
      </w:pPr>
      <w:r w:rsidRPr="00D77942">
        <w:rPr>
          <w:rFonts w:ascii="Arial" w:eastAsia="Times New Roman" w:hAnsi="Arial" w:cs="Arial"/>
          <w:b/>
          <w:sz w:val="24"/>
          <w:szCs w:val="24"/>
        </w:rPr>
        <w:t>Sewell Park</w:t>
      </w:r>
      <w:r w:rsidRPr="00D77942">
        <w:rPr>
          <w:rFonts w:ascii="Arial" w:eastAsia="Times New Roman" w:hAnsi="Arial" w:cs="Arial"/>
          <w:b/>
          <w:sz w:val="24"/>
          <w:szCs w:val="24"/>
        </w:rPr>
        <w:tab/>
        <w:t>UPPS No. 08.01.07</w:t>
      </w:r>
    </w:p>
    <w:p w14:paraId="22122A78" w14:textId="7B5FDD15" w:rsidR="00C627F9" w:rsidRPr="00D77942" w:rsidRDefault="00AF5377" w:rsidP="00875CDF">
      <w:pPr>
        <w:tabs>
          <w:tab w:val="left" w:pos="5040"/>
        </w:tabs>
        <w:rPr>
          <w:rFonts w:ascii="Arial" w:eastAsia="Times New Roman" w:hAnsi="Arial" w:cs="Arial"/>
          <w:b/>
          <w:sz w:val="24"/>
          <w:szCs w:val="24"/>
        </w:rPr>
      </w:pPr>
      <w:r w:rsidRPr="00D77942">
        <w:rPr>
          <w:rFonts w:ascii="Arial" w:eastAsia="Times New Roman" w:hAnsi="Arial" w:cs="Arial"/>
          <w:b/>
          <w:sz w:val="24"/>
          <w:szCs w:val="24"/>
        </w:rPr>
        <w:tab/>
        <w:t xml:space="preserve">Issue No. </w:t>
      </w:r>
      <w:r w:rsidR="00F85501">
        <w:rPr>
          <w:rFonts w:ascii="Arial" w:eastAsia="Times New Roman" w:hAnsi="Arial" w:cs="Arial"/>
          <w:b/>
          <w:sz w:val="24"/>
          <w:szCs w:val="24"/>
        </w:rPr>
        <w:t>8</w:t>
      </w:r>
    </w:p>
    <w:p w14:paraId="2DF3FE40" w14:textId="46BC5725" w:rsidR="00C627F9" w:rsidRPr="00D77942" w:rsidRDefault="00AF5377" w:rsidP="00875CDF">
      <w:pPr>
        <w:tabs>
          <w:tab w:val="left" w:pos="5040"/>
        </w:tabs>
        <w:rPr>
          <w:rFonts w:ascii="Arial" w:eastAsia="Times New Roman" w:hAnsi="Arial" w:cs="Arial"/>
          <w:b/>
          <w:sz w:val="24"/>
          <w:szCs w:val="24"/>
        </w:rPr>
      </w:pPr>
      <w:r w:rsidRPr="00D77942">
        <w:rPr>
          <w:rFonts w:ascii="Arial" w:eastAsia="Times New Roman" w:hAnsi="Arial" w:cs="Arial"/>
          <w:b/>
          <w:sz w:val="24"/>
          <w:szCs w:val="24"/>
        </w:rPr>
        <w:tab/>
        <w:t xml:space="preserve">Effective Date: </w:t>
      </w:r>
      <w:r w:rsidR="00875CDF">
        <w:rPr>
          <w:rFonts w:ascii="Arial" w:eastAsia="Times New Roman" w:hAnsi="Arial" w:cs="Arial"/>
          <w:b/>
          <w:sz w:val="24"/>
          <w:szCs w:val="24"/>
        </w:rPr>
        <w:t>01/05/2024</w:t>
      </w:r>
    </w:p>
    <w:p w14:paraId="046D9E7B" w14:textId="05C9C5E5" w:rsidR="00AF5377" w:rsidRPr="00D77942" w:rsidRDefault="000B32BB" w:rsidP="00875CDF">
      <w:pPr>
        <w:tabs>
          <w:tab w:val="left" w:pos="5040"/>
        </w:tabs>
        <w:rPr>
          <w:rFonts w:ascii="Arial" w:eastAsia="Times New Roman" w:hAnsi="Arial" w:cs="Arial"/>
          <w:b/>
          <w:sz w:val="24"/>
          <w:szCs w:val="24"/>
        </w:rPr>
      </w:pPr>
      <w:r w:rsidRPr="00D77942">
        <w:rPr>
          <w:rFonts w:ascii="Arial" w:eastAsia="Times New Roman" w:hAnsi="Arial" w:cs="Arial"/>
          <w:b/>
          <w:sz w:val="24"/>
          <w:szCs w:val="24"/>
        </w:rPr>
        <w:tab/>
        <w:t>Next Review Date: 0</w:t>
      </w:r>
      <w:r w:rsidR="002F6581">
        <w:rPr>
          <w:rFonts w:ascii="Arial" w:eastAsia="Times New Roman" w:hAnsi="Arial" w:cs="Arial"/>
          <w:b/>
          <w:sz w:val="24"/>
          <w:szCs w:val="24"/>
        </w:rPr>
        <w:t>1</w:t>
      </w:r>
      <w:r w:rsidRPr="00D77942">
        <w:rPr>
          <w:rFonts w:ascii="Arial" w:eastAsia="Times New Roman" w:hAnsi="Arial" w:cs="Arial"/>
          <w:b/>
          <w:sz w:val="24"/>
          <w:szCs w:val="24"/>
        </w:rPr>
        <w:t>/01/202</w:t>
      </w:r>
      <w:r w:rsidR="00875CDF">
        <w:rPr>
          <w:rFonts w:ascii="Arial" w:eastAsia="Times New Roman" w:hAnsi="Arial" w:cs="Arial"/>
          <w:b/>
          <w:sz w:val="24"/>
          <w:szCs w:val="24"/>
        </w:rPr>
        <w:t>7</w:t>
      </w:r>
      <w:r w:rsidRPr="00D77942">
        <w:rPr>
          <w:rFonts w:ascii="Arial" w:eastAsia="Times New Roman" w:hAnsi="Arial" w:cs="Arial"/>
          <w:b/>
          <w:sz w:val="24"/>
          <w:szCs w:val="24"/>
        </w:rPr>
        <w:t xml:space="preserve"> </w:t>
      </w:r>
      <w:r w:rsidR="00AF5377" w:rsidRPr="00D77942">
        <w:rPr>
          <w:rFonts w:ascii="Arial" w:eastAsia="Times New Roman" w:hAnsi="Arial" w:cs="Arial"/>
          <w:b/>
          <w:sz w:val="24"/>
          <w:szCs w:val="24"/>
        </w:rPr>
        <w:t>(E3Y)</w:t>
      </w:r>
    </w:p>
    <w:p w14:paraId="49FFE5B7" w14:textId="3C08BA3C" w:rsidR="002C4201" w:rsidRDefault="00AF5377" w:rsidP="00875CDF">
      <w:pPr>
        <w:tabs>
          <w:tab w:val="left" w:pos="5040"/>
        </w:tabs>
        <w:ind w:left="5040"/>
        <w:rPr>
          <w:rFonts w:ascii="Arial" w:eastAsia="Times New Roman" w:hAnsi="Arial" w:cs="Arial"/>
          <w:b/>
          <w:sz w:val="24"/>
          <w:szCs w:val="24"/>
        </w:rPr>
      </w:pPr>
      <w:r w:rsidRPr="00D77942">
        <w:rPr>
          <w:rFonts w:ascii="Arial" w:eastAsia="Times New Roman" w:hAnsi="Arial" w:cs="Arial"/>
          <w:b/>
          <w:sz w:val="24"/>
          <w:szCs w:val="24"/>
        </w:rPr>
        <w:t>Sr. Reviewer: Director</w:t>
      </w:r>
      <w:r w:rsidR="00875CDF">
        <w:rPr>
          <w:rFonts w:ascii="Arial" w:eastAsia="Times New Roman" w:hAnsi="Arial" w:cs="Arial"/>
          <w:b/>
          <w:sz w:val="24"/>
          <w:szCs w:val="24"/>
        </w:rPr>
        <w:t xml:space="preserve"> of</w:t>
      </w:r>
      <w:r w:rsidRPr="00D77942">
        <w:rPr>
          <w:rFonts w:ascii="Arial" w:eastAsia="Times New Roman" w:hAnsi="Arial" w:cs="Arial"/>
          <w:b/>
          <w:sz w:val="24"/>
          <w:szCs w:val="24"/>
        </w:rPr>
        <w:t xml:space="preserve"> Campus Recreation</w:t>
      </w:r>
    </w:p>
    <w:p w14:paraId="0B807480" w14:textId="77777777" w:rsidR="002F6581" w:rsidRDefault="002F6581" w:rsidP="00875CDF">
      <w:pPr>
        <w:tabs>
          <w:tab w:val="left" w:pos="5040"/>
        </w:tabs>
        <w:ind w:left="5040"/>
        <w:rPr>
          <w:rFonts w:ascii="Arial" w:eastAsia="Times New Roman" w:hAnsi="Arial" w:cs="Arial"/>
          <w:b/>
          <w:sz w:val="24"/>
          <w:szCs w:val="24"/>
        </w:rPr>
      </w:pPr>
    </w:p>
    <w:p w14:paraId="15310A46" w14:textId="77777777" w:rsidR="00875CDF" w:rsidRDefault="00875CDF" w:rsidP="00875CDF">
      <w:pPr>
        <w:tabs>
          <w:tab w:val="left" w:pos="5040"/>
        </w:tabs>
        <w:ind w:left="5040"/>
        <w:rPr>
          <w:rFonts w:ascii="Arial" w:eastAsia="Times New Roman" w:hAnsi="Arial" w:cs="Arial"/>
          <w:b/>
          <w:sz w:val="24"/>
          <w:szCs w:val="24"/>
        </w:rPr>
      </w:pPr>
    </w:p>
    <w:p w14:paraId="329BD493" w14:textId="075D036E" w:rsidR="00875CDF" w:rsidRDefault="00875CDF" w:rsidP="00A86281">
      <w:pPr>
        <w:tabs>
          <w:tab w:val="left" w:pos="720"/>
          <w:tab w:val="left" w:pos="5040"/>
        </w:tabs>
        <w:ind w:left="5040" w:hanging="5040"/>
        <w:rPr>
          <w:rFonts w:ascii="Arial" w:eastAsia="Times New Roman" w:hAnsi="Arial" w:cs="Arial"/>
          <w:b/>
          <w:sz w:val="24"/>
          <w:szCs w:val="24"/>
        </w:rPr>
      </w:pPr>
      <w:r w:rsidRPr="00D77942">
        <w:rPr>
          <w:rFonts w:ascii="Arial" w:eastAsia="Times New Roman" w:hAnsi="Arial" w:cs="Arial"/>
          <w:b/>
          <w:sz w:val="24"/>
          <w:szCs w:val="24"/>
        </w:rPr>
        <w:t>POLICY STATEMENT</w:t>
      </w:r>
    </w:p>
    <w:p w14:paraId="453EFF59" w14:textId="77777777" w:rsidR="00875CDF" w:rsidRDefault="00875CDF" w:rsidP="00875CDF">
      <w:pPr>
        <w:tabs>
          <w:tab w:val="left" w:pos="5040"/>
        </w:tabs>
        <w:rPr>
          <w:rFonts w:ascii="Arial" w:eastAsia="Times New Roman" w:hAnsi="Arial" w:cs="Arial"/>
          <w:b/>
          <w:sz w:val="24"/>
          <w:szCs w:val="24"/>
        </w:rPr>
      </w:pPr>
    </w:p>
    <w:p w14:paraId="677BA70D" w14:textId="6D5584FA" w:rsidR="00F85501" w:rsidRPr="00875CDF" w:rsidRDefault="00875CDF" w:rsidP="00875CDF">
      <w:pPr>
        <w:tabs>
          <w:tab w:val="left" w:pos="6480"/>
        </w:tabs>
        <w:rPr>
          <w:rFonts w:ascii="Arial" w:eastAsia="Times New Roman" w:hAnsi="Arial" w:cs="Arial"/>
          <w:i/>
          <w:iCs/>
          <w:sz w:val="24"/>
          <w:szCs w:val="24"/>
        </w:rPr>
      </w:pPr>
      <w:r w:rsidRPr="00875CDF">
        <w:rPr>
          <w:rFonts w:ascii="Arial" w:eastAsia="Times New Roman" w:hAnsi="Arial" w:cs="Arial"/>
          <w:i/>
          <w:iCs/>
          <w:sz w:val="24"/>
          <w:szCs w:val="24"/>
        </w:rPr>
        <w:t xml:space="preserve">Texas State University is committed to ensuring proper use and management of park land administered by the university.  </w:t>
      </w:r>
    </w:p>
    <w:p w14:paraId="7790FC90" w14:textId="77777777" w:rsidR="00C627F9" w:rsidRPr="00D77942" w:rsidRDefault="00C627F9" w:rsidP="00875CDF">
      <w:pPr>
        <w:tabs>
          <w:tab w:val="left" w:pos="6480"/>
        </w:tabs>
        <w:rPr>
          <w:rFonts w:ascii="Arial" w:eastAsia="Times New Roman" w:hAnsi="Arial" w:cs="Arial"/>
          <w:sz w:val="24"/>
          <w:szCs w:val="24"/>
        </w:rPr>
      </w:pPr>
    </w:p>
    <w:p w14:paraId="10361D5F" w14:textId="20F9133A" w:rsidR="00C627F9" w:rsidRPr="00D77942" w:rsidRDefault="00C627F9" w:rsidP="00875CDF">
      <w:pPr>
        <w:tabs>
          <w:tab w:val="left" w:pos="720"/>
          <w:tab w:val="left" w:pos="1440"/>
          <w:tab w:val="left" w:pos="6480"/>
        </w:tabs>
        <w:rPr>
          <w:rFonts w:ascii="Arial" w:eastAsia="Times New Roman" w:hAnsi="Arial" w:cs="Arial"/>
          <w:b/>
          <w:sz w:val="24"/>
          <w:szCs w:val="24"/>
        </w:rPr>
      </w:pPr>
      <w:r w:rsidRPr="00D77942">
        <w:rPr>
          <w:rFonts w:ascii="Arial" w:eastAsia="Times New Roman" w:hAnsi="Arial" w:cs="Arial"/>
          <w:b/>
          <w:sz w:val="24"/>
          <w:szCs w:val="24"/>
        </w:rPr>
        <w:t>01.</w:t>
      </w:r>
      <w:r w:rsidRPr="00D77942">
        <w:rPr>
          <w:rFonts w:ascii="Arial" w:eastAsia="Times New Roman" w:hAnsi="Arial" w:cs="Arial"/>
          <w:b/>
          <w:sz w:val="24"/>
          <w:szCs w:val="24"/>
        </w:rPr>
        <w:tab/>
      </w:r>
      <w:r w:rsidR="000F5E44">
        <w:rPr>
          <w:rFonts w:ascii="Arial" w:eastAsia="Times New Roman" w:hAnsi="Arial" w:cs="Arial"/>
          <w:b/>
          <w:sz w:val="24"/>
          <w:szCs w:val="24"/>
        </w:rPr>
        <w:t>SCOPE</w:t>
      </w:r>
    </w:p>
    <w:p w14:paraId="07117F23" w14:textId="77777777" w:rsidR="00C627F9" w:rsidRPr="00D77942" w:rsidRDefault="00C627F9" w:rsidP="00875CDF">
      <w:pPr>
        <w:tabs>
          <w:tab w:val="left" w:pos="720"/>
          <w:tab w:val="left" w:pos="6480"/>
        </w:tabs>
        <w:rPr>
          <w:rFonts w:ascii="Arial" w:eastAsia="Times New Roman" w:hAnsi="Arial" w:cs="Arial"/>
          <w:sz w:val="24"/>
          <w:szCs w:val="24"/>
        </w:rPr>
      </w:pPr>
    </w:p>
    <w:p w14:paraId="4F08B6C0" w14:textId="0E634D59" w:rsidR="00954BF7" w:rsidRPr="00FF4ADA" w:rsidRDefault="00954BF7" w:rsidP="00875CDF">
      <w:pPr>
        <w:numPr>
          <w:ilvl w:val="1"/>
          <w:numId w:val="2"/>
        </w:numPr>
        <w:tabs>
          <w:tab w:val="clear" w:pos="1440"/>
        </w:tabs>
        <w:rPr>
          <w:rFonts w:ascii="Arial" w:eastAsia="Times New Roman" w:hAnsi="Arial" w:cs="Arial"/>
          <w:sz w:val="24"/>
          <w:szCs w:val="24"/>
        </w:rPr>
      </w:pPr>
      <w:r w:rsidRPr="00FF4ADA">
        <w:rPr>
          <w:rFonts w:ascii="Arial" w:eastAsia="Times New Roman" w:hAnsi="Arial" w:cs="Arial"/>
          <w:sz w:val="24"/>
          <w:szCs w:val="24"/>
        </w:rPr>
        <w:t>This policy establishes priorities, regulations, restrictions, and responsibilities for individuals, departments</w:t>
      </w:r>
      <w:r w:rsidR="000F5E44">
        <w:rPr>
          <w:rFonts w:ascii="Arial" w:eastAsia="Times New Roman" w:hAnsi="Arial" w:cs="Arial"/>
          <w:sz w:val="24"/>
          <w:szCs w:val="24"/>
        </w:rPr>
        <w:t>,</w:t>
      </w:r>
      <w:r w:rsidRPr="00FF4ADA">
        <w:rPr>
          <w:rFonts w:ascii="Arial" w:eastAsia="Times New Roman" w:hAnsi="Arial" w:cs="Arial"/>
          <w:sz w:val="24"/>
          <w:szCs w:val="24"/>
        </w:rPr>
        <w:t xml:space="preserve"> and organizations utilizing Texas State University Sewell Park facilities. </w:t>
      </w:r>
    </w:p>
    <w:p w14:paraId="51303F8D" w14:textId="77777777" w:rsidR="00C627F9" w:rsidRPr="00D77942" w:rsidRDefault="00C627F9" w:rsidP="000F5E44">
      <w:pPr>
        <w:tabs>
          <w:tab w:val="left" w:pos="720"/>
          <w:tab w:val="left" w:pos="1440"/>
        </w:tabs>
        <w:rPr>
          <w:rFonts w:ascii="Arial" w:eastAsia="Times New Roman" w:hAnsi="Arial" w:cs="Arial"/>
          <w:sz w:val="24"/>
          <w:szCs w:val="24"/>
        </w:rPr>
      </w:pPr>
    </w:p>
    <w:p w14:paraId="4302F12B" w14:textId="23EB72AB" w:rsidR="00C627F9" w:rsidRPr="00D77942" w:rsidRDefault="001711E2" w:rsidP="00875CDF">
      <w:pPr>
        <w:tabs>
          <w:tab w:val="left" w:pos="720"/>
          <w:tab w:val="left" w:pos="6480"/>
        </w:tabs>
        <w:rPr>
          <w:rFonts w:ascii="Arial" w:hAnsi="Arial" w:cs="Arial"/>
          <w:b/>
          <w:sz w:val="24"/>
          <w:szCs w:val="24"/>
        </w:rPr>
      </w:pPr>
      <w:bookmarkStart w:id="0" w:name="_Hlk31016039"/>
      <w:r w:rsidRPr="00D77942">
        <w:rPr>
          <w:rFonts w:ascii="Arial" w:eastAsia="Times New Roman" w:hAnsi="Arial" w:cs="Arial"/>
          <w:b/>
          <w:sz w:val="24"/>
          <w:szCs w:val="24"/>
        </w:rPr>
        <w:t>02.</w:t>
      </w:r>
      <w:r w:rsidRPr="00D77942">
        <w:rPr>
          <w:rFonts w:ascii="Arial" w:hAnsi="Arial" w:cs="Arial"/>
          <w:b/>
          <w:sz w:val="24"/>
          <w:szCs w:val="24"/>
        </w:rPr>
        <w:tab/>
      </w:r>
      <w:r w:rsidR="00C627F9" w:rsidRPr="00D77942">
        <w:rPr>
          <w:rFonts w:ascii="Arial" w:hAnsi="Arial" w:cs="Arial"/>
          <w:b/>
          <w:sz w:val="24"/>
          <w:szCs w:val="24"/>
        </w:rPr>
        <w:t>OPERATING PROCEDURES</w:t>
      </w:r>
    </w:p>
    <w:bookmarkEnd w:id="0"/>
    <w:p w14:paraId="62EADC81" w14:textId="77777777" w:rsidR="00C627F9" w:rsidRPr="00D77942" w:rsidRDefault="00C627F9" w:rsidP="00875CDF">
      <w:pPr>
        <w:rPr>
          <w:rFonts w:ascii="Arial" w:eastAsia="Times New Roman" w:hAnsi="Arial" w:cs="Arial"/>
          <w:sz w:val="24"/>
          <w:szCs w:val="24"/>
        </w:rPr>
      </w:pPr>
    </w:p>
    <w:p w14:paraId="665279EA" w14:textId="34899543" w:rsidR="004E7709" w:rsidRDefault="00745D17" w:rsidP="000F5E44">
      <w:pPr>
        <w:numPr>
          <w:ilvl w:val="1"/>
          <w:numId w:val="39"/>
        </w:numPr>
        <w:rPr>
          <w:rFonts w:ascii="Arial" w:eastAsia="Times New Roman" w:hAnsi="Arial" w:cs="Arial"/>
          <w:sz w:val="24"/>
          <w:szCs w:val="24"/>
        </w:rPr>
      </w:pPr>
      <w:r w:rsidRPr="00D77942">
        <w:rPr>
          <w:rFonts w:ascii="Arial" w:eastAsia="Times New Roman" w:hAnsi="Arial" w:cs="Arial"/>
          <w:sz w:val="24"/>
          <w:szCs w:val="24"/>
        </w:rPr>
        <w:t>Sewell Park is a property of Texas State</w:t>
      </w:r>
      <w:r w:rsidR="00954BF7">
        <w:rPr>
          <w:rFonts w:ascii="Arial" w:eastAsia="Times New Roman" w:hAnsi="Arial" w:cs="Arial"/>
          <w:sz w:val="24"/>
          <w:szCs w:val="24"/>
        </w:rPr>
        <w:t xml:space="preserve"> that</w:t>
      </w:r>
      <w:r w:rsidRPr="00D77942">
        <w:rPr>
          <w:rFonts w:ascii="Arial" w:eastAsia="Times New Roman" w:hAnsi="Arial" w:cs="Arial"/>
          <w:sz w:val="24"/>
          <w:szCs w:val="24"/>
        </w:rPr>
        <w:t xml:space="preserve"> is administered by </w:t>
      </w:r>
      <w:r w:rsidR="00954BF7">
        <w:rPr>
          <w:rFonts w:ascii="Arial" w:eastAsia="Times New Roman" w:hAnsi="Arial" w:cs="Arial"/>
          <w:sz w:val="24"/>
          <w:szCs w:val="24"/>
        </w:rPr>
        <w:t xml:space="preserve">the Department of </w:t>
      </w:r>
      <w:r w:rsidRPr="00D77942">
        <w:rPr>
          <w:rFonts w:ascii="Arial" w:eastAsia="Times New Roman" w:hAnsi="Arial" w:cs="Arial"/>
          <w:sz w:val="24"/>
          <w:szCs w:val="24"/>
        </w:rPr>
        <w:t xml:space="preserve">Campus Recreation. Generally, it is open to the public </w:t>
      </w:r>
      <w:r w:rsidR="00954BF7">
        <w:rPr>
          <w:rFonts w:ascii="Arial" w:eastAsia="Times New Roman" w:hAnsi="Arial" w:cs="Arial"/>
          <w:sz w:val="24"/>
          <w:szCs w:val="24"/>
        </w:rPr>
        <w:t>if the</w:t>
      </w:r>
      <w:r w:rsidR="00F70EC0">
        <w:rPr>
          <w:rFonts w:ascii="Arial" w:eastAsia="Times New Roman" w:hAnsi="Arial" w:cs="Arial"/>
          <w:sz w:val="24"/>
          <w:szCs w:val="24"/>
        </w:rPr>
        <w:t xml:space="preserve"> </w:t>
      </w:r>
      <w:r w:rsidRPr="00D77942">
        <w:rPr>
          <w:rFonts w:ascii="Arial" w:eastAsia="Times New Roman" w:hAnsi="Arial" w:cs="Arial"/>
          <w:sz w:val="24"/>
          <w:szCs w:val="24"/>
        </w:rPr>
        <w:t>applicable policies and procedures</w:t>
      </w:r>
      <w:r w:rsidR="00F70EC0">
        <w:rPr>
          <w:rFonts w:ascii="Arial" w:eastAsia="Times New Roman" w:hAnsi="Arial" w:cs="Arial"/>
          <w:sz w:val="24"/>
          <w:szCs w:val="24"/>
        </w:rPr>
        <w:t xml:space="preserve"> are </w:t>
      </w:r>
      <w:r w:rsidR="00954BF7">
        <w:rPr>
          <w:rFonts w:ascii="Arial" w:eastAsia="Times New Roman" w:hAnsi="Arial" w:cs="Arial"/>
          <w:sz w:val="24"/>
          <w:szCs w:val="24"/>
        </w:rPr>
        <w:t>adhered to</w:t>
      </w:r>
      <w:r w:rsidR="000F5E44">
        <w:rPr>
          <w:rFonts w:ascii="Arial" w:eastAsia="Times New Roman" w:hAnsi="Arial" w:cs="Arial"/>
          <w:sz w:val="24"/>
          <w:szCs w:val="24"/>
        </w:rPr>
        <w:t>,</w:t>
      </w:r>
      <w:r w:rsidR="00954BF7">
        <w:rPr>
          <w:rFonts w:ascii="Arial" w:eastAsia="Times New Roman" w:hAnsi="Arial" w:cs="Arial"/>
          <w:sz w:val="24"/>
          <w:szCs w:val="24"/>
        </w:rPr>
        <w:t xml:space="preserve"> as determined by </w:t>
      </w:r>
      <w:proofErr w:type="gramStart"/>
      <w:r w:rsidR="00954BF7">
        <w:rPr>
          <w:rFonts w:ascii="Arial" w:eastAsia="Times New Roman" w:hAnsi="Arial" w:cs="Arial"/>
          <w:sz w:val="24"/>
          <w:szCs w:val="24"/>
        </w:rPr>
        <w:t>the Campus</w:t>
      </w:r>
      <w:proofErr w:type="gramEnd"/>
      <w:r w:rsidR="00954BF7">
        <w:rPr>
          <w:rFonts w:ascii="Arial" w:eastAsia="Times New Roman" w:hAnsi="Arial" w:cs="Arial"/>
          <w:sz w:val="24"/>
          <w:szCs w:val="24"/>
        </w:rPr>
        <w:t xml:space="preserve"> Recreation</w:t>
      </w:r>
      <w:r w:rsidRPr="00D77942">
        <w:rPr>
          <w:rFonts w:ascii="Arial" w:eastAsia="Times New Roman" w:hAnsi="Arial" w:cs="Arial"/>
          <w:sz w:val="24"/>
          <w:szCs w:val="24"/>
        </w:rPr>
        <w:t xml:space="preserve">. </w:t>
      </w:r>
    </w:p>
    <w:p w14:paraId="5FB41F23" w14:textId="77777777" w:rsidR="00537ACF" w:rsidRPr="00D77942" w:rsidRDefault="00537ACF" w:rsidP="00875CDF">
      <w:pPr>
        <w:ind w:left="1440"/>
        <w:rPr>
          <w:rFonts w:ascii="Arial" w:eastAsia="Times New Roman" w:hAnsi="Arial" w:cs="Arial"/>
          <w:sz w:val="24"/>
          <w:szCs w:val="24"/>
        </w:rPr>
      </w:pPr>
    </w:p>
    <w:p w14:paraId="65365622" w14:textId="3E7D190A" w:rsidR="004E7709" w:rsidRDefault="00745D17" w:rsidP="000F5E44">
      <w:pPr>
        <w:pStyle w:val="ListParagraph"/>
        <w:numPr>
          <w:ilvl w:val="0"/>
          <w:numId w:val="34"/>
        </w:numPr>
        <w:tabs>
          <w:tab w:val="left" w:pos="1440"/>
        </w:tabs>
        <w:rPr>
          <w:rFonts w:ascii="Arial" w:hAnsi="Arial" w:cs="Arial"/>
        </w:rPr>
      </w:pPr>
      <w:r w:rsidRPr="002F6581">
        <w:rPr>
          <w:rFonts w:ascii="Arial" w:hAnsi="Arial" w:cs="Arial"/>
        </w:rPr>
        <w:t>The university reserves the right to remove any individual</w:t>
      </w:r>
      <w:r w:rsidR="002F6581">
        <w:rPr>
          <w:rFonts w:ascii="Arial" w:hAnsi="Arial" w:cs="Arial"/>
        </w:rPr>
        <w:t>s</w:t>
      </w:r>
      <w:r w:rsidRPr="002F6581">
        <w:rPr>
          <w:rFonts w:ascii="Arial" w:hAnsi="Arial" w:cs="Arial"/>
        </w:rPr>
        <w:t xml:space="preserve"> whose conduct is not appropriate. </w:t>
      </w:r>
    </w:p>
    <w:p w14:paraId="3B53A960" w14:textId="77777777" w:rsidR="00875CDF" w:rsidRPr="002F6581" w:rsidRDefault="00875CDF" w:rsidP="00875CDF">
      <w:pPr>
        <w:pStyle w:val="ListParagraph"/>
        <w:tabs>
          <w:tab w:val="left" w:pos="1440"/>
        </w:tabs>
        <w:ind w:left="1800"/>
        <w:rPr>
          <w:rFonts w:ascii="Arial" w:hAnsi="Arial" w:cs="Arial"/>
        </w:rPr>
      </w:pPr>
    </w:p>
    <w:p w14:paraId="5BAC4274" w14:textId="0BA83CDF" w:rsidR="004E7709" w:rsidRDefault="00745D17" w:rsidP="00875CDF">
      <w:pPr>
        <w:pStyle w:val="ListParagraph"/>
        <w:numPr>
          <w:ilvl w:val="0"/>
          <w:numId w:val="34"/>
        </w:numPr>
        <w:rPr>
          <w:rFonts w:ascii="Arial" w:hAnsi="Arial" w:cs="Arial"/>
        </w:rPr>
      </w:pPr>
      <w:r w:rsidRPr="002F6581">
        <w:rPr>
          <w:rFonts w:ascii="Arial" w:hAnsi="Arial" w:cs="Arial"/>
        </w:rPr>
        <w:t xml:space="preserve">Individuals can be removed by Campus Recreation staff, </w:t>
      </w:r>
      <w:r w:rsidR="002F6581">
        <w:rPr>
          <w:rFonts w:ascii="Arial" w:hAnsi="Arial" w:cs="Arial"/>
        </w:rPr>
        <w:t xml:space="preserve">officers from </w:t>
      </w:r>
      <w:r w:rsidRPr="002F6581">
        <w:rPr>
          <w:rFonts w:ascii="Arial" w:hAnsi="Arial" w:cs="Arial"/>
        </w:rPr>
        <w:t xml:space="preserve">the University Police </w:t>
      </w:r>
      <w:r w:rsidR="002F6581">
        <w:rPr>
          <w:rFonts w:ascii="Arial" w:hAnsi="Arial" w:cs="Arial"/>
        </w:rPr>
        <w:t>D</w:t>
      </w:r>
      <w:r w:rsidR="008969F8">
        <w:rPr>
          <w:rFonts w:ascii="Arial" w:hAnsi="Arial" w:cs="Arial"/>
        </w:rPr>
        <w:t>epartment (UPD), or</w:t>
      </w:r>
      <w:r w:rsidRPr="002F6581">
        <w:rPr>
          <w:rFonts w:ascii="Arial" w:hAnsi="Arial" w:cs="Arial"/>
        </w:rPr>
        <w:t xml:space="preserve"> any other official of the university in the scope of their duties. </w:t>
      </w:r>
    </w:p>
    <w:p w14:paraId="6BB4FA51" w14:textId="77777777" w:rsidR="00875CDF" w:rsidRPr="00875CDF" w:rsidRDefault="00875CDF" w:rsidP="00875CDF">
      <w:pPr>
        <w:rPr>
          <w:rFonts w:ascii="Arial" w:hAnsi="Arial" w:cs="Arial"/>
        </w:rPr>
      </w:pPr>
    </w:p>
    <w:p w14:paraId="0869C847" w14:textId="440344BB" w:rsidR="00745D17" w:rsidRDefault="00745D17" w:rsidP="00875CDF">
      <w:pPr>
        <w:pStyle w:val="ListParagraph"/>
        <w:numPr>
          <w:ilvl w:val="0"/>
          <w:numId w:val="34"/>
        </w:numPr>
        <w:rPr>
          <w:rFonts w:ascii="Arial" w:hAnsi="Arial" w:cs="Arial"/>
        </w:rPr>
      </w:pPr>
      <w:r w:rsidRPr="002F6581">
        <w:rPr>
          <w:rFonts w:ascii="Arial" w:hAnsi="Arial" w:cs="Arial"/>
        </w:rPr>
        <w:t xml:space="preserve">The university has the right to request a photo identification of those individuals who may be in violation of Sewell Park’s policies and procedures. </w:t>
      </w:r>
    </w:p>
    <w:p w14:paraId="6DDB2D53" w14:textId="77777777" w:rsidR="00875CDF" w:rsidRPr="00875CDF" w:rsidRDefault="00875CDF" w:rsidP="00875CDF">
      <w:pPr>
        <w:rPr>
          <w:rFonts w:ascii="Arial" w:hAnsi="Arial" w:cs="Arial"/>
        </w:rPr>
      </w:pPr>
    </w:p>
    <w:p w14:paraId="57C3CE79" w14:textId="0C9112C4" w:rsidR="00954BF7" w:rsidRDefault="00954BF7" w:rsidP="00875CDF">
      <w:pPr>
        <w:pStyle w:val="ListParagraph"/>
        <w:numPr>
          <w:ilvl w:val="0"/>
          <w:numId w:val="34"/>
        </w:numPr>
        <w:rPr>
          <w:rFonts w:ascii="Arial" w:hAnsi="Arial" w:cs="Arial"/>
        </w:rPr>
      </w:pPr>
      <w:r w:rsidRPr="00DE335E">
        <w:rPr>
          <w:rFonts w:ascii="Arial" w:hAnsi="Arial" w:cs="Arial"/>
        </w:rPr>
        <w:t>All Sewell Park policies and procedures can be found</w:t>
      </w:r>
      <w:r w:rsidR="000F5E44">
        <w:rPr>
          <w:rFonts w:ascii="Arial" w:hAnsi="Arial" w:cs="Arial"/>
        </w:rPr>
        <w:t xml:space="preserve"> in the </w:t>
      </w:r>
      <w:hyperlink r:id="rId8" w:history="1">
        <w:r w:rsidR="000F5E44" w:rsidRPr="000F5E44">
          <w:rPr>
            <w:rStyle w:val="Hyperlink"/>
            <w:rFonts w:ascii="Arial" w:hAnsi="Arial" w:cs="Arial"/>
          </w:rPr>
          <w:t>Sewell Park Policies and Pricing website</w:t>
        </w:r>
      </w:hyperlink>
      <w:r w:rsidR="000F5E44">
        <w:rPr>
          <w:rFonts w:ascii="Arial" w:hAnsi="Arial" w:cs="Arial"/>
        </w:rPr>
        <w:t>.</w:t>
      </w:r>
    </w:p>
    <w:p w14:paraId="4213CF2C" w14:textId="77777777" w:rsidR="0064310D" w:rsidRPr="002F6581" w:rsidRDefault="0064310D" w:rsidP="00875CDF">
      <w:pPr>
        <w:pStyle w:val="ListParagraph"/>
        <w:ind w:left="1800"/>
        <w:rPr>
          <w:rFonts w:ascii="Arial" w:hAnsi="Arial" w:cs="Arial"/>
        </w:rPr>
      </w:pPr>
    </w:p>
    <w:p w14:paraId="05E1321F" w14:textId="4E83DA4B" w:rsidR="000F5E44" w:rsidRDefault="00C24380" w:rsidP="000F5E44">
      <w:pPr>
        <w:pStyle w:val="ListParagraph"/>
        <w:numPr>
          <w:ilvl w:val="1"/>
          <w:numId w:val="39"/>
        </w:numPr>
        <w:rPr>
          <w:rFonts w:ascii="Arial" w:hAnsi="Arial" w:cs="Arial"/>
        </w:rPr>
      </w:pPr>
      <w:r w:rsidRPr="002F6581">
        <w:rPr>
          <w:rFonts w:ascii="Arial" w:hAnsi="Arial" w:cs="Arial"/>
        </w:rPr>
        <w:t xml:space="preserve">Night </w:t>
      </w:r>
      <w:r w:rsidR="002F6581">
        <w:rPr>
          <w:rFonts w:ascii="Arial" w:hAnsi="Arial" w:cs="Arial"/>
        </w:rPr>
        <w:t>C</w:t>
      </w:r>
      <w:r w:rsidRPr="002F6581">
        <w:rPr>
          <w:rFonts w:ascii="Arial" w:hAnsi="Arial" w:cs="Arial"/>
        </w:rPr>
        <w:t>urfew in Sewell Park</w:t>
      </w:r>
      <w:r w:rsidR="002F6581">
        <w:rPr>
          <w:rFonts w:ascii="Arial" w:hAnsi="Arial" w:cs="Arial"/>
        </w:rPr>
        <w:t xml:space="preserve"> </w:t>
      </w:r>
      <w:r w:rsidR="00F70EC0">
        <w:rPr>
          <w:rFonts w:ascii="Arial" w:hAnsi="Arial" w:cs="Arial"/>
        </w:rPr>
        <w:t xml:space="preserve">– </w:t>
      </w:r>
      <w:r w:rsidR="00745D17" w:rsidRPr="002F6581">
        <w:rPr>
          <w:rFonts w:ascii="Arial" w:hAnsi="Arial" w:cs="Arial"/>
        </w:rPr>
        <w:t xml:space="preserve">Only authorized persons are allowed to </w:t>
      </w:r>
      <w:r w:rsidRPr="002F6581">
        <w:rPr>
          <w:rFonts w:ascii="Arial" w:hAnsi="Arial" w:cs="Arial"/>
        </w:rPr>
        <w:t xml:space="preserve">enter Sewell Park </w:t>
      </w:r>
      <w:r w:rsidR="00745D17" w:rsidRPr="002F6581">
        <w:rPr>
          <w:rFonts w:ascii="Arial" w:hAnsi="Arial" w:cs="Arial"/>
        </w:rPr>
        <w:t>before 6 a.m. or remain in the park past 11 p.m.</w:t>
      </w:r>
    </w:p>
    <w:p w14:paraId="28511293" w14:textId="77777777" w:rsidR="000F5E44" w:rsidRPr="000F5E44" w:rsidRDefault="000F5E44" w:rsidP="000F5E44">
      <w:pPr>
        <w:pStyle w:val="ListParagraph"/>
        <w:ind w:left="1440"/>
        <w:rPr>
          <w:rFonts w:ascii="Arial" w:hAnsi="Arial" w:cs="Arial"/>
        </w:rPr>
      </w:pPr>
    </w:p>
    <w:p w14:paraId="1C11B8BB" w14:textId="234DCC6D" w:rsidR="000B6511" w:rsidRPr="00E72CFA" w:rsidRDefault="001711E2" w:rsidP="00E72CFA">
      <w:pPr>
        <w:tabs>
          <w:tab w:val="left" w:pos="720"/>
          <w:tab w:val="left" w:pos="6480"/>
        </w:tabs>
        <w:rPr>
          <w:rFonts w:ascii="Arial" w:hAnsi="Arial" w:cs="Arial"/>
          <w:b/>
          <w:sz w:val="24"/>
          <w:szCs w:val="24"/>
        </w:rPr>
      </w:pPr>
      <w:r w:rsidRPr="00D77942">
        <w:rPr>
          <w:rFonts w:ascii="Arial" w:eastAsia="Times New Roman" w:hAnsi="Arial" w:cs="Arial"/>
          <w:b/>
          <w:sz w:val="24"/>
          <w:szCs w:val="24"/>
        </w:rPr>
        <w:t>03.</w:t>
      </w:r>
      <w:r w:rsidRPr="00D77942">
        <w:rPr>
          <w:rFonts w:ascii="Arial" w:hAnsi="Arial" w:cs="Arial"/>
          <w:b/>
          <w:sz w:val="24"/>
          <w:szCs w:val="24"/>
        </w:rPr>
        <w:tab/>
        <w:t>PROHIBITED CONDUCT</w:t>
      </w:r>
      <w:r w:rsidR="00F70EC0">
        <w:rPr>
          <w:rFonts w:ascii="Arial" w:hAnsi="Arial" w:cs="Arial"/>
          <w:b/>
          <w:sz w:val="24"/>
          <w:szCs w:val="24"/>
        </w:rPr>
        <w:t xml:space="preserve"> IN SEWELL PARK</w:t>
      </w:r>
    </w:p>
    <w:p w14:paraId="43C28C0A" w14:textId="3BF97CF4" w:rsidR="00C24380" w:rsidRDefault="00F70EC0" w:rsidP="00875CDF">
      <w:pPr>
        <w:pStyle w:val="ListParagraph"/>
        <w:numPr>
          <w:ilvl w:val="1"/>
          <w:numId w:val="12"/>
        </w:numPr>
        <w:ind w:left="1080"/>
        <w:rPr>
          <w:rFonts w:ascii="Arial" w:hAnsi="Arial" w:cs="Arial"/>
        </w:rPr>
      </w:pPr>
      <w:r>
        <w:rPr>
          <w:rFonts w:ascii="Arial" w:hAnsi="Arial" w:cs="Arial"/>
        </w:rPr>
        <w:lastRenderedPageBreak/>
        <w:t xml:space="preserve">General – </w:t>
      </w:r>
      <w:r w:rsidR="00C24380" w:rsidRPr="00D77942">
        <w:rPr>
          <w:rFonts w:ascii="Arial" w:hAnsi="Arial" w:cs="Arial"/>
        </w:rPr>
        <w:t>It is prohibited for a person to:</w:t>
      </w:r>
    </w:p>
    <w:p w14:paraId="203F8AFD" w14:textId="77777777" w:rsidR="00537ACF" w:rsidRPr="00D77942" w:rsidRDefault="00537ACF" w:rsidP="00875CDF">
      <w:pPr>
        <w:pStyle w:val="ListParagraph"/>
        <w:ind w:left="1440"/>
        <w:rPr>
          <w:rFonts w:ascii="Arial" w:hAnsi="Arial" w:cs="Arial"/>
        </w:rPr>
      </w:pPr>
    </w:p>
    <w:p w14:paraId="24FCE277" w14:textId="49424C98" w:rsidR="00C24380" w:rsidRDefault="008969F8" w:rsidP="00875CDF">
      <w:pPr>
        <w:pStyle w:val="ListParagraph"/>
        <w:numPr>
          <w:ilvl w:val="1"/>
          <w:numId w:val="4"/>
        </w:numPr>
        <w:ind w:left="1800"/>
        <w:rPr>
          <w:rFonts w:ascii="Arial" w:hAnsi="Arial" w:cs="Arial"/>
        </w:rPr>
      </w:pPr>
      <w:r w:rsidRPr="008969F8">
        <w:rPr>
          <w:rFonts w:ascii="Arial" w:hAnsi="Arial" w:cs="Arial"/>
        </w:rPr>
        <w:t>i</w:t>
      </w:r>
      <w:r w:rsidR="00C24380" w:rsidRPr="008969F8">
        <w:rPr>
          <w:rFonts w:ascii="Arial" w:hAnsi="Arial" w:cs="Arial"/>
        </w:rPr>
        <w:t>ntentionally or knowingly interfere with, disrupt</w:t>
      </w:r>
      <w:r>
        <w:rPr>
          <w:rFonts w:ascii="Arial" w:hAnsi="Arial" w:cs="Arial"/>
        </w:rPr>
        <w:t>,</w:t>
      </w:r>
      <w:r w:rsidR="00C24380" w:rsidRPr="008969F8">
        <w:rPr>
          <w:rFonts w:ascii="Arial" w:hAnsi="Arial" w:cs="Arial"/>
        </w:rPr>
        <w:t xml:space="preserve"> or prevent the orderly conduct of any program </w:t>
      </w:r>
      <w:r w:rsidR="00745D17" w:rsidRPr="008969F8">
        <w:rPr>
          <w:rFonts w:ascii="Arial" w:hAnsi="Arial" w:cs="Arial"/>
        </w:rPr>
        <w:t xml:space="preserve">by </w:t>
      </w:r>
      <w:r w:rsidR="000F5E44">
        <w:rPr>
          <w:rFonts w:ascii="Arial" w:hAnsi="Arial" w:cs="Arial"/>
        </w:rPr>
        <w:t xml:space="preserve">Campus </w:t>
      </w:r>
      <w:proofErr w:type="gramStart"/>
      <w:r w:rsidR="000F5E44">
        <w:rPr>
          <w:rFonts w:ascii="Arial" w:hAnsi="Arial" w:cs="Arial"/>
        </w:rPr>
        <w:t>Recreation</w:t>
      </w:r>
      <w:r>
        <w:rPr>
          <w:rFonts w:ascii="Arial" w:hAnsi="Arial" w:cs="Arial"/>
        </w:rPr>
        <w:t>;</w:t>
      </w:r>
      <w:proofErr w:type="gramEnd"/>
    </w:p>
    <w:p w14:paraId="402B4240" w14:textId="77777777" w:rsidR="00875CDF" w:rsidRPr="008969F8" w:rsidRDefault="00875CDF" w:rsidP="00875CDF">
      <w:pPr>
        <w:pStyle w:val="ListParagraph"/>
        <w:ind w:left="1800"/>
        <w:rPr>
          <w:rFonts w:ascii="Arial" w:hAnsi="Arial" w:cs="Arial"/>
        </w:rPr>
      </w:pPr>
    </w:p>
    <w:p w14:paraId="309B705F" w14:textId="17758C19" w:rsidR="00C24380" w:rsidRDefault="008969F8" w:rsidP="00875CDF">
      <w:pPr>
        <w:pStyle w:val="ListParagraph"/>
        <w:numPr>
          <w:ilvl w:val="1"/>
          <w:numId w:val="4"/>
        </w:numPr>
        <w:ind w:left="1800"/>
        <w:rPr>
          <w:rFonts w:ascii="Arial" w:hAnsi="Arial" w:cs="Arial"/>
        </w:rPr>
      </w:pPr>
      <w:r>
        <w:rPr>
          <w:rFonts w:ascii="Arial" w:hAnsi="Arial" w:cs="Arial"/>
        </w:rPr>
        <w:t>i</w:t>
      </w:r>
      <w:r w:rsidR="00C24380" w:rsidRPr="00D77942">
        <w:rPr>
          <w:rFonts w:ascii="Arial" w:hAnsi="Arial" w:cs="Arial"/>
        </w:rPr>
        <w:t xml:space="preserve">ntentionally or knowingly make unreasonable noise or use electronic equipment, including electrical speakers, at a volume which emits sound beyond the person's immediate picnic </w:t>
      </w:r>
      <w:proofErr w:type="gramStart"/>
      <w:r w:rsidR="00C24380" w:rsidRPr="00D77942">
        <w:rPr>
          <w:rFonts w:ascii="Arial" w:hAnsi="Arial" w:cs="Arial"/>
        </w:rPr>
        <w:t>site</w:t>
      </w:r>
      <w:r>
        <w:rPr>
          <w:rFonts w:ascii="Arial" w:hAnsi="Arial" w:cs="Arial"/>
        </w:rPr>
        <w:t>;</w:t>
      </w:r>
      <w:proofErr w:type="gramEnd"/>
    </w:p>
    <w:p w14:paraId="7AE4AD03" w14:textId="77777777" w:rsidR="00875CDF" w:rsidRPr="00875CDF" w:rsidRDefault="00875CDF" w:rsidP="00875CDF">
      <w:pPr>
        <w:rPr>
          <w:rFonts w:ascii="Arial" w:hAnsi="Arial" w:cs="Arial"/>
        </w:rPr>
      </w:pPr>
    </w:p>
    <w:p w14:paraId="09A7FD36" w14:textId="07782398" w:rsidR="00E00953" w:rsidRDefault="008969F8" w:rsidP="00875CDF">
      <w:pPr>
        <w:pStyle w:val="ListParagraph"/>
        <w:numPr>
          <w:ilvl w:val="1"/>
          <w:numId w:val="4"/>
        </w:numPr>
        <w:ind w:left="1800"/>
        <w:rPr>
          <w:rFonts w:ascii="Arial" w:hAnsi="Arial" w:cs="Arial"/>
        </w:rPr>
      </w:pPr>
      <w:r>
        <w:rPr>
          <w:rFonts w:ascii="Arial" w:hAnsi="Arial" w:cs="Arial"/>
        </w:rPr>
        <w:t>i</w:t>
      </w:r>
      <w:r w:rsidR="00C24380" w:rsidRPr="00D77942">
        <w:rPr>
          <w:rFonts w:ascii="Arial" w:hAnsi="Arial" w:cs="Arial"/>
        </w:rPr>
        <w:t xml:space="preserve">ntentionally or knowingly appear nude in </w:t>
      </w:r>
      <w:r w:rsidR="00E00953" w:rsidRPr="00D77942">
        <w:rPr>
          <w:rFonts w:ascii="Arial" w:hAnsi="Arial" w:cs="Arial"/>
        </w:rPr>
        <w:t xml:space="preserve">Sewell </w:t>
      </w:r>
      <w:proofErr w:type="gramStart"/>
      <w:r w:rsidR="00E00953" w:rsidRPr="00D77942">
        <w:rPr>
          <w:rFonts w:ascii="Arial" w:hAnsi="Arial" w:cs="Arial"/>
        </w:rPr>
        <w:t>Park</w:t>
      </w:r>
      <w:r>
        <w:rPr>
          <w:rFonts w:ascii="Arial" w:hAnsi="Arial" w:cs="Arial"/>
        </w:rPr>
        <w:t>;</w:t>
      </w:r>
      <w:proofErr w:type="gramEnd"/>
    </w:p>
    <w:p w14:paraId="567D453A" w14:textId="77777777" w:rsidR="00875CDF" w:rsidRPr="00875CDF" w:rsidRDefault="00875CDF" w:rsidP="00875CDF">
      <w:pPr>
        <w:rPr>
          <w:rFonts w:ascii="Arial" w:hAnsi="Arial" w:cs="Arial"/>
        </w:rPr>
      </w:pPr>
    </w:p>
    <w:p w14:paraId="6E044D38" w14:textId="0F815018" w:rsidR="00E00953" w:rsidRDefault="008969F8" w:rsidP="00875CDF">
      <w:pPr>
        <w:pStyle w:val="ListParagraph"/>
        <w:numPr>
          <w:ilvl w:val="1"/>
          <w:numId w:val="4"/>
        </w:numPr>
        <w:ind w:left="1800"/>
        <w:rPr>
          <w:rFonts w:ascii="Arial" w:hAnsi="Arial" w:cs="Arial"/>
        </w:rPr>
      </w:pPr>
      <w:r>
        <w:rPr>
          <w:rFonts w:ascii="Arial" w:hAnsi="Arial" w:cs="Arial"/>
        </w:rPr>
        <w:t>t</w:t>
      </w:r>
      <w:r w:rsidR="00C24380" w:rsidRPr="00D77942">
        <w:rPr>
          <w:rFonts w:ascii="Arial" w:hAnsi="Arial" w:cs="Arial"/>
        </w:rPr>
        <w:t>ake, remove, destroy, deface, tamper with</w:t>
      </w:r>
      <w:r>
        <w:rPr>
          <w:rFonts w:ascii="Arial" w:hAnsi="Arial" w:cs="Arial"/>
        </w:rPr>
        <w:t>,</w:t>
      </w:r>
      <w:r w:rsidR="00C24380" w:rsidRPr="00D77942">
        <w:rPr>
          <w:rFonts w:ascii="Arial" w:hAnsi="Arial" w:cs="Arial"/>
        </w:rPr>
        <w:t xml:space="preserve"> or disturb any artifact or cultural feature</w:t>
      </w:r>
      <w:r w:rsidR="000F5E44">
        <w:rPr>
          <w:rFonts w:ascii="Arial" w:hAnsi="Arial" w:cs="Arial"/>
        </w:rPr>
        <w:t>;</w:t>
      </w:r>
      <w:r w:rsidR="00C24380" w:rsidRPr="00D77942">
        <w:rPr>
          <w:rFonts w:ascii="Arial" w:hAnsi="Arial" w:cs="Arial"/>
        </w:rPr>
        <w:t xml:space="preserve"> or take, remove, or disturb any rock, soil, gem, mineral, fossil</w:t>
      </w:r>
      <w:r>
        <w:rPr>
          <w:rFonts w:ascii="Arial" w:hAnsi="Arial" w:cs="Arial"/>
        </w:rPr>
        <w:t>,</w:t>
      </w:r>
      <w:r w:rsidR="00C24380" w:rsidRPr="00D77942">
        <w:rPr>
          <w:rFonts w:ascii="Arial" w:hAnsi="Arial" w:cs="Arial"/>
        </w:rPr>
        <w:t xml:space="preserve"> or other geological deposit from or in </w:t>
      </w:r>
      <w:r w:rsidR="00E00953" w:rsidRPr="00D77942">
        <w:rPr>
          <w:rFonts w:ascii="Arial" w:hAnsi="Arial" w:cs="Arial"/>
        </w:rPr>
        <w:t xml:space="preserve">Sewell </w:t>
      </w:r>
      <w:proofErr w:type="gramStart"/>
      <w:r w:rsidR="00E00953" w:rsidRPr="00D77942">
        <w:rPr>
          <w:rFonts w:ascii="Arial" w:hAnsi="Arial" w:cs="Arial"/>
        </w:rPr>
        <w:t>Park</w:t>
      </w:r>
      <w:r>
        <w:rPr>
          <w:rFonts w:ascii="Arial" w:hAnsi="Arial" w:cs="Arial"/>
        </w:rPr>
        <w:t>;</w:t>
      </w:r>
      <w:proofErr w:type="gramEnd"/>
    </w:p>
    <w:p w14:paraId="07E1965E" w14:textId="77777777" w:rsidR="00875CDF" w:rsidRPr="00875CDF" w:rsidRDefault="00875CDF" w:rsidP="00875CDF">
      <w:pPr>
        <w:rPr>
          <w:rFonts w:ascii="Arial" w:hAnsi="Arial" w:cs="Arial"/>
        </w:rPr>
      </w:pPr>
    </w:p>
    <w:p w14:paraId="5DF28BD4" w14:textId="28FF797F" w:rsidR="000B6511" w:rsidRDefault="008969F8" w:rsidP="00875CDF">
      <w:pPr>
        <w:pStyle w:val="ListParagraph"/>
        <w:numPr>
          <w:ilvl w:val="1"/>
          <w:numId w:val="4"/>
        </w:numPr>
        <w:ind w:left="1800"/>
        <w:rPr>
          <w:rFonts w:ascii="Arial" w:hAnsi="Arial" w:cs="Arial"/>
        </w:rPr>
      </w:pPr>
      <w:r>
        <w:rPr>
          <w:rFonts w:ascii="Arial" w:hAnsi="Arial" w:cs="Arial"/>
        </w:rPr>
        <w:t>u</w:t>
      </w:r>
      <w:r w:rsidR="00C24380" w:rsidRPr="008969F8">
        <w:rPr>
          <w:rFonts w:ascii="Arial" w:hAnsi="Arial" w:cs="Arial"/>
        </w:rPr>
        <w:t xml:space="preserve">se a metal detector </w:t>
      </w:r>
      <w:r w:rsidR="00E00953" w:rsidRPr="008969F8">
        <w:rPr>
          <w:rFonts w:ascii="Arial" w:hAnsi="Arial" w:cs="Arial"/>
        </w:rPr>
        <w:t xml:space="preserve">in Sewell </w:t>
      </w:r>
      <w:proofErr w:type="gramStart"/>
      <w:r w:rsidR="00E00953" w:rsidRPr="008969F8">
        <w:rPr>
          <w:rFonts w:ascii="Arial" w:hAnsi="Arial" w:cs="Arial"/>
        </w:rPr>
        <w:t>Park</w:t>
      </w:r>
      <w:r>
        <w:rPr>
          <w:rFonts w:ascii="Arial" w:hAnsi="Arial" w:cs="Arial"/>
        </w:rPr>
        <w:t>;</w:t>
      </w:r>
      <w:proofErr w:type="gramEnd"/>
    </w:p>
    <w:p w14:paraId="1B2744D4" w14:textId="77777777" w:rsidR="00875CDF" w:rsidRPr="00875CDF" w:rsidRDefault="00875CDF" w:rsidP="00875CDF">
      <w:pPr>
        <w:ind w:left="1440"/>
        <w:rPr>
          <w:rFonts w:ascii="Arial" w:hAnsi="Arial" w:cs="Arial"/>
        </w:rPr>
      </w:pPr>
    </w:p>
    <w:p w14:paraId="4C20A716" w14:textId="5F1395DC" w:rsidR="00E00953" w:rsidRDefault="008969F8" w:rsidP="00875CDF">
      <w:pPr>
        <w:pStyle w:val="ListParagraph"/>
        <w:numPr>
          <w:ilvl w:val="1"/>
          <w:numId w:val="4"/>
        </w:numPr>
        <w:ind w:left="1800"/>
        <w:rPr>
          <w:rFonts w:ascii="Arial" w:hAnsi="Arial" w:cs="Arial"/>
        </w:rPr>
      </w:pPr>
      <w:r>
        <w:rPr>
          <w:rFonts w:ascii="Arial" w:hAnsi="Arial" w:cs="Arial"/>
        </w:rPr>
        <w:t>m</w:t>
      </w:r>
      <w:r w:rsidR="00C24380" w:rsidRPr="00D77942">
        <w:rPr>
          <w:rFonts w:ascii="Arial" w:hAnsi="Arial" w:cs="Arial"/>
        </w:rPr>
        <w:t xml:space="preserve">utilate, injure, </w:t>
      </w:r>
      <w:r w:rsidR="00C24380" w:rsidRPr="004076B4">
        <w:rPr>
          <w:rFonts w:ascii="Arial" w:hAnsi="Arial" w:cs="Arial"/>
        </w:rPr>
        <w:t xml:space="preserve">destroy, pick, cut, or remove any plant </w:t>
      </w:r>
      <w:r w:rsidR="00745D17" w:rsidRPr="004076B4">
        <w:rPr>
          <w:rFonts w:ascii="Arial" w:hAnsi="Arial" w:cs="Arial"/>
        </w:rPr>
        <w:t>or animal life</w:t>
      </w:r>
      <w:r w:rsidR="00C24380" w:rsidRPr="004076B4">
        <w:rPr>
          <w:rFonts w:ascii="Arial" w:hAnsi="Arial" w:cs="Arial"/>
        </w:rPr>
        <w:t xml:space="preserve"> from or in </w:t>
      </w:r>
      <w:r w:rsidR="00E00953" w:rsidRPr="004076B4">
        <w:rPr>
          <w:rFonts w:ascii="Arial" w:hAnsi="Arial" w:cs="Arial"/>
        </w:rPr>
        <w:t xml:space="preserve">Sewell </w:t>
      </w:r>
      <w:proofErr w:type="gramStart"/>
      <w:r w:rsidR="00E00953" w:rsidRPr="004076B4">
        <w:rPr>
          <w:rFonts w:ascii="Arial" w:hAnsi="Arial" w:cs="Arial"/>
        </w:rPr>
        <w:t>Park</w:t>
      </w:r>
      <w:r w:rsidR="00875CDF">
        <w:rPr>
          <w:rFonts w:ascii="Arial" w:hAnsi="Arial" w:cs="Arial"/>
        </w:rPr>
        <w:t>;</w:t>
      </w:r>
      <w:proofErr w:type="gramEnd"/>
      <w:r w:rsidR="00875CDF">
        <w:rPr>
          <w:rFonts w:ascii="Arial" w:hAnsi="Arial" w:cs="Arial"/>
        </w:rPr>
        <w:t xml:space="preserve"> </w:t>
      </w:r>
    </w:p>
    <w:p w14:paraId="132F5B39" w14:textId="77777777" w:rsidR="00875CDF" w:rsidRPr="00875CDF" w:rsidRDefault="00875CDF" w:rsidP="00875CDF">
      <w:pPr>
        <w:rPr>
          <w:rFonts w:ascii="Arial" w:hAnsi="Arial" w:cs="Arial"/>
        </w:rPr>
      </w:pPr>
    </w:p>
    <w:p w14:paraId="3A2B24DE" w14:textId="2F6FA0E2" w:rsidR="00E00953" w:rsidRDefault="008969F8" w:rsidP="000F5E44">
      <w:pPr>
        <w:pStyle w:val="ListParagraph"/>
        <w:numPr>
          <w:ilvl w:val="1"/>
          <w:numId w:val="4"/>
        </w:numPr>
        <w:tabs>
          <w:tab w:val="left" w:pos="1440"/>
        </w:tabs>
        <w:ind w:left="1800"/>
        <w:rPr>
          <w:rFonts w:ascii="Arial" w:hAnsi="Arial" w:cs="Arial"/>
        </w:rPr>
      </w:pPr>
      <w:r>
        <w:rPr>
          <w:rFonts w:ascii="Arial" w:hAnsi="Arial" w:cs="Arial"/>
        </w:rPr>
        <w:t>e</w:t>
      </w:r>
      <w:r w:rsidR="00745D17" w:rsidRPr="00D77942">
        <w:rPr>
          <w:rFonts w:ascii="Arial" w:hAnsi="Arial" w:cs="Arial"/>
        </w:rPr>
        <w:t>ngage in</w:t>
      </w:r>
      <w:r w:rsidR="00C24380" w:rsidRPr="00D77942">
        <w:rPr>
          <w:rFonts w:ascii="Arial" w:hAnsi="Arial" w:cs="Arial"/>
        </w:rPr>
        <w:t xml:space="preserve"> disruptive, destructive, or violent conduct which endangers property </w:t>
      </w:r>
      <w:r w:rsidR="00745D17" w:rsidRPr="00D77942">
        <w:rPr>
          <w:rFonts w:ascii="Arial" w:hAnsi="Arial" w:cs="Arial"/>
        </w:rPr>
        <w:t xml:space="preserve">or the </w:t>
      </w:r>
      <w:r w:rsidR="00C24380" w:rsidRPr="00D77942">
        <w:rPr>
          <w:rFonts w:ascii="Arial" w:hAnsi="Arial" w:cs="Arial"/>
        </w:rPr>
        <w:t xml:space="preserve">health </w:t>
      </w:r>
      <w:r w:rsidR="00745D17" w:rsidRPr="00D77942">
        <w:rPr>
          <w:rFonts w:ascii="Arial" w:hAnsi="Arial" w:cs="Arial"/>
        </w:rPr>
        <w:t xml:space="preserve">and </w:t>
      </w:r>
      <w:r w:rsidR="00C24380" w:rsidRPr="00D77942">
        <w:rPr>
          <w:rFonts w:ascii="Arial" w:hAnsi="Arial" w:cs="Arial"/>
        </w:rPr>
        <w:t xml:space="preserve">safety </w:t>
      </w:r>
      <w:r w:rsidR="00745D17" w:rsidRPr="00D77942">
        <w:rPr>
          <w:rFonts w:ascii="Arial" w:hAnsi="Arial" w:cs="Arial"/>
        </w:rPr>
        <w:t xml:space="preserve">of any person. Offenders </w:t>
      </w:r>
      <w:r w:rsidR="00C24380" w:rsidRPr="00D77942">
        <w:rPr>
          <w:rFonts w:ascii="Arial" w:hAnsi="Arial" w:cs="Arial"/>
        </w:rPr>
        <w:t xml:space="preserve">may be ordered to leave the park by a peace officer, or </w:t>
      </w:r>
      <w:r w:rsidR="00954BF7">
        <w:rPr>
          <w:rFonts w:ascii="Arial" w:hAnsi="Arial" w:cs="Arial"/>
        </w:rPr>
        <w:t>other</w:t>
      </w:r>
      <w:r w:rsidR="00745D17" w:rsidRPr="00D77942">
        <w:rPr>
          <w:rFonts w:ascii="Arial" w:hAnsi="Arial" w:cs="Arial"/>
        </w:rPr>
        <w:t xml:space="preserve"> </w:t>
      </w:r>
      <w:r w:rsidR="000F5E44">
        <w:rPr>
          <w:rFonts w:ascii="Arial" w:hAnsi="Arial" w:cs="Arial"/>
        </w:rPr>
        <w:t>u</w:t>
      </w:r>
      <w:r w:rsidR="00954BF7">
        <w:rPr>
          <w:rFonts w:ascii="Arial" w:hAnsi="Arial" w:cs="Arial"/>
        </w:rPr>
        <w:t>niversity</w:t>
      </w:r>
      <w:r w:rsidR="00954BF7" w:rsidRPr="00D77942">
        <w:rPr>
          <w:rFonts w:ascii="Arial" w:hAnsi="Arial" w:cs="Arial"/>
        </w:rPr>
        <w:t xml:space="preserve"> </w:t>
      </w:r>
      <w:r w:rsidR="00C24380" w:rsidRPr="00D77942">
        <w:rPr>
          <w:rFonts w:ascii="Arial" w:hAnsi="Arial" w:cs="Arial"/>
        </w:rPr>
        <w:t>personnel</w:t>
      </w:r>
      <w:r w:rsidR="00882D2B" w:rsidRPr="00D77942">
        <w:rPr>
          <w:rFonts w:ascii="Arial" w:hAnsi="Arial" w:cs="Arial"/>
        </w:rPr>
        <w:t xml:space="preserve">, and may not return to the park before receiving </w:t>
      </w:r>
      <w:r w:rsidR="00E312AF" w:rsidRPr="00D77942">
        <w:rPr>
          <w:rFonts w:ascii="Arial" w:hAnsi="Arial" w:cs="Arial"/>
        </w:rPr>
        <w:t>permission</w:t>
      </w:r>
      <w:r w:rsidR="00882D2B" w:rsidRPr="00D77942">
        <w:rPr>
          <w:rFonts w:ascii="Arial" w:hAnsi="Arial" w:cs="Arial"/>
        </w:rPr>
        <w:t xml:space="preserve"> from the </w:t>
      </w:r>
      <w:proofErr w:type="gramStart"/>
      <w:r w:rsidR="00882D2B" w:rsidRPr="00D77942">
        <w:rPr>
          <w:rFonts w:ascii="Arial" w:hAnsi="Arial" w:cs="Arial"/>
        </w:rPr>
        <w:t>aforementioned entities</w:t>
      </w:r>
      <w:proofErr w:type="gramEnd"/>
      <w:r>
        <w:rPr>
          <w:rFonts w:ascii="Arial" w:hAnsi="Arial" w:cs="Arial"/>
        </w:rPr>
        <w:t>; and</w:t>
      </w:r>
    </w:p>
    <w:p w14:paraId="1193589F" w14:textId="77777777" w:rsidR="00875CDF" w:rsidRPr="00875CDF" w:rsidRDefault="00875CDF" w:rsidP="00875CDF">
      <w:pPr>
        <w:rPr>
          <w:rFonts w:ascii="Arial" w:hAnsi="Arial" w:cs="Arial"/>
        </w:rPr>
      </w:pPr>
    </w:p>
    <w:p w14:paraId="09CBE2BE" w14:textId="5D8ECBA8" w:rsidR="001711E2" w:rsidRPr="008969F8" w:rsidRDefault="008969F8" w:rsidP="00875CDF">
      <w:pPr>
        <w:pStyle w:val="ListParagraph"/>
        <w:numPr>
          <w:ilvl w:val="1"/>
          <w:numId w:val="4"/>
        </w:numPr>
        <w:ind w:left="1800"/>
        <w:rPr>
          <w:rFonts w:ascii="Arial" w:hAnsi="Arial" w:cs="Arial"/>
        </w:rPr>
      </w:pPr>
      <w:r>
        <w:rPr>
          <w:rFonts w:ascii="Arial" w:hAnsi="Arial" w:cs="Arial"/>
        </w:rPr>
        <w:t>engage in s</w:t>
      </w:r>
      <w:r w:rsidR="00C01AB3" w:rsidRPr="00C01AB3">
        <w:rPr>
          <w:rFonts w:ascii="Arial" w:hAnsi="Arial" w:cs="Arial"/>
        </w:rPr>
        <w:t xml:space="preserve">kateboarding </w:t>
      </w:r>
      <w:r w:rsidR="00CB7C38">
        <w:rPr>
          <w:rFonts w:ascii="Arial" w:hAnsi="Arial" w:cs="Arial"/>
        </w:rPr>
        <w:t xml:space="preserve">and </w:t>
      </w:r>
      <w:r w:rsidR="00C01AB3" w:rsidRPr="00C01AB3">
        <w:rPr>
          <w:rFonts w:ascii="Arial" w:hAnsi="Arial" w:cs="Arial"/>
        </w:rPr>
        <w:t>freestyle</w:t>
      </w:r>
      <w:r w:rsidR="00F70EC0">
        <w:rPr>
          <w:rFonts w:ascii="Arial" w:hAnsi="Arial" w:cs="Arial"/>
        </w:rPr>
        <w:t>-</w:t>
      </w:r>
      <w:r w:rsidR="00C01AB3" w:rsidRPr="00C01AB3">
        <w:rPr>
          <w:rFonts w:ascii="Arial" w:hAnsi="Arial" w:cs="Arial"/>
        </w:rPr>
        <w:t xml:space="preserve"> or trick</w:t>
      </w:r>
      <w:r w:rsidR="00F70EC0">
        <w:rPr>
          <w:rFonts w:ascii="Arial" w:hAnsi="Arial" w:cs="Arial"/>
        </w:rPr>
        <w:t>-</w:t>
      </w:r>
      <w:r w:rsidR="00C01AB3" w:rsidRPr="00C01AB3">
        <w:rPr>
          <w:rFonts w:ascii="Arial" w:hAnsi="Arial" w:cs="Arial"/>
        </w:rPr>
        <w:t>biking</w:t>
      </w:r>
      <w:r w:rsidR="00C01AB3">
        <w:rPr>
          <w:rFonts w:ascii="Arial" w:hAnsi="Arial" w:cs="Arial"/>
        </w:rPr>
        <w:t>.</w:t>
      </w:r>
      <w:r>
        <w:rPr>
          <w:rFonts w:ascii="Arial" w:hAnsi="Arial" w:cs="Arial"/>
        </w:rPr>
        <w:t xml:space="preserve"> </w:t>
      </w:r>
      <w:r w:rsidR="00C01AB3" w:rsidRPr="008969F8">
        <w:rPr>
          <w:rFonts w:ascii="Arial" w:hAnsi="Arial" w:cs="Arial"/>
        </w:rPr>
        <w:t>Exceptions will be made for persons utilizing skateboards or bikes for the exclusive purpose of transportation.</w:t>
      </w:r>
    </w:p>
    <w:p w14:paraId="158DC87B" w14:textId="77777777" w:rsidR="004B7CA9" w:rsidRPr="004B7CA9" w:rsidRDefault="004B7CA9" w:rsidP="00875CDF">
      <w:pPr>
        <w:rPr>
          <w:rFonts w:ascii="Arial" w:hAnsi="Arial" w:cs="Arial"/>
        </w:rPr>
      </w:pPr>
    </w:p>
    <w:p w14:paraId="7E4F8056" w14:textId="1D7DC1BF" w:rsidR="003164FE" w:rsidRPr="00FF4ADA" w:rsidRDefault="002432A1" w:rsidP="00875CDF">
      <w:pPr>
        <w:rPr>
          <w:rFonts w:ascii="Arial" w:hAnsi="Arial" w:cs="Arial"/>
          <w:b/>
          <w:bCs/>
        </w:rPr>
      </w:pPr>
      <w:r>
        <w:rPr>
          <w:rFonts w:ascii="Arial" w:hAnsi="Arial" w:cs="Arial"/>
          <w:b/>
          <w:bCs/>
        </w:rPr>
        <w:t xml:space="preserve">04. </w:t>
      </w:r>
      <w:r>
        <w:rPr>
          <w:rFonts w:ascii="Arial" w:hAnsi="Arial" w:cs="Arial"/>
          <w:b/>
          <w:bCs/>
        </w:rPr>
        <w:tab/>
      </w:r>
      <w:r w:rsidR="000F5E44">
        <w:rPr>
          <w:rFonts w:ascii="Arial" w:hAnsi="Arial" w:cs="Arial"/>
          <w:b/>
          <w:bCs/>
        </w:rPr>
        <w:t xml:space="preserve">LIST OF ASSOCIATED UNIVERSITY POLICY AND PROCEDURE STATEMENTS </w:t>
      </w:r>
    </w:p>
    <w:p w14:paraId="5EB2D7E4" w14:textId="77777777" w:rsidR="003164FE" w:rsidRDefault="003164FE" w:rsidP="00875CDF">
      <w:pPr>
        <w:pStyle w:val="ListParagraph"/>
        <w:ind w:left="600"/>
        <w:rPr>
          <w:rFonts w:ascii="Arial" w:hAnsi="Arial" w:cs="Arial"/>
          <w:b/>
          <w:bCs/>
        </w:rPr>
      </w:pPr>
    </w:p>
    <w:p w14:paraId="39419DD2" w14:textId="2C757796" w:rsidR="003164FE" w:rsidRPr="000F5E44" w:rsidRDefault="002C49E7" w:rsidP="00875CDF">
      <w:pPr>
        <w:pStyle w:val="ListParagraph"/>
        <w:numPr>
          <w:ilvl w:val="1"/>
          <w:numId w:val="55"/>
        </w:numPr>
        <w:ind w:left="1440" w:hanging="720"/>
        <w:rPr>
          <w:rFonts w:ascii="Arial" w:hAnsi="Arial" w:cs="Arial"/>
          <w:b/>
          <w:bCs/>
        </w:rPr>
      </w:pPr>
      <w:hyperlink r:id="rId9" w:history="1">
        <w:r w:rsidR="003164FE" w:rsidRPr="000F5E44">
          <w:rPr>
            <w:rStyle w:val="Hyperlink"/>
            <w:rFonts w:ascii="Arial" w:hAnsi="Arial" w:cs="Arial"/>
          </w:rPr>
          <w:t>UPPS No. 04.05.02</w:t>
        </w:r>
      </w:hyperlink>
      <w:r w:rsidR="003164FE" w:rsidRPr="000F5E44">
        <w:rPr>
          <w:rFonts w:ascii="Arial" w:hAnsi="Arial" w:cs="Arial"/>
        </w:rPr>
        <w:t>, Tobacco and Smoking Policy –</w:t>
      </w:r>
      <w:r w:rsidR="003164FE" w:rsidRPr="000F5E44">
        <w:rPr>
          <w:rStyle w:val="Hyperlink"/>
          <w:rFonts w:ascii="Arial" w:hAnsi="Arial" w:cs="Arial"/>
          <w:u w:val="none"/>
        </w:rPr>
        <w:t xml:space="preserve"> </w:t>
      </w:r>
      <w:r w:rsidR="003164FE" w:rsidRPr="000F5E44">
        <w:rPr>
          <w:rFonts w:ascii="Arial" w:hAnsi="Arial" w:cs="Arial"/>
        </w:rPr>
        <w:t xml:space="preserve">The university prohibits smoking and the use of all tobacco products on all university property. </w:t>
      </w:r>
    </w:p>
    <w:p w14:paraId="7F8250FB" w14:textId="77777777" w:rsidR="00875CDF" w:rsidRPr="000F5E44" w:rsidRDefault="00875CDF" w:rsidP="00875CDF">
      <w:pPr>
        <w:pStyle w:val="ListParagraph"/>
        <w:ind w:left="1440"/>
        <w:rPr>
          <w:rFonts w:ascii="Arial" w:hAnsi="Arial" w:cs="Arial"/>
          <w:b/>
          <w:bCs/>
        </w:rPr>
      </w:pPr>
    </w:p>
    <w:p w14:paraId="2C7A0125" w14:textId="78C65811" w:rsidR="003164FE" w:rsidRPr="000F5E44" w:rsidRDefault="002C49E7" w:rsidP="00875CDF">
      <w:pPr>
        <w:pStyle w:val="ListParagraph"/>
        <w:numPr>
          <w:ilvl w:val="1"/>
          <w:numId w:val="55"/>
        </w:numPr>
        <w:ind w:left="1440" w:hanging="720"/>
        <w:rPr>
          <w:rFonts w:ascii="Arial" w:hAnsi="Arial" w:cs="Arial"/>
          <w:b/>
          <w:bCs/>
        </w:rPr>
      </w:pPr>
      <w:hyperlink r:id="rId10" w:history="1">
        <w:r w:rsidR="003164FE" w:rsidRPr="000F5E44">
          <w:rPr>
            <w:rStyle w:val="Hyperlink"/>
            <w:rFonts w:ascii="Arial" w:hAnsi="Arial" w:cs="Arial"/>
          </w:rPr>
          <w:t>UPPS No. 05.03.03</w:t>
        </w:r>
      </w:hyperlink>
      <w:r w:rsidR="003164FE" w:rsidRPr="000F5E44">
        <w:rPr>
          <w:rFonts w:ascii="Arial" w:hAnsi="Arial" w:cs="Arial"/>
        </w:rPr>
        <w:t>, Alcoholic Beverage Policy and Procedure – It is prohibited for any person to consume or display alcoholic beverages within Sewell Park.</w:t>
      </w:r>
    </w:p>
    <w:p w14:paraId="002DD7BC" w14:textId="77777777" w:rsidR="00875CDF" w:rsidRPr="000F5E44" w:rsidRDefault="00875CDF" w:rsidP="00875CDF">
      <w:pPr>
        <w:rPr>
          <w:rFonts w:ascii="Arial" w:hAnsi="Arial" w:cs="Arial"/>
          <w:b/>
          <w:bCs/>
        </w:rPr>
      </w:pPr>
    </w:p>
    <w:p w14:paraId="585D0AB4" w14:textId="14B7F284" w:rsidR="00875CDF" w:rsidRPr="000F5E44" w:rsidRDefault="002C49E7" w:rsidP="00A615F0">
      <w:pPr>
        <w:pStyle w:val="ListParagraph"/>
        <w:numPr>
          <w:ilvl w:val="1"/>
          <w:numId w:val="55"/>
        </w:numPr>
        <w:ind w:left="1440" w:hanging="720"/>
        <w:rPr>
          <w:rFonts w:ascii="Arial" w:hAnsi="Arial" w:cs="Arial"/>
          <w:b/>
          <w:bCs/>
        </w:rPr>
      </w:pPr>
      <w:hyperlink r:id="rId11" w:history="1">
        <w:r w:rsidR="003164FE" w:rsidRPr="000F5E44">
          <w:rPr>
            <w:rStyle w:val="Hyperlink"/>
            <w:rFonts w:ascii="Arial" w:hAnsi="Arial" w:cs="Arial"/>
          </w:rPr>
          <w:t>UPPS No. 07.11.01</w:t>
        </w:r>
      </w:hyperlink>
      <w:r w:rsidR="003164FE" w:rsidRPr="000F5E44">
        <w:rPr>
          <w:rFonts w:ascii="Arial" w:hAnsi="Arial" w:cs="Arial"/>
        </w:rPr>
        <w:t>, Disability Services for Students</w:t>
      </w:r>
      <w:r w:rsidR="000F5E44" w:rsidRPr="000F5E44">
        <w:rPr>
          <w:rStyle w:val="Hyperlink"/>
          <w:rFonts w:ascii="Arial" w:hAnsi="Arial" w:cs="Arial"/>
          <w:color w:val="auto"/>
          <w:u w:val="none"/>
        </w:rPr>
        <w:t xml:space="preserve"> </w:t>
      </w:r>
      <w:r w:rsidR="000F5E44" w:rsidRPr="000F5E44">
        <w:rPr>
          <w:rFonts w:ascii="Arial" w:hAnsi="Arial" w:cs="Arial"/>
        </w:rPr>
        <w:t>–</w:t>
      </w:r>
      <w:r w:rsidR="003164FE" w:rsidRPr="000F5E44">
        <w:rPr>
          <w:rFonts w:ascii="Arial" w:hAnsi="Arial" w:cs="Arial"/>
        </w:rPr>
        <w:t xml:space="preserve"> An appropriately trained Service Animal must meet the specific criteria outlined in the </w:t>
      </w:r>
      <w:hyperlink r:id="rId12" w:history="1">
        <w:r w:rsidR="003164FE" w:rsidRPr="000F5E44">
          <w:rPr>
            <w:rStyle w:val="Hyperlink"/>
            <w:rFonts w:ascii="Arial" w:hAnsi="Arial" w:cs="Arial"/>
          </w:rPr>
          <w:t>Procedures for Service or Assistance Animals at Texas State</w:t>
        </w:r>
        <w:r w:rsidR="000F5E44" w:rsidRPr="000F5E44">
          <w:rPr>
            <w:rStyle w:val="Hyperlink"/>
            <w:rFonts w:ascii="Arial" w:hAnsi="Arial" w:cs="Arial"/>
          </w:rPr>
          <w:t xml:space="preserve"> statement</w:t>
        </w:r>
      </w:hyperlink>
      <w:r w:rsidR="003164FE" w:rsidRPr="000F5E44">
        <w:rPr>
          <w:rFonts w:ascii="Arial" w:hAnsi="Arial" w:cs="Arial"/>
        </w:rPr>
        <w:t xml:space="preserve"> to be exempt from rules that otherwise restrict or prohibit animals on campus</w:t>
      </w:r>
      <w:r w:rsidR="000F5E44">
        <w:rPr>
          <w:rFonts w:ascii="Arial" w:hAnsi="Arial" w:cs="Arial"/>
        </w:rPr>
        <w:t xml:space="preserve">. </w:t>
      </w:r>
    </w:p>
    <w:p w14:paraId="6AAD02D3" w14:textId="77777777" w:rsidR="000F5E44" w:rsidRPr="000F5E44" w:rsidRDefault="000F5E44" w:rsidP="000F5E44">
      <w:pPr>
        <w:rPr>
          <w:rStyle w:val="Hyperlink"/>
          <w:rFonts w:ascii="Arial" w:hAnsi="Arial" w:cs="Arial"/>
          <w:b/>
          <w:bCs/>
          <w:color w:val="auto"/>
          <w:u w:val="none"/>
        </w:rPr>
      </w:pPr>
    </w:p>
    <w:p w14:paraId="56CDEC1D" w14:textId="4196C0E2" w:rsidR="003164FE" w:rsidRPr="00E72CFA" w:rsidRDefault="003164FE" w:rsidP="00E72CFA">
      <w:pPr>
        <w:pStyle w:val="ListParagraph"/>
        <w:numPr>
          <w:ilvl w:val="1"/>
          <w:numId w:val="55"/>
        </w:numPr>
        <w:ind w:left="1440" w:hanging="720"/>
        <w:rPr>
          <w:rFonts w:ascii="Arial" w:hAnsi="Arial" w:cs="Arial"/>
          <w:b/>
          <w:bCs/>
        </w:rPr>
      </w:pPr>
      <w:r w:rsidRPr="00FF4ADA">
        <w:rPr>
          <w:rFonts w:ascii="Arial" w:hAnsi="Arial" w:cs="Arial"/>
        </w:rPr>
        <w:t xml:space="preserve">List of </w:t>
      </w:r>
      <w:r w:rsidR="000F5E44">
        <w:rPr>
          <w:rFonts w:ascii="Arial" w:hAnsi="Arial" w:cs="Arial"/>
        </w:rPr>
        <w:t>A</w:t>
      </w:r>
      <w:r w:rsidRPr="00FF4ADA">
        <w:rPr>
          <w:rFonts w:ascii="Arial" w:hAnsi="Arial" w:cs="Arial"/>
        </w:rPr>
        <w:t>ssociated City of San Marcos Ordinances:</w:t>
      </w:r>
    </w:p>
    <w:p w14:paraId="49D7BA61" w14:textId="77777777" w:rsidR="00BF4E68" w:rsidRDefault="002C49E7" w:rsidP="000146AA">
      <w:pPr>
        <w:pStyle w:val="ListParagraph"/>
        <w:numPr>
          <w:ilvl w:val="0"/>
          <w:numId w:val="43"/>
        </w:numPr>
        <w:rPr>
          <w:rFonts w:ascii="Arial" w:hAnsi="Arial" w:cs="Arial"/>
        </w:rPr>
      </w:pPr>
      <w:hyperlink r:id="rId13" w:history="1">
        <w:r w:rsidR="003164FE" w:rsidRPr="00BF4E68">
          <w:rPr>
            <w:rStyle w:val="Hyperlink"/>
            <w:rFonts w:ascii="Arial" w:hAnsi="Arial" w:cs="Arial"/>
          </w:rPr>
          <w:t>Code 1970, § 18-10; Ord. No. 1995-14</w:t>
        </w:r>
      </w:hyperlink>
      <w:r w:rsidR="003164FE" w:rsidRPr="00BF4E68">
        <w:rPr>
          <w:rFonts w:ascii="Arial" w:hAnsi="Arial" w:cs="Arial"/>
        </w:rPr>
        <w:t xml:space="preserve"> – It is unlawful for any person to possess any glass beverage container in or on the waters of the San Marcos River.</w:t>
      </w:r>
    </w:p>
    <w:p w14:paraId="0A8A24E1" w14:textId="77777777" w:rsidR="00BF4E68" w:rsidRPr="00BF4E68" w:rsidRDefault="00BF4E68" w:rsidP="000357CF">
      <w:pPr>
        <w:pStyle w:val="ListParagraph"/>
        <w:tabs>
          <w:tab w:val="left" w:pos="1800"/>
        </w:tabs>
        <w:ind w:left="1800"/>
        <w:rPr>
          <w:rFonts w:ascii="Arial" w:hAnsi="Arial" w:cs="Arial"/>
        </w:rPr>
      </w:pPr>
    </w:p>
    <w:p w14:paraId="261C5D68" w14:textId="5BB1AA1B" w:rsidR="00875CDF" w:rsidRPr="00BF4E68" w:rsidRDefault="003164FE" w:rsidP="000146AA">
      <w:pPr>
        <w:pStyle w:val="ListParagraph"/>
        <w:numPr>
          <w:ilvl w:val="0"/>
          <w:numId w:val="43"/>
        </w:numPr>
        <w:rPr>
          <w:rFonts w:ascii="Arial" w:hAnsi="Arial" w:cs="Arial"/>
        </w:rPr>
      </w:pPr>
      <w:r w:rsidRPr="00BF4E68">
        <w:rPr>
          <w:rFonts w:ascii="Arial" w:hAnsi="Arial" w:cs="Arial"/>
        </w:rPr>
        <w:t xml:space="preserve">It is prohibited for any person to possess any glass container in Sewell Park. </w:t>
      </w:r>
    </w:p>
    <w:p w14:paraId="4A6C4A5F" w14:textId="77777777" w:rsidR="00EB4573" w:rsidRDefault="00EB4573" w:rsidP="00875CDF"/>
    <w:p w14:paraId="211D8DF9" w14:textId="798267F8" w:rsidR="00EB4573" w:rsidRPr="00FF4ADA" w:rsidRDefault="00EB4573" w:rsidP="00875CDF">
      <w:pPr>
        <w:pStyle w:val="ListParagraph"/>
        <w:numPr>
          <w:ilvl w:val="0"/>
          <w:numId w:val="56"/>
        </w:numPr>
        <w:tabs>
          <w:tab w:val="clear" w:pos="1080"/>
          <w:tab w:val="num" w:pos="720"/>
        </w:tabs>
        <w:ind w:left="720"/>
        <w:rPr>
          <w:rFonts w:ascii="Arial" w:hAnsi="Arial" w:cs="Arial"/>
          <w:b/>
        </w:rPr>
      </w:pPr>
      <w:r w:rsidRPr="00FF4ADA">
        <w:rPr>
          <w:rFonts w:ascii="Arial" w:hAnsi="Arial" w:cs="Arial"/>
          <w:b/>
        </w:rPr>
        <w:t>GENERAL RESERVATION OPERATING PROCEDURES</w:t>
      </w:r>
    </w:p>
    <w:p w14:paraId="45E4DC8B" w14:textId="77777777" w:rsidR="00EB4573" w:rsidRDefault="00EB4573" w:rsidP="00875CDF">
      <w:pPr>
        <w:rPr>
          <w:rFonts w:ascii="Arial" w:hAnsi="Arial" w:cs="Arial"/>
          <w:b/>
        </w:rPr>
      </w:pPr>
    </w:p>
    <w:p w14:paraId="52C51C43" w14:textId="7FD7FCFF" w:rsidR="00EB4573" w:rsidRPr="00FF4ADA" w:rsidRDefault="004A0AF7" w:rsidP="000357CF">
      <w:pPr>
        <w:pStyle w:val="ListParagraph"/>
        <w:numPr>
          <w:ilvl w:val="1"/>
          <w:numId w:val="48"/>
        </w:numPr>
        <w:tabs>
          <w:tab w:val="left" w:pos="1800"/>
        </w:tabs>
        <w:rPr>
          <w:rFonts w:ascii="Arial" w:hAnsi="Arial" w:cs="Arial"/>
          <w:b/>
        </w:rPr>
      </w:pPr>
      <w:r>
        <w:rPr>
          <w:rFonts w:ascii="Arial" w:hAnsi="Arial" w:cs="Arial"/>
        </w:rPr>
        <w:t xml:space="preserve">Sewell Park reservation requests will be accepted on a first-come, first-served basis. All Campus Recreation programming has priority in the use of Sewell Park. </w:t>
      </w:r>
      <w:bookmarkStart w:id="1" w:name="_Hlk163051888"/>
      <w:r w:rsidRPr="00216410">
        <w:rPr>
          <w:rFonts w:ascii="Arial" w:hAnsi="Arial" w:cs="Arial"/>
        </w:rPr>
        <w:t>All reservations must be submitted, or sponsored, b</w:t>
      </w:r>
      <w:r w:rsidR="00216410" w:rsidRPr="00216410">
        <w:rPr>
          <w:rFonts w:ascii="Arial" w:hAnsi="Arial" w:cs="Arial"/>
        </w:rPr>
        <w:t>y</w:t>
      </w:r>
      <w:r w:rsidRPr="00216410">
        <w:rPr>
          <w:rFonts w:ascii="Arial" w:hAnsi="Arial" w:cs="Arial"/>
        </w:rPr>
        <w:t xml:space="preserve"> a Texas State </w:t>
      </w:r>
      <w:r w:rsidR="000357CF" w:rsidRPr="00216410">
        <w:rPr>
          <w:rFonts w:ascii="Arial" w:hAnsi="Arial" w:cs="Arial"/>
        </w:rPr>
        <w:t>d</w:t>
      </w:r>
      <w:r w:rsidRPr="00216410">
        <w:rPr>
          <w:rFonts w:ascii="Arial" w:hAnsi="Arial" w:cs="Arial"/>
        </w:rPr>
        <w:t xml:space="preserve">epartment or </w:t>
      </w:r>
      <w:r w:rsidR="000357CF" w:rsidRPr="00216410">
        <w:rPr>
          <w:rFonts w:ascii="Arial" w:hAnsi="Arial" w:cs="Arial"/>
        </w:rPr>
        <w:t>r</w:t>
      </w:r>
      <w:r w:rsidRPr="00216410">
        <w:rPr>
          <w:rFonts w:ascii="Arial" w:hAnsi="Arial" w:cs="Arial"/>
        </w:rPr>
        <w:t xml:space="preserve">egistered </w:t>
      </w:r>
      <w:r w:rsidR="000357CF" w:rsidRPr="00216410">
        <w:rPr>
          <w:rFonts w:ascii="Arial" w:hAnsi="Arial" w:cs="Arial"/>
        </w:rPr>
        <w:t>s</w:t>
      </w:r>
      <w:r w:rsidRPr="00216410">
        <w:rPr>
          <w:rFonts w:ascii="Arial" w:hAnsi="Arial" w:cs="Arial"/>
        </w:rPr>
        <w:t xml:space="preserve">tudent </w:t>
      </w:r>
      <w:r w:rsidR="000357CF" w:rsidRPr="00216410">
        <w:rPr>
          <w:rFonts w:ascii="Arial" w:hAnsi="Arial" w:cs="Arial"/>
        </w:rPr>
        <w:t>o</w:t>
      </w:r>
      <w:r w:rsidRPr="00216410">
        <w:rPr>
          <w:rFonts w:ascii="Arial" w:hAnsi="Arial" w:cs="Arial"/>
        </w:rPr>
        <w:t>rganization.</w:t>
      </w:r>
      <w:r>
        <w:rPr>
          <w:rFonts w:ascii="Arial" w:hAnsi="Arial" w:cs="Arial"/>
        </w:rPr>
        <w:t xml:space="preserve"> </w:t>
      </w:r>
      <w:bookmarkEnd w:id="1"/>
      <w:r>
        <w:rPr>
          <w:rFonts w:ascii="Arial" w:hAnsi="Arial" w:cs="Arial"/>
        </w:rPr>
        <w:t xml:space="preserve">Reservation requests must be submitted through the </w:t>
      </w:r>
      <w:hyperlink r:id="rId14" w:history="1">
        <w:r w:rsidRPr="000357CF">
          <w:rPr>
            <w:rStyle w:val="Hyperlink"/>
            <w:rFonts w:ascii="Arial" w:hAnsi="Arial" w:cs="Arial"/>
          </w:rPr>
          <w:t xml:space="preserve">Sewell Park </w:t>
        </w:r>
        <w:r w:rsidR="000357CF" w:rsidRPr="000357CF">
          <w:rPr>
            <w:rStyle w:val="Hyperlink"/>
            <w:rFonts w:ascii="Arial" w:hAnsi="Arial" w:cs="Arial"/>
          </w:rPr>
          <w:t xml:space="preserve">Policies and Pricing </w:t>
        </w:r>
        <w:r w:rsidR="002C49E7">
          <w:rPr>
            <w:rStyle w:val="Hyperlink"/>
            <w:rFonts w:ascii="Arial" w:hAnsi="Arial" w:cs="Arial"/>
          </w:rPr>
          <w:t>web</w:t>
        </w:r>
        <w:r w:rsidR="002C49E7">
          <w:rPr>
            <w:rStyle w:val="Hyperlink"/>
            <w:rFonts w:ascii="Arial" w:hAnsi="Arial" w:cs="Arial"/>
          </w:rPr>
          <w:t>s</w:t>
        </w:r>
        <w:r w:rsidR="002C49E7">
          <w:rPr>
            <w:rStyle w:val="Hyperlink"/>
            <w:rFonts w:ascii="Arial" w:hAnsi="Arial" w:cs="Arial"/>
          </w:rPr>
          <w:t>ite</w:t>
        </w:r>
      </w:hyperlink>
      <w:r w:rsidR="000357CF">
        <w:rPr>
          <w:rFonts w:ascii="Arial" w:hAnsi="Arial" w:cs="Arial"/>
        </w:rPr>
        <w:t xml:space="preserve">. </w:t>
      </w:r>
    </w:p>
    <w:p w14:paraId="578FD3A3" w14:textId="77777777" w:rsidR="004A0AF7" w:rsidRPr="00FF4ADA" w:rsidRDefault="004A0AF7" w:rsidP="00875CDF">
      <w:pPr>
        <w:pStyle w:val="ListParagraph"/>
        <w:ind w:left="1440"/>
        <w:rPr>
          <w:rFonts w:ascii="Arial" w:hAnsi="Arial" w:cs="Arial"/>
          <w:b/>
        </w:rPr>
      </w:pPr>
    </w:p>
    <w:p w14:paraId="102B5C26" w14:textId="33984A4A" w:rsidR="004A0AF7" w:rsidRDefault="004A0AF7" w:rsidP="00875CDF">
      <w:pPr>
        <w:pStyle w:val="ListParagraph"/>
        <w:numPr>
          <w:ilvl w:val="0"/>
          <w:numId w:val="50"/>
        </w:numPr>
        <w:rPr>
          <w:rFonts w:ascii="Arial" w:hAnsi="Arial" w:cs="Arial"/>
        </w:rPr>
      </w:pPr>
      <w:r w:rsidRPr="00FF4ADA">
        <w:rPr>
          <w:rFonts w:ascii="Arial" w:hAnsi="Arial" w:cs="Arial"/>
        </w:rPr>
        <w:t xml:space="preserve">All Sewell Park reservations </w:t>
      </w:r>
      <w:r w:rsidR="000357CF">
        <w:rPr>
          <w:rFonts w:ascii="Arial" w:hAnsi="Arial" w:cs="Arial"/>
        </w:rPr>
        <w:t>will be</w:t>
      </w:r>
      <w:r w:rsidRPr="00FF4ADA">
        <w:rPr>
          <w:rFonts w:ascii="Arial" w:hAnsi="Arial" w:cs="Arial"/>
        </w:rPr>
        <w:t xml:space="preserve"> reviewed by Campus Recreation. </w:t>
      </w:r>
    </w:p>
    <w:p w14:paraId="69A29518" w14:textId="77777777" w:rsidR="00875CDF" w:rsidRDefault="00875CDF" w:rsidP="00EA74D3">
      <w:pPr>
        <w:pStyle w:val="ListParagraph"/>
        <w:tabs>
          <w:tab w:val="left" w:pos="1800"/>
        </w:tabs>
        <w:ind w:left="1800"/>
        <w:rPr>
          <w:rFonts w:ascii="Arial" w:hAnsi="Arial" w:cs="Arial"/>
        </w:rPr>
      </w:pPr>
    </w:p>
    <w:p w14:paraId="6CCA459A" w14:textId="58718E78" w:rsidR="004A0AF7" w:rsidRDefault="004A0AF7" w:rsidP="00875CDF">
      <w:pPr>
        <w:pStyle w:val="ListParagraph"/>
        <w:numPr>
          <w:ilvl w:val="0"/>
          <w:numId w:val="50"/>
        </w:numPr>
        <w:rPr>
          <w:rFonts w:ascii="Arial" w:hAnsi="Arial" w:cs="Arial"/>
        </w:rPr>
      </w:pPr>
      <w:r w:rsidRPr="00FF4ADA">
        <w:rPr>
          <w:rFonts w:ascii="Arial" w:hAnsi="Arial" w:cs="Arial"/>
        </w:rPr>
        <w:t xml:space="preserve">Departments </w:t>
      </w:r>
      <w:r w:rsidR="000357CF">
        <w:rPr>
          <w:rFonts w:ascii="Arial" w:hAnsi="Arial" w:cs="Arial"/>
        </w:rPr>
        <w:t>will be</w:t>
      </w:r>
      <w:r w:rsidRPr="00FF4ADA">
        <w:rPr>
          <w:rFonts w:ascii="Arial" w:hAnsi="Arial" w:cs="Arial"/>
        </w:rPr>
        <w:t xml:space="preserve"> required to include cost and fund information at the time of request.</w:t>
      </w:r>
    </w:p>
    <w:p w14:paraId="09CE6BA7" w14:textId="77777777" w:rsidR="00875CDF" w:rsidRPr="00875CDF" w:rsidRDefault="00875CDF" w:rsidP="00875CDF">
      <w:pPr>
        <w:rPr>
          <w:rFonts w:ascii="Arial" w:hAnsi="Arial" w:cs="Arial"/>
        </w:rPr>
      </w:pPr>
    </w:p>
    <w:p w14:paraId="3B72A21E" w14:textId="55439751" w:rsidR="004A0AF7" w:rsidRDefault="004A0AF7" w:rsidP="00875CDF">
      <w:pPr>
        <w:pStyle w:val="ListParagraph"/>
        <w:numPr>
          <w:ilvl w:val="0"/>
          <w:numId w:val="50"/>
        </w:numPr>
        <w:rPr>
          <w:rFonts w:ascii="Arial" w:hAnsi="Arial" w:cs="Arial"/>
        </w:rPr>
      </w:pPr>
      <w:r w:rsidRPr="00FF4ADA">
        <w:rPr>
          <w:rFonts w:ascii="Arial" w:hAnsi="Arial" w:cs="Arial"/>
        </w:rPr>
        <w:t>Non-</w:t>
      </w:r>
      <w:r w:rsidR="00D731ED">
        <w:rPr>
          <w:rFonts w:ascii="Arial" w:hAnsi="Arial" w:cs="Arial"/>
        </w:rPr>
        <w:t>interdepartmental transfer (IDT)</w:t>
      </w:r>
      <w:r w:rsidRPr="00FF4ADA">
        <w:rPr>
          <w:rFonts w:ascii="Arial" w:hAnsi="Arial" w:cs="Arial"/>
        </w:rPr>
        <w:t xml:space="preserve"> payment events </w:t>
      </w:r>
      <w:r w:rsidR="000357CF">
        <w:rPr>
          <w:rFonts w:ascii="Arial" w:hAnsi="Arial" w:cs="Arial"/>
        </w:rPr>
        <w:t>will be</w:t>
      </w:r>
      <w:r w:rsidRPr="00FF4ADA">
        <w:rPr>
          <w:rFonts w:ascii="Arial" w:hAnsi="Arial" w:cs="Arial"/>
        </w:rPr>
        <w:t xml:space="preserve"> required to pay in full before the start of the event.</w:t>
      </w:r>
    </w:p>
    <w:p w14:paraId="7F42CBF9" w14:textId="77777777" w:rsidR="004A0AF7" w:rsidRDefault="004A0AF7" w:rsidP="00875CDF">
      <w:pPr>
        <w:pStyle w:val="ListParagraph"/>
        <w:ind w:left="1800"/>
        <w:rPr>
          <w:rFonts w:ascii="Arial" w:hAnsi="Arial" w:cs="Arial"/>
        </w:rPr>
      </w:pPr>
    </w:p>
    <w:p w14:paraId="0D1FD6E9" w14:textId="2450C3AE" w:rsidR="004A0AF7" w:rsidRDefault="002C49E7" w:rsidP="00875CDF">
      <w:pPr>
        <w:pStyle w:val="ListParagraph"/>
        <w:numPr>
          <w:ilvl w:val="1"/>
          <w:numId w:val="57"/>
        </w:numPr>
        <w:rPr>
          <w:rFonts w:ascii="Arial" w:hAnsi="Arial" w:cs="Arial"/>
        </w:rPr>
      </w:pPr>
      <w:hyperlink r:id="rId15" w:history="1">
        <w:r w:rsidR="004A0AF7" w:rsidRPr="004A0AF7">
          <w:rPr>
            <w:rStyle w:val="Hyperlink"/>
            <w:rFonts w:ascii="Arial" w:hAnsi="Arial" w:cs="Arial"/>
          </w:rPr>
          <w:t>Sewell Park Rates</w:t>
        </w:r>
      </w:hyperlink>
      <w:r w:rsidR="004A0AF7">
        <w:rPr>
          <w:rFonts w:ascii="Arial" w:hAnsi="Arial" w:cs="Arial"/>
        </w:rPr>
        <w:t xml:space="preserve"> – Priority </w:t>
      </w:r>
      <w:r w:rsidR="00EA74D3">
        <w:rPr>
          <w:rFonts w:ascii="Arial" w:hAnsi="Arial" w:cs="Arial"/>
        </w:rPr>
        <w:t>g</w:t>
      </w:r>
      <w:r w:rsidR="004A0AF7">
        <w:rPr>
          <w:rFonts w:ascii="Arial" w:hAnsi="Arial" w:cs="Arial"/>
        </w:rPr>
        <w:t>roups include:</w:t>
      </w:r>
    </w:p>
    <w:p w14:paraId="4E6268BB" w14:textId="77777777" w:rsidR="00875CDF" w:rsidRDefault="00875CDF" w:rsidP="00875CDF">
      <w:pPr>
        <w:pStyle w:val="ListParagraph"/>
        <w:ind w:left="1080"/>
        <w:rPr>
          <w:rFonts w:ascii="Arial" w:hAnsi="Arial" w:cs="Arial"/>
        </w:rPr>
      </w:pPr>
    </w:p>
    <w:p w14:paraId="7ED72B5D" w14:textId="2E7F1EA5" w:rsidR="004A0AF7" w:rsidRPr="00EA74D3" w:rsidRDefault="004A0AF7" w:rsidP="00875CDF">
      <w:pPr>
        <w:pStyle w:val="ListParagraph"/>
        <w:numPr>
          <w:ilvl w:val="3"/>
          <w:numId w:val="57"/>
        </w:numPr>
        <w:rPr>
          <w:rFonts w:ascii="Arial" w:hAnsi="Arial" w:cs="Arial"/>
        </w:rPr>
      </w:pPr>
      <w:r w:rsidRPr="00EA74D3">
        <w:rPr>
          <w:rFonts w:ascii="Arial" w:hAnsi="Arial" w:cs="Arial"/>
        </w:rPr>
        <w:t xml:space="preserve">student </w:t>
      </w:r>
      <w:proofErr w:type="gramStart"/>
      <w:r w:rsidRPr="00EA74D3">
        <w:rPr>
          <w:rFonts w:ascii="Arial" w:hAnsi="Arial" w:cs="Arial"/>
        </w:rPr>
        <w:t>organizations;</w:t>
      </w:r>
      <w:proofErr w:type="gramEnd"/>
    </w:p>
    <w:p w14:paraId="542EE858" w14:textId="77777777" w:rsidR="00875CDF" w:rsidRPr="00EA74D3" w:rsidRDefault="00875CDF" w:rsidP="00875CDF">
      <w:pPr>
        <w:pStyle w:val="ListParagraph"/>
        <w:ind w:left="1800"/>
        <w:rPr>
          <w:rFonts w:ascii="Arial" w:hAnsi="Arial" w:cs="Arial"/>
        </w:rPr>
      </w:pPr>
    </w:p>
    <w:p w14:paraId="79ACD4ED" w14:textId="19935EF5" w:rsidR="004A0AF7" w:rsidRPr="00EA74D3" w:rsidRDefault="004A0AF7" w:rsidP="00875CDF">
      <w:pPr>
        <w:pStyle w:val="ListParagraph"/>
        <w:numPr>
          <w:ilvl w:val="3"/>
          <w:numId w:val="57"/>
        </w:numPr>
        <w:rPr>
          <w:rFonts w:ascii="Arial" w:hAnsi="Arial" w:cs="Arial"/>
        </w:rPr>
      </w:pPr>
      <w:r w:rsidRPr="00EA74D3">
        <w:rPr>
          <w:rFonts w:ascii="Arial" w:hAnsi="Arial" w:cs="Arial"/>
        </w:rPr>
        <w:t xml:space="preserve">university </w:t>
      </w:r>
      <w:proofErr w:type="gramStart"/>
      <w:r w:rsidRPr="00EA74D3">
        <w:rPr>
          <w:rFonts w:ascii="Arial" w:hAnsi="Arial" w:cs="Arial"/>
        </w:rPr>
        <w:t>departments</w:t>
      </w:r>
      <w:r w:rsidR="00875CDF" w:rsidRPr="00EA74D3">
        <w:rPr>
          <w:rFonts w:ascii="Arial" w:hAnsi="Arial" w:cs="Arial"/>
        </w:rPr>
        <w:t>;</w:t>
      </w:r>
      <w:proofErr w:type="gramEnd"/>
      <w:r w:rsidR="00875CDF" w:rsidRPr="00EA74D3">
        <w:rPr>
          <w:rFonts w:ascii="Arial" w:hAnsi="Arial" w:cs="Arial"/>
        </w:rPr>
        <w:t xml:space="preserve"> </w:t>
      </w:r>
    </w:p>
    <w:p w14:paraId="21C5D2E0" w14:textId="77777777" w:rsidR="00875CDF" w:rsidRPr="00EA74D3" w:rsidRDefault="00875CDF" w:rsidP="00875CDF">
      <w:pPr>
        <w:rPr>
          <w:rFonts w:ascii="Arial" w:hAnsi="Arial" w:cs="Arial"/>
          <w:sz w:val="24"/>
          <w:szCs w:val="24"/>
        </w:rPr>
      </w:pPr>
    </w:p>
    <w:p w14:paraId="08A9B1F6" w14:textId="557C29C2" w:rsidR="004A0AF7" w:rsidRPr="00EA74D3" w:rsidRDefault="004A0AF7" w:rsidP="00875CDF">
      <w:pPr>
        <w:pStyle w:val="ListParagraph"/>
        <w:numPr>
          <w:ilvl w:val="3"/>
          <w:numId w:val="57"/>
        </w:numPr>
        <w:rPr>
          <w:rFonts w:ascii="Arial" w:hAnsi="Arial" w:cs="Arial"/>
        </w:rPr>
      </w:pPr>
      <w:r w:rsidRPr="00EA74D3">
        <w:rPr>
          <w:rFonts w:ascii="Arial" w:hAnsi="Arial" w:cs="Arial"/>
        </w:rPr>
        <w:t>non-university events and off-campus clients</w:t>
      </w:r>
      <w:r w:rsidR="00875CDF" w:rsidRPr="00EA74D3">
        <w:rPr>
          <w:rFonts w:ascii="Arial" w:hAnsi="Arial" w:cs="Arial"/>
        </w:rPr>
        <w:t>; and</w:t>
      </w:r>
    </w:p>
    <w:p w14:paraId="150B2059" w14:textId="77777777" w:rsidR="00875CDF" w:rsidRPr="00EA74D3" w:rsidRDefault="00875CDF" w:rsidP="00875CDF">
      <w:pPr>
        <w:rPr>
          <w:rFonts w:ascii="Arial" w:hAnsi="Arial" w:cs="Arial"/>
          <w:sz w:val="24"/>
          <w:szCs w:val="24"/>
        </w:rPr>
      </w:pPr>
    </w:p>
    <w:p w14:paraId="0C4D2CD4" w14:textId="3FD38F2D" w:rsidR="004A0AF7" w:rsidRPr="00EA74D3" w:rsidRDefault="00EA74D3" w:rsidP="00EA74D3">
      <w:pPr>
        <w:ind w:left="1440"/>
        <w:rPr>
          <w:rFonts w:ascii="Arial" w:hAnsi="Arial" w:cs="Arial"/>
          <w:sz w:val="24"/>
          <w:szCs w:val="24"/>
        </w:rPr>
      </w:pPr>
      <w:r w:rsidRPr="00EA74D3">
        <w:rPr>
          <w:rFonts w:ascii="Arial" w:hAnsi="Arial" w:cs="Arial"/>
          <w:sz w:val="24"/>
          <w:szCs w:val="24"/>
        </w:rPr>
        <w:t>A</w:t>
      </w:r>
      <w:r w:rsidR="004A0AF7" w:rsidRPr="00EA74D3">
        <w:rPr>
          <w:rFonts w:ascii="Arial" w:hAnsi="Arial" w:cs="Arial"/>
          <w:sz w:val="24"/>
          <w:szCs w:val="24"/>
        </w:rPr>
        <w:t>ll events occurring outside the Sewell Park Outdoor Center’s normal business hours, including weekends, will incur a staffing fee as determined by Campus Recreation.</w:t>
      </w:r>
    </w:p>
    <w:p w14:paraId="47B3B50A" w14:textId="77777777" w:rsidR="00875CDF" w:rsidRPr="00875CDF" w:rsidRDefault="00875CDF" w:rsidP="00875CDF">
      <w:pPr>
        <w:rPr>
          <w:rFonts w:ascii="Arial" w:hAnsi="Arial" w:cs="Arial"/>
        </w:rPr>
      </w:pPr>
    </w:p>
    <w:p w14:paraId="34C134BE" w14:textId="322877C8" w:rsidR="004A0AF7" w:rsidRDefault="004A0AF7" w:rsidP="00875CDF">
      <w:pPr>
        <w:pStyle w:val="ListParagraph"/>
        <w:numPr>
          <w:ilvl w:val="1"/>
          <w:numId w:val="57"/>
        </w:numPr>
        <w:ind w:left="1440" w:hanging="720"/>
        <w:rPr>
          <w:rFonts w:ascii="Arial" w:hAnsi="Arial" w:cs="Arial"/>
        </w:rPr>
      </w:pPr>
      <w:r>
        <w:rPr>
          <w:rFonts w:ascii="Arial" w:hAnsi="Arial" w:cs="Arial"/>
        </w:rPr>
        <w:t>Student organizations must be registered with the Department of Student Involvement and Engagement, and in good standing with Campus Recreation to reserve space in Sewell Park.</w:t>
      </w:r>
    </w:p>
    <w:p w14:paraId="59F39A96" w14:textId="77777777" w:rsidR="004A0AF7" w:rsidRPr="00EA74D3" w:rsidRDefault="004A0AF7" w:rsidP="00EA74D3">
      <w:pPr>
        <w:ind w:left="720"/>
        <w:rPr>
          <w:rFonts w:ascii="Arial" w:hAnsi="Arial" w:cs="Arial"/>
        </w:rPr>
      </w:pPr>
    </w:p>
    <w:p w14:paraId="63400F15" w14:textId="0E5C55D5" w:rsidR="004A0AF7" w:rsidRDefault="004A0AF7" w:rsidP="00875CDF">
      <w:pPr>
        <w:pStyle w:val="ListParagraph"/>
        <w:numPr>
          <w:ilvl w:val="3"/>
          <w:numId w:val="57"/>
        </w:numPr>
        <w:rPr>
          <w:rFonts w:ascii="Arial" w:hAnsi="Arial" w:cs="Arial"/>
        </w:rPr>
      </w:pPr>
      <w:r>
        <w:rPr>
          <w:rFonts w:ascii="Arial" w:hAnsi="Arial" w:cs="Arial"/>
        </w:rPr>
        <w:t xml:space="preserve">The officers listed on the organization registration with the Department of Student Involvement and Engagement </w:t>
      </w:r>
      <w:r w:rsidR="00EA74D3">
        <w:rPr>
          <w:rFonts w:ascii="Arial" w:hAnsi="Arial" w:cs="Arial"/>
        </w:rPr>
        <w:t xml:space="preserve">will be </w:t>
      </w:r>
      <w:r>
        <w:rPr>
          <w:rFonts w:ascii="Arial" w:hAnsi="Arial" w:cs="Arial"/>
        </w:rPr>
        <w:t>considered authorized representatives and can request space for their organization.</w:t>
      </w:r>
    </w:p>
    <w:p w14:paraId="1FD2994A" w14:textId="77777777" w:rsidR="004A0AF7" w:rsidRPr="00FF4ADA" w:rsidRDefault="004A0AF7" w:rsidP="00875CDF">
      <w:pPr>
        <w:pStyle w:val="ListParagraph"/>
        <w:ind w:left="1800"/>
        <w:rPr>
          <w:rFonts w:ascii="Arial" w:hAnsi="Arial" w:cs="Arial"/>
        </w:rPr>
      </w:pPr>
    </w:p>
    <w:p w14:paraId="4C8BB32A" w14:textId="6F8C7756" w:rsidR="00EB4573" w:rsidRDefault="004A0AF7" w:rsidP="00EA74D3">
      <w:pPr>
        <w:pStyle w:val="ListParagraph"/>
        <w:numPr>
          <w:ilvl w:val="1"/>
          <w:numId w:val="57"/>
        </w:numPr>
        <w:tabs>
          <w:tab w:val="left" w:pos="1440"/>
        </w:tabs>
        <w:rPr>
          <w:rFonts w:ascii="Arial" w:hAnsi="Arial" w:cs="Arial"/>
        </w:rPr>
      </w:pPr>
      <w:r>
        <w:rPr>
          <w:rFonts w:ascii="Arial" w:hAnsi="Arial" w:cs="Arial"/>
        </w:rPr>
        <w:t>Event Hours in Sewell Park</w:t>
      </w:r>
    </w:p>
    <w:p w14:paraId="462633F2" w14:textId="77777777" w:rsidR="004A0AF7" w:rsidRDefault="004A0AF7" w:rsidP="00875CDF">
      <w:pPr>
        <w:pStyle w:val="ListParagraph"/>
        <w:ind w:left="1440"/>
        <w:rPr>
          <w:rFonts w:ascii="Arial" w:hAnsi="Arial" w:cs="Arial"/>
        </w:rPr>
      </w:pPr>
    </w:p>
    <w:p w14:paraId="69D85F4D" w14:textId="78A8F562" w:rsidR="004A0AF7" w:rsidRDefault="004A0AF7" w:rsidP="00875CDF">
      <w:pPr>
        <w:pStyle w:val="ListParagraph"/>
        <w:numPr>
          <w:ilvl w:val="3"/>
          <w:numId w:val="57"/>
        </w:numPr>
        <w:rPr>
          <w:rFonts w:ascii="Arial" w:hAnsi="Arial" w:cs="Arial"/>
        </w:rPr>
      </w:pPr>
      <w:r>
        <w:rPr>
          <w:rFonts w:ascii="Arial" w:hAnsi="Arial" w:cs="Arial"/>
        </w:rPr>
        <w:lastRenderedPageBreak/>
        <w:t>All scheduled events in Sewell Park will only be permitted between 6:00 a.m. and 11:00 p.m.</w:t>
      </w:r>
    </w:p>
    <w:p w14:paraId="08C0FACE" w14:textId="77777777" w:rsidR="004A0AF7" w:rsidRDefault="004A0AF7" w:rsidP="00875CDF">
      <w:pPr>
        <w:pStyle w:val="ListParagraph"/>
        <w:ind w:left="1800"/>
        <w:rPr>
          <w:rFonts w:ascii="Arial" w:hAnsi="Arial" w:cs="Arial"/>
        </w:rPr>
      </w:pPr>
    </w:p>
    <w:p w14:paraId="2288C015" w14:textId="202382F1" w:rsidR="004A0AF7" w:rsidRPr="00875CDF" w:rsidRDefault="004A0AF7" w:rsidP="00875CDF">
      <w:pPr>
        <w:pStyle w:val="ListParagraph"/>
        <w:numPr>
          <w:ilvl w:val="1"/>
          <w:numId w:val="57"/>
        </w:numPr>
        <w:ind w:left="1440" w:hanging="720"/>
        <w:rPr>
          <w:rFonts w:ascii="Arial" w:hAnsi="Arial" w:cs="Arial"/>
        </w:rPr>
      </w:pPr>
      <w:r w:rsidRPr="003A37BE">
        <w:rPr>
          <w:rFonts w:ascii="Arial" w:hAnsi="Arial" w:cs="Arial"/>
          <w:color w:val="222222"/>
          <w:shd w:val="clear" w:color="auto" w:fill="FFFFFF"/>
        </w:rPr>
        <w:t xml:space="preserve">University security officers, provided by UPD, may be required for events </w:t>
      </w:r>
      <w:r>
        <w:rPr>
          <w:rFonts w:ascii="Arial" w:hAnsi="Arial" w:cs="Arial"/>
          <w:color w:val="222222"/>
          <w:shd w:val="clear" w:color="auto" w:fill="FFFFFF"/>
        </w:rPr>
        <w:t xml:space="preserve">based on attendance, activity, or if </w:t>
      </w:r>
      <w:r w:rsidRPr="003A37BE">
        <w:rPr>
          <w:rFonts w:ascii="Arial" w:hAnsi="Arial" w:cs="Arial"/>
          <w:color w:val="222222"/>
          <w:shd w:val="clear" w:color="auto" w:fill="FFFFFF"/>
        </w:rPr>
        <w:t>scheduled outside regular operating hours, as determined by the director of UPD, or designee. The sponsoring organization is financially responsible for security charges</w:t>
      </w:r>
      <w:r>
        <w:rPr>
          <w:rFonts w:ascii="Arial" w:hAnsi="Arial" w:cs="Arial"/>
          <w:color w:val="222222"/>
          <w:shd w:val="clear" w:color="auto" w:fill="FFFFFF"/>
        </w:rPr>
        <w:t>.</w:t>
      </w:r>
    </w:p>
    <w:p w14:paraId="530054D7" w14:textId="77777777" w:rsidR="00875CDF" w:rsidRPr="00FF4ADA" w:rsidRDefault="00875CDF" w:rsidP="00875CDF">
      <w:pPr>
        <w:pStyle w:val="ListParagraph"/>
        <w:ind w:left="1440"/>
        <w:rPr>
          <w:rFonts w:ascii="Arial" w:hAnsi="Arial" w:cs="Arial"/>
        </w:rPr>
      </w:pPr>
    </w:p>
    <w:p w14:paraId="6F212CBD" w14:textId="105E3DC0" w:rsidR="004A0AF7" w:rsidRPr="00875CDF" w:rsidRDefault="004A0AF7" w:rsidP="00EA74D3">
      <w:pPr>
        <w:pStyle w:val="ListParagraph"/>
        <w:numPr>
          <w:ilvl w:val="1"/>
          <w:numId w:val="57"/>
        </w:numPr>
        <w:ind w:left="1440" w:hanging="720"/>
        <w:rPr>
          <w:rFonts w:ascii="Arial" w:hAnsi="Arial" w:cs="Arial"/>
        </w:rPr>
      </w:pPr>
      <w:r w:rsidRPr="003A37BE">
        <w:rPr>
          <w:rFonts w:ascii="Arial" w:hAnsi="Arial" w:cs="Arial"/>
          <w:color w:val="222222"/>
          <w:shd w:val="clear" w:color="auto" w:fill="FFFFFF"/>
        </w:rPr>
        <w:t xml:space="preserve">Special approval </w:t>
      </w:r>
      <w:r w:rsidR="00EA74D3">
        <w:rPr>
          <w:rFonts w:ascii="Arial" w:hAnsi="Arial" w:cs="Arial"/>
          <w:color w:val="222222"/>
          <w:shd w:val="clear" w:color="auto" w:fill="FFFFFF"/>
        </w:rPr>
        <w:t>will be</w:t>
      </w:r>
      <w:r w:rsidRPr="003A37BE">
        <w:rPr>
          <w:rFonts w:ascii="Arial" w:hAnsi="Arial" w:cs="Arial"/>
          <w:color w:val="222222"/>
          <w:shd w:val="clear" w:color="auto" w:fill="FFFFFF"/>
        </w:rPr>
        <w:t xml:space="preserve"> required for events with alcoholic beverages served. Approval must be obtained</w:t>
      </w:r>
      <w:r w:rsidR="00EA74D3">
        <w:rPr>
          <w:rFonts w:ascii="Arial" w:hAnsi="Arial" w:cs="Arial"/>
          <w:color w:val="222222"/>
          <w:shd w:val="clear" w:color="auto" w:fill="FFFFFF"/>
        </w:rPr>
        <w:t>,</w:t>
      </w:r>
      <w:r w:rsidRPr="003A37BE">
        <w:rPr>
          <w:rFonts w:ascii="Arial" w:hAnsi="Arial" w:cs="Arial"/>
          <w:color w:val="222222"/>
          <w:shd w:val="clear" w:color="auto" w:fill="FFFFFF"/>
        </w:rPr>
        <w:t xml:space="preserve"> as outlined in </w:t>
      </w:r>
      <w:hyperlink r:id="rId16" w:history="1">
        <w:r w:rsidRPr="00EA74D3">
          <w:rPr>
            <w:rStyle w:val="Hyperlink"/>
            <w:rFonts w:ascii="Arial" w:hAnsi="Arial" w:cs="Arial"/>
            <w:shd w:val="clear" w:color="auto" w:fill="FFFFFF"/>
          </w:rPr>
          <w:t>UPPS No. 05.03.03</w:t>
        </w:r>
      </w:hyperlink>
      <w:r w:rsidRPr="00EA74D3">
        <w:rPr>
          <w:rFonts w:ascii="Arial" w:hAnsi="Arial" w:cs="Arial"/>
          <w:shd w:val="clear" w:color="auto" w:fill="FFFFFF"/>
        </w:rPr>
        <w:t>, Alcoholic Beverage Policy and Procedure</w:t>
      </w:r>
      <w:r w:rsidR="00EA74D3">
        <w:rPr>
          <w:rFonts w:ascii="Arial" w:hAnsi="Arial" w:cs="Arial"/>
          <w:shd w:val="clear" w:color="auto" w:fill="FFFFFF"/>
        </w:rPr>
        <w:t>,</w:t>
      </w:r>
      <w:r w:rsidRPr="003A37BE">
        <w:rPr>
          <w:rFonts w:ascii="Arial" w:hAnsi="Arial" w:cs="Arial"/>
          <w:color w:val="222222"/>
          <w:shd w:val="clear" w:color="auto" w:fill="FFFFFF"/>
        </w:rPr>
        <w:t xml:space="preserve"> before space will be confirmed. A minimum of one licensed UPD officer is required for events with alcohol service </w:t>
      </w:r>
      <w:r>
        <w:rPr>
          <w:rFonts w:ascii="Arial" w:hAnsi="Arial" w:cs="Arial"/>
          <w:color w:val="222222"/>
          <w:shd w:val="clear" w:color="auto" w:fill="FFFFFF"/>
        </w:rPr>
        <w:t>in Sewell Park</w:t>
      </w:r>
      <w:r w:rsidRPr="003A37BE">
        <w:rPr>
          <w:rFonts w:ascii="Arial" w:hAnsi="Arial" w:cs="Arial"/>
          <w:color w:val="222222"/>
          <w:shd w:val="clear" w:color="auto" w:fill="FFFFFF"/>
        </w:rPr>
        <w:t xml:space="preserve">. Additional officers may be required as determined by UPD administrative personnel. The sponsoring organization </w:t>
      </w:r>
      <w:r>
        <w:rPr>
          <w:rFonts w:ascii="Arial" w:hAnsi="Arial" w:cs="Arial"/>
          <w:color w:val="222222"/>
          <w:shd w:val="clear" w:color="auto" w:fill="FFFFFF"/>
        </w:rPr>
        <w:t>is financially responsible for security charges.</w:t>
      </w:r>
    </w:p>
    <w:p w14:paraId="4239611E" w14:textId="77777777" w:rsidR="00875CDF" w:rsidRPr="00875CDF" w:rsidRDefault="00875CDF" w:rsidP="00EA74D3">
      <w:pPr>
        <w:rPr>
          <w:rFonts w:ascii="Arial" w:hAnsi="Arial" w:cs="Arial"/>
        </w:rPr>
      </w:pPr>
    </w:p>
    <w:p w14:paraId="76A0652E" w14:textId="64BFB6B9" w:rsidR="004A0AF7" w:rsidRPr="00875CDF" w:rsidRDefault="004A0AF7" w:rsidP="00EA74D3">
      <w:pPr>
        <w:pStyle w:val="ListParagraph"/>
        <w:numPr>
          <w:ilvl w:val="1"/>
          <w:numId w:val="57"/>
        </w:numPr>
        <w:ind w:left="1440" w:hanging="720"/>
        <w:rPr>
          <w:rFonts w:ascii="Arial" w:hAnsi="Arial" w:cs="Arial"/>
        </w:rPr>
      </w:pPr>
      <w:r w:rsidRPr="003A37BE">
        <w:rPr>
          <w:rFonts w:ascii="Arial" w:hAnsi="Arial" w:cs="Arial"/>
          <w:color w:val="222222"/>
          <w:shd w:val="clear" w:color="auto" w:fill="FFFFFF"/>
        </w:rPr>
        <w:t>All university solicitation regulations and laws of the state of Texas shall govern space usage in conjunction with fundraising (see </w:t>
      </w:r>
      <w:hyperlink r:id="rId17" w:history="1">
        <w:r w:rsidRPr="00EA74D3">
          <w:rPr>
            <w:rStyle w:val="Hyperlink"/>
            <w:rFonts w:ascii="Arial" w:hAnsi="Arial" w:cs="Arial"/>
            <w:shd w:val="clear" w:color="auto" w:fill="FFFFFF"/>
          </w:rPr>
          <w:t>UPPS No. 07.04.03</w:t>
        </w:r>
      </w:hyperlink>
      <w:r w:rsidRPr="00EA74D3">
        <w:rPr>
          <w:rFonts w:ascii="Arial" w:hAnsi="Arial" w:cs="Arial"/>
          <w:shd w:val="clear" w:color="auto" w:fill="FFFFFF"/>
        </w:rPr>
        <w:t>, Solicitation on Campus</w:t>
      </w:r>
      <w:r w:rsidRPr="003A37BE">
        <w:rPr>
          <w:rFonts w:ascii="Arial" w:hAnsi="Arial" w:cs="Arial"/>
          <w:color w:val="222222"/>
          <w:shd w:val="clear" w:color="auto" w:fill="FFFFFF"/>
        </w:rPr>
        <w:t>).</w:t>
      </w:r>
    </w:p>
    <w:p w14:paraId="754D2A02" w14:textId="77777777" w:rsidR="00875CDF" w:rsidRPr="00875CDF" w:rsidRDefault="00875CDF" w:rsidP="00875CDF">
      <w:pPr>
        <w:rPr>
          <w:rFonts w:ascii="Arial" w:hAnsi="Arial" w:cs="Arial"/>
        </w:rPr>
      </w:pPr>
    </w:p>
    <w:p w14:paraId="6D384E3D" w14:textId="6CD21E2B" w:rsidR="004A0AF7" w:rsidRPr="00875CDF" w:rsidRDefault="004A0AF7" w:rsidP="00875CDF">
      <w:pPr>
        <w:pStyle w:val="ListParagraph"/>
        <w:numPr>
          <w:ilvl w:val="1"/>
          <w:numId w:val="57"/>
        </w:numPr>
        <w:ind w:left="1440" w:hanging="720"/>
        <w:rPr>
          <w:rFonts w:ascii="Arial" w:hAnsi="Arial" w:cs="Arial"/>
        </w:rPr>
      </w:pPr>
      <w:r>
        <w:rPr>
          <w:rFonts w:ascii="Arial" w:hAnsi="Arial" w:cs="Arial"/>
          <w:color w:val="222222"/>
          <w:shd w:val="clear" w:color="auto" w:fill="FFFFFF"/>
        </w:rPr>
        <w:t xml:space="preserve">Special approval </w:t>
      </w:r>
      <w:r w:rsidR="00A43655">
        <w:rPr>
          <w:rFonts w:ascii="Arial" w:hAnsi="Arial" w:cs="Arial"/>
          <w:color w:val="222222"/>
          <w:shd w:val="clear" w:color="auto" w:fill="FFFFFF"/>
        </w:rPr>
        <w:t>will be</w:t>
      </w:r>
      <w:r>
        <w:rPr>
          <w:rFonts w:ascii="Arial" w:hAnsi="Arial" w:cs="Arial"/>
          <w:color w:val="222222"/>
          <w:shd w:val="clear" w:color="auto" w:fill="FFFFFF"/>
        </w:rPr>
        <w:t xml:space="preserve"> required for events with amplified sound. Approval must be obtained</w:t>
      </w:r>
      <w:r w:rsidR="00A43655">
        <w:rPr>
          <w:rFonts w:ascii="Arial" w:hAnsi="Arial" w:cs="Arial"/>
          <w:color w:val="222222"/>
          <w:shd w:val="clear" w:color="auto" w:fill="FFFFFF"/>
        </w:rPr>
        <w:t>,</w:t>
      </w:r>
      <w:r>
        <w:rPr>
          <w:rFonts w:ascii="Arial" w:hAnsi="Arial" w:cs="Arial"/>
          <w:color w:val="222222"/>
          <w:shd w:val="clear" w:color="auto" w:fill="FFFFFF"/>
        </w:rPr>
        <w:t xml:space="preserve"> as outlined in </w:t>
      </w:r>
      <w:hyperlink r:id="rId18" w:history="1">
        <w:r w:rsidRPr="00A43655">
          <w:rPr>
            <w:rStyle w:val="Hyperlink"/>
            <w:rFonts w:ascii="Arial" w:hAnsi="Arial" w:cs="Arial"/>
            <w:shd w:val="clear" w:color="auto" w:fill="FFFFFF"/>
          </w:rPr>
          <w:t>SS/PPS No. 08.02</w:t>
        </w:r>
      </w:hyperlink>
      <w:r w:rsidRPr="00A43655">
        <w:rPr>
          <w:rFonts w:ascii="Arial" w:hAnsi="Arial" w:cs="Arial"/>
          <w:shd w:val="clear" w:color="auto" w:fill="FFFFFF"/>
        </w:rPr>
        <w:t>, Conducting Outdoor Musical Events During the Evening Hours</w:t>
      </w:r>
      <w:r>
        <w:rPr>
          <w:rFonts w:ascii="Arial" w:hAnsi="Arial" w:cs="Arial"/>
          <w:color w:val="222222"/>
          <w:shd w:val="clear" w:color="auto" w:fill="FFFFFF"/>
        </w:rPr>
        <w:t xml:space="preserve">. </w:t>
      </w:r>
    </w:p>
    <w:p w14:paraId="07CA2D5F" w14:textId="77777777" w:rsidR="00875CDF" w:rsidRPr="00875CDF" w:rsidRDefault="00875CDF" w:rsidP="00875CDF">
      <w:pPr>
        <w:rPr>
          <w:rFonts w:ascii="Arial" w:hAnsi="Arial" w:cs="Arial"/>
        </w:rPr>
      </w:pPr>
    </w:p>
    <w:p w14:paraId="30263BC8" w14:textId="0DFF5B2D" w:rsidR="004A0AF7" w:rsidRPr="00FF4ADA" w:rsidRDefault="004A0AF7" w:rsidP="00875CDF">
      <w:pPr>
        <w:pStyle w:val="ListParagraph"/>
        <w:numPr>
          <w:ilvl w:val="1"/>
          <w:numId w:val="57"/>
        </w:numPr>
        <w:ind w:left="1440" w:hanging="720"/>
        <w:rPr>
          <w:rFonts w:ascii="Arial" w:hAnsi="Arial" w:cs="Arial"/>
        </w:rPr>
      </w:pPr>
      <w:r>
        <w:rPr>
          <w:rFonts w:ascii="Arial" w:hAnsi="Arial" w:cs="Arial"/>
          <w:color w:val="222222"/>
          <w:shd w:val="clear" w:color="auto" w:fill="FFFFFF"/>
        </w:rPr>
        <w:t xml:space="preserve">Events requiring 220-Volt electrical use must notify Facilities by submitting a </w:t>
      </w:r>
      <w:hyperlink r:id="rId19" w:history="1">
        <w:r w:rsidRPr="00DC4BB3">
          <w:rPr>
            <w:rStyle w:val="Hyperlink"/>
            <w:rFonts w:ascii="Arial" w:hAnsi="Arial" w:cs="Arial"/>
            <w:shd w:val="clear" w:color="auto" w:fill="FFFFFF"/>
          </w:rPr>
          <w:t>Ready Request</w:t>
        </w:r>
      </w:hyperlink>
      <w:r>
        <w:rPr>
          <w:rFonts w:ascii="Arial" w:hAnsi="Arial" w:cs="Arial"/>
          <w:color w:val="222222"/>
          <w:shd w:val="clear" w:color="auto" w:fill="FFFFFF"/>
        </w:rPr>
        <w:t xml:space="preserve"> no later than 14 calendar days before the event. The sponsoring organization </w:t>
      </w:r>
      <w:r w:rsidR="00A43655">
        <w:rPr>
          <w:rFonts w:ascii="Arial" w:hAnsi="Arial" w:cs="Arial"/>
          <w:color w:val="222222"/>
          <w:shd w:val="clear" w:color="auto" w:fill="FFFFFF"/>
        </w:rPr>
        <w:t>will be</w:t>
      </w:r>
      <w:r>
        <w:rPr>
          <w:rFonts w:ascii="Arial" w:hAnsi="Arial" w:cs="Arial"/>
          <w:color w:val="222222"/>
          <w:shd w:val="clear" w:color="auto" w:fill="FFFFFF"/>
        </w:rPr>
        <w:t xml:space="preserve"> financially responsible for facility charges.</w:t>
      </w:r>
    </w:p>
    <w:p w14:paraId="70B11850" w14:textId="77777777" w:rsidR="00A612B3" w:rsidRPr="00FF4ADA" w:rsidRDefault="00A612B3" w:rsidP="00875CDF">
      <w:pPr>
        <w:pStyle w:val="ListParagraph"/>
        <w:ind w:left="1440" w:hanging="720"/>
        <w:rPr>
          <w:rFonts w:ascii="Arial" w:hAnsi="Arial" w:cs="Arial"/>
        </w:rPr>
      </w:pPr>
    </w:p>
    <w:p w14:paraId="4102D2BA" w14:textId="0B72BA8A" w:rsidR="004A0AF7" w:rsidRPr="00875CDF" w:rsidRDefault="004A0AF7" w:rsidP="00875CDF">
      <w:pPr>
        <w:pStyle w:val="ListParagraph"/>
        <w:numPr>
          <w:ilvl w:val="1"/>
          <w:numId w:val="58"/>
        </w:numPr>
        <w:ind w:left="1440" w:hanging="720"/>
        <w:rPr>
          <w:rFonts w:ascii="Arial" w:hAnsi="Arial" w:cs="Arial"/>
        </w:rPr>
      </w:pPr>
      <w:r>
        <w:rPr>
          <w:rFonts w:ascii="Arial" w:hAnsi="Arial" w:cs="Arial"/>
          <w:color w:val="222222"/>
          <w:shd w:val="clear" w:color="auto" w:fill="FFFFFF"/>
        </w:rPr>
        <w:t xml:space="preserve">Events requiring tables and chairs or other support materials can be requested minimum </w:t>
      </w:r>
      <w:r w:rsidR="00A43655">
        <w:rPr>
          <w:rFonts w:ascii="Arial" w:hAnsi="Arial" w:cs="Arial"/>
          <w:color w:val="222222"/>
          <w:shd w:val="clear" w:color="auto" w:fill="FFFFFF"/>
        </w:rPr>
        <w:t>three</w:t>
      </w:r>
      <w:r>
        <w:rPr>
          <w:rFonts w:ascii="Arial" w:hAnsi="Arial" w:cs="Arial"/>
          <w:color w:val="222222"/>
          <w:shd w:val="clear" w:color="auto" w:fill="FFFFFF"/>
        </w:rPr>
        <w:t xml:space="preserve"> business days in advance through </w:t>
      </w:r>
      <w:hyperlink r:id="rId20" w:history="1">
        <w:r w:rsidRPr="00DC4BB3">
          <w:rPr>
            <w:rStyle w:val="Hyperlink"/>
            <w:rFonts w:ascii="Arial" w:hAnsi="Arial" w:cs="Arial"/>
            <w:shd w:val="clear" w:color="auto" w:fill="FFFFFF"/>
          </w:rPr>
          <w:t>Materials Management and Logistics</w:t>
        </w:r>
      </w:hyperlink>
      <w:r>
        <w:rPr>
          <w:rFonts w:ascii="Arial" w:hAnsi="Arial" w:cs="Arial"/>
          <w:color w:val="222222"/>
          <w:shd w:val="clear" w:color="auto" w:fill="FFFFFF"/>
        </w:rPr>
        <w:t xml:space="preserve">. The sponsoring organization </w:t>
      </w:r>
      <w:r w:rsidR="00A43655">
        <w:rPr>
          <w:rFonts w:ascii="Arial" w:hAnsi="Arial" w:cs="Arial"/>
          <w:color w:val="222222"/>
          <w:shd w:val="clear" w:color="auto" w:fill="FFFFFF"/>
        </w:rPr>
        <w:t>will be</w:t>
      </w:r>
      <w:r>
        <w:rPr>
          <w:rFonts w:ascii="Arial" w:hAnsi="Arial" w:cs="Arial"/>
          <w:color w:val="222222"/>
          <w:shd w:val="clear" w:color="auto" w:fill="FFFFFF"/>
        </w:rPr>
        <w:t xml:space="preserve"> financially responsible for rental charges.</w:t>
      </w:r>
    </w:p>
    <w:p w14:paraId="5641B2FC" w14:textId="77777777" w:rsidR="00875CDF" w:rsidRPr="00875CDF" w:rsidRDefault="00875CDF" w:rsidP="00875CDF">
      <w:pPr>
        <w:ind w:left="720"/>
        <w:rPr>
          <w:rFonts w:ascii="Arial" w:hAnsi="Arial" w:cs="Arial"/>
        </w:rPr>
      </w:pPr>
    </w:p>
    <w:p w14:paraId="5214CC2A" w14:textId="0F31D07A" w:rsidR="00875CDF" w:rsidRDefault="004A0AF7" w:rsidP="00875CDF">
      <w:pPr>
        <w:pStyle w:val="ListParagraph"/>
        <w:numPr>
          <w:ilvl w:val="1"/>
          <w:numId w:val="58"/>
        </w:numPr>
        <w:ind w:left="1440" w:hanging="720"/>
        <w:rPr>
          <w:rFonts w:ascii="Arial" w:hAnsi="Arial" w:cs="Arial"/>
        </w:rPr>
      </w:pPr>
      <w:r>
        <w:rPr>
          <w:rFonts w:ascii="Arial" w:hAnsi="Arial" w:cs="Arial"/>
        </w:rPr>
        <w:t xml:space="preserve">Special approval is required for events with food or drinks being provided. Approval must be obtained as outlined by the </w:t>
      </w:r>
      <w:hyperlink r:id="rId21" w:history="1">
        <w:r w:rsidRPr="00DC4BB3">
          <w:rPr>
            <w:rStyle w:val="Hyperlink"/>
            <w:rFonts w:ascii="Arial" w:hAnsi="Arial" w:cs="Arial"/>
          </w:rPr>
          <w:t>Department of Environmental, Health, Safety, Risk and Emergency Management</w:t>
        </w:r>
      </w:hyperlink>
      <w:r>
        <w:rPr>
          <w:rFonts w:ascii="Arial" w:hAnsi="Arial" w:cs="Arial"/>
        </w:rPr>
        <w:t>.</w:t>
      </w:r>
    </w:p>
    <w:p w14:paraId="4A403F59" w14:textId="77777777" w:rsidR="00004A73" w:rsidRPr="00004A73" w:rsidRDefault="00004A73" w:rsidP="00004A73">
      <w:pPr>
        <w:rPr>
          <w:rFonts w:ascii="Arial" w:hAnsi="Arial" w:cs="Arial"/>
        </w:rPr>
      </w:pPr>
    </w:p>
    <w:p w14:paraId="48C8911F" w14:textId="0A4F8030" w:rsidR="00A612B3" w:rsidRDefault="00A612B3" w:rsidP="00A43655">
      <w:pPr>
        <w:pStyle w:val="ListParagraph"/>
        <w:numPr>
          <w:ilvl w:val="1"/>
          <w:numId w:val="58"/>
        </w:numPr>
        <w:tabs>
          <w:tab w:val="left" w:pos="1800"/>
        </w:tabs>
        <w:ind w:left="1440" w:hanging="720"/>
        <w:rPr>
          <w:rFonts w:ascii="Arial" w:hAnsi="Arial" w:cs="Arial"/>
        </w:rPr>
      </w:pPr>
      <w:r>
        <w:rPr>
          <w:rFonts w:ascii="Arial" w:hAnsi="Arial" w:cs="Arial"/>
        </w:rPr>
        <w:t xml:space="preserve">Event organizers may request a space walk-through with a Campus Recreation </w:t>
      </w:r>
      <w:proofErr w:type="gramStart"/>
      <w:r>
        <w:rPr>
          <w:rFonts w:ascii="Arial" w:hAnsi="Arial" w:cs="Arial"/>
        </w:rPr>
        <w:t>designee</w:t>
      </w:r>
      <w:proofErr w:type="gramEnd"/>
      <w:r>
        <w:rPr>
          <w:rFonts w:ascii="Arial" w:hAnsi="Arial" w:cs="Arial"/>
        </w:rPr>
        <w:t xml:space="preserve"> prior to the event. This may also be mandated by Ca</w:t>
      </w:r>
      <w:r w:rsidR="00537ACF">
        <w:rPr>
          <w:rFonts w:ascii="Arial" w:hAnsi="Arial" w:cs="Arial"/>
        </w:rPr>
        <w:t>m</w:t>
      </w:r>
      <w:r>
        <w:rPr>
          <w:rFonts w:ascii="Arial" w:hAnsi="Arial" w:cs="Arial"/>
        </w:rPr>
        <w:t>pus Recreation.</w:t>
      </w:r>
    </w:p>
    <w:p w14:paraId="33EFF4BE" w14:textId="77777777" w:rsidR="00875CDF" w:rsidRPr="00875CDF" w:rsidRDefault="00875CDF" w:rsidP="00875CDF">
      <w:pPr>
        <w:rPr>
          <w:rFonts w:ascii="Arial" w:hAnsi="Arial" w:cs="Arial"/>
        </w:rPr>
      </w:pPr>
    </w:p>
    <w:p w14:paraId="27DA500A" w14:textId="198305A6" w:rsidR="00A612B3" w:rsidRDefault="00A612B3" w:rsidP="00875CDF">
      <w:pPr>
        <w:pStyle w:val="ListParagraph"/>
        <w:numPr>
          <w:ilvl w:val="1"/>
          <w:numId w:val="58"/>
        </w:numPr>
        <w:ind w:left="1440" w:hanging="720"/>
        <w:rPr>
          <w:rFonts w:ascii="Arial" w:hAnsi="Arial" w:cs="Arial"/>
        </w:rPr>
      </w:pPr>
      <w:r w:rsidRPr="003A37BE">
        <w:rPr>
          <w:rFonts w:ascii="Arial" w:hAnsi="Arial" w:cs="Arial"/>
        </w:rPr>
        <w:t xml:space="preserve">Events requiring motorized vehicle access within Sewell Park to transport equipment must be done in conjunction with Campus Recreation staff. </w:t>
      </w:r>
    </w:p>
    <w:p w14:paraId="17CF7DFA" w14:textId="77777777" w:rsidR="00A612B3" w:rsidRPr="00FF4ADA" w:rsidRDefault="00A612B3" w:rsidP="00875CDF">
      <w:pPr>
        <w:rPr>
          <w:rFonts w:ascii="Arial" w:hAnsi="Arial" w:cs="Arial"/>
        </w:rPr>
      </w:pPr>
    </w:p>
    <w:p w14:paraId="0C09752E" w14:textId="73204CF6" w:rsidR="00A612B3" w:rsidRDefault="00A612B3" w:rsidP="00875CDF">
      <w:pPr>
        <w:pStyle w:val="ListParagraph"/>
        <w:numPr>
          <w:ilvl w:val="3"/>
          <w:numId w:val="58"/>
        </w:numPr>
        <w:rPr>
          <w:rFonts w:ascii="Arial" w:hAnsi="Arial" w:cs="Arial"/>
        </w:rPr>
      </w:pPr>
      <w:r w:rsidRPr="003A37BE">
        <w:rPr>
          <w:rFonts w:ascii="Arial" w:hAnsi="Arial" w:cs="Arial"/>
        </w:rPr>
        <w:t>Drivers may move vehicles in</w:t>
      </w:r>
      <w:r>
        <w:rPr>
          <w:rFonts w:ascii="Arial" w:hAnsi="Arial" w:cs="Arial"/>
        </w:rPr>
        <w:t>to Sewell Park</w:t>
      </w:r>
      <w:r w:rsidRPr="003A37BE">
        <w:rPr>
          <w:rFonts w:ascii="Arial" w:hAnsi="Arial" w:cs="Arial"/>
        </w:rPr>
        <w:t xml:space="preserve"> for set-up and take-down but may not park vehicles in the park during the event. </w:t>
      </w:r>
    </w:p>
    <w:p w14:paraId="1F00C42F" w14:textId="77777777" w:rsidR="00875CDF" w:rsidRPr="00875CDF" w:rsidRDefault="00875CDF" w:rsidP="00875CDF">
      <w:pPr>
        <w:ind w:left="1440"/>
        <w:rPr>
          <w:rFonts w:ascii="Arial" w:hAnsi="Arial" w:cs="Arial"/>
        </w:rPr>
      </w:pPr>
    </w:p>
    <w:p w14:paraId="1C664137" w14:textId="77777777" w:rsidR="00A612B3" w:rsidRDefault="00A612B3" w:rsidP="00875CDF">
      <w:pPr>
        <w:pStyle w:val="ListParagraph"/>
        <w:numPr>
          <w:ilvl w:val="3"/>
          <w:numId w:val="58"/>
        </w:numPr>
        <w:rPr>
          <w:rFonts w:ascii="Arial" w:hAnsi="Arial" w:cs="Arial"/>
        </w:rPr>
      </w:pPr>
      <w:r w:rsidRPr="003A37BE">
        <w:rPr>
          <w:rFonts w:ascii="Arial" w:hAnsi="Arial" w:cs="Arial"/>
        </w:rPr>
        <w:lastRenderedPageBreak/>
        <w:t>Vehicles approved to be in Sewell Park may only drive or park on paved surfaces.</w:t>
      </w:r>
    </w:p>
    <w:p w14:paraId="7E87558C" w14:textId="77777777" w:rsidR="00875CDF" w:rsidRPr="00875CDF" w:rsidRDefault="00875CDF" w:rsidP="00875CDF">
      <w:pPr>
        <w:rPr>
          <w:rFonts w:ascii="Arial" w:hAnsi="Arial" w:cs="Arial"/>
        </w:rPr>
      </w:pPr>
    </w:p>
    <w:p w14:paraId="167A6F09" w14:textId="75938343" w:rsidR="004A0AF7" w:rsidRPr="00FF4ADA" w:rsidRDefault="00A612B3" w:rsidP="00A43655">
      <w:pPr>
        <w:pStyle w:val="ListParagraph"/>
        <w:numPr>
          <w:ilvl w:val="3"/>
          <w:numId w:val="58"/>
        </w:numPr>
        <w:tabs>
          <w:tab w:val="left" w:pos="1440"/>
        </w:tabs>
        <w:rPr>
          <w:rFonts w:ascii="Arial" w:hAnsi="Arial" w:cs="Arial"/>
        </w:rPr>
      </w:pPr>
      <w:r w:rsidRPr="003A37BE">
        <w:rPr>
          <w:rFonts w:ascii="Arial" w:hAnsi="Arial" w:cs="Arial"/>
        </w:rPr>
        <w:t>Vehicles must be escorted on-foot by event personnel when driving in Sewell Park</w:t>
      </w:r>
    </w:p>
    <w:p w14:paraId="4838C9B0" w14:textId="77777777" w:rsidR="00C627F9" w:rsidRDefault="00C627F9" w:rsidP="00875CDF">
      <w:pPr>
        <w:rPr>
          <w:rFonts w:ascii="Arial" w:eastAsia="Times New Roman" w:hAnsi="Arial" w:cs="Arial"/>
          <w:sz w:val="24"/>
          <w:szCs w:val="24"/>
        </w:rPr>
      </w:pPr>
    </w:p>
    <w:p w14:paraId="1EB8C318" w14:textId="77777777" w:rsidR="00537ACF" w:rsidRDefault="00A612B3" w:rsidP="00875CDF">
      <w:pPr>
        <w:pStyle w:val="ListParagraph"/>
        <w:numPr>
          <w:ilvl w:val="0"/>
          <w:numId w:val="58"/>
        </w:numPr>
        <w:tabs>
          <w:tab w:val="clear" w:pos="1080"/>
          <w:tab w:val="num" w:pos="720"/>
        </w:tabs>
        <w:ind w:left="720"/>
        <w:rPr>
          <w:rFonts w:ascii="Arial" w:hAnsi="Arial" w:cs="Arial"/>
          <w:b/>
          <w:bCs/>
        </w:rPr>
      </w:pPr>
      <w:r w:rsidRPr="00FF4ADA">
        <w:rPr>
          <w:rFonts w:ascii="Arial" w:hAnsi="Arial" w:cs="Arial"/>
          <w:b/>
          <w:bCs/>
        </w:rPr>
        <w:t>PROCEDURES FOR RESERVATION REQUESTS – SEWELL PARK</w:t>
      </w:r>
    </w:p>
    <w:p w14:paraId="29B56CD0" w14:textId="77777777" w:rsidR="00537ACF" w:rsidRDefault="00537ACF" w:rsidP="00875CDF">
      <w:pPr>
        <w:pStyle w:val="ListParagraph"/>
        <w:ind w:left="1080"/>
        <w:rPr>
          <w:rFonts w:ascii="Arial" w:hAnsi="Arial" w:cs="Arial"/>
          <w:b/>
          <w:bCs/>
        </w:rPr>
      </w:pPr>
    </w:p>
    <w:p w14:paraId="61C6FB64" w14:textId="25FDCEEF" w:rsidR="00537ACF" w:rsidRPr="00875CDF" w:rsidRDefault="00A612B3" w:rsidP="00875CDF">
      <w:pPr>
        <w:pStyle w:val="ListParagraph"/>
        <w:numPr>
          <w:ilvl w:val="1"/>
          <w:numId w:val="59"/>
        </w:numPr>
        <w:ind w:left="1440" w:hanging="720"/>
        <w:rPr>
          <w:rFonts w:ascii="Arial" w:hAnsi="Arial" w:cs="Arial"/>
          <w:b/>
          <w:bCs/>
        </w:rPr>
      </w:pPr>
      <w:r w:rsidRPr="00FF4ADA">
        <w:rPr>
          <w:rFonts w:ascii="Arial" w:hAnsi="Arial" w:cs="Arial"/>
        </w:rPr>
        <w:t xml:space="preserve">Reservation requests must be submitted through the </w:t>
      </w:r>
      <w:hyperlink r:id="rId22" w:history="1">
        <w:r w:rsidRPr="00A43655">
          <w:rPr>
            <w:rStyle w:val="Hyperlink"/>
            <w:rFonts w:ascii="Arial" w:hAnsi="Arial" w:cs="Arial"/>
          </w:rPr>
          <w:t xml:space="preserve">Sewell Park </w:t>
        </w:r>
        <w:r w:rsidR="00A43655" w:rsidRPr="00A43655">
          <w:rPr>
            <w:rStyle w:val="Hyperlink"/>
            <w:rFonts w:ascii="Arial" w:hAnsi="Arial" w:cs="Arial"/>
          </w:rPr>
          <w:t>Policies and Pricin</w:t>
        </w:r>
        <w:r w:rsidR="00A43655" w:rsidRPr="00A43655">
          <w:rPr>
            <w:rStyle w:val="Hyperlink"/>
            <w:rFonts w:ascii="Arial" w:hAnsi="Arial" w:cs="Arial"/>
          </w:rPr>
          <w:t>g</w:t>
        </w:r>
        <w:r w:rsidR="00A43655" w:rsidRPr="00A43655">
          <w:rPr>
            <w:rStyle w:val="Hyperlink"/>
            <w:rFonts w:ascii="Arial" w:hAnsi="Arial" w:cs="Arial"/>
          </w:rPr>
          <w:t xml:space="preserve"> </w:t>
        </w:r>
        <w:r w:rsidR="002C49E7">
          <w:rPr>
            <w:rStyle w:val="Hyperlink"/>
            <w:rFonts w:ascii="Arial" w:hAnsi="Arial" w:cs="Arial"/>
          </w:rPr>
          <w:t>website</w:t>
        </w:r>
      </w:hyperlink>
      <w:r w:rsidR="00A43655">
        <w:rPr>
          <w:rFonts w:ascii="Arial" w:hAnsi="Arial" w:cs="Arial"/>
        </w:rPr>
        <w:t>.</w:t>
      </w:r>
    </w:p>
    <w:p w14:paraId="65E4319B" w14:textId="77777777" w:rsidR="00875CDF" w:rsidRPr="00FF4ADA" w:rsidRDefault="00875CDF" w:rsidP="00875CDF">
      <w:pPr>
        <w:pStyle w:val="ListParagraph"/>
        <w:ind w:left="1440"/>
        <w:rPr>
          <w:rFonts w:ascii="Arial" w:hAnsi="Arial" w:cs="Arial"/>
          <w:b/>
          <w:bCs/>
        </w:rPr>
      </w:pPr>
    </w:p>
    <w:p w14:paraId="73DD2D1E" w14:textId="283CBE33" w:rsidR="00537ACF" w:rsidRPr="00875CDF" w:rsidRDefault="00A612B3" w:rsidP="00875CDF">
      <w:pPr>
        <w:pStyle w:val="ListParagraph"/>
        <w:numPr>
          <w:ilvl w:val="1"/>
          <w:numId w:val="59"/>
        </w:numPr>
        <w:ind w:left="1440" w:hanging="720"/>
        <w:rPr>
          <w:rFonts w:ascii="Arial" w:hAnsi="Arial" w:cs="Arial"/>
          <w:b/>
          <w:bCs/>
        </w:rPr>
      </w:pPr>
      <w:r w:rsidRPr="00FF4ADA">
        <w:rPr>
          <w:rFonts w:ascii="Arial" w:hAnsi="Arial" w:cs="Arial"/>
        </w:rPr>
        <w:t xml:space="preserve">The cancellation of an event must be received in writing via email to Campus </w:t>
      </w:r>
      <w:r w:rsidR="00A43655">
        <w:rPr>
          <w:rFonts w:ascii="Arial" w:hAnsi="Arial" w:cs="Arial"/>
        </w:rPr>
        <w:t>R</w:t>
      </w:r>
      <w:r w:rsidRPr="00FF4ADA">
        <w:rPr>
          <w:rFonts w:ascii="Arial" w:hAnsi="Arial" w:cs="Arial"/>
        </w:rPr>
        <w:t xml:space="preserve">ecreation at </w:t>
      </w:r>
      <w:hyperlink r:id="rId23" w:history="1">
        <w:r w:rsidRPr="00537ACF">
          <w:rPr>
            <w:rStyle w:val="Hyperlink"/>
            <w:rFonts w:ascii="Arial" w:hAnsi="Arial" w:cs="Arial"/>
          </w:rPr>
          <w:t>outdoorcenter@txstate.edu</w:t>
        </w:r>
      </w:hyperlink>
      <w:r w:rsidRPr="00FF4ADA">
        <w:rPr>
          <w:rFonts w:ascii="Arial" w:hAnsi="Arial" w:cs="Arial"/>
        </w:rPr>
        <w:t xml:space="preserve">. </w:t>
      </w:r>
    </w:p>
    <w:p w14:paraId="5A8B7452" w14:textId="77777777" w:rsidR="00875CDF" w:rsidRPr="00875CDF" w:rsidRDefault="00875CDF" w:rsidP="00875CDF">
      <w:pPr>
        <w:rPr>
          <w:rFonts w:ascii="Arial" w:hAnsi="Arial" w:cs="Arial"/>
          <w:b/>
          <w:bCs/>
        </w:rPr>
      </w:pPr>
    </w:p>
    <w:p w14:paraId="4C978F0D" w14:textId="0008083F" w:rsidR="00537ACF" w:rsidRPr="00875CDF" w:rsidRDefault="00A612B3" w:rsidP="00A43655">
      <w:pPr>
        <w:pStyle w:val="ListParagraph"/>
        <w:numPr>
          <w:ilvl w:val="1"/>
          <w:numId w:val="59"/>
        </w:numPr>
        <w:tabs>
          <w:tab w:val="left" w:pos="1800"/>
        </w:tabs>
        <w:ind w:left="1440" w:hanging="720"/>
        <w:rPr>
          <w:rFonts w:ascii="Arial" w:hAnsi="Arial" w:cs="Arial"/>
          <w:b/>
          <w:bCs/>
        </w:rPr>
      </w:pPr>
      <w:r w:rsidRPr="00FF4ADA">
        <w:rPr>
          <w:rFonts w:ascii="Arial" w:hAnsi="Arial" w:cs="Arial"/>
        </w:rPr>
        <w:t>Campus Recreation policies can be found</w:t>
      </w:r>
      <w:r w:rsidR="00A43655">
        <w:rPr>
          <w:rFonts w:ascii="Arial" w:hAnsi="Arial" w:cs="Arial"/>
        </w:rPr>
        <w:t xml:space="preserve"> on the </w:t>
      </w:r>
      <w:hyperlink r:id="rId24" w:history="1">
        <w:r w:rsidR="00A43655" w:rsidRPr="00A43655">
          <w:rPr>
            <w:rStyle w:val="Hyperlink"/>
            <w:rFonts w:ascii="Arial" w:hAnsi="Arial" w:cs="Arial"/>
          </w:rPr>
          <w:t>Campus Recreation Policies we</w:t>
        </w:r>
        <w:r w:rsidR="002C49E7">
          <w:rPr>
            <w:rStyle w:val="Hyperlink"/>
            <w:rFonts w:ascii="Arial" w:hAnsi="Arial" w:cs="Arial"/>
          </w:rPr>
          <w:t>b</w:t>
        </w:r>
        <w:r w:rsidR="002C49E7">
          <w:rPr>
            <w:rStyle w:val="Hyperlink"/>
            <w:rFonts w:ascii="Arial" w:hAnsi="Arial" w:cs="Arial"/>
          </w:rPr>
          <w:t>s</w:t>
        </w:r>
        <w:r w:rsidR="002C49E7">
          <w:rPr>
            <w:rStyle w:val="Hyperlink"/>
            <w:rFonts w:ascii="Arial" w:hAnsi="Arial" w:cs="Arial"/>
          </w:rPr>
          <w:t>ite</w:t>
        </w:r>
      </w:hyperlink>
      <w:r w:rsidR="00A43655">
        <w:rPr>
          <w:rFonts w:ascii="Arial" w:hAnsi="Arial" w:cs="Arial"/>
        </w:rPr>
        <w:t>.</w:t>
      </w:r>
      <w:r w:rsidRPr="00FF4ADA">
        <w:rPr>
          <w:rFonts w:ascii="Arial" w:hAnsi="Arial" w:cs="Arial"/>
        </w:rPr>
        <w:t xml:space="preserve"> </w:t>
      </w:r>
    </w:p>
    <w:p w14:paraId="30589813" w14:textId="77777777" w:rsidR="00875CDF" w:rsidRPr="00875CDF" w:rsidRDefault="00875CDF" w:rsidP="00875CDF">
      <w:pPr>
        <w:rPr>
          <w:rFonts w:ascii="Arial" w:hAnsi="Arial" w:cs="Arial"/>
          <w:b/>
          <w:bCs/>
        </w:rPr>
      </w:pPr>
    </w:p>
    <w:p w14:paraId="69004329" w14:textId="77777777" w:rsidR="00537ACF" w:rsidRPr="00875CDF" w:rsidRDefault="00A612B3" w:rsidP="00875CDF">
      <w:pPr>
        <w:pStyle w:val="ListParagraph"/>
        <w:numPr>
          <w:ilvl w:val="1"/>
          <w:numId w:val="59"/>
        </w:numPr>
        <w:ind w:left="1440" w:hanging="720"/>
        <w:rPr>
          <w:rFonts w:ascii="Arial" w:hAnsi="Arial" w:cs="Arial"/>
          <w:b/>
          <w:bCs/>
        </w:rPr>
      </w:pPr>
      <w:r w:rsidRPr="00FF4ADA">
        <w:rPr>
          <w:rFonts w:ascii="Arial" w:hAnsi="Arial" w:cs="Arial"/>
        </w:rPr>
        <w:t>Campus Recreation reserves the right to reassign spaces as necessary. Campus Recreation will notify at minimum 24 hours in advance of changes to reservations.</w:t>
      </w:r>
    </w:p>
    <w:p w14:paraId="7486E1A0" w14:textId="77777777" w:rsidR="00875CDF" w:rsidRPr="00875CDF" w:rsidRDefault="00875CDF" w:rsidP="00875CDF">
      <w:pPr>
        <w:rPr>
          <w:rFonts w:ascii="Arial" w:hAnsi="Arial" w:cs="Arial"/>
          <w:b/>
          <w:bCs/>
        </w:rPr>
      </w:pPr>
    </w:p>
    <w:p w14:paraId="3A1E0A58" w14:textId="77777777" w:rsidR="00537ACF" w:rsidRPr="00875CDF" w:rsidRDefault="00A612B3" w:rsidP="00875CDF">
      <w:pPr>
        <w:pStyle w:val="ListParagraph"/>
        <w:numPr>
          <w:ilvl w:val="1"/>
          <w:numId w:val="59"/>
        </w:numPr>
        <w:ind w:left="1440" w:hanging="720"/>
        <w:rPr>
          <w:rFonts w:ascii="Arial" w:hAnsi="Arial" w:cs="Arial"/>
          <w:b/>
          <w:bCs/>
        </w:rPr>
      </w:pPr>
      <w:r w:rsidRPr="00FF4ADA">
        <w:rPr>
          <w:rFonts w:ascii="Arial" w:hAnsi="Arial" w:cs="Arial"/>
        </w:rPr>
        <w:t>In case of a scheduling conflict, Campus Recreation will make a final decision with the affected group, college, or department.</w:t>
      </w:r>
    </w:p>
    <w:p w14:paraId="19E14902" w14:textId="77777777" w:rsidR="00875CDF" w:rsidRPr="00875CDF" w:rsidRDefault="00875CDF" w:rsidP="00875CDF">
      <w:pPr>
        <w:rPr>
          <w:rFonts w:ascii="Arial" w:hAnsi="Arial" w:cs="Arial"/>
          <w:b/>
          <w:bCs/>
        </w:rPr>
      </w:pPr>
    </w:p>
    <w:p w14:paraId="5541EEC9" w14:textId="7702786A" w:rsidR="00537ACF" w:rsidRPr="00FF4ADA" w:rsidRDefault="00A612B3" w:rsidP="00875CDF">
      <w:pPr>
        <w:pStyle w:val="ListParagraph"/>
        <w:numPr>
          <w:ilvl w:val="1"/>
          <w:numId w:val="59"/>
        </w:numPr>
        <w:ind w:left="1440" w:hanging="720"/>
        <w:rPr>
          <w:rFonts w:ascii="Arial" w:hAnsi="Arial" w:cs="Arial"/>
          <w:b/>
          <w:bCs/>
        </w:rPr>
      </w:pPr>
      <w:r w:rsidRPr="00FF4ADA">
        <w:rPr>
          <w:rFonts w:ascii="Arial" w:hAnsi="Arial" w:cs="Arial"/>
        </w:rPr>
        <w:t xml:space="preserve">The reserving party will indicate on the reservation request form any set-up and tear-down time required. The reserving party </w:t>
      </w:r>
      <w:r w:rsidR="00A43655">
        <w:rPr>
          <w:rFonts w:ascii="Arial" w:hAnsi="Arial" w:cs="Arial"/>
        </w:rPr>
        <w:t>will be</w:t>
      </w:r>
      <w:r w:rsidRPr="00FF4ADA">
        <w:rPr>
          <w:rFonts w:ascii="Arial" w:hAnsi="Arial" w:cs="Arial"/>
        </w:rPr>
        <w:t xml:space="preserve"> responsible for overtime charges related to set-up or tear-down. All decorations must be approved by Campus Recreation and must be removed at the conclusion of the event. This includes tablecloths, centerpieces, crafts, and flowers.</w:t>
      </w:r>
    </w:p>
    <w:p w14:paraId="5D726784" w14:textId="77777777" w:rsidR="00537ACF" w:rsidRPr="00FF4ADA" w:rsidRDefault="00537ACF" w:rsidP="00875CDF">
      <w:pPr>
        <w:pStyle w:val="ListParagraph"/>
        <w:rPr>
          <w:rFonts w:ascii="Arial" w:hAnsi="Arial" w:cs="Arial"/>
        </w:rPr>
      </w:pPr>
    </w:p>
    <w:p w14:paraId="225FB815" w14:textId="77777777" w:rsidR="00537ACF" w:rsidRPr="00875CDF" w:rsidRDefault="00A612B3" w:rsidP="00875CDF">
      <w:pPr>
        <w:pStyle w:val="ListParagraph"/>
        <w:numPr>
          <w:ilvl w:val="3"/>
          <w:numId w:val="59"/>
        </w:numPr>
        <w:rPr>
          <w:rFonts w:ascii="Arial" w:hAnsi="Arial" w:cs="Arial"/>
          <w:b/>
          <w:bCs/>
        </w:rPr>
      </w:pPr>
      <w:r w:rsidRPr="00FF4ADA">
        <w:rPr>
          <w:rFonts w:ascii="Arial" w:hAnsi="Arial" w:cs="Arial"/>
        </w:rPr>
        <w:t xml:space="preserve">No open flames are allowed, including candles and </w:t>
      </w:r>
      <w:proofErr w:type="spellStart"/>
      <w:r w:rsidRPr="00FF4ADA">
        <w:rPr>
          <w:rFonts w:ascii="Arial" w:hAnsi="Arial" w:cs="Arial"/>
        </w:rPr>
        <w:t>sterno</w:t>
      </w:r>
      <w:proofErr w:type="spellEnd"/>
      <w:r w:rsidRPr="00FF4ADA">
        <w:rPr>
          <w:rFonts w:ascii="Arial" w:hAnsi="Arial" w:cs="Arial"/>
        </w:rPr>
        <w:t>.</w:t>
      </w:r>
    </w:p>
    <w:p w14:paraId="2B5BA1B3" w14:textId="77777777" w:rsidR="00875CDF" w:rsidRPr="00875CDF" w:rsidRDefault="00875CDF" w:rsidP="00875CDF">
      <w:pPr>
        <w:ind w:left="1440"/>
        <w:rPr>
          <w:rFonts w:ascii="Arial" w:hAnsi="Arial" w:cs="Arial"/>
          <w:b/>
          <w:bCs/>
        </w:rPr>
      </w:pPr>
    </w:p>
    <w:p w14:paraId="67AE19D7" w14:textId="77777777" w:rsidR="00537ACF" w:rsidRPr="00875CDF" w:rsidRDefault="00A612B3" w:rsidP="00875CDF">
      <w:pPr>
        <w:pStyle w:val="ListParagraph"/>
        <w:numPr>
          <w:ilvl w:val="3"/>
          <w:numId w:val="59"/>
        </w:numPr>
        <w:rPr>
          <w:rFonts w:ascii="Arial" w:hAnsi="Arial" w:cs="Arial"/>
          <w:b/>
          <w:bCs/>
        </w:rPr>
      </w:pPr>
      <w:r w:rsidRPr="00FF4ADA">
        <w:rPr>
          <w:rFonts w:ascii="Arial" w:hAnsi="Arial" w:cs="Arial"/>
        </w:rPr>
        <w:t>The application of any substance to the floor is strictly prohibited.</w:t>
      </w:r>
    </w:p>
    <w:p w14:paraId="24A1CAC1" w14:textId="77777777" w:rsidR="00875CDF" w:rsidRPr="00875CDF" w:rsidRDefault="00875CDF" w:rsidP="00875CDF">
      <w:pPr>
        <w:rPr>
          <w:rFonts w:ascii="Arial" w:hAnsi="Arial" w:cs="Arial"/>
          <w:b/>
          <w:bCs/>
        </w:rPr>
      </w:pPr>
    </w:p>
    <w:p w14:paraId="0BCF7F9F" w14:textId="7B6AEF69" w:rsidR="00875CDF" w:rsidRPr="00004A73" w:rsidRDefault="00A612B3" w:rsidP="00875CDF">
      <w:pPr>
        <w:pStyle w:val="ListParagraph"/>
        <w:numPr>
          <w:ilvl w:val="3"/>
          <w:numId w:val="59"/>
        </w:numPr>
        <w:rPr>
          <w:rFonts w:ascii="Arial" w:hAnsi="Arial" w:cs="Arial"/>
          <w:b/>
          <w:bCs/>
        </w:rPr>
      </w:pPr>
      <w:r w:rsidRPr="00FF4ADA">
        <w:rPr>
          <w:rFonts w:ascii="Arial" w:hAnsi="Arial" w:cs="Arial"/>
        </w:rPr>
        <w:t>Objects may not be secured to the ceiling or walls.</w:t>
      </w:r>
    </w:p>
    <w:p w14:paraId="3FF9471D" w14:textId="77777777" w:rsidR="00004A73" w:rsidRPr="00004A73" w:rsidRDefault="00004A73" w:rsidP="00004A73">
      <w:pPr>
        <w:rPr>
          <w:rFonts w:ascii="Arial" w:hAnsi="Arial" w:cs="Arial"/>
          <w:b/>
          <w:bCs/>
        </w:rPr>
      </w:pPr>
    </w:p>
    <w:p w14:paraId="04FC9CFB" w14:textId="77777777" w:rsidR="00537ACF" w:rsidRPr="00FF4ADA" w:rsidRDefault="00A612B3" w:rsidP="00875CDF">
      <w:pPr>
        <w:pStyle w:val="ListParagraph"/>
        <w:numPr>
          <w:ilvl w:val="3"/>
          <w:numId w:val="59"/>
        </w:numPr>
        <w:rPr>
          <w:rFonts w:ascii="Arial" w:hAnsi="Arial" w:cs="Arial"/>
          <w:b/>
          <w:bCs/>
        </w:rPr>
      </w:pPr>
      <w:r w:rsidRPr="00FF4ADA">
        <w:rPr>
          <w:rFonts w:ascii="Arial" w:hAnsi="Arial" w:cs="Arial"/>
        </w:rPr>
        <w:t>No glitter is allowed anywhere in Sewell Park.</w:t>
      </w:r>
    </w:p>
    <w:p w14:paraId="2119A149" w14:textId="77777777" w:rsidR="00537ACF" w:rsidRPr="00FF4ADA" w:rsidRDefault="00537ACF" w:rsidP="00875CDF">
      <w:pPr>
        <w:pStyle w:val="ListParagraph"/>
        <w:ind w:left="1800"/>
        <w:rPr>
          <w:rFonts w:ascii="Arial" w:hAnsi="Arial" w:cs="Arial"/>
          <w:b/>
          <w:bCs/>
        </w:rPr>
      </w:pPr>
    </w:p>
    <w:p w14:paraId="6A9A7D5B" w14:textId="6C194965" w:rsidR="00A612B3" w:rsidRDefault="00A612B3" w:rsidP="00875CDF">
      <w:pPr>
        <w:pStyle w:val="ListParagraph"/>
        <w:numPr>
          <w:ilvl w:val="1"/>
          <w:numId w:val="59"/>
        </w:numPr>
        <w:ind w:left="1440" w:hanging="720"/>
        <w:rPr>
          <w:rFonts w:ascii="Arial" w:hAnsi="Arial" w:cs="Arial"/>
        </w:rPr>
      </w:pPr>
      <w:r w:rsidRPr="00875CDF">
        <w:rPr>
          <w:rFonts w:ascii="Arial" w:hAnsi="Arial" w:cs="Arial"/>
        </w:rPr>
        <w:t>It is the responsibility of the reserving party to leave the space in the same condition as when the event began. Any damage or loss to the space or equipment will be the responsibility of the reserving party.</w:t>
      </w:r>
      <w:r w:rsidR="00537ACF" w:rsidRPr="00875CDF">
        <w:rPr>
          <w:rFonts w:ascii="Arial" w:hAnsi="Arial" w:cs="Arial"/>
        </w:rPr>
        <w:t xml:space="preserve"> </w:t>
      </w:r>
    </w:p>
    <w:p w14:paraId="5EDEBE8F" w14:textId="77777777" w:rsidR="00875CDF" w:rsidRPr="00875CDF" w:rsidRDefault="00875CDF" w:rsidP="00875CDF">
      <w:pPr>
        <w:pStyle w:val="ListParagraph"/>
        <w:ind w:left="1440"/>
        <w:rPr>
          <w:rFonts w:ascii="Arial" w:hAnsi="Arial" w:cs="Arial"/>
        </w:rPr>
      </w:pPr>
    </w:p>
    <w:p w14:paraId="459E3AE1" w14:textId="41B2E7B8" w:rsidR="00C627F9" w:rsidRPr="00D77942" w:rsidRDefault="00C627F9" w:rsidP="00875CDF">
      <w:pPr>
        <w:pStyle w:val="ListParagraph"/>
        <w:numPr>
          <w:ilvl w:val="0"/>
          <w:numId w:val="60"/>
        </w:numPr>
        <w:ind w:left="720" w:hanging="720"/>
        <w:rPr>
          <w:rFonts w:ascii="Arial" w:hAnsi="Arial" w:cs="Arial"/>
          <w:b/>
        </w:rPr>
      </w:pPr>
      <w:r w:rsidRPr="00D77942">
        <w:rPr>
          <w:rFonts w:ascii="Arial" w:hAnsi="Arial" w:cs="Arial"/>
          <w:b/>
        </w:rPr>
        <w:t>REVIEWERS OF THIS UPPS</w:t>
      </w:r>
    </w:p>
    <w:p w14:paraId="6245B0B0" w14:textId="77777777" w:rsidR="00C627F9" w:rsidRPr="00D77942" w:rsidRDefault="00C627F9" w:rsidP="00875CDF">
      <w:pPr>
        <w:tabs>
          <w:tab w:val="left" w:pos="720"/>
        </w:tabs>
        <w:rPr>
          <w:rFonts w:ascii="Arial" w:eastAsia="Times New Roman" w:hAnsi="Arial" w:cs="Arial"/>
          <w:sz w:val="24"/>
          <w:szCs w:val="24"/>
        </w:rPr>
      </w:pPr>
    </w:p>
    <w:p w14:paraId="26983FCF" w14:textId="63F1114B" w:rsidR="00C627F9" w:rsidRPr="00FF4ADA" w:rsidRDefault="00A43655" w:rsidP="00A43655">
      <w:pPr>
        <w:tabs>
          <w:tab w:val="left" w:pos="1080"/>
        </w:tabs>
        <w:ind w:left="720"/>
        <w:rPr>
          <w:rFonts w:ascii="Arial" w:hAnsi="Arial" w:cs="Arial"/>
        </w:rPr>
      </w:pPr>
      <w:r>
        <w:rPr>
          <w:rFonts w:ascii="Arial" w:hAnsi="Arial" w:cs="Arial"/>
        </w:rPr>
        <w:t xml:space="preserve">07.01 </w:t>
      </w:r>
      <w:r>
        <w:rPr>
          <w:rFonts w:ascii="Arial" w:hAnsi="Arial" w:cs="Arial"/>
        </w:rPr>
        <w:tab/>
      </w:r>
      <w:r w:rsidR="00C627F9" w:rsidRPr="00A43655">
        <w:rPr>
          <w:rFonts w:ascii="Arial" w:hAnsi="Arial" w:cs="Arial"/>
          <w:sz w:val="24"/>
          <w:szCs w:val="24"/>
        </w:rPr>
        <w:t>Reviewers of this UPPS include the following</w:t>
      </w:r>
      <w:r w:rsidR="00C627F9" w:rsidRPr="00FF4ADA">
        <w:rPr>
          <w:rFonts w:ascii="Arial" w:hAnsi="Arial" w:cs="Arial"/>
        </w:rPr>
        <w:t>:</w:t>
      </w:r>
    </w:p>
    <w:p w14:paraId="39D4A2F2" w14:textId="77777777" w:rsidR="00C627F9" w:rsidRPr="00D77942" w:rsidRDefault="00C627F9" w:rsidP="00875CDF">
      <w:pPr>
        <w:tabs>
          <w:tab w:val="left" w:pos="1440"/>
        </w:tabs>
        <w:ind w:left="720"/>
        <w:rPr>
          <w:rFonts w:ascii="Arial" w:eastAsia="Times New Roman" w:hAnsi="Arial" w:cs="Arial"/>
          <w:sz w:val="24"/>
          <w:szCs w:val="24"/>
        </w:rPr>
      </w:pPr>
    </w:p>
    <w:p w14:paraId="2D7BE0FA" w14:textId="4F0192EC" w:rsidR="00C627F9" w:rsidRPr="00D77942" w:rsidRDefault="00C627F9" w:rsidP="00A43655">
      <w:pPr>
        <w:tabs>
          <w:tab w:val="left" w:pos="1440"/>
          <w:tab w:val="left" w:pos="5760"/>
          <w:tab w:val="left" w:pos="6480"/>
        </w:tabs>
        <w:ind w:left="720" w:firstLine="720"/>
        <w:rPr>
          <w:rFonts w:ascii="Arial" w:eastAsia="Times New Roman" w:hAnsi="Arial" w:cs="Arial"/>
          <w:sz w:val="24"/>
          <w:szCs w:val="24"/>
        </w:rPr>
      </w:pPr>
      <w:r w:rsidRPr="00D77942">
        <w:rPr>
          <w:rFonts w:ascii="Arial" w:eastAsia="Times New Roman" w:hAnsi="Arial" w:cs="Arial"/>
          <w:sz w:val="24"/>
          <w:szCs w:val="24"/>
          <w:u w:val="single"/>
        </w:rPr>
        <w:t>Position</w:t>
      </w:r>
      <w:r w:rsidRPr="00D77942">
        <w:rPr>
          <w:rFonts w:ascii="Arial" w:eastAsia="Times New Roman" w:hAnsi="Arial" w:cs="Arial"/>
          <w:sz w:val="24"/>
          <w:szCs w:val="24"/>
        </w:rPr>
        <w:tab/>
      </w:r>
      <w:r w:rsidR="00A43655">
        <w:rPr>
          <w:rFonts w:ascii="Arial" w:eastAsia="Times New Roman" w:hAnsi="Arial" w:cs="Arial"/>
          <w:sz w:val="24"/>
          <w:szCs w:val="24"/>
        </w:rPr>
        <w:tab/>
      </w:r>
      <w:r w:rsidRPr="00D77942">
        <w:rPr>
          <w:rFonts w:ascii="Arial" w:eastAsia="Times New Roman" w:hAnsi="Arial" w:cs="Arial"/>
          <w:sz w:val="24"/>
          <w:szCs w:val="24"/>
          <w:u w:val="single"/>
        </w:rPr>
        <w:t>Date</w:t>
      </w:r>
    </w:p>
    <w:p w14:paraId="0472A01B" w14:textId="77777777" w:rsidR="00C627F9" w:rsidRPr="00D77942" w:rsidRDefault="00C627F9" w:rsidP="00A43655">
      <w:pPr>
        <w:tabs>
          <w:tab w:val="left" w:pos="1440"/>
          <w:tab w:val="left" w:pos="5760"/>
          <w:tab w:val="left" w:pos="6480"/>
        </w:tabs>
        <w:ind w:left="720" w:firstLine="720"/>
        <w:rPr>
          <w:rFonts w:ascii="Arial" w:eastAsia="Times New Roman" w:hAnsi="Arial" w:cs="Arial"/>
          <w:sz w:val="24"/>
          <w:szCs w:val="24"/>
        </w:rPr>
      </w:pPr>
    </w:p>
    <w:p w14:paraId="3C74D1A6" w14:textId="4FC234B1" w:rsidR="00C627F9" w:rsidRPr="00D77942" w:rsidRDefault="00C627F9" w:rsidP="00A43655">
      <w:pPr>
        <w:tabs>
          <w:tab w:val="left" w:pos="1440"/>
          <w:tab w:val="left" w:pos="5760"/>
          <w:tab w:val="left" w:pos="6480"/>
        </w:tabs>
        <w:ind w:left="720" w:firstLine="720"/>
        <w:rPr>
          <w:rFonts w:ascii="Arial" w:eastAsia="Times New Roman" w:hAnsi="Arial" w:cs="Arial"/>
          <w:sz w:val="24"/>
          <w:szCs w:val="24"/>
        </w:rPr>
      </w:pPr>
      <w:r w:rsidRPr="00D77942">
        <w:rPr>
          <w:rFonts w:ascii="Arial" w:eastAsia="Times New Roman" w:hAnsi="Arial" w:cs="Arial"/>
          <w:sz w:val="24"/>
          <w:szCs w:val="24"/>
        </w:rPr>
        <w:t>Director</w:t>
      </w:r>
      <w:r w:rsidR="00A43655">
        <w:rPr>
          <w:rFonts w:ascii="Arial" w:eastAsia="Times New Roman" w:hAnsi="Arial" w:cs="Arial"/>
          <w:sz w:val="24"/>
          <w:szCs w:val="24"/>
        </w:rPr>
        <w:t xml:space="preserve"> of</w:t>
      </w:r>
      <w:r w:rsidRPr="00D77942">
        <w:rPr>
          <w:rFonts w:ascii="Arial" w:eastAsia="Times New Roman" w:hAnsi="Arial" w:cs="Arial"/>
          <w:sz w:val="24"/>
          <w:szCs w:val="24"/>
        </w:rPr>
        <w:t xml:space="preserve"> Campus Recreation</w:t>
      </w:r>
      <w:r w:rsidRPr="00D77942">
        <w:rPr>
          <w:rFonts w:ascii="Arial" w:eastAsia="Times New Roman" w:hAnsi="Arial" w:cs="Arial"/>
          <w:sz w:val="24"/>
          <w:szCs w:val="24"/>
        </w:rPr>
        <w:tab/>
      </w:r>
      <w:r w:rsidR="00A43655">
        <w:rPr>
          <w:rFonts w:ascii="Arial" w:eastAsia="Times New Roman" w:hAnsi="Arial" w:cs="Arial"/>
          <w:sz w:val="24"/>
          <w:szCs w:val="24"/>
        </w:rPr>
        <w:tab/>
      </w:r>
      <w:r w:rsidRPr="00D77942">
        <w:rPr>
          <w:rFonts w:ascii="Arial" w:eastAsia="Times New Roman" w:hAnsi="Arial" w:cs="Arial"/>
          <w:sz w:val="24"/>
          <w:szCs w:val="24"/>
        </w:rPr>
        <w:t>January 1 E3Y</w:t>
      </w:r>
    </w:p>
    <w:p w14:paraId="689B9CBA" w14:textId="77777777" w:rsidR="00C627F9" w:rsidRPr="00D77942" w:rsidRDefault="00C627F9" w:rsidP="00A43655">
      <w:pPr>
        <w:tabs>
          <w:tab w:val="left" w:pos="1440"/>
          <w:tab w:val="left" w:pos="5760"/>
          <w:tab w:val="left" w:pos="6480"/>
        </w:tabs>
        <w:ind w:left="720" w:firstLine="720"/>
        <w:rPr>
          <w:rFonts w:ascii="Arial" w:eastAsia="Times New Roman" w:hAnsi="Arial" w:cs="Arial"/>
          <w:sz w:val="24"/>
          <w:szCs w:val="24"/>
        </w:rPr>
      </w:pPr>
    </w:p>
    <w:p w14:paraId="34D87A17" w14:textId="646F677D" w:rsidR="00C627F9" w:rsidRPr="00D77942" w:rsidRDefault="00AD3E64" w:rsidP="00A43655">
      <w:pPr>
        <w:tabs>
          <w:tab w:val="left" w:pos="1440"/>
          <w:tab w:val="left" w:pos="5760"/>
          <w:tab w:val="left" w:pos="6480"/>
        </w:tabs>
        <w:ind w:left="720" w:firstLine="720"/>
        <w:rPr>
          <w:rFonts w:ascii="Arial" w:eastAsia="Times New Roman" w:hAnsi="Arial" w:cs="Arial"/>
          <w:sz w:val="24"/>
          <w:szCs w:val="24"/>
        </w:rPr>
      </w:pPr>
      <w:r w:rsidRPr="00D77942">
        <w:rPr>
          <w:rFonts w:ascii="Arial" w:eastAsia="Times New Roman" w:hAnsi="Arial" w:cs="Arial"/>
          <w:sz w:val="24"/>
          <w:szCs w:val="24"/>
        </w:rPr>
        <w:t>Associate Director</w:t>
      </w:r>
      <w:r w:rsidR="00A43655">
        <w:rPr>
          <w:rFonts w:ascii="Arial" w:eastAsia="Times New Roman" w:hAnsi="Arial" w:cs="Arial"/>
          <w:sz w:val="24"/>
          <w:szCs w:val="24"/>
        </w:rPr>
        <w:t xml:space="preserve"> of</w:t>
      </w:r>
      <w:r w:rsidRPr="00D77942">
        <w:rPr>
          <w:rFonts w:ascii="Arial" w:eastAsia="Times New Roman" w:hAnsi="Arial" w:cs="Arial"/>
          <w:sz w:val="24"/>
          <w:szCs w:val="24"/>
        </w:rPr>
        <w:t xml:space="preserve"> Campus</w:t>
      </w:r>
      <w:r w:rsidR="00C627F9" w:rsidRPr="00D77942">
        <w:rPr>
          <w:rFonts w:ascii="Arial" w:eastAsia="Times New Roman" w:hAnsi="Arial" w:cs="Arial"/>
          <w:sz w:val="24"/>
          <w:szCs w:val="24"/>
        </w:rPr>
        <w:t xml:space="preserve"> </w:t>
      </w:r>
      <w:r w:rsidR="00F74875" w:rsidRPr="00D77942">
        <w:rPr>
          <w:rFonts w:ascii="Arial" w:eastAsia="Times New Roman" w:hAnsi="Arial" w:cs="Arial"/>
          <w:sz w:val="24"/>
          <w:szCs w:val="24"/>
        </w:rPr>
        <w:t>Recreation</w:t>
      </w:r>
      <w:r w:rsidR="00C627F9" w:rsidRPr="00D77942">
        <w:rPr>
          <w:rFonts w:ascii="Arial" w:eastAsia="Times New Roman" w:hAnsi="Arial" w:cs="Arial"/>
          <w:sz w:val="24"/>
          <w:szCs w:val="24"/>
        </w:rPr>
        <w:tab/>
        <w:t>January 1 E3Y</w:t>
      </w:r>
    </w:p>
    <w:p w14:paraId="30DBDB24" w14:textId="77777777" w:rsidR="00C627F9" w:rsidRPr="00D77942" w:rsidRDefault="00C627F9" w:rsidP="00A43655">
      <w:pPr>
        <w:tabs>
          <w:tab w:val="left" w:pos="1440"/>
          <w:tab w:val="left" w:pos="5760"/>
          <w:tab w:val="left" w:pos="6480"/>
        </w:tabs>
        <w:ind w:left="720" w:firstLine="720"/>
        <w:rPr>
          <w:rFonts w:ascii="Arial" w:eastAsia="Times New Roman" w:hAnsi="Arial" w:cs="Arial"/>
          <w:sz w:val="24"/>
          <w:szCs w:val="24"/>
        </w:rPr>
      </w:pPr>
    </w:p>
    <w:p w14:paraId="43DEAB42" w14:textId="20E204AC" w:rsidR="00C30D4E" w:rsidRDefault="00C627F9" w:rsidP="00A43655">
      <w:pPr>
        <w:tabs>
          <w:tab w:val="left" w:pos="1440"/>
          <w:tab w:val="left" w:pos="5760"/>
          <w:tab w:val="left" w:pos="6480"/>
        </w:tabs>
        <w:ind w:left="720" w:firstLine="720"/>
        <w:rPr>
          <w:rFonts w:ascii="Arial" w:eastAsia="Times New Roman" w:hAnsi="Arial" w:cs="Arial"/>
          <w:sz w:val="24"/>
          <w:szCs w:val="24"/>
        </w:rPr>
      </w:pPr>
      <w:r w:rsidRPr="00D77942">
        <w:rPr>
          <w:rFonts w:ascii="Arial" w:eastAsia="Times New Roman" w:hAnsi="Arial" w:cs="Arial"/>
          <w:sz w:val="24"/>
          <w:szCs w:val="24"/>
        </w:rPr>
        <w:t>Assistant Director</w:t>
      </w:r>
      <w:r w:rsidR="00A43655">
        <w:rPr>
          <w:rFonts w:ascii="Arial" w:eastAsia="Times New Roman" w:hAnsi="Arial" w:cs="Arial"/>
          <w:sz w:val="24"/>
          <w:szCs w:val="24"/>
        </w:rPr>
        <w:t xml:space="preserve"> of</w:t>
      </w:r>
      <w:r w:rsidRPr="00D77942">
        <w:rPr>
          <w:rFonts w:ascii="Arial" w:eastAsia="Times New Roman" w:hAnsi="Arial" w:cs="Arial"/>
          <w:sz w:val="24"/>
          <w:szCs w:val="24"/>
        </w:rPr>
        <w:t xml:space="preserve"> </w:t>
      </w:r>
      <w:r w:rsidR="002432A1">
        <w:rPr>
          <w:rFonts w:ascii="Arial" w:eastAsia="Times New Roman" w:hAnsi="Arial" w:cs="Arial"/>
          <w:sz w:val="24"/>
          <w:szCs w:val="24"/>
        </w:rPr>
        <w:t>Campus</w:t>
      </w:r>
      <w:r w:rsidR="002432A1" w:rsidRPr="00D77942">
        <w:rPr>
          <w:rFonts w:ascii="Arial" w:eastAsia="Times New Roman" w:hAnsi="Arial" w:cs="Arial"/>
          <w:sz w:val="24"/>
          <w:szCs w:val="24"/>
        </w:rPr>
        <w:t xml:space="preserve"> </w:t>
      </w:r>
      <w:r w:rsidR="00CB7C38" w:rsidRPr="00D77942">
        <w:rPr>
          <w:rFonts w:ascii="Arial" w:eastAsia="Times New Roman" w:hAnsi="Arial" w:cs="Arial"/>
          <w:sz w:val="24"/>
          <w:szCs w:val="24"/>
        </w:rPr>
        <w:t>Recreation</w:t>
      </w:r>
      <w:r w:rsidR="00CB7C38">
        <w:rPr>
          <w:rFonts w:ascii="Arial" w:eastAsia="Times New Roman" w:hAnsi="Arial" w:cs="Arial"/>
          <w:sz w:val="24"/>
          <w:szCs w:val="24"/>
        </w:rPr>
        <w:tab/>
      </w:r>
      <w:r w:rsidRPr="00D77942">
        <w:rPr>
          <w:rFonts w:ascii="Arial" w:eastAsia="Times New Roman" w:hAnsi="Arial" w:cs="Arial"/>
          <w:sz w:val="24"/>
          <w:szCs w:val="24"/>
        </w:rPr>
        <w:t>January 1 E3Y</w:t>
      </w:r>
    </w:p>
    <w:p w14:paraId="2785EABD" w14:textId="77777777" w:rsidR="00641F8C" w:rsidRDefault="00641F8C" w:rsidP="00A43655">
      <w:pPr>
        <w:tabs>
          <w:tab w:val="left" w:pos="1440"/>
          <w:tab w:val="left" w:pos="5760"/>
          <w:tab w:val="left" w:pos="6480"/>
        </w:tabs>
        <w:ind w:left="720" w:firstLine="720"/>
        <w:rPr>
          <w:rFonts w:ascii="Arial" w:eastAsia="Times New Roman" w:hAnsi="Arial" w:cs="Arial"/>
          <w:sz w:val="24"/>
          <w:szCs w:val="24"/>
        </w:rPr>
      </w:pPr>
    </w:p>
    <w:p w14:paraId="19BAFCE8" w14:textId="480D0F7F" w:rsidR="004076B4" w:rsidRPr="00D77942" w:rsidRDefault="000B176A" w:rsidP="00A43655">
      <w:pPr>
        <w:tabs>
          <w:tab w:val="left" w:pos="1440"/>
          <w:tab w:val="left" w:pos="5760"/>
          <w:tab w:val="left" w:pos="6480"/>
        </w:tabs>
        <w:ind w:left="720" w:firstLine="720"/>
        <w:rPr>
          <w:rFonts w:ascii="Arial" w:eastAsia="Times New Roman" w:hAnsi="Arial" w:cs="Arial"/>
          <w:sz w:val="24"/>
          <w:szCs w:val="24"/>
        </w:rPr>
      </w:pPr>
      <w:r>
        <w:rPr>
          <w:rFonts w:ascii="Arial" w:eastAsia="Times New Roman" w:hAnsi="Arial" w:cs="Arial"/>
          <w:sz w:val="24"/>
          <w:szCs w:val="24"/>
        </w:rPr>
        <w:t>Director</w:t>
      </w:r>
      <w:r w:rsidR="002062DB">
        <w:rPr>
          <w:rFonts w:ascii="Arial" w:eastAsia="Times New Roman" w:hAnsi="Arial" w:cs="Arial"/>
          <w:sz w:val="24"/>
          <w:szCs w:val="24"/>
        </w:rPr>
        <w:t xml:space="preserve"> of</w:t>
      </w:r>
      <w:r w:rsidR="004076B4">
        <w:rPr>
          <w:rFonts w:ascii="Arial" w:eastAsia="Times New Roman" w:hAnsi="Arial" w:cs="Arial"/>
          <w:sz w:val="24"/>
          <w:szCs w:val="24"/>
        </w:rPr>
        <w:t xml:space="preserve"> University Police Department</w:t>
      </w:r>
      <w:r w:rsidR="004076B4">
        <w:rPr>
          <w:rFonts w:ascii="Arial" w:eastAsia="Times New Roman" w:hAnsi="Arial" w:cs="Arial"/>
          <w:sz w:val="24"/>
          <w:szCs w:val="24"/>
        </w:rPr>
        <w:tab/>
      </w:r>
      <w:r w:rsidR="00A43655">
        <w:rPr>
          <w:rFonts w:ascii="Arial" w:eastAsia="Times New Roman" w:hAnsi="Arial" w:cs="Arial"/>
          <w:sz w:val="24"/>
          <w:szCs w:val="24"/>
        </w:rPr>
        <w:tab/>
      </w:r>
      <w:r w:rsidR="00C20DF2">
        <w:rPr>
          <w:rFonts w:ascii="Arial" w:eastAsia="Times New Roman" w:hAnsi="Arial" w:cs="Arial"/>
          <w:sz w:val="24"/>
          <w:szCs w:val="24"/>
        </w:rPr>
        <w:t>January 1 E3Y</w:t>
      </w:r>
    </w:p>
    <w:p w14:paraId="470F7F48" w14:textId="77777777" w:rsidR="00C627F9" w:rsidRPr="00D77942" w:rsidRDefault="00C627F9" w:rsidP="00875CDF">
      <w:pPr>
        <w:tabs>
          <w:tab w:val="left" w:pos="1440"/>
          <w:tab w:val="left" w:pos="6480"/>
        </w:tabs>
        <w:ind w:left="1440"/>
        <w:rPr>
          <w:rFonts w:ascii="Arial" w:eastAsia="Times New Roman" w:hAnsi="Arial" w:cs="Arial"/>
          <w:sz w:val="24"/>
          <w:szCs w:val="24"/>
        </w:rPr>
      </w:pPr>
    </w:p>
    <w:p w14:paraId="3892BA55" w14:textId="11771A09" w:rsidR="00C627F9" w:rsidRPr="00D77942" w:rsidRDefault="00C627F9" w:rsidP="00875CDF">
      <w:pPr>
        <w:pStyle w:val="ListParagraph"/>
        <w:numPr>
          <w:ilvl w:val="0"/>
          <w:numId w:val="61"/>
        </w:numPr>
        <w:tabs>
          <w:tab w:val="left" w:pos="720"/>
        </w:tabs>
        <w:ind w:left="720" w:hanging="720"/>
        <w:rPr>
          <w:rFonts w:ascii="Arial" w:hAnsi="Arial" w:cs="Arial"/>
          <w:b/>
        </w:rPr>
      </w:pPr>
      <w:r w:rsidRPr="00D77942">
        <w:rPr>
          <w:rFonts w:ascii="Arial" w:hAnsi="Arial" w:cs="Arial"/>
          <w:b/>
        </w:rPr>
        <w:t>CERTIFICATION STATEMENT</w:t>
      </w:r>
    </w:p>
    <w:p w14:paraId="70032C29" w14:textId="77777777" w:rsidR="00C627F9" w:rsidRPr="00D77942" w:rsidRDefault="00C627F9" w:rsidP="00875CDF">
      <w:pPr>
        <w:tabs>
          <w:tab w:val="left" w:pos="720"/>
          <w:tab w:val="left" w:pos="6480"/>
        </w:tabs>
        <w:rPr>
          <w:rFonts w:ascii="Arial" w:eastAsia="Times New Roman" w:hAnsi="Arial" w:cs="Arial"/>
          <w:sz w:val="24"/>
          <w:szCs w:val="24"/>
        </w:rPr>
      </w:pPr>
    </w:p>
    <w:p w14:paraId="44C22691" w14:textId="77777777" w:rsidR="00C627F9" w:rsidRPr="00D77942" w:rsidRDefault="00C627F9" w:rsidP="00875CDF">
      <w:pPr>
        <w:ind w:left="720"/>
        <w:rPr>
          <w:rFonts w:ascii="Arial" w:eastAsia="Times New Roman" w:hAnsi="Arial" w:cs="Arial"/>
          <w:sz w:val="24"/>
          <w:szCs w:val="24"/>
        </w:rPr>
      </w:pPr>
      <w:r w:rsidRPr="00D77942">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674E6450" w14:textId="77777777" w:rsidR="00C627F9" w:rsidRPr="00D77942" w:rsidRDefault="00C627F9" w:rsidP="00875CDF">
      <w:pPr>
        <w:ind w:left="720"/>
        <w:rPr>
          <w:rFonts w:ascii="Arial" w:eastAsia="Times New Roman" w:hAnsi="Arial" w:cs="Arial"/>
          <w:sz w:val="24"/>
          <w:szCs w:val="24"/>
        </w:rPr>
      </w:pPr>
    </w:p>
    <w:p w14:paraId="456B3085" w14:textId="56259539" w:rsidR="00C627F9" w:rsidRPr="00D77942" w:rsidRDefault="00C627F9" w:rsidP="00875CDF">
      <w:pPr>
        <w:ind w:left="720"/>
        <w:rPr>
          <w:rFonts w:ascii="Arial" w:eastAsia="Times New Roman" w:hAnsi="Arial" w:cs="Arial"/>
          <w:sz w:val="24"/>
          <w:szCs w:val="24"/>
        </w:rPr>
      </w:pPr>
      <w:r w:rsidRPr="00D77942">
        <w:rPr>
          <w:rFonts w:ascii="Arial" w:eastAsia="Times New Roman" w:hAnsi="Arial" w:cs="Arial"/>
          <w:sz w:val="24"/>
          <w:szCs w:val="24"/>
        </w:rPr>
        <w:t>Director</w:t>
      </w:r>
      <w:r w:rsidR="002062DB">
        <w:rPr>
          <w:rFonts w:ascii="Arial" w:eastAsia="Times New Roman" w:hAnsi="Arial" w:cs="Arial"/>
          <w:sz w:val="24"/>
          <w:szCs w:val="24"/>
        </w:rPr>
        <w:t xml:space="preserve"> of</w:t>
      </w:r>
      <w:r w:rsidRPr="00D77942">
        <w:rPr>
          <w:rFonts w:ascii="Arial" w:eastAsia="Times New Roman" w:hAnsi="Arial" w:cs="Arial"/>
          <w:sz w:val="24"/>
          <w:szCs w:val="24"/>
        </w:rPr>
        <w:t xml:space="preserve"> Campus Recreation; senior reviewer of this UPPS</w:t>
      </w:r>
    </w:p>
    <w:p w14:paraId="128A0953" w14:textId="77777777" w:rsidR="00C627F9" w:rsidRPr="00D77942" w:rsidRDefault="00C627F9" w:rsidP="00E64C36">
      <w:pPr>
        <w:tabs>
          <w:tab w:val="left" w:pos="720"/>
          <w:tab w:val="left" w:pos="1440"/>
          <w:tab w:val="left" w:pos="2160"/>
          <w:tab w:val="left" w:pos="2880"/>
          <w:tab w:val="left" w:pos="3600"/>
          <w:tab w:val="left" w:pos="4320"/>
          <w:tab w:val="left" w:pos="5040"/>
          <w:tab w:val="left" w:pos="5760"/>
        </w:tabs>
        <w:rPr>
          <w:rFonts w:ascii="Arial" w:eastAsia="Times New Roman" w:hAnsi="Arial" w:cs="Arial"/>
          <w:sz w:val="24"/>
          <w:szCs w:val="24"/>
        </w:rPr>
      </w:pPr>
    </w:p>
    <w:p w14:paraId="54945EF6" w14:textId="2CAA5897" w:rsidR="00C627F9" w:rsidRPr="00D77942" w:rsidRDefault="00C627F9" w:rsidP="00875CDF">
      <w:pPr>
        <w:ind w:left="720"/>
        <w:rPr>
          <w:rFonts w:ascii="Arial" w:eastAsia="Times New Roman" w:hAnsi="Arial" w:cs="Arial"/>
          <w:sz w:val="24"/>
          <w:szCs w:val="24"/>
        </w:rPr>
      </w:pPr>
      <w:r w:rsidRPr="00D77942">
        <w:rPr>
          <w:rFonts w:ascii="Arial" w:eastAsia="Times New Roman" w:hAnsi="Arial" w:cs="Arial"/>
          <w:sz w:val="24"/>
          <w:szCs w:val="24"/>
        </w:rPr>
        <w:t xml:space="preserve">Vice President for Student </w:t>
      </w:r>
      <w:r w:rsidR="002432A1">
        <w:rPr>
          <w:rFonts w:ascii="Arial" w:eastAsia="Times New Roman" w:hAnsi="Arial" w:cs="Arial"/>
          <w:sz w:val="24"/>
          <w:szCs w:val="24"/>
        </w:rPr>
        <w:t>Success</w:t>
      </w:r>
    </w:p>
    <w:p w14:paraId="4B22198D" w14:textId="1E156B94" w:rsidR="00641F8C" w:rsidRPr="00D77942" w:rsidRDefault="00641F8C" w:rsidP="00875CDF">
      <w:pPr>
        <w:ind w:left="720"/>
        <w:rPr>
          <w:rFonts w:ascii="Arial" w:eastAsia="Times New Roman" w:hAnsi="Arial" w:cs="Arial"/>
          <w:sz w:val="24"/>
          <w:szCs w:val="24"/>
        </w:rPr>
      </w:pPr>
      <w:r>
        <w:rPr>
          <w:rFonts w:ascii="Arial" w:eastAsia="Times New Roman" w:hAnsi="Arial" w:cs="Arial"/>
          <w:sz w:val="24"/>
          <w:szCs w:val="24"/>
        </w:rPr>
        <w:tab/>
      </w:r>
    </w:p>
    <w:p w14:paraId="1CBE090E" w14:textId="6754F9EC" w:rsidR="002062DB" w:rsidRPr="00004A73" w:rsidRDefault="00C627F9" w:rsidP="00004A73">
      <w:pPr>
        <w:ind w:left="720"/>
        <w:rPr>
          <w:rFonts w:ascii="Arial" w:eastAsia="Times New Roman" w:hAnsi="Arial" w:cs="Arial"/>
          <w:sz w:val="24"/>
          <w:szCs w:val="24"/>
        </w:rPr>
      </w:pPr>
      <w:r w:rsidRPr="00D77942">
        <w:rPr>
          <w:rFonts w:ascii="Arial" w:eastAsia="Times New Roman" w:hAnsi="Arial" w:cs="Arial"/>
          <w:sz w:val="24"/>
          <w:szCs w:val="24"/>
        </w:rPr>
        <w:t>President</w:t>
      </w:r>
    </w:p>
    <w:sectPr w:rsidR="002062DB" w:rsidRPr="00004A73" w:rsidSect="0076774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2B473" w14:textId="77777777" w:rsidR="00890B64" w:rsidRDefault="00890B64" w:rsidP="00725807">
      <w:r>
        <w:separator/>
      </w:r>
    </w:p>
  </w:endnote>
  <w:endnote w:type="continuationSeparator" w:id="0">
    <w:p w14:paraId="2AD9CB26" w14:textId="77777777" w:rsidR="00890B64" w:rsidRDefault="00890B64" w:rsidP="007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5BE25" w14:textId="77777777" w:rsidR="00890B64" w:rsidRDefault="00890B64" w:rsidP="00725807">
      <w:r>
        <w:separator/>
      </w:r>
    </w:p>
  </w:footnote>
  <w:footnote w:type="continuationSeparator" w:id="0">
    <w:p w14:paraId="750C0F00" w14:textId="77777777" w:rsidR="00890B64" w:rsidRDefault="00890B64" w:rsidP="00725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48A9"/>
    <w:multiLevelType w:val="hybridMultilevel"/>
    <w:tmpl w:val="30C66508"/>
    <w:lvl w:ilvl="0" w:tplc="457E637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11D"/>
    <w:multiLevelType w:val="multilevel"/>
    <w:tmpl w:val="D16CA9B4"/>
    <w:lvl w:ilvl="0">
      <w:start w:val="13"/>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45EB5"/>
    <w:multiLevelType w:val="multilevel"/>
    <w:tmpl w:val="E7F67100"/>
    <w:lvl w:ilvl="0">
      <w:start w:val="2"/>
      <w:numFmt w:val="decimalZero"/>
      <w:lvlText w:val="%1."/>
      <w:lvlJc w:val="left"/>
      <w:pPr>
        <w:tabs>
          <w:tab w:val="num" w:pos="1080"/>
        </w:tabs>
        <w:ind w:left="1080" w:hanging="720"/>
      </w:pPr>
      <w:rPr>
        <w:rFonts w:hint="default"/>
      </w:rPr>
    </w:lvl>
    <w:lvl w:ilvl="1">
      <w:start w:val="1"/>
      <w:numFmt w:val="decimalZero"/>
      <w:isLgl/>
      <w:lvlText w:val="05.%2"/>
      <w:lvlJc w:val="left"/>
      <w:pPr>
        <w:tabs>
          <w:tab w:val="num" w:pos="1440"/>
        </w:tabs>
        <w:ind w:left="1440" w:hanging="720"/>
      </w:pPr>
      <w:rPr>
        <w:rFonts w:hint="default"/>
        <w:b w:val="0"/>
        <w:bCs/>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7126F9F"/>
    <w:multiLevelType w:val="hybridMultilevel"/>
    <w:tmpl w:val="07C2FD8A"/>
    <w:lvl w:ilvl="0" w:tplc="4D52C70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838E6"/>
    <w:multiLevelType w:val="multilevel"/>
    <w:tmpl w:val="094E3BFE"/>
    <w:lvl w:ilvl="0">
      <w:start w:val="3"/>
      <w:numFmt w:val="decimalZero"/>
      <w:lvlText w:val="%1"/>
      <w:lvlJc w:val="left"/>
      <w:pPr>
        <w:ind w:left="600" w:hanging="600"/>
      </w:pPr>
      <w:rPr>
        <w:rFonts w:hint="default"/>
      </w:rPr>
    </w:lvl>
    <w:lvl w:ilvl="1">
      <w:start w:val="6"/>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77E2B05"/>
    <w:multiLevelType w:val="hybridMultilevel"/>
    <w:tmpl w:val="20D609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3E0C09"/>
    <w:multiLevelType w:val="hybridMultilevel"/>
    <w:tmpl w:val="EB98A30C"/>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C4E4428"/>
    <w:multiLevelType w:val="hybridMultilevel"/>
    <w:tmpl w:val="0504EE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B7E25"/>
    <w:multiLevelType w:val="hybridMultilevel"/>
    <w:tmpl w:val="4C98BA40"/>
    <w:lvl w:ilvl="0" w:tplc="C0D05B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5AE5B5F"/>
    <w:multiLevelType w:val="hybridMultilevel"/>
    <w:tmpl w:val="5B4AB214"/>
    <w:lvl w:ilvl="0" w:tplc="4D52C706">
      <w:start w:val="3"/>
      <w:numFmt w:val="decimalZero"/>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D52C706">
      <w:start w:val="3"/>
      <w:numFmt w:val="decimalZero"/>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BE295F"/>
    <w:multiLevelType w:val="hybridMultilevel"/>
    <w:tmpl w:val="EA2C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D0AA7"/>
    <w:multiLevelType w:val="hybridMultilevel"/>
    <w:tmpl w:val="B5C4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97AA0"/>
    <w:multiLevelType w:val="hybridMultilevel"/>
    <w:tmpl w:val="7818D5F2"/>
    <w:lvl w:ilvl="0" w:tplc="3DDA36F4">
      <w:start w:val="1"/>
      <w:numFmt w:val="lowerLetter"/>
      <w:lvlText w:val="%1."/>
      <w:lvlJc w:val="left"/>
      <w:pPr>
        <w:ind w:left="180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64A41"/>
    <w:multiLevelType w:val="hybridMultilevel"/>
    <w:tmpl w:val="0504EE8A"/>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1C966F08"/>
    <w:multiLevelType w:val="multilevel"/>
    <w:tmpl w:val="C1B49E24"/>
    <w:lvl w:ilvl="0">
      <w:start w:val="3"/>
      <w:numFmt w:val="decimalZero"/>
      <w:lvlText w:val="%1."/>
      <w:lvlJc w:val="left"/>
      <w:pPr>
        <w:tabs>
          <w:tab w:val="num" w:pos="1440"/>
        </w:tabs>
        <w:ind w:left="1440" w:hanging="720"/>
      </w:pPr>
      <w:rPr>
        <w:rFonts w:hint="default"/>
      </w:rPr>
    </w:lvl>
    <w:lvl w:ilvl="1">
      <w:start w:val="1"/>
      <w:numFmt w:val="decimalZero"/>
      <w:isLgl/>
      <w:lvlText w:val="03.%2"/>
      <w:lvlJc w:val="left"/>
      <w:pPr>
        <w:tabs>
          <w:tab w:val="num" w:pos="1800"/>
        </w:tabs>
        <w:ind w:left="1800" w:hanging="72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5" w15:restartNumberingAfterBreak="0">
    <w:nsid w:val="1E543B65"/>
    <w:multiLevelType w:val="hybridMultilevel"/>
    <w:tmpl w:val="545CD7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F7FE690E">
      <w:start w:val="5"/>
      <w:numFmt w:val="decimalZero"/>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CF19CB"/>
    <w:multiLevelType w:val="multilevel"/>
    <w:tmpl w:val="92066D2A"/>
    <w:lvl w:ilvl="0">
      <w:start w:val="10"/>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497955"/>
    <w:multiLevelType w:val="hybridMultilevel"/>
    <w:tmpl w:val="0726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471FA"/>
    <w:multiLevelType w:val="multilevel"/>
    <w:tmpl w:val="A030E2A0"/>
    <w:lvl w:ilvl="0">
      <w:start w:val="3"/>
      <w:numFmt w:val="decimalZero"/>
      <w:lvlText w:val="%1."/>
      <w:lvlJc w:val="left"/>
      <w:pPr>
        <w:tabs>
          <w:tab w:val="num" w:pos="1080"/>
        </w:tabs>
        <w:ind w:left="1080" w:hanging="720"/>
      </w:pPr>
      <w:rPr>
        <w:rFonts w:hint="default"/>
      </w:rPr>
    </w:lvl>
    <w:lvl w:ilvl="1">
      <w:start w:val="1"/>
      <w:numFmt w:val="decimalZero"/>
      <w:isLgl/>
      <w:lvlText w:val="01.%2"/>
      <w:lvlJc w:val="left"/>
      <w:pPr>
        <w:tabs>
          <w:tab w:val="num" w:pos="1440"/>
        </w:tabs>
        <w:ind w:left="1440" w:hanging="72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219C051E"/>
    <w:multiLevelType w:val="hybridMultilevel"/>
    <w:tmpl w:val="12B65250"/>
    <w:lvl w:ilvl="0" w:tplc="F3D038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308322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BA1468"/>
    <w:multiLevelType w:val="hybridMultilevel"/>
    <w:tmpl w:val="34CABAA4"/>
    <w:lvl w:ilvl="0" w:tplc="C2A25054">
      <w:start w:val="4"/>
      <w:numFmt w:val="decimalZero"/>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265657E4"/>
    <w:multiLevelType w:val="multilevel"/>
    <w:tmpl w:val="40929C90"/>
    <w:lvl w:ilvl="0">
      <w:start w:val="1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D02421"/>
    <w:multiLevelType w:val="hybridMultilevel"/>
    <w:tmpl w:val="5E7E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F2EF5"/>
    <w:multiLevelType w:val="hybridMultilevel"/>
    <w:tmpl w:val="6CF8D6C6"/>
    <w:lvl w:ilvl="0" w:tplc="6BE6C6C2">
      <w:start w:val="8"/>
      <w:numFmt w:val="decimal"/>
      <w:lvlText w:val="0%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284B0FEA"/>
    <w:multiLevelType w:val="hybridMultilevel"/>
    <w:tmpl w:val="702495F8"/>
    <w:lvl w:ilvl="0" w:tplc="5BB0F580">
      <w:start w:val="7"/>
      <w:numFmt w:val="decimal"/>
      <w:lvlText w:val="0%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5FF0E13C">
      <w:start w:val="1"/>
      <w:numFmt w:val="decimal"/>
      <w:lvlText w:val="0%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2A147F48"/>
    <w:multiLevelType w:val="hybridMultilevel"/>
    <w:tmpl w:val="5A1E98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B4404F0"/>
    <w:multiLevelType w:val="hybridMultilevel"/>
    <w:tmpl w:val="546AF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E588B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052D32"/>
    <w:multiLevelType w:val="multilevel"/>
    <w:tmpl w:val="20F82C1A"/>
    <w:lvl w:ilvl="0">
      <w:start w:val="5"/>
      <w:numFmt w:val="decimalZero"/>
      <w:lvlText w:val="%1."/>
      <w:lvlJc w:val="left"/>
      <w:pPr>
        <w:tabs>
          <w:tab w:val="num" w:pos="1080"/>
        </w:tabs>
        <w:ind w:left="1080" w:hanging="720"/>
      </w:pPr>
      <w:rPr>
        <w:rFonts w:hint="default"/>
      </w:rPr>
    </w:lvl>
    <w:lvl w:ilvl="1">
      <w:start w:val="2"/>
      <w:numFmt w:val="decimal"/>
      <w:lvlText w:val="05.0%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2E40789A"/>
    <w:multiLevelType w:val="multilevel"/>
    <w:tmpl w:val="8346B854"/>
    <w:lvl w:ilvl="0">
      <w:start w:val="4"/>
      <w:numFmt w:val="decimalZero"/>
      <w:lvlText w:val="%1"/>
      <w:lvlJc w:val="left"/>
      <w:pPr>
        <w:ind w:left="1080" w:hanging="540"/>
      </w:pPr>
      <w:rPr>
        <w:rFonts w:hint="default"/>
      </w:rPr>
    </w:lvl>
    <w:lvl w:ilvl="1">
      <w:start w:val="1"/>
      <w:numFmt w:val="decimalZero"/>
      <w:lvlText w:val="%1.%2"/>
      <w:lvlJc w:val="left"/>
      <w:pPr>
        <w:ind w:left="2520" w:hanging="54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82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060" w:hanging="1440"/>
      </w:pPr>
      <w:rPr>
        <w:rFonts w:hint="default"/>
      </w:rPr>
    </w:lvl>
    <w:lvl w:ilvl="8">
      <w:start w:val="1"/>
      <w:numFmt w:val="decimal"/>
      <w:lvlText w:val="%1.%2.%3.%4.%5.%6.%7.%8.%9"/>
      <w:lvlJc w:val="left"/>
      <w:pPr>
        <w:ind w:left="13860" w:hanging="1800"/>
      </w:pPr>
      <w:rPr>
        <w:rFonts w:hint="default"/>
      </w:rPr>
    </w:lvl>
  </w:abstractNum>
  <w:abstractNum w:abstractNumId="29" w15:restartNumberingAfterBreak="0">
    <w:nsid w:val="2F51717F"/>
    <w:multiLevelType w:val="multilevel"/>
    <w:tmpl w:val="BA584346"/>
    <w:lvl w:ilvl="0">
      <w:start w:val="12"/>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F963EB4"/>
    <w:multiLevelType w:val="hybridMultilevel"/>
    <w:tmpl w:val="6CAEC1A0"/>
    <w:lvl w:ilvl="0" w:tplc="442A9330">
      <w:start w:val="4"/>
      <w:numFmt w:val="decimalZero"/>
      <w:lvlText w:val="%1."/>
      <w:lvlJc w:val="left"/>
      <w:pPr>
        <w:ind w:left="360" w:hanging="360"/>
      </w:pPr>
      <w:rPr>
        <w:rFonts w:hint="default"/>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31BC4964"/>
    <w:multiLevelType w:val="hybridMultilevel"/>
    <w:tmpl w:val="4392B286"/>
    <w:lvl w:ilvl="0" w:tplc="2AAC6B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3810BB1"/>
    <w:multiLevelType w:val="hybridMultilevel"/>
    <w:tmpl w:val="8E2251E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3C12792"/>
    <w:multiLevelType w:val="hybridMultilevel"/>
    <w:tmpl w:val="F7BEF212"/>
    <w:lvl w:ilvl="0" w:tplc="089EE2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BD7C0A"/>
    <w:multiLevelType w:val="multilevel"/>
    <w:tmpl w:val="AAA06F3E"/>
    <w:lvl w:ilvl="0">
      <w:start w:val="5"/>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F93E8E"/>
    <w:multiLevelType w:val="hybridMultilevel"/>
    <w:tmpl w:val="23FA92CA"/>
    <w:lvl w:ilvl="0" w:tplc="4D52C70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466156"/>
    <w:multiLevelType w:val="hybridMultilevel"/>
    <w:tmpl w:val="259645A6"/>
    <w:lvl w:ilvl="0" w:tplc="37787BD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9565AA2"/>
    <w:multiLevelType w:val="multilevel"/>
    <w:tmpl w:val="8346B854"/>
    <w:lvl w:ilvl="0">
      <w:start w:val="4"/>
      <w:numFmt w:val="decimalZero"/>
      <w:lvlText w:val="%1"/>
      <w:lvlJc w:val="left"/>
      <w:pPr>
        <w:ind w:left="540" w:hanging="540"/>
      </w:pPr>
      <w:rPr>
        <w:rFonts w:hint="default"/>
      </w:rPr>
    </w:lvl>
    <w:lvl w:ilvl="1">
      <w:start w:val="1"/>
      <w:numFmt w:val="decimalZero"/>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3A981890"/>
    <w:multiLevelType w:val="hybridMultilevel"/>
    <w:tmpl w:val="EC88D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A00E90"/>
    <w:multiLevelType w:val="hybridMultilevel"/>
    <w:tmpl w:val="174280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5D54B7DA">
      <w:start w:val="6"/>
      <w:numFmt w:val="decimalZero"/>
      <w:lvlText w:val="%3."/>
      <w:lvlJc w:val="left"/>
      <w:pPr>
        <w:ind w:left="3420" w:hanging="360"/>
      </w:pPr>
      <w:rPr>
        <w:rFonts w:hint="default"/>
        <w:b/>
        <w:bCs/>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6323FD1"/>
    <w:multiLevelType w:val="multilevel"/>
    <w:tmpl w:val="4418CCF8"/>
    <w:lvl w:ilvl="0">
      <w:start w:val="2"/>
      <w:numFmt w:val="decimalZero"/>
      <w:lvlText w:val="%1."/>
      <w:lvlJc w:val="left"/>
      <w:pPr>
        <w:tabs>
          <w:tab w:val="num" w:pos="1080"/>
        </w:tabs>
        <w:ind w:left="1080" w:hanging="720"/>
      </w:pPr>
      <w:rPr>
        <w:rFonts w:hint="default"/>
      </w:rPr>
    </w:lvl>
    <w:lvl w:ilvl="1">
      <w:start w:val="1"/>
      <w:numFmt w:val="decimalZero"/>
      <w:isLgl/>
      <w:lvlText w:val="02.%2"/>
      <w:lvlJc w:val="left"/>
      <w:pPr>
        <w:tabs>
          <w:tab w:val="num" w:pos="1440"/>
        </w:tabs>
        <w:ind w:left="144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4A5F5E56"/>
    <w:multiLevelType w:val="multilevel"/>
    <w:tmpl w:val="BBA06C54"/>
    <w:lvl w:ilvl="0">
      <w:start w:val="1"/>
      <w:numFmt w:val="decimalZero"/>
      <w:lvlText w:val="%1"/>
      <w:lvlJc w:val="left"/>
      <w:pPr>
        <w:tabs>
          <w:tab w:val="num" w:pos="360"/>
        </w:tabs>
        <w:ind w:left="360" w:hanging="360"/>
      </w:pPr>
    </w:lvl>
    <w:lvl w:ilvl="1">
      <w:start w:val="1"/>
      <w:numFmt w:val="decimalZero"/>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2" w15:restartNumberingAfterBreak="0">
    <w:nsid w:val="4CB754C0"/>
    <w:multiLevelType w:val="hybridMultilevel"/>
    <w:tmpl w:val="7F7086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1EE4D49"/>
    <w:multiLevelType w:val="hybridMultilevel"/>
    <w:tmpl w:val="50E017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9D77EF"/>
    <w:multiLevelType w:val="multilevel"/>
    <w:tmpl w:val="9C8A01BE"/>
    <w:lvl w:ilvl="0">
      <w:start w:val="6"/>
      <w:numFmt w:val="decimalZero"/>
      <w:lvlText w:val="%1."/>
      <w:lvlJc w:val="left"/>
      <w:pPr>
        <w:tabs>
          <w:tab w:val="num" w:pos="1080"/>
        </w:tabs>
        <w:ind w:left="1080" w:hanging="720"/>
      </w:pPr>
      <w:rPr>
        <w:rFonts w:hint="default"/>
      </w:rPr>
    </w:lvl>
    <w:lvl w:ilvl="1">
      <w:start w:val="1"/>
      <w:numFmt w:val="decimal"/>
      <w:lvlText w:val="06.0%2"/>
      <w:lvlJc w:val="left"/>
      <w:pPr>
        <w:ind w:left="1080" w:hanging="360"/>
      </w:pPr>
      <w:rPr>
        <w:rFonts w:hint="default"/>
        <w:b w:val="0"/>
        <w:bCs w:val="0"/>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b w:val="0"/>
        <w:bCs w:val="0"/>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5" w15:restartNumberingAfterBreak="0">
    <w:nsid w:val="54051724"/>
    <w:multiLevelType w:val="multilevel"/>
    <w:tmpl w:val="B7B8AD48"/>
    <w:lvl w:ilvl="0">
      <w:start w:val="3"/>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570B7C25"/>
    <w:multiLevelType w:val="multilevel"/>
    <w:tmpl w:val="F296E356"/>
    <w:lvl w:ilvl="0">
      <w:start w:val="3"/>
      <w:numFmt w:val="decimalZero"/>
      <w:lvlText w:val="%1"/>
      <w:lvlJc w:val="left"/>
      <w:pPr>
        <w:ind w:left="600" w:hanging="600"/>
      </w:pPr>
      <w:rPr>
        <w:rFonts w:hint="default"/>
      </w:rPr>
    </w:lvl>
    <w:lvl w:ilvl="1">
      <w:start w:val="1"/>
      <w:numFmt w:val="decimal"/>
      <w:lvlText w:val="03.0%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57C20546"/>
    <w:multiLevelType w:val="multilevel"/>
    <w:tmpl w:val="5D501F04"/>
    <w:lvl w:ilvl="0">
      <w:start w:val="3"/>
      <w:numFmt w:val="decimalZero"/>
      <w:lvlText w:val="%1."/>
      <w:lvlJc w:val="left"/>
      <w:pPr>
        <w:tabs>
          <w:tab w:val="num" w:pos="1080"/>
        </w:tabs>
        <w:ind w:left="1080" w:hanging="720"/>
      </w:pPr>
      <w:rPr>
        <w:rFonts w:hint="default"/>
      </w:rPr>
    </w:lvl>
    <w:lvl w:ilvl="1">
      <w:start w:val="1"/>
      <w:numFmt w:val="decimalZero"/>
      <w:isLgl/>
      <w:lvlText w:val="04.%2"/>
      <w:lvlJc w:val="left"/>
      <w:pPr>
        <w:tabs>
          <w:tab w:val="num" w:pos="1440"/>
        </w:tabs>
        <w:ind w:left="1440" w:hanging="720"/>
      </w:pPr>
      <w:rPr>
        <w:rFonts w:hint="default"/>
        <w:b w:val="0"/>
        <w:bCs w:val="0"/>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b w:val="0"/>
        <w:bCs w:val="0"/>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8" w15:restartNumberingAfterBreak="0">
    <w:nsid w:val="5E680EA4"/>
    <w:multiLevelType w:val="hybridMultilevel"/>
    <w:tmpl w:val="D96807E2"/>
    <w:lvl w:ilvl="0" w:tplc="95B4A9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E219F8"/>
    <w:multiLevelType w:val="multilevel"/>
    <w:tmpl w:val="F138970A"/>
    <w:lvl w:ilvl="0">
      <w:start w:val="8"/>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5A0181"/>
    <w:multiLevelType w:val="hybridMultilevel"/>
    <w:tmpl w:val="E5CEB2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B416902"/>
    <w:multiLevelType w:val="multilevel"/>
    <w:tmpl w:val="943C2470"/>
    <w:lvl w:ilvl="0">
      <w:start w:val="7"/>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4C1EB7"/>
    <w:multiLevelType w:val="hybridMultilevel"/>
    <w:tmpl w:val="29981856"/>
    <w:lvl w:ilvl="0" w:tplc="4E021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34A2DD3"/>
    <w:multiLevelType w:val="multilevel"/>
    <w:tmpl w:val="63C88460"/>
    <w:lvl w:ilvl="0">
      <w:start w:val="6"/>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93634A"/>
    <w:multiLevelType w:val="hybridMultilevel"/>
    <w:tmpl w:val="7E70324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8C57F05"/>
    <w:multiLevelType w:val="hybridMultilevel"/>
    <w:tmpl w:val="B3D2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754E51"/>
    <w:multiLevelType w:val="multilevel"/>
    <w:tmpl w:val="7BBAF4CE"/>
    <w:lvl w:ilvl="0">
      <w:start w:val="9"/>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68201D"/>
    <w:multiLevelType w:val="multilevel"/>
    <w:tmpl w:val="8C924732"/>
    <w:lvl w:ilvl="0">
      <w:start w:val="5"/>
      <w:numFmt w:val="decimalZero"/>
      <w:lvlText w:val="%1."/>
      <w:lvlJc w:val="left"/>
      <w:pPr>
        <w:tabs>
          <w:tab w:val="num" w:pos="1080"/>
        </w:tabs>
        <w:ind w:left="1080" w:hanging="720"/>
      </w:pPr>
      <w:rPr>
        <w:rFonts w:hint="default"/>
      </w:rPr>
    </w:lvl>
    <w:lvl w:ilvl="1">
      <w:start w:val="10"/>
      <w:numFmt w:val="decimal"/>
      <w:lvlText w:val="05.%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8" w15:restartNumberingAfterBreak="0">
    <w:nsid w:val="7BA127B8"/>
    <w:multiLevelType w:val="multilevel"/>
    <w:tmpl w:val="5AA6001C"/>
    <w:lvl w:ilvl="0">
      <w:start w:val="3"/>
      <w:numFmt w:val="decimalZero"/>
      <w:lvlText w:val="%1"/>
      <w:lvlJc w:val="left"/>
      <w:pPr>
        <w:ind w:left="600" w:hanging="600"/>
      </w:pPr>
      <w:rPr>
        <w:rFonts w:hint="default"/>
      </w:rPr>
    </w:lvl>
    <w:lvl w:ilvl="1">
      <w:start w:val="1"/>
      <w:numFmt w:val="decimal"/>
      <w:lvlText w:val="04.0%2"/>
      <w:lvlJc w:val="left"/>
      <w:pPr>
        <w:ind w:left="1800" w:hanging="360"/>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9" w15:restartNumberingAfterBreak="0">
    <w:nsid w:val="7D8E104B"/>
    <w:multiLevelType w:val="multilevel"/>
    <w:tmpl w:val="34B0C99E"/>
    <w:lvl w:ilvl="0">
      <w:start w:val="5"/>
      <w:numFmt w:val="decimalZero"/>
      <w:lvlText w:val="%1."/>
      <w:lvlJc w:val="left"/>
      <w:pPr>
        <w:tabs>
          <w:tab w:val="num" w:pos="1080"/>
        </w:tabs>
        <w:ind w:left="1080" w:hanging="720"/>
      </w:pPr>
      <w:rPr>
        <w:rFonts w:hint="default"/>
      </w:rPr>
    </w:lvl>
    <w:lvl w:ilvl="1">
      <w:start w:val="5"/>
      <w:numFmt w:val="decimal"/>
      <w:lvlText w:val="05.0%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0" w15:restartNumberingAfterBreak="0">
    <w:nsid w:val="7DC66A82"/>
    <w:multiLevelType w:val="hybridMultilevel"/>
    <w:tmpl w:val="8D54763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3508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108668">
    <w:abstractNumId w:val="18"/>
  </w:num>
  <w:num w:numId="3" w16cid:durableId="1403523805">
    <w:abstractNumId w:val="50"/>
  </w:num>
  <w:num w:numId="4" w16cid:durableId="350184028">
    <w:abstractNumId w:val="25"/>
  </w:num>
  <w:num w:numId="5" w16cid:durableId="1994065439">
    <w:abstractNumId w:val="15"/>
  </w:num>
  <w:num w:numId="6" w16cid:durableId="1408382407">
    <w:abstractNumId w:val="7"/>
  </w:num>
  <w:num w:numId="7" w16cid:durableId="2121753234">
    <w:abstractNumId w:val="5"/>
  </w:num>
  <w:num w:numId="8" w16cid:durableId="668752246">
    <w:abstractNumId w:val="42"/>
  </w:num>
  <w:num w:numId="9" w16cid:durableId="1590574170">
    <w:abstractNumId w:val="39"/>
  </w:num>
  <w:num w:numId="10" w16cid:durableId="856776476">
    <w:abstractNumId w:val="60"/>
  </w:num>
  <w:num w:numId="11" w16cid:durableId="1374889723">
    <w:abstractNumId w:val="9"/>
  </w:num>
  <w:num w:numId="12" w16cid:durableId="1683312357">
    <w:abstractNumId w:val="46"/>
  </w:num>
  <w:num w:numId="13" w16cid:durableId="1371345694">
    <w:abstractNumId w:val="37"/>
  </w:num>
  <w:num w:numId="14" w16cid:durableId="539247492">
    <w:abstractNumId w:val="36"/>
  </w:num>
  <w:num w:numId="15" w16cid:durableId="675621785">
    <w:abstractNumId w:val="34"/>
  </w:num>
  <w:num w:numId="16" w16cid:durableId="1677346320">
    <w:abstractNumId w:val="53"/>
  </w:num>
  <w:num w:numId="17" w16cid:durableId="755399264">
    <w:abstractNumId w:val="51"/>
  </w:num>
  <w:num w:numId="18" w16cid:durableId="990061158">
    <w:abstractNumId w:val="49"/>
  </w:num>
  <w:num w:numId="19" w16cid:durableId="1201240733">
    <w:abstractNumId w:val="56"/>
  </w:num>
  <w:num w:numId="20" w16cid:durableId="1797720046">
    <w:abstractNumId w:val="55"/>
  </w:num>
  <w:num w:numId="21" w16cid:durableId="1926527139">
    <w:abstractNumId w:val="10"/>
  </w:num>
  <w:num w:numId="22" w16cid:durableId="1697270858">
    <w:abstractNumId w:val="0"/>
  </w:num>
  <w:num w:numId="23" w16cid:durableId="1335572106">
    <w:abstractNumId w:val="38"/>
  </w:num>
  <w:num w:numId="24" w16cid:durableId="1184899742">
    <w:abstractNumId w:val="33"/>
  </w:num>
  <w:num w:numId="25" w16cid:durableId="714697888">
    <w:abstractNumId w:val="26"/>
  </w:num>
  <w:num w:numId="26" w16cid:durableId="85273412">
    <w:abstractNumId w:val="11"/>
  </w:num>
  <w:num w:numId="27" w16cid:durableId="505172198">
    <w:abstractNumId w:val="16"/>
  </w:num>
  <w:num w:numId="28" w16cid:durableId="1761029217">
    <w:abstractNumId w:val="19"/>
  </w:num>
  <w:num w:numId="29" w16cid:durableId="1564634351">
    <w:abstractNumId w:val="29"/>
  </w:num>
  <w:num w:numId="30" w16cid:durableId="868302435">
    <w:abstractNumId w:val="21"/>
  </w:num>
  <w:num w:numId="31" w16cid:durableId="1080059406">
    <w:abstractNumId w:val="1"/>
  </w:num>
  <w:num w:numId="32" w16cid:durableId="1465851806">
    <w:abstractNumId w:val="22"/>
  </w:num>
  <w:num w:numId="33" w16cid:durableId="2117405908">
    <w:abstractNumId w:val="4"/>
  </w:num>
  <w:num w:numId="34" w16cid:durableId="1381439636">
    <w:abstractNumId w:val="48"/>
  </w:num>
  <w:num w:numId="35" w16cid:durableId="302541575">
    <w:abstractNumId w:val="52"/>
  </w:num>
  <w:num w:numId="36" w16cid:durableId="820193525">
    <w:abstractNumId w:val="8"/>
  </w:num>
  <w:num w:numId="37" w16cid:durableId="1060907753">
    <w:abstractNumId w:val="31"/>
  </w:num>
  <w:num w:numId="38" w16cid:durableId="1299724855">
    <w:abstractNumId w:val="17"/>
  </w:num>
  <w:num w:numId="39" w16cid:durableId="102069176">
    <w:abstractNumId w:val="40"/>
  </w:num>
  <w:num w:numId="40" w16cid:durableId="229462472">
    <w:abstractNumId w:val="20"/>
  </w:num>
  <w:num w:numId="41" w16cid:durableId="1777675282">
    <w:abstractNumId w:val="45"/>
  </w:num>
  <w:num w:numId="42" w16cid:durableId="830371167">
    <w:abstractNumId w:val="13"/>
  </w:num>
  <w:num w:numId="43" w16cid:durableId="847058218">
    <w:abstractNumId w:val="12"/>
  </w:num>
  <w:num w:numId="44" w16cid:durableId="736707039">
    <w:abstractNumId w:val="35"/>
  </w:num>
  <w:num w:numId="45" w16cid:durableId="1664041044">
    <w:abstractNumId w:val="3"/>
  </w:num>
  <w:num w:numId="46" w16cid:durableId="144666642">
    <w:abstractNumId w:val="30"/>
  </w:num>
  <w:num w:numId="47" w16cid:durableId="57243507">
    <w:abstractNumId w:val="47"/>
  </w:num>
  <w:num w:numId="48" w16cid:durableId="429080617">
    <w:abstractNumId w:val="2"/>
  </w:num>
  <w:num w:numId="49" w16cid:durableId="1049184947">
    <w:abstractNumId w:val="6"/>
  </w:num>
  <w:num w:numId="50" w16cid:durableId="1412892793">
    <w:abstractNumId w:val="32"/>
  </w:num>
  <w:num w:numId="51" w16cid:durableId="573709542">
    <w:abstractNumId w:val="43"/>
  </w:num>
  <w:num w:numId="52" w16cid:durableId="1300308315">
    <w:abstractNumId w:val="54"/>
  </w:num>
  <w:num w:numId="53" w16cid:durableId="547454187">
    <w:abstractNumId w:val="14"/>
  </w:num>
  <w:num w:numId="54" w16cid:durableId="1697458966">
    <w:abstractNumId w:val="28"/>
  </w:num>
  <w:num w:numId="55" w16cid:durableId="1833983005">
    <w:abstractNumId w:val="58"/>
  </w:num>
  <w:num w:numId="56" w16cid:durableId="327950891">
    <w:abstractNumId w:val="59"/>
  </w:num>
  <w:num w:numId="57" w16cid:durableId="818153326">
    <w:abstractNumId w:val="27"/>
  </w:num>
  <w:num w:numId="58" w16cid:durableId="507792084">
    <w:abstractNumId w:val="57"/>
  </w:num>
  <w:num w:numId="59" w16cid:durableId="281233094">
    <w:abstractNumId w:val="44"/>
  </w:num>
  <w:num w:numId="60" w16cid:durableId="1380591779">
    <w:abstractNumId w:val="24"/>
  </w:num>
  <w:num w:numId="61" w16cid:durableId="114138704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F9"/>
    <w:rsid w:val="00002E7F"/>
    <w:rsid w:val="00004A73"/>
    <w:rsid w:val="0000775D"/>
    <w:rsid w:val="00033581"/>
    <w:rsid w:val="000357CF"/>
    <w:rsid w:val="00051548"/>
    <w:rsid w:val="000715C0"/>
    <w:rsid w:val="0007186B"/>
    <w:rsid w:val="0007533C"/>
    <w:rsid w:val="000B176A"/>
    <w:rsid w:val="000B3099"/>
    <w:rsid w:val="000B32BB"/>
    <w:rsid w:val="000B6511"/>
    <w:rsid w:val="000F5E44"/>
    <w:rsid w:val="0011390E"/>
    <w:rsid w:val="00147BED"/>
    <w:rsid w:val="001711E2"/>
    <w:rsid w:val="001823B3"/>
    <w:rsid w:val="001A55B2"/>
    <w:rsid w:val="001C27D3"/>
    <w:rsid w:val="002062DB"/>
    <w:rsid w:val="00216410"/>
    <w:rsid w:val="002432A1"/>
    <w:rsid w:val="002511C4"/>
    <w:rsid w:val="0025160C"/>
    <w:rsid w:val="00276BE2"/>
    <w:rsid w:val="002A6177"/>
    <w:rsid w:val="002B6814"/>
    <w:rsid w:val="002C4201"/>
    <w:rsid w:val="002C49E7"/>
    <w:rsid w:val="002E3741"/>
    <w:rsid w:val="002E3B30"/>
    <w:rsid w:val="002F6581"/>
    <w:rsid w:val="002F7C31"/>
    <w:rsid w:val="003164FE"/>
    <w:rsid w:val="0033124F"/>
    <w:rsid w:val="00331ED4"/>
    <w:rsid w:val="003332E4"/>
    <w:rsid w:val="003B0336"/>
    <w:rsid w:val="004076B4"/>
    <w:rsid w:val="0044306F"/>
    <w:rsid w:val="00447C74"/>
    <w:rsid w:val="004941B5"/>
    <w:rsid w:val="004A0AF7"/>
    <w:rsid w:val="004B7CA9"/>
    <w:rsid w:val="004C03A7"/>
    <w:rsid w:val="004E7709"/>
    <w:rsid w:val="005219D7"/>
    <w:rsid w:val="00537ACF"/>
    <w:rsid w:val="00542DB0"/>
    <w:rsid w:val="00560C27"/>
    <w:rsid w:val="00570523"/>
    <w:rsid w:val="00571721"/>
    <w:rsid w:val="00572CBD"/>
    <w:rsid w:val="005D18BB"/>
    <w:rsid w:val="005E7692"/>
    <w:rsid w:val="005F6248"/>
    <w:rsid w:val="00613531"/>
    <w:rsid w:val="00641F8C"/>
    <w:rsid w:val="0064310D"/>
    <w:rsid w:val="0064326B"/>
    <w:rsid w:val="006B3B1E"/>
    <w:rsid w:val="006C1762"/>
    <w:rsid w:val="006D2A63"/>
    <w:rsid w:val="00722AF2"/>
    <w:rsid w:val="00725807"/>
    <w:rsid w:val="00745D17"/>
    <w:rsid w:val="00761CCF"/>
    <w:rsid w:val="00767745"/>
    <w:rsid w:val="00772DF2"/>
    <w:rsid w:val="00782132"/>
    <w:rsid w:val="00793659"/>
    <w:rsid w:val="007A7E48"/>
    <w:rsid w:val="007D7838"/>
    <w:rsid w:val="0080729B"/>
    <w:rsid w:val="008246F1"/>
    <w:rsid w:val="0084163A"/>
    <w:rsid w:val="00875CDF"/>
    <w:rsid w:val="00882D2B"/>
    <w:rsid w:val="00890B64"/>
    <w:rsid w:val="008969F8"/>
    <w:rsid w:val="008A2B38"/>
    <w:rsid w:val="008D602D"/>
    <w:rsid w:val="009013C3"/>
    <w:rsid w:val="00954BF7"/>
    <w:rsid w:val="00964558"/>
    <w:rsid w:val="0098653E"/>
    <w:rsid w:val="009C5FF0"/>
    <w:rsid w:val="009D3289"/>
    <w:rsid w:val="00A002B1"/>
    <w:rsid w:val="00A14F02"/>
    <w:rsid w:val="00A21170"/>
    <w:rsid w:val="00A302F3"/>
    <w:rsid w:val="00A43655"/>
    <w:rsid w:val="00A612B3"/>
    <w:rsid w:val="00A76E55"/>
    <w:rsid w:val="00A86281"/>
    <w:rsid w:val="00A9073F"/>
    <w:rsid w:val="00AB03FC"/>
    <w:rsid w:val="00AB7D84"/>
    <w:rsid w:val="00AD24CC"/>
    <w:rsid w:val="00AD3E64"/>
    <w:rsid w:val="00AD5C95"/>
    <w:rsid w:val="00AE7021"/>
    <w:rsid w:val="00AF5377"/>
    <w:rsid w:val="00B00A63"/>
    <w:rsid w:val="00B04BC4"/>
    <w:rsid w:val="00B4009D"/>
    <w:rsid w:val="00B41210"/>
    <w:rsid w:val="00BA488E"/>
    <w:rsid w:val="00BF07DF"/>
    <w:rsid w:val="00BF4E68"/>
    <w:rsid w:val="00C01AB3"/>
    <w:rsid w:val="00C20DF2"/>
    <w:rsid w:val="00C24380"/>
    <w:rsid w:val="00C30D4E"/>
    <w:rsid w:val="00C31810"/>
    <w:rsid w:val="00C627F9"/>
    <w:rsid w:val="00C82DAE"/>
    <w:rsid w:val="00CB6342"/>
    <w:rsid w:val="00CB7C38"/>
    <w:rsid w:val="00D03199"/>
    <w:rsid w:val="00D528D9"/>
    <w:rsid w:val="00D66D15"/>
    <w:rsid w:val="00D731ED"/>
    <w:rsid w:val="00D77942"/>
    <w:rsid w:val="00DA11BD"/>
    <w:rsid w:val="00DB3151"/>
    <w:rsid w:val="00DB6423"/>
    <w:rsid w:val="00DC15C9"/>
    <w:rsid w:val="00DE4BFB"/>
    <w:rsid w:val="00DF73C6"/>
    <w:rsid w:val="00E00953"/>
    <w:rsid w:val="00E312AF"/>
    <w:rsid w:val="00E41F18"/>
    <w:rsid w:val="00E643BB"/>
    <w:rsid w:val="00E6445D"/>
    <w:rsid w:val="00E64C36"/>
    <w:rsid w:val="00E72CFA"/>
    <w:rsid w:val="00EA74D3"/>
    <w:rsid w:val="00EB4573"/>
    <w:rsid w:val="00ED610D"/>
    <w:rsid w:val="00F221A5"/>
    <w:rsid w:val="00F45FB8"/>
    <w:rsid w:val="00F63D49"/>
    <w:rsid w:val="00F701ED"/>
    <w:rsid w:val="00F70EC0"/>
    <w:rsid w:val="00F7249B"/>
    <w:rsid w:val="00F74875"/>
    <w:rsid w:val="00F85501"/>
    <w:rsid w:val="00F97D1D"/>
    <w:rsid w:val="00FA339D"/>
    <w:rsid w:val="00FF19DF"/>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09F4"/>
  <w15:docId w15:val="{96E96944-0BD3-4759-B25B-3553892D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7F9"/>
    <w:rPr>
      <w:color w:val="0000FF"/>
      <w:u w:val="single"/>
    </w:rPr>
  </w:style>
  <w:style w:type="paragraph" w:styleId="ListParagraph">
    <w:name w:val="List Paragraph"/>
    <w:basedOn w:val="Normal"/>
    <w:uiPriority w:val="34"/>
    <w:qFormat/>
    <w:rsid w:val="00C627F9"/>
    <w:pPr>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5807"/>
    <w:pPr>
      <w:tabs>
        <w:tab w:val="center" w:pos="4680"/>
        <w:tab w:val="right" w:pos="9360"/>
      </w:tabs>
    </w:pPr>
  </w:style>
  <w:style w:type="character" w:customStyle="1" w:styleId="HeaderChar">
    <w:name w:val="Header Char"/>
    <w:basedOn w:val="DefaultParagraphFont"/>
    <w:link w:val="Header"/>
    <w:uiPriority w:val="99"/>
    <w:rsid w:val="00725807"/>
  </w:style>
  <w:style w:type="paragraph" w:styleId="Footer">
    <w:name w:val="footer"/>
    <w:basedOn w:val="Normal"/>
    <w:link w:val="FooterChar"/>
    <w:uiPriority w:val="99"/>
    <w:unhideWhenUsed/>
    <w:rsid w:val="00725807"/>
    <w:pPr>
      <w:tabs>
        <w:tab w:val="center" w:pos="4680"/>
        <w:tab w:val="right" w:pos="9360"/>
      </w:tabs>
    </w:pPr>
  </w:style>
  <w:style w:type="character" w:customStyle="1" w:styleId="FooterChar">
    <w:name w:val="Footer Char"/>
    <w:basedOn w:val="DefaultParagraphFont"/>
    <w:link w:val="Footer"/>
    <w:uiPriority w:val="99"/>
    <w:rsid w:val="00725807"/>
  </w:style>
  <w:style w:type="character" w:styleId="FollowedHyperlink">
    <w:name w:val="FollowedHyperlink"/>
    <w:basedOn w:val="DefaultParagraphFont"/>
    <w:uiPriority w:val="99"/>
    <w:semiHidden/>
    <w:unhideWhenUsed/>
    <w:rsid w:val="002C4201"/>
    <w:rPr>
      <w:color w:val="800080" w:themeColor="followedHyperlink"/>
      <w:u w:val="single"/>
    </w:rPr>
  </w:style>
  <w:style w:type="paragraph" w:styleId="BalloonText">
    <w:name w:val="Balloon Text"/>
    <w:basedOn w:val="Normal"/>
    <w:link w:val="BalloonTextChar"/>
    <w:uiPriority w:val="99"/>
    <w:semiHidden/>
    <w:unhideWhenUsed/>
    <w:rsid w:val="005219D7"/>
    <w:rPr>
      <w:rFonts w:ascii="Tahoma" w:hAnsi="Tahoma" w:cs="Tahoma"/>
      <w:sz w:val="16"/>
      <w:szCs w:val="16"/>
    </w:rPr>
  </w:style>
  <w:style w:type="character" w:customStyle="1" w:styleId="BalloonTextChar">
    <w:name w:val="Balloon Text Char"/>
    <w:basedOn w:val="DefaultParagraphFont"/>
    <w:link w:val="BalloonText"/>
    <w:uiPriority w:val="99"/>
    <w:semiHidden/>
    <w:rsid w:val="005219D7"/>
    <w:rPr>
      <w:rFonts w:ascii="Tahoma" w:hAnsi="Tahoma" w:cs="Tahoma"/>
      <w:sz w:val="16"/>
      <w:szCs w:val="16"/>
    </w:rPr>
  </w:style>
  <w:style w:type="character" w:styleId="CommentReference">
    <w:name w:val="annotation reference"/>
    <w:basedOn w:val="DefaultParagraphFont"/>
    <w:uiPriority w:val="99"/>
    <w:semiHidden/>
    <w:unhideWhenUsed/>
    <w:rsid w:val="00A002B1"/>
    <w:rPr>
      <w:sz w:val="16"/>
      <w:szCs w:val="16"/>
    </w:rPr>
  </w:style>
  <w:style w:type="paragraph" w:styleId="CommentText">
    <w:name w:val="annotation text"/>
    <w:basedOn w:val="Normal"/>
    <w:link w:val="CommentTextChar"/>
    <w:uiPriority w:val="99"/>
    <w:semiHidden/>
    <w:unhideWhenUsed/>
    <w:rsid w:val="00A002B1"/>
    <w:rPr>
      <w:sz w:val="20"/>
      <w:szCs w:val="20"/>
    </w:rPr>
  </w:style>
  <w:style w:type="character" w:customStyle="1" w:styleId="CommentTextChar">
    <w:name w:val="Comment Text Char"/>
    <w:basedOn w:val="DefaultParagraphFont"/>
    <w:link w:val="CommentText"/>
    <w:uiPriority w:val="99"/>
    <w:semiHidden/>
    <w:rsid w:val="00A002B1"/>
    <w:rPr>
      <w:sz w:val="20"/>
      <w:szCs w:val="20"/>
    </w:rPr>
  </w:style>
  <w:style w:type="paragraph" w:styleId="CommentSubject">
    <w:name w:val="annotation subject"/>
    <w:basedOn w:val="CommentText"/>
    <w:next w:val="CommentText"/>
    <w:link w:val="CommentSubjectChar"/>
    <w:uiPriority w:val="99"/>
    <w:semiHidden/>
    <w:unhideWhenUsed/>
    <w:rsid w:val="00A002B1"/>
    <w:rPr>
      <w:b/>
      <w:bCs/>
    </w:rPr>
  </w:style>
  <w:style w:type="character" w:customStyle="1" w:styleId="CommentSubjectChar">
    <w:name w:val="Comment Subject Char"/>
    <w:basedOn w:val="CommentTextChar"/>
    <w:link w:val="CommentSubject"/>
    <w:uiPriority w:val="99"/>
    <w:semiHidden/>
    <w:rsid w:val="00A002B1"/>
    <w:rPr>
      <w:b/>
      <w:bCs/>
      <w:sz w:val="20"/>
      <w:szCs w:val="20"/>
    </w:rPr>
  </w:style>
  <w:style w:type="character" w:styleId="UnresolvedMention">
    <w:name w:val="Unresolved Mention"/>
    <w:basedOn w:val="DefaultParagraphFont"/>
    <w:uiPriority w:val="99"/>
    <w:semiHidden/>
    <w:unhideWhenUsed/>
    <w:rsid w:val="00BF07DF"/>
    <w:rPr>
      <w:color w:val="605E5C"/>
      <w:shd w:val="clear" w:color="auto" w:fill="E1DFDD"/>
    </w:rPr>
  </w:style>
  <w:style w:type="paragraph" w:styleId="Revision">
    <w:name w:val="Revision"/>
    <w:hidden/>
    <w:uiPriority w:val="99"/>
    <w:semiHidden/>
    <w:rsid w:val="00954BF7"/>
  </w:style>
  <w:style w:type="paragraph" w:styleId="NoSpacing">
    <w:name w:val="No Spacing"/>
    <w:uiPriority w:val="1"/>
    <w:qFormat/>
    <w:rsid w:val="0020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3953">
      <w:bodyDiv w:val="1"/>
      <w:marLeft w:val="0"/>
      <w:marRight w:val="0"/>
      <w:marTop w:val="0"/>
      <w:marBottom w:val="0"/>
      <w:divBdr>
        <w:top w:val="none" w:sz="0" w:space="0" w:color="auto"/>
        <w:left w:val="none" w:sz="0" w:space="0" w:color="auto"/>
        <w:bottom w:val="none" w:sz="0" w:space="0" w:color="auto"/>
        <w:right w:val="none" w:sz="0" w:space="0" w:color="auto"/>
      </w:divBdr>
    </w:div>
    <w:div w:id="22094533">
      <w:bodyDiv w:val="1"/>
      <w:marLeft w:val="0"/>
      <w:marRight w:val="0"/>
      <w:marTop w:val="0"/>
      <w:marBottom w:val="0"/>
      <w:divBdr>
        <w:top w:val="none" w:sz="0" w:space="0" w:color="auto"/>
        <w:left w:val="none" w:sz="0" w:space="0" w:color="auto"/>
        <w:bottom w:val="none" w:sz="0" w:space="0" w:color="auto"/>
        <w:right w:val="none" w:sz="0" w:space="0" w:color="auto"/>
      </w:divBdr>
    </w:div>
    <w:div w:id="362681535">
      <w:bodyDiv w:val="1"/>
      <w:marLeft w:val="0"/>
      <w:marRight w:val="0"/>
      <w:marTop w:val="0"/>
      <w:marBottom w:val="0"/>
      <w:divBdr>
        <w:top w:val="none" w:sz="0" w:space="0" w:color="auto"/>
        <w:left w:val="none" w:sz="0" w:space="0" w:color="auto"/>
        <w:bottom w:val="none" w:sz="0" w:space="0" w:color="auto"/>
        <w:right w:val="none" w:sz="0" w:space="0" w:color="auto"/>
      </w:divBdr>
    </w:div>
    <w:div w:id="423767778">
      <w:bodyDiv w:val="1"/>
      <w:marLeft w:val="0"/>
      <w:marRight w:val="0"/>
      <w:marTop w:val="0"/>
      <w:marBottom w:val="0"/>
      <w:divBdr>
        <w:top w:val="none" w:sz="0" w:space="0" w:color="auto"/>
        <w:left w:val="none" w:sz="0" w:space="0" w:color="auto"/>
        <w:bottom w:val="none" w:sz="0" w:space="0" w:color="auto"/>
        <w:right w:val="none" w:sz="0" w:space="0" w:color="auto"/>
      </w:divBdr>
    </w:div>
    <w:div w:id="889535068">
      <w:bodyDiv w:val="1"/>
      <w:marLeft w:val="0"/>
      <w:marRight w:val="0"/>
      <w:marTop w:val="0"/>
      <w:marBottom w:val="0"/>
      <w:divBdr>
        <w:top w:val="none" w:sz="0" w:space="0" w:color="auto"/>
        <w:left w:val="none" w:sz="0" w:space="0" w:color="auto"/>
        <w:bottom w:val="none" w:sz="0" w:space="0" w:color="auto"/>
        <w:right w:val="none" w:sz="0" w:space="0" w:color="auto"/>
      </w:divBdr>
    </w:div>
    <w:div w:id="939411737">
      <w:bodyDiv w:val="1"/>
      <w:marLeft w:val="0"/>
      <w:marRight w:val="0"/>
      <w:marTop w:val="0"/>
      <w:marBottom w:val="0"/>
      <w:divBdr>
        <w:top w:val="none" w:sz="0" w:space="0" w:color="auto"/>
        <w:left w:val="none" w:sz="0" w:space="0" w:color="auto"/>
        <w:bottom w:val="none" w:sz="0" w:space="0" w:color="auto"/>
        <w:right w:val="none" w:sz="0" w:space="0" w:color="auto"/>
      </w:divBdr>
    </w:div>
    <w:div w:id="1315723618">
      <w:bodyDiv w:val="1"/>
      <w:marLeft w:val="0"/>
      <w:marRight w:val="0"/>
      <w:marTop w:val="0"/>
      <w:marBottom w:val="0"/>
      <w:divBdr>
        <w:top w:val="none" w:sz="0" w:space="0" w:color="auto"/>
        <w:left w:val="none" w:sz="0" w:space="0" w:color="auto"/>
        <w:bottom w:val="none" w:sz="0" w:space="0" w:color="auto"/>
        <w:right w:val="none" w:sz="0" w:space="0" w:color="auto"/>
      </w:divBdr>
    </w:div>
    <w:div w:id="1474365947">
      <w:bodyDiv w:val="1"/>
      <w:marLeft w:val="0"/>
      <w:marRight w:val="0"/>
      <w:marTop w:val="0"/>
      <w:marBottom w:val="0"/>
      <w:divBdr>
        <w:top w:val="none" w:sz="0" w:space="0" w:color="auto"/>
        <w:left w:val="none" w:sz="0" w:space="0" w:color="auto"/>
        <w:bottom w:val="none" w:sz="0" w:space="0" w:color="auto"/>
        <w:right w:val="none" w:sz="0" w:space="0" w:color="auto"/>
      </w:divBdr>
      <w:divsChild>
        <w:div w:id="324359913">
          <w:marLeft w:val="0"/>
          <w:marRight w:val="0"/>
          <w:marTop w:val="120"/>
          <w:marBottom w:val="120"/>
          <w:divBdr>
            <w:top w:val="none" w:sz="0" w:space="0" w:color="auto"/>
            <w:left w:val="none" w:sz="0" w:space="0" w:color="auto"/>
            <w:bottom w:val="none" w:sz="0" w:space="0" w:color="auto"/>
            <w:right w:val="none" w:sz="0" w:space="0" w:color="auto"/>
          </w:divBdr>
          <w:divsChild>
            <w:div w:id="2105958438">
              <w:marLeft w:val="0"/>
              <w:marRight w:val="0"/>
              <w:marTop w:val="0"/>
              <w:marBottom w:val="0"/>
              <w:divBdr>
                <w:top w:val="none" w:sz="0" w:space="0" w:color="auto"/>
                <w:left w:val="none" w:sz="0" w:space="0" w:color="auto"/>
                <w:bottom w:val="none" w:sz="0" w:space="0" w:color="auto"/>
                <w:right w:val="none" w:sz="0" w:space="0" w:color="auto"/>
              </w:divBdr>
              <w:divsChild>
                <w:div w:id="337461970">
                  <w:marLeft w:val="0"/>
                  <w:marRight w:val="0"/>
                  <w:marTop w:val="0"/>
                  <w:marBottom w:val="0"/>
                  <w:divBdr>
                    <w:top w:val="none" w:sz="0" w:space="0" w:color="auto"/>
                    <w:left w:val="none" w:sz="0" w:space="0" w:color="auto"/>
                    <w:bottom w:val="none" w:sz="0" w:space="0" w:color="auto"/>
                    <w:right w:val="none" w:sz="0" w:space="0" w:color="auto"/>
                  </w:divBdr>
                </w:div>
              </w:divsChild>
            </w:div>
            <w:div w:id="2094204849">
              <w:marLeft w:val="0"/>
              <w:marRight w:val="0"/>
              <w:marTop w:val="0"/>
              <w:marBottom w:val="0"/>
              <w:divBdr>
                <w:top w:val="none" w:sz="0" w:space="0" w:color="auto"/>
                <w:left w:val="none" w:sz="0" w:space="0" w:color="auto"/>
                <w:bottom w:val="none" w:sz="0" w:space="0" w:color="auto"/>
                <w:right w:val="none" w:sz="0" w:space="0" w:color="auto"/>
              </w:divBdr>
              <w:divsChild>
                <w:div w:id="8038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3664">
          <w:marLeft w:val="0"/>
          <w:marRight w:val="0"/>
          <w:marTop w:val="0"/>
          <w:marBottom w:val="0"/>
          <w:divBdr>
            <w:top w:val="none" w:sz="0" w:space="0" w:color="auto"/>
            <w:left w:val="none" w:sz="0" w:space="0" w:color="auto"/>
            <w:bottom w:val="none" w:sz="0" w:space="0" w:color="auto"/>
            <w:right w:val="none" w:sz="0" w:space="0" w:color="auto"/>
          </w:divBdr>
        </w:div>
      </w:divsChild>
    </w:div>
    <w:div w:id="1540240727">
      <w:bodyDiv w:val="1"/>
      <w:marLeft w:val="0"/>
      <w:marRight w:val="0"/>
      <w:marTop w:val="0"/>
      <w:marBottom w:val="0"/>
      <w:divBdr>
        <w:top w:val="none" w:sz="0" w:space="0" w:color="auto"/>
        <w:left w:val="none" w:sz="0" w:space="0" w:color="auto"/>
        <w:bottom w:val="none" w:sz="0" w:space="0" w:color="auto"/>
        <w:right w:val="none" w:sz="0" w:space="0" w:color="auto"/>
      </w:divBdr>
    </w:div>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 w:id="1983844301">
      <w:bodyDiv w:val="1"/>
      <w:marLeft w:val="0"/>
      <w:marRight w:val="0"/>
      <w:marTop w:val="0"/>
      <w:marBottom w:val="0"/>
      <w:divBdr>
        <w:top w:val="none" w:sz="0" w:space="0" w:color="auto"/>
        <w:left w:val="none" w:sz="0" w:space="0" w:color="auto"/>
        <w:bottom w:val="none" w:sz="0" w:space="0" w:color="auto"/>
        <w:right w:val="none" w:sz="0" w:space="0" w:color="auto"/>
      </w:divBdr>
    </w:div>
    <w:div w:id="21338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usrecreation.txst.edu/policies/sewell-park-policies.html" TargetMode="External"/><Relationship Id="rId13" Type="http://schemas.openxmlformats.org/officeDocument/2006/relationships/hyperlink" Target="https://library.municode.com/tx/san_marcos/ordinances/code_of_ordinances?nodeId=832561" TargetMode="External"/><Relationship Id="rId18" Type="http://schemas.openxmlformats.org/officeDocument/2006/relationships/hyperlink" Target="https://policies.txst.edu/division-policies/student-success/08-0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ss.txst.edu/ehsrm/programs/food.html" TargetMode="External"/><Relationship Id="rId7" Type="http://schemas.openxmlformats.org/officeDocument/2006/relationships/endnotes" Target="endnotes.xml"/><Relationship Id="rId12" Type="http://schemas.openxmlformats.org/officeDocument/2006/relationships/hyperlink" Target="https://sa.txstate.edu/pps/upps071101ServOrAssistAnimals.pdf" TargetMode="External"/><Relationship Id="rId17" Type="http://schemas.openxmlformats.org/officeDocument/2006/relationships/hyperlink" Target="https://policies.txst.edu/university-policies/07-04-0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ies.txst.edu/university-policies/05-03-03.html" TargetMode="External"/><Relationship Id="rId20" Type="http://schemas.openxmlformats.org/officeDocument/2006/relationships/hyperlink" Target="https://www.materialsmgt.txst.edu/Resources---Forms/Requesting_Support_Materi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edu/university-policies/07-11-01.html" TargetMode="External"/><Relationship Id="rId24" Type="http://schemas.openxmlformats.org/officeDocument/2006/relationships/hyperlink" Target="https://www.campusrecreation.txst.edu/policies.html" TargetMode="External"/><Relationship Id="rId5" Type="http://schemas.openxmlformats.org/officeDocument/2006/relationships/webSettings" Target="webSettings.xml"/><Relationship Id="rId15" Type="http://schemas.openxmlformats.org/officeDocument/2006/relationships/hyperlink" Target="https://www.campusrecreation.txst.edu/policies/sewell-park-policies.html" TargetMode="External"/><Relationship Id="rId23" Type="http://schemas.openxmlformats.org/officeDocument/2006/relationships/hyperlink" Target="mailto:outdoorcenter@txstate.edu" TargetMode="External"/><Relationship Id="rId10" Type="http://schemas.openxmlformats.org/officeDocument/2006/relationships/hyperlink" Target="https://policies.txstate.edu/university-policies/05-03-03.html" TargetMode="External"/><Relationship Id="rId19" Type="http://schemas.openxmlformats.org/officeDocument/2006/relationships/hyperlink" Target="https://ready.facilities.txstate.edu/ready/" TargetMode="External"/><Relationship Id="rId4" Type="http://schemas.openxmlformats.org/officeDocument/2006/relationships/settings" Target="settings.xml"/><Relationship Id="rId9" Type="http://schemas.openxmlformats.org/officeDocument/2006/relationships/hyperlink" Target="https://policies.txstate.edu/university-policies/04-05-02.html" TargetMode="External"/><Relationship Id="rId14" Type="http://schemas.openxmlformats.org/officeDocument/2006/relationships/hyperlink" Target="https://www.campusrecreation.txst.edu/policies/sewell-park-policies.html" TargetMode="External"/><Relationship Id="rId22" Type="http://schemas.openxmlformats.org/officeDocument/2006/relationships/hyperlink" Target="https://www.campusrecreation.txst.edu/policies/sewell-park-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9A46-E5E7-4E68-A152-0B55B22E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Martinez, Iza N</cp:lastModifiedBy>
  <cp:revision>4</cp:revision>
  <cp:lastPrinted>2020-04-21T18:10:00Z</cp:lastPrinted>
  <dcterms:created xsi:type="dcterms:W3CDTF">2024-04-04T19:55:00Z</dcterms:created>
  <dcterms:modified xsi:type="dcterms:W3CDTF">2024-04-09T15:05:00Z</dcterms:modified>
</cp:coreProperties>
</file>