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7" w:type="dxa"/>
        <w:tblInd w:w="-1002" w:type="dxa"/>
        <w:tblCellMar>
          <w:top w:w="8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2977"/>
        <w:gridCol w:w="7920"/>
      </w:tblGrid>
      <w:tr w:rsidR="000B43F0" w:rsidRPr="004E2630" w14:paraId="092759CF" w14:textId="77777777" w:rsidTr="00E559AE">
        <w:trPr>
          <w:trHeight w:val="385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31E51CC8" w14:textId="75218E65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Client Name: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3D8DEF6F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45BD1437" w14:textId="77777777" w:rsidTr="00E559AE">
        <w:trPr>
          <w:trHeight w:val="384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45ACFD91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SID Number: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18887354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5F507948" w14:textId="77777777" w:rsidTr="00E559AE">
        <w:trPr>
          <w:trHeight w:val="382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01BD4C63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Care Identification #: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5628339A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3FFB5420" w14:textId="77777777" w:rsidTr="00E559AE">
        <w:trPr>
          <w:trHeight w:val="384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2D49A3F0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DOB: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D22ED6C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4BC46F4F" w14:textId="77777777" w:rsidTr="00E559AE">
        <w:trPr>
          <w:trHeight w:val="382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27D72E43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Last Four Digits of SSN: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051683A1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0589CEE8" w14:textId="77777777" w:rsidTr="00E559AE">
        <w:trPr>
          <w:trHeight w:val="1202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49EF0FE7" w14:textId="77777777" w:rsidR="000B43F0" w:rsidRPr="00E559AE" w:rsidRDefault="006874CD" w:rsidP="00E559AE">
            <w:pPr>
              <w:spacing w:after="58" w:line="239" w:lineRule="auto"/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Previous Assessment (ANSA) or (CANS): LIDDA assessment: </w:t>
            </w:r>
          </w:p>
          <w:p w14:paraId="7341E177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>*To include but not limited to crisis assessment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4173762F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40B4FA9D" w14:textId="77777777" w:rsidTr="00E559AE">
        <w:trPr>
          <w:trHeight w:val="839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12D347FE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Previously recommended treatment: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000000"/>
            </w:tcBorders>
          </w:tcPr>
          <w:p w14:paraId="4E7D871B" w14:textId="77777777" w:rsidR="000B43F0" w:rsidRPr="00E559AE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4D2F49F6" w14:textId="77777777" w:rsidTr="00E559AE">
        <w:trPr>
          <w:trHeight w:val="614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9FF30C6" w14:textId="0DF6F5C5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>Most recent diagnosis(es)</w:t>
            </w:r>
            <w:r w:rsidR="00E559AE">
              <w:rPr>
                <w:rFonts w:asciiTheme="minorHAnsi" w:eastAsia="Times New Roman" w:hAnsiTheme="minorHAnsi" w:cstheme="minorHAnsi"/>
              </w:rPr>
              <w:t xml:space="preserve"> and date</w:t>
            </w:r>
            <w:r w:rsidRPr="00E559AE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4DFF10AB" w14:textId="563F32D9" w:rsidR="000B43F0" w:rsidRPr="00E559AE" w:rsidRDefault="000B43F0" w:rsidP="00E559AE">
            <w:pPr>
              <w:ind w:left="1"/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7471AA88" w14:textId="77777777" w:rsidTr="00E559AE">
        <w:trPr>
          <w:trHeight w:val="1158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2A35340A" w14:textId="77777777" w:rsidR="000B43F0" w:rsidRPr="00E559AE" w:rsidRDefault="006874CD" w:rsidP="00E559AE">
            <w:pPr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Is the client acutely (at time of assessment) decompensated, suicidal, or homicidal according to self-report?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561A3D05" w14:textId="77777777" w:rsidR="000B43F0" w:rsidRPr="00E559AE" w:rsidRDefault="006874CD" w:rsidP="00E559AE">
            <w:pPr>
              <w:spacing w:after="161"/>
              <w:ind w:left="1"/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Yes / No </w:t>
            </w:r>
          </w:p>
          <w:p w14:paraId="47A3DD68" w14:textId="77777777" w:rsidR="000B43F0" w:rsidRPr="00E559AE" w:rsidRDefault="006874CD" w:rsidP="00E559AE">
            <w:pPr>
              <w:ind w:left="1"/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</w:rPr>
              <w:t xml:space="preserve">If yes, explain: </w:t>
            </w:r>
          </w:p>
        </w:tc>
      </w:tr>
      <w:tr w:rsidR="000B43F0" w:rsidRPr="004E2630" w14:paraId="1657216C" w14:textId="77777777" w:rsidTr="004E2630">
        <w:trPr>
          <w:trHeight w:val="379"/>
        </w:trPr>
        <w:tc>
          <w:tcPr>
            <w:tcW w:w="10897" w:type="dxa"/>
            <w:gridSpan w:val="2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shd w:val="clear" w:color="auto" w:fill="D9D9D9"/>
          </w:tcPr>
          <w:p w14:paraId="47A815BF" w14:textId="77777777" w:rsidR="000B43F0" w:rsidRPr="004E2630" w:rsidRDefault="000B43F0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64CA2232" w14:textId="77777777" w:rsidTr="00E559AE">
        <w:trPr>
          <w:trHeight w:val="2704"/>
        </w:trPr>
        <w:tc>
          <w:tcPr>
            <w:tcW w:w="2977" w:type="dxa"/>
            <w:tcBorders>
              <w:top w:val="single" w:sz="4" w:space="0" w:color="1B587C"/>
              <w:left w:val="single" w:sz="4" w:space="0" w:color="1B587C"/>
              <w:bottom w:val="single" w:sz="4" w:space="0" w:color="000000"/>
              <w:right w:val="single" w:sz="4" w:space="0" w:color="000000"/>
            </w:tcBorders>
          </w:tcPr>
          <w:p w14:paraId="27A9E854" w14:textId="0C17CF5F" w:rsidR="000B43F0" w:rsidRPr="004E2630" w:rsidRDefault="006874CD" w:rsidP="00E559AE">
            <w:pPr>
              <w:rPr>
                <w:rFonts w:asciiTheme="minorHAnsi" w:hAnsiTheme="minorHAnsi" w:cstheme="minorHAnsi"/>
              </w:rPr>
            </w:pPr>
            <w:r w:rsidRPr="004E2630">
              <w:rPr>
                <w:rFonts w:asciiTheme="minorHAnsi" w:eastAsia="Times New Roman" w:hAnsiTheme="minorHAnsi" w:cstheme="minorHAnsi"/>
              </w:rPr>
              <w:t>Other relevant information pertaining to Menta</w:t>
            </w:r>
            <w:r w:rsidR="006E2233" w:rsidRPr="004E2630">
              <w:rPr>
                <w:rFonts w:asciiTheme="minorHAnsi" w:eastAsia="Times New Roman" w:hAnsiTheme="minorHAnsi" w:cstheme="minorHAnsi"/>
              </w:rPr>
              <w:t>l</w:t>
            </w:r>
            <w:r w:rsidRPr="004E2630">
              <w:rPr>
                <w:rFonts w:asciiTheme="minorHAnsi" w:eastAsia="Times New Roman" w:hAnsiTheme="minorHAnsi" w:cstheme="minorHAnsi"/>
              </w:rPr>
              <w:t xml:space="preserve"> Health History: </w:t>
            </w:r>
          </w:p>
        </w:tc>
        <w:tc>
          <w:tcPr>
            <w:tcW w:w="7920" w:type="dxa"/>
            <w:tcBorders>
              <w:top w:val="single" w:sz="4" w:space="0" w:color="1B587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ABEB" w14:textId="77777777" w:rsidR="000B43F0" w:rsidRPr="004E2630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1F8DC6BD" w14:textId="77777777" w:rsidTr="00E559AE">
        <w:trPr>
          <w:trHeight w:val="636"/>
        </w:trPr>
        <w:tc>
          <w:tcPr>
            <w:tcW w:w="2977" w:type="dxa"/>
            <w:tcBorders>
              <w:top w:val="single" w:sz="4" w:space="0" w:color="000000"/>
              <w:left w:val="single" w:sz="4" w:space="0" w:color="1B587C"/>
              <w:bottom w:val="single" w:sz="4" w:space="0" w:color="000000"/>
              <w:right w:val="single" w:sz="4" w:space="0" w:color="1B587C"/>
            </w:tcBorders>
          </w:tcPr>
          <w:p w14:paraId="398ED179" w14:textId="77777777" w:rsidR="000B43F0" w:rsidRPr="004E2630" w:rsidRDefault="006874CD" w:rsidP="00E559AE">
            <w:pPr>
              <w:rPr>
                <w:rFonts w:asciiTheme="minorHAnsi" w:hAnsiTheme="minorHAnsi" w:cstheme="minorHAnsi"/>
              </w:rPr>
            </w:pPr>
            <w:r w:rsidRPr="004E2630">
              <w:rPr>
                <w:rFonts w:asciiTheme="minorHAnsi" w:eastAsia="Times New Roman" w:hAnsiTheme="minorHAnsi" w:cstheme="minorHAnsi"/>
              </w:rPr>
              <w:t xml:space="preserve">Current County or Municipality of Incarceration: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1B587C"/>
              <w:bottom w:val="single" w:sz="4" w:space="0" w:color="000000"/>
              <w:right w:val="single" w:sz="4" w:space="0" w:color="1B587C"/>
            </w:tcBorders>
          </w:tcPr>
          <w:p w14:paraId="3706EBB8" w14:textId="77777777" w:rsidR="000B43F0" w:rsidRPr="004E2630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76A340A2" w14:textId="77777777" w:rsidTr="00E559AE">
        <w:trPr>
          <w:trHeight w:val="384"/>
        </w:trPr>
        <w:tc>
          <w:tcPr>
            <w:tcW w:w="2977" w:type="dxa"/>
            <w:tcBorders>
              <w:top w:val="single" w:sz="4" w:space="0" w:color="000000"/>
              <w:left w:val="single" w:sz="4" w:space="0" w:color="1B587C"/>
              <w:bottom w:val="single" w:sz="4" w:space="0" w:color="000000"/>
              <w:right w:val="single" w:sz="4" w:space="0" w:color="1B587C"/>
            </w:tcBorders>
          </w:tcPr>
          <w:p w14:paraId="1D0E12C9" w14:textId="55F59DDD" w:rsidR="000B43F0" w:rsidRPr="004E2630" w:rsidRDefault="006874CD" w:rsidP="00E559AE">
            <w:pPr>
              <w:rPr>
                <w:rFonts w:asciiTheme="minorHAnsi" w:hAnsiTheme="minorHAnsi" w:cstheme="minorHAnsi"/>
              </w:rPr>
            </w:pPr>
            <w:r w:rsidRPr="004E2630">
              <w:rPr>
                <w:rFonts w:asciiTheme="minorHAnsi" w:eastAsia="Times New Roman" w:hAnsiTheme="minorHAnsi" w:cstheme="minorHAnsi"/>
              </w:rPr>
              <w:t>Name of Person Submitting Form</w:t>
            </w:r>
            <w:r w:rsidR="00E559AE">
              <w:rPr>
                <w:rFonts w:asciiTheme="minorHAnsi" w:eastAsia="Times New Roman" w:hAnsiTheme="minorHAnsi" w:cstheme="minorHAnsi"/>
              </w:rPr>
              <w:t xml:space="preserve"> and Date</w:t>
            </w:r>
            <w:r w:rsidRPr="004E2630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1B587C"/>
              <w:bottom w:val="single" w:sz="4" w:space="0" w:color="000000"/>
              <w:right w:val="single" w:sz="4" w:space="0" w:color="1B587C"/>
            </w:tcBorders>
          </w:tcPr>
          <w:p w14:paraId="3FF35F7E" w14:textId="77777777" w:rsidR="000B43F0" w:rsidRPr="004E2630" w:rsidRDefault="000B43F0" w:rsidP="00E559AE">
            <w:pPr>
              <w:rPr>
                <w:rFonts w:asciiTheme="minorHAnsi" w:hAnsiTheme="minorHAnsi" w:cstheme="minorHAnsi"/>
              </w:rPr>
            </w:pPr>
          </w:p>
        </w:tc>
      </w:tr>
      <w:tr w:rsidR="000B43F0" w:rsidRPr="004E2630" w14:paraId="27DAA6D6" w14:textId="77777777" w:rsidTr="004E2630">
        <w:trPr>
          <w:trHeight w:val="1411"/>
        </w:trPr>
        <w:tc>
          <w:tcPr>
            <w:tcW w:w="10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896B5" w14:textId="18419819" w:rsidR="000B43F0" w:rsidRPr="004E2630" w:rsidRDefault="006874CD" w:rsidP="00E559AE">
            <w:pPr>
              <w:ind w:right="20"/>
              <w:rPr>
                <w:rFonts w:asciiTheme="minorHAnsi" w:hAnsiTheme="minorHAnsi" w:cstheme="minorHAnsi"/>
              </w:rPr>
            </w:pPr>
            <w:r w:rsidRPr="00E559AE">
              <w:rPr>
                <w:rFonts w:asciiTheme="minorHAnsi" w:eastAsia="Times New Roman" w:hAnsiTheme="minorHAnsi" w:cstheme="minorHAnsi"/>
                <w:b/>
                <w:i/>
              </w:rPr>
              <w:t xml:space="preserve">MAGISTRATE IS NOT REQUIRED TO ORDER THE COLLECTION OF INFORMATION IF THE DEFENDANT IN THE YEAR PROCEEDING THE DATE OF APPLICABLE ARREST HAS BEEN DETERMINED TO HAVE A MENTAL ILLNESS OR INTELLECTUAL DISABILITY BY THE LOCAL MENTAL HEALTH </w:t>
            </w:r>
            <w:r w:rsidR="00E559AE">
              <w:rPr>
                <w:rFonts w:asciiTheme="minorHAnsi" w:eastAsia="Times New Roman" w:hAnsiTheme="minorHAnsi" w:cstheme="minorHAnsi"/>
                <w:b/>
                <w:i/>
              </w:rPr>
              <w:t>A</w:t>
            </w:r>
            <w:r w:rsidRPr="00E559AE">
              <w:rPr>
                <w:rFonts w:asciiTheme="minorHAnsi" w:eastAsia="Times New Roman" w:hAnsiTheme="minorHAnsi" w:cstheme="minorHAnsi"/>
                <w:b/>
                <w:i/>
              </w:rPr>
              <w:t>UTHORITY, LOCAL INTELLECTUAL DEVELOPMENTAL DISABILITY AUTHORITY, OR ANOTHER MENTAL HEALTH OR INTELLECTUAL DISABILITY EXPERT.</w:t>
            </w:r>
            <w:r w:rsidRPr="004E2630">
              <w:rPr>
                <w:rFonts w:asciiTheme="minorHAnsi" w:eastAsia="Times New Roman" w:hAnsiTheme="minorHAnsi" w:cstheme="minorHAnsi"/>
                <w:b/>
                <w:i/>
                <w:color w:val="1B587C"/>
                <w:sz w:val="18"/>
              </w:rPr>
              <w:t xml:space="preserve"> </w:t>
            </w:r>
          </w:p>
        </w:tc>
      </w:tr>
    </w:tbl>
    <w:p w14:paraId="0A3F3264" w14:textId="385ECECD" w:rsidR="000B43F0" w:rsidRPr="004E2630" w:rsidRDefault="006874CD">
      <w:pPr>
        <w:spacing w:after="194"/>
        <w:jc w:val="right"/>
        <w:rPr>
          <w:rFonts w:asciiTheme="minorHAnsi" w:hAnsiTheme="minorHAnsi" w:cstheme="minorHAnsi"/>
        </w:rPr>
      </w:pPr>
      <w:r w:rsidRPr="004E2630">
        <w:rPr>
          <w:rFonts w:asciiTheme="minorHAnsi" w:eastAsia="Times New Roman" w:hAnsiTheme="minorHAnsi" w:cstheme="minorHAnsi"/>
        </w:rPr>
        <w:t xml:space="preserve">Updated 9/1/21 </w:t>
      </w:r>
    </w:p>
    <w:p w14:paraId="13BF0E5D" w14:textId="5852CD3C" w:rsidR="000B43F0" w:rsidRPr="004E2630" w:rsidRDefault="00E559AE" w:rsidP="00E559AE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Contents of this form</w:t>
      </w:r>
      <w:r w:rsidR="006874CD" w:rsidRPr="004E2630">
        <w:rPr>
          <w:rFonts w:asciiTheme="minorHAnsi" w:eastAsia="Times New Roman" w:hAnsiTheme="minorHAnsi" w:cstheme="minorHAnsi"/>
        </w:rPr>
        <w:t xml:space="preserve"> remain confidential as applicable </w:t>
      </w:r>
      <w:r>
        <w:rPr>
          <w:rFonts w:asciiTheme="minorHAnsi" w:eastAsia="Times New Roman" w:hAnsiTheme="minorHAnsi" w:cstheme="minorHAnsi"/>
        </w:rPr>
        <w:t xml:space="preserve">under </w:t>
      </w:r>
      <w:r w:rsidR="006874CD" w:rsidRPr="004E2630">
        <w:rPr>
          <w:rFonts w:asciiTheme="minorHAnsi" w:eastAsia="Times New Roman" w:hAnsiTheme="minorHAnsi" w:cstheme="minorHAnsi"/>
        </w:rPr>
        <w:t xml:space="preserve">Health and Safety Code </w:t>
      </w:r>
      <w:r>
        <w:rPr>
          <w:rFonts w:asciiTheme="minorHAnsi" w:eastAsia="Times New Roman" w:hAnsiTheme="minorHAnsi" w:cstheme="minorHAnsi"/>
        </w:rPr>
        <w:t>§</w:t>
      </w:r>
      <w:r w:rsidR="006874CD" w:rsidRPr="004E2630">
        <w:rPr>
          <w:rFonts w:asciiTheme="minorHAnsi" w:eastAsia="Times New Roman" w:hAnsiTheme="minorHAnsi" w:cstheme="minorHAnsi"/>
        </w:rPr>
        <w:t xml:space="preserve"> 614.017 </w:t>
      </w:r>
    </w:p>
    <w:sectPr w:rsidR="000B43F0" w:rsidRPr="004E2630">
      <w:headerReference w:type="default" r:id="rId6"/>
      <w:pgSz w:w="12240" w:h="15840"/>
      <w:pgMar w:top="1393" w:right="1148" w:bottom="1440" w:left="17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C404" w14:textId="77777777" w:rsidR="00E559AE" w:rsidRDefault="00E559AE" w:rsidP="00E559AE">
      <w:pPr>
        <w:spacing w:after="0" w:line="240" w:lineRule="auto"/>
      </w:pPr>
      <w:r>
        <w:separator/>
      </w:r>
    </w:p>
  </w:endnote>
  <w:endnote w:type="continuationSeparator" w:id="0">
    <w:p w14:paraId="5677B1FB" w14:textId="77777777" w:rsidR="00E559AE" w:rsidRDefault="00E559AE" w:rsidP="00E5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DF87" w14:textId="77777777" w:rsidR="00E559AE" w:rsidRDefault="00E559AE" w:rsidP="00E559AE">
      <w:pPr>
        <w:spacing w:after="0" w:line="240" w:lineRule="auto"/>
      </w:pPr>
      <w:r>
        <w:separator/>
      </w:r>
    </w:p>
  </w:footnote>
  <w:footnote w:type="continuationSeparator" w:id="0">
    <w:p w14:paraId="2FDB9695" w14:textId="77777777" w:rsidR="00E559AE" w:rsidRDefault="00E559AE" w:rsidP="00E5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083E" w14:textId="08A7479A" w:rsidR="00E559AE" w:rsidRDefault="00E559AE" w:rsidP="00E559AE">
    <w:pPr>
      <w:spacing w:after="0"/>
      <w:ind w:left="10" w:right="286" w:hanging="10"/>
      <w:jc w:val="center"/>
      <w:rPr>
        <w:b/>
        <w:sz w:val="28"/>
      </w:rPr>
    </w:pPr>
    <w:r>
      <w:rPr>
        <w:b/>
        <w:sz w:val="28"/>
      </w:rPr>
      <w:t xml:space="preserve">REPORT TO MAGISTRATE OF </w:t>
    </w:r>
    <w:r>
      <w:rPr>
        <w:b/>
        <w:sz w:val="28"/>
      </w:rPr>
      <w:t xml:space="preserve">MENTAL ILLNESS INTERVIEW AND COLLECTION OF INFORMATION </w:t>
    </w:r>
    <w:r>
      <w:rPr>
        <w:b/>
        <w:sz w:val="28"/>
      </w:rPr>
      <w:t>UNDER ART. 16.22</w:t>
    </w:r>
  </w:p>
  <w:p w14:paraId="1A0CC7DE" w14:textId="77777777" w:rsidR="00E559AE" w:rsidRDefault="00E55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F0"/>
    <w:rsid w:val="000B0B96"/>
    <w:rsid w:val="000B43F0"/>
    <w:rsid w:val="003B7D04"/>
    <w:rsid w:val="004E2630"/>
    <w:rsid w:val="006874CD"/>
    <w:rsid w:val="006E2233"/>
    <w:rsid w:val="00E4321C"/>
    <w:rsid w:val="00E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80EB"/>
  <w15:docId w15:val="{F81867E1-F10B-4E26-96E6-0141F2B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D0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D0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5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cp:lastModifiedBy>Bronson Tucker</cp:lastModifiedBy>
  <cp:revision>2</cp:revision>
  <cp:lastPrinted>2021-09-01T20:46:00Z</cp:lastPrinted>
  <dcterms:created xsi:type="dcterms:W3CDTF">2021-09-30T17:05:00Z</dcterms:created>
  <dcterms:modified xsi:type="dcterms:W3CDTF">2021-09-30T17:05:00Z</dcterms:modified>
</cp:coreProperties>
</file>