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D321C" w14:textId="75DFE1A2" w:rsidR="49589A46" w:rsidRDefault="563E1276" w:rsidP="563E1276">
      <w:pPr>
        <w:spacing w:line="240" w:lineRule="auto"/>
        <w:rPr>
          <w:rFonts w:ascii="Courier New" w:eastAsia="Courier New" w:hAnsi="Courier New" w:cs="Courier New"/>
          <w:color w:val="000000" w:themeColor="text1"/>
          <w:sz w:val="24"/>
          <w:szCs w:val="24"/>
        </w:rPr>
      </w:pPr>
      <w:r w:rsidRPr="563E1276">
        <w:rPr>
          <w:rFonts w:ascii="Courier New" w:eastAsia="Courier New" w:hAnsi="Courier New" w:cs="Courier New"/>
          <w:b/>
          <w:bCs/>
          <w:color w:val="000000" w:themeColor="text1"/>
          <w:sz w:val="24"/>
          <w:szCs w:val="24"/>
          <w:lang w:val="en"/>
        </w:rPr>
        <w:t>Co-Authors</w:t>
      </w:r>
    </w:p>
    <w:p w14:paraId="6952CA28" w14:textId="2CAF1886" w:rsidR="49589A46" w:rsidRDefault="563E1276" w:rsidP="563E1276">
      <w:pPr>
        <w:spacing w:line="240" w:lineRule="auto"/>
        <w:rPr>
          <w:rFonts w:ascii="Courier New" w:eastAsia="Courier New" w:hAnsi="Courier New" w:cs="Courier New"/>
          <w:color w:val="000000" w:themeColor="text1"/>
          <w:sz w:val="24"/>
          <w:szCs w:val="24"/>
        </w:rPr>
      </w:pPr>
      <w:r w:rsidRPr="563E1276">
        <w:rPr>
          <w:rFonts w:ascii="Courier New" w:eastAsia="Courier New" w:hAnsi="Courier New" w:cs="Courier New"/>
          <w:color w:val="000000" w:themeColor="text1"/>
          <w:sz w:val="24"/>
          <w:szCs w:val="24"/>
          <w:lang w:val="en"/>
        </w:rPr>
        <w:t>Senator Halter, Colton</w:t>
      </w:r>
    </w:p>
    <w:p w14:paraId="15E6374D" w14:textId="044748B8" w:rsidR="32E0BF9D" w:rsidRDefault="32E0BF9D" w:rsidP="563E1276">
      <w:pPr>
        <w:spacing w:line="240" w:lineRule="auto"/>
        <w:rPr>
          <w:rFonts w:ascii="Courier New" w:eastAsia="Courier New" w:hAnsi="Courier New" w:cs="Courier New"/>
          <w:color w:val="000000" w:themeColor="text1"/>
          <w:sz w:val="24"/>
          <w:szCs w:val="24"/>
        </w:rPr>
      </w:pPr>
    </w:p>
    <w:p w14:paraId="35CFDEA7" w14:textId="48EFDBCC" w:rsidR="49589A46" w:rsidRDefault="563E1276" w:rsidP="563E1276">
      <w:pPr>
        <w:spacing w:line="240" w:lineRule="auto"/>
        <w:rPr>
          <w:rFonts w:ascii="Courier New" w:eastAsia="Courier New" w:hAnsi="Courier New" w:cs="Courier New"/>
          <w:color w:val="000000" w:themeColor="text1"/>
          <w:sz w:val="24"/>
          <w:szCs w:val="24"/>
        </w:rPr>
      </w:pPr>
      <w:r w:rsidRPr="563E1276">
        <w:rPr>
          <w:rFonts w:ascii="Courier New" w:eastAsia="Courier New" w:hAnsi="Courier New" w:cs="Courier New"/>
          <w:b/>
          <w:bCs/>
          <w:color w:val="000000" w:themeColor="text1"/>
          <w:sz w:val="24"/>
          <w:szCs w:val="24"/>
          <w:lang w:val="en"/>
        </w:rPr>
        <w:t>Sponsors</w:t>
      </w:r>
    </w:p>
    <w:p w14:paraId="1D25C5E4" w14:textId="38444AF1" w:rsidR="49589A46" w:rsidRDefault="563E1276" w:rsidP="563E1276">
      <w:pPr>
        <w:spacing w:line="240" w:lineRule="auto"/>
        <w:rPr>
          <w:rFonts w:ascii="Courier New" w:eastAsia="Courier New" w:hAnsi="Courier New" w:cs="Courier New"/>
          <w:color w:val="000000" w:themeColor="text1"/>
          <w:sz w:val="24"/>
          <w:szCs w:val="24"/>
          <w:lang w:val="en"/>
        </w:rPr>
      </w:pPr>
      <w:r w:rsidRPr="563E1276">
        <w:rPr>
          <w:rFonts w:ascii="Courier New" w:eastAsia="Courier New" w:hAnsi="Courier New" w:cs="Courier New"/>
          <w:color w:val="000000" w:themeColor="text1"/>
          <w:sz w:val="24"/>
          <w:szCs w:val="24"/>
          <w:lang w:val="en"/>
        </w:rPr>
        <w:t>Senator Tichy, James</w:t>
      </w:r>
    </w:p>
    <w:p w14:paraId="287A61CA" w14:textId="6F117FF9" w:rsidR="49589A46" w:rsidRDefault="563E1276" w:rsidP="563E1276">
      <w:pPr>
        <w:spacing w:line="240" w:lineRule="auto"/>
        <w:rPr>
          <w:rFonts w:ascii="Courier New" w:eastAsia="Courier New" w:hAnsi="Courier New" w:cs="Courier New"/>
          <w:color w:val="000000" w:themeColor="text1"/>
          <w:sz w:val="24"/>
          <w:szCs w:val="24"/>
          <w:lang w:val="en"/>
        </w:rPr>
      </w:pPr>
      <w:r w:rsidRPr="563E1276">
        <w:rPr>
          <w:rFonts w:ascii="Courier New" w:eastAsia="Courier New" w:hAnsi="Courier New" w:cs="Courier New"/>
          <w:color w:val="000000" w:themeColor="text1"/>
          <w:sz w:val="24"/>
          <w:szCs w:val="24"/>
          <w:lang w:val="en"/>
        </w:rPr>
        <w:t>Senator Gonzales, Matthew</w:t>
      </w:r>
    </w:p>
    <w:p w14:paraId="6818AE2D" w14:textId="419F40A1" w:rsidR="49589A46" w:rsidRDefault="563E1276" w:rsidP="563E1276">
      <w:pPr>
        <w:spacing w:line="240" w:lineRule="auto"/>
        <w:rPr>
          <w:rFonts w:ascii="Courier New" w:eastAsia="Courier New" w:hAnsi="Courier New" w:cs="Courier New"/>
          <w:color w:val="000000" w:themeColor="text1"/>
          <w:sz w:val="24"/>
          <w:szCs w:val="24"/>
          <w:lang w:val="en"/>
        </w:rPr>
      </w:pPr>
      <w:r w:rsidRPr="563E1276">
        <w:rPr>
          <w:rFonts w:ascii="Courier New" w:eastAsia="Courier New" w:hAnsi="Courier New" w:cs="Courier New"/>
          <w:color w:val="000000" w:themeColor="text1"/>
          <w:sz w:val="24"/>
          <w:szCs w:val="24"/>
          <w:lang w:val="en"/>
        </w:rPr>
        <w:t>Senator Wicker, Catherine</w:t>
      </w:r>
    </w:p>
    <w:p w14:paraId="02C302AF" w14:textId="09729788" w:rsidR="32E0BF9D" w:rsidRDefault="32E0BF9D" w:rsidP="563E1276">
      <w:pPr>
        <w:spacing w:line="240" w:lineRule="auto"/>
        <w:rPr>
          <w:rFonts w:ascii="Courier New" w:eastAsia="Courier New" w:hAnsi="Courier New" w:cs="Courier New"/>
          <w:color w:val="000000" w:themeColor="text1"/>
          <w:sz w:val="24"/>
          <w:szCs w:val="24"/>
        </w:rPr>
      </w:pPr>
    </w:p>
    <w:p w14:paraId="27C7302B" w14:textId="2A405D06" w:rsidR="32E0BF9D" w:rsidRDefault="32E0BF9D" w:rsidP="563E1276">
      <w:pPr>
        <w:spacing w:line="240" w:lineRule="auto"/>
        <w:rPr>
          <w:rFonts w:ascii="Courier New" w:eastAsia="Courier New" w:hAnsi="Courier New" w:cs="Courier New"/>
          <w:color w:val="000000" w:themeColor="text1"/>
          <w:sz w:val="24"/>
          <w:szCs w:val="24"/>
        </w:rPr>
      </w:pPr>
    </w:p>
    <w:p w14:paraId="02574EA6" w14:textId="43F09549" w:rsidR="32E0BF9D" w:rsidRPr="009209BB" w:rsidRDefault="563E1276" w:rsidP="563E1276">
      <w:pPr>
        <w:spacing w:line="240" w:lineRule="auto"/>
        <w:rPr>
          <w:rFonts w:ascii="Courier New" w:eastAsia="Courier New" w:hAnsi="Courier New" w:cs="Courier New"/>
          <w:b/>
          <w:bCs/>
          <w:color w:val="000000" w:themeColor="text1"/>
          <w:sz w:val="24"/>
          <w:szCs w:val="24"/>
          <w:lang w:val="en"/>
        </w:rPr>
      </w:pPr>
      <w:r w:rsidRPr="563E1276">
        <w:rPr>
          <w:rFonts w:ascii="Courier New" w:eastAsia="Courier New" w:hAnsi="Courier New" w:cs="Courier New"/>
          <w:b/>
          <w:bCs/>
          <w:color w:val="000000" w:themeColor="text1"/>
          <w:sz w:val="24"/>
          <w:szCs w:val="24"/>
          <w:lang w:val="en"/>
        </w:rPr>
        <w:t>S.B.2019</w:t>
      </w:r>
      <w:r w:rsidR="009209BB">
        <w:rPr>
          <w:rFonts w:ascii="Courier New" w:eastAsia="Courier New" w:hAnsi="Courier New" w:cs="Courier New"/>
          <w:b/>
          <w:bCs/>
          <w:color w:val="000000" w:themeColor="text1"/>
          <w:sz w:val="24"/>
          <w:szCs w:val="24"/>
          <w:lang w:val="en"/>
        </w:rPr>
        <w:t>.</w:t>
      </w:r>
      <w:r w:rsidRPr="563E1276">
        <w:rPr>
          <w:rFonts w:ascii="Courier New" w:eastAsia="Courier New" w:hAnsi="Courier New" w:cs="Courier New"/>
          <w:b/>
          <w:bCs/>
          <w:color w:val="000000" w:themeColor="text1"/>
          <w:sz w:val="24"/>
          <w:szCs w:val="24"/>
          <w:lang w:val="en"/>
        </w:rPr>
        <w:t>2020</w:t>
      </w:r>
      <w:r w:rsidR="009209BB">
        <w:rPr>
          <w:rFonts w:ascii="Courier New" w:eastAsia="Courier New" w:hAnsi="Courier New" w:cs="Courier New"/>
          <w:b/>
          <w:bCs/>
          <w:color w:val="000000" w:themeColor="text1"/>
          <w:sz w:val="24"/>
          <w:szCs w:val="24"/>
          <w:lang w:val="en"/>
        </w:rPr>
        <w:t>.08</w:t>
      </w:r>
      <w:bookmarkStart w:id="0" w:name="_GoBack"/>
      <w:bookmarkEnd w:id="0"/>
    </w:p>
    <w:p w14:paraId="0927BA50" w14:textId="3781DE87" w:rsidR="49589A46" w:rsidRDefault="563E1276" w:rsidP="563E1276">
      <w:pPr>
        <w:spacing w:line="240" w:lineRule="auto"/>
        <w:rPr>
          <w:rFonts w:ascii="Courier New" w:eastAsia="Courier New" w:hAnsi="Courier New" w:cs="Courier New"/>
          <w:color w:val="000000" w:themeColor="text1"/>
          <w:sz w:val="24"/>
          <w:szCs w:val="24"/>
        </w:rPr>
      </w:pPr>
      <w:r w:rsidRPr="563E1276">
        <w:rPr>
          <w:rFonts w:ascii="Courier New" w:eastAsia="Courier New" w:hAnsi="Courier New" w:cs="Courier New"/>
          <w:b/>
          <w:bCs/>
          <w:color w:val="000000" w:themeColor="text1"/>
          <w:sz w:val="24"/>
          <w:szCs w:val="24"/>
          <w:lang w:val="en"/>
        </w:rPr>
        <w:t xml:space="preserve">Date of First Reading: </w:t>
      </w:r>
      <w:r w:rsidR="009209BB">
        <w:rPr>
          <w:rFonts w:ascii="Courier New" w:eastAsia="Courier New" w:hAnsi="Courier New" w:cs="Courier New"/>
          <w:b/>
          <w:bCs/>
          <w:color w:val="000000" w:themeColor="text1"/>
          <w:sz w:val="24"/>
          <w:szCs w:val="24"/>
          <w:lang w:val="en"/>
        </w:rPr>
        <w:t>October 14, 2019</w:t>
      </w:r>
    </w:p>
    <w:p w14:paraId="1400DD17" w14:textId="1CA00F51" w:rsidR="49589A46" w:rsidRDefault="563E1276" w:rsidP="563E1276">
      <w:pPr>
        <w:spacing w:line="240" w:lineRule="auto"/>
        <w:jc w:val="center"/>
        <w:rPr>
          <w:rFonts w:ascii="Courier New" w:eastAsia="Courier New" w:hAnsi="Courier New" w:cs="Courier New"/>
          <w:color w:val="000000" w:themeColor="text1"/>
          <w:sz w:val="24"/>
          <w:szCs w:val="24"/>
        </w:rPr>
      </w:pPr>
      <w:r w:rsidRPr="563E1276">
        <w:rPr>
          <w:rFonts w:ascii="Courier New" w:eastAsia="Courier New" w:hAnsi="Courier New" w:cs="Courier New"/>
          <w:b/>
          <w:bCs/>
          <w:color w:val="000000" w:themeColor="text1"/>
          <w:sz w:val="24"/>
          <w:szCs w:val="24"/>
          <w:lang w:val="en"/>
        </w:rPr>
        <w:t>A Bill-</w:t>
      </w:r>
    </w:p>
    <w:p w14:paraId="1576FA69" w14:textId="0A9B7624" w:rsidR="49589A46" w:rsidRDefault="563E1276" w:rsidP="563E1276">
      <w:pPr>
        <w:spacing w:line="240" w:lineRule="auto"/>
        <w:rPr>
          <w:rFonts w:ascii="Courier New" w:eastAsia="Courier New" w:hAnsi="Courier New" w:cs="Courier New"/>
          <w:color w:val="000000" w:themeColor="text1"/>
          <w:sz w:val="24"/>
          <w:szCs w:val="24"/>
        </w:rPr>
      </w:pPr>
      <w:r w:rsidRPr="563E1276">
        <w:rPr>
          <w:rFonts w:ascii="Courier New" w:eastAsia="Courier New" w:hAnsi="Courier New" w:cs="Courier New"/>
          <w:b/>
          <w:bCs/>
          <w:color w:val="000000" w:themeColor="text1"/>
          <w:sz w:val="24"/>
          <w:szCs w:val="24"/>
          <w:lang w:val="en"/>
        </w:rPr>
        <w:t>A bill to be entitled – “</w:t>
      </w:r>
      <w:r w:rsidRPr="563E1276">
        <w:rPr>
          <w:rFonts w:ascii="Courier New" w:eastAsia="Courier New" w:hAnsi="Courier New" w:cs="Courier New"/>
          <w:b/>
          <w:bCs/>
          <w:color w:val="000000" w:themeColor="text1"/>
          <w:sz w:val="24"/>
          <w:szCs w:val="24"/>
          <w:u w:val="single"/>
          <w:lang w:val="en"/>
        </w:rPr>
        <w:t>Establishment of the Subcommittee for Student Labor Relations and Representation</w:t>
      </w:r>
      <w:r w:rsidRPr="563E1276">
        <w:rPr>
          <w:rFonts w:ascii="Courier New" w:eastAsia="Courier New" w:hAnsi="Courier New" w:cs="Courier New"/>
          <w:b/>
          <w:bCs/>
          <w:color w:val="000000" w:themeColor="text1"/>
          <w:sz w:val="24"/>
          <w:szCs w:val="24"/>
          <w:lang w:val="en"/>
        </w:rPr>
        <w:t>” creating a subcommittee on student labor relations to support and represent the interests of student workers.</w:t>
      </w:r>
    </w:p>
    <w:p w14:paraId="5F1CF40C" w14:textId="6EEF9EC6" w:rsidR="32E0BF9D" w:rsidRDefault="32E0BF9D" w:rsidP="563E1276">
      <w:pPr>
        <w:spacing w:line="240" w:lineRule="auto"/>
        <w:ind w:left="720"/>
        <w:rPr>
          <w:rFonts w:ascii="Courier New" w:eastAsia="Courier New" w:hAnsi="Courier New" w:cs="Courier New"/>
          <w:color w:val="000000" w:themeColor="text1"/>
          <w:sz w:val="24"/>
          <w:szCs w:val="24"/>
        </w:rPr>
      </w:pPr>
    </w:p>
    <w:p w14:paraId="5D77B23A" w14:textId="1CDB3408"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WHEREAS:</w:t>
      </w:r>
      <w:r w:rsidRPr="563E1276">
        <w:rPr>
          <w:rFonts w:ascii="Courier New" w:eastAsia="Courier New" w:hAnsi="Courier New" w:cs="Courier New"/>
          <w:sz w:val="24"/>
          <w:szCs w:val="24"/>
          <w:lang w:val="en"/>
        </w:rPr>
        <w:t xml:space="preserve">   Student workers form the backbone of the University’s departments and offices; every department uses student labor in one form or another and student workers often find themselves doing the work that faculty and staff are unwilling to do; and</w:t>
      </w:r>
    </w:p>
    <w:p w14:paraId="1D32902F" w14:textId="765A517F"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WHEREAS:</w:t>
      </w:r>
      <w:r w:rsidRPr="563E1276">
        <w:rPr>
          <w:rFonts w:ascii="Courier New" w:eastAsia="Courier New" w:hAnsi="Courier New" w:cs="Courier New"/>
          <w:sz w:val="24"/>
          <w:szCs w:val="24"/>
          <w:lang w:val="en"/>
        </w:rPr>
        <w:t xml:space="preserve">   There are currently few research articles available regarding the academic performance of Student Employees indicating this situation as being overlooked and disregarded; and</w:t>
      </w:r>
    </w:p>
    <w:p w14:paraId="2E76BC9E" w14:textId="2F92A02E"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WHEREAS:</w:t>
      </w:r>
      <w:r w:rsidRPr="563E1276">
        <w:rPr>
          <w:rFonts w:ascii="Courier New" w:eastAsia="Courier New" w:hAnsi="Courier New" w:cs="Courier New"/>
          <w:sz w:val="24"/>
          <w:szCs w:val="24"/>
          <w:lang w:val="en"/>
        </w:rPr>
        <w:t xml:space="preserve">   Even at its best possible scenario, student worker wages are not livable wages; and</w:t>
      </w:r>
    </w:p>
    <w:p w14:paraId="091847D1" w14:textId="249525D1"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WHEREAS:</w:t>
      </w:r>
      <w:r w:rsidRPr="563E1276">
        <w:rPr>
          <w:rFonts w:ascii="Courier New" w:eastAsia="Courier New" w:hAnsi="Courier New" w:cs="Courier New"/>
          <w:sz w:val="24"/>
          <w:szCs w:val="24"/>
          <w:lang w:val="en"/>
        </w:rPr>
        <w:t xml:space="preserve">   Student workers currently work in isolation as there is little to no inter-departmental communication, outside of the co-workers within their department student workers have no ability to seek out other workers or to air their grievances; student workers cannot collectively bargain for better pay, better working conditions, or more opportunities for advancement; they cannot organize or seek solidarity with other student workers; and</w:t>
      </w:r>
    </w:p>
    <w:p w14:paraId="7A11C284" w14:textId="6C756833"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 xml:space="preserve">WHEREAS:   </w:t>
      </w:r>
      <w:r w:rsidRPr="563E1276">
        <w:rPr>
          <w:rFonts w:ascii="Courier New" w:eastAsia="Courier New" w:hAnsi="Courier New" w:cs="Courier New"/>
          <w:sz w:val="24"/>
          <w:szCs w:val="24"/>
          <w:lang w:val="en"/>
        </w:rPr>
        <w:t>Many student workers feel unable to address mistreatment by their bosses for fear of reprisal, as there is not an adequate system in place for student workers to complain about their supervisors; and</w:t>
      </w:r>
    </w:p>
    <w:p w14:paraId="58C7A076" w14:textId="258D7B21"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lastRenderedPageBreak/>
        <w:t xml:space="preserve">WHEREAS:   </w:t>
      </w:r>
      <w:r w:rsidRPr="563E1276">
        <w:rPr>
          <w:rFonts w:ascii="Courier New" w:eastAsia="Courier New" w:hAnsi="Courier New" w:cs="Courier New"/>
          <w:sz w:val="24"/>
          <w:szCs w:val="24"/>
          <w:lang w:val="en"/>
        </w:rPr>
        <w:t>For many student workers this is their first real job and because of this are unaware of their rights as a worker, leading to their bosses being able to exploit them; and</w:t>
      </w:r>
    </w:p>
    <w:p w14:paraId="4666D927" w14:textId="65CA4F60"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 xml:space="preserve">WHEREAS:   </w:t>
      </w:r>
      <w:r w:rsidRPr="563E1276">
        <w:rPr>
          <w:rFonts w:ascii="Courier New" w:eastAsia="Courier New" w:hAnsi="Courier New" w:cs="Courier New"/>
          <w:sz w:val="24"/>
          <w:szCs w:val="24"/>
          <w:lang w:val="en"/>
        </w:rPr>
        <w:t>The staff council already works as a democratic voice for staff at Texas State, their website states,</w:t>
      </w:r>
    </w:p>
    <w:p w14:paraId="609CDFF9" w14:textId="3C187ECF"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sz w:val="24"/>
          <w:szCs w:val="24"/>
          <w:lang w:val="en"/>
        </w:rPr>
        <w:t xml:space="preserve"> </w:t>
      </w:r>
    </w:p>
    <w:p w14:paraId="7CB9D68E" w14:textId="793EF539" w:rsidR="126B393F" w:rsidRDefault="563E1276" w:rsidP="563E1276">
      <w:pPr>
        <w:spacing w:line="240" w:lineRule="auto"/>
        <w:ind w:left="720"/>
        <w:jc w:val="both"/>
        <w:rPr>
          <w:rFonts w:ascii="Courier New" w:eastAsia="Courier New" w:hAnsi="Courier New" w:cs="Courier New"/>
          <w:sz w:val="24"/>
          <w:szCs w:val="24"/>
          <w:lang w:val="en"/>
        </w:rPr>
      </w:pPr>
      <w:r w:rsidRPr="563E1276">
        <w:rPr>
          <w:rFonts w:ascii="Courier New" w:eastAsia="Courier New" w:hAnsi="Courier New" w:cs="Courier New"/>
          <w:sz w:val="24"/>
          <w:szCs w:val="24"/>
          <w:lang w:val="en"/>
        </w:rPr>
        <w:t>“Texas State Staff Council is a collective voice for Administrative, Professional, Technical/Paraprofessional, Secretarial/Clerical, Skilled and Service staff on campus. We support a variety of activities and initiatives to improve the quality of life and effectiveness of the university’s dedicated and valuable staff.</w:t>
      </w:r>
    </w:p>
    <w:p w14:paraId="6415DEBD" w14:textId="694508F0" w:rsidR="126B393F" w:rsidRDefault="563E1276" w:rsidP="563E1276">
      <w:pPr>
        <w:spacing w:line="240" w:lineRule="auto"/>
        <w:ind w:left="720"/>
        <w:jc w:val="both"/>
        <w:rPr>
          <w:rFonts w:ascii="Courier New" w:eastAsia="Courier New" w:hAnsi="Courier New" w:cs="Courier New"/>
          <w:sz w:val="24"/>
          <w:szCs w:val="24"/>
          <w:lang w:val="en"/>
        </w:rPr>
      </w:pPr>
      <w:r w:rsidRPr="563E1276">
        <w:rPr>
          <w:rFonts w:ascii="Courier New" w:eastAsia="Courier New" w:hAnsi="Courier New" w:cs="Courier New"/>
          <w:sz w:val="24"/>
          <w:szCs w:val="24"/>
          <w:lang w:val="en"/>
        </w:rPr>
        <w:t xml:space="preserve"> </w:t>
      </w:r>
    </w:p>
    <w:p w14:paraId="31312A54" w14:textId="3585E8CB" w:rsidR="126B393F" w:rsidRDefault="563E1276" w:rsidP="563E1276">
      <w:pPr>
        <w:spacing w:line="240" w:lineRule="auto"/>
        <w:ind w:left="720"/>
        <w:jc w:val="both"/>
        <w:rPr>
          <w:rFonts w:ascii="Courier New" w:eastAsia="Courier New" w:hAnsi="Courier New" w:cs="Courier New"/>
          <w:sz w:val="24"/>
          <w:szCs w:val="24"/>
          <w:lang w:val="en"/>
        </w:rPr>
      </w:pPr>
      <w:r w:rsidRPr="563E1276">
        <w:rPr>
          <w:rFonts w:ascii="Courier New" w:eastAsia="Courier New" w:hAnsi="Courier New" w:cs="Courier New"/>
          <w:sz w:val="24"/>
          <w:szCs w:val="24"/>
          <w:lang w:val="en"/>
        </w:rPr>
        <w:t>“As we are YOUR voice on campus, let us know if you have any questions, concerns, or suggestions to improve our community. Every question and issue is important to us and we are dedicated to ensuring that you enjoy a happy and successful Texas State career from start to finish;” and</w:t>
      </w:r>
    </w:p>
    <w:p w14:paraId="7873A2BF" w14:textId="7BE875D5"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sz w:val="24"/>
          <w:szCs w:val="24"/>
          <w:lang w:val="en"/>
        </w:rPr>
        <w:t xml:space="preserve"> </w:t>
      </w:r>
    </w:p>
    <w:p w14:paraId="5FEE6DB3" w14:textId="7327745B"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 xml:space="preserve">WHEREAS:   </w:t>
      </w:r>
      <w:r w:rsidRPr="563E1276">
        <w:rPr>
          <w:rFonts w:ascii="Courier New" w:eastAsia="Courier New" w:hAnsi="Courier New" w:cs="Courier New"/>
          <w:sz w:val="24"/>
          <w:szCs w:val="24"/>
          <w:lang w:val="en"/>
        </w:rPr>
        <w:t>This committee would serve the same purpose for student workers without creating a new legislative body; and</w:t>
      </w:r>
    </w:p>
    <w:p w14:paraId="477E2EF4" w14:textId="70C18ECB"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WHEREAS:</w:t>
      </w:r>
      <w:r w:rsidRPr="563E1276">
        <w:rPr>
          <w:rFonts w:ascii="Courier New" w:eastAsia="Courier New" w:hAnsi="Courier New" w:cs="Courier New"/>
          <w:sz w:val="24"/>
          <w:szCs w:val="24"/>
          <w:lang w:val="en"/>
        </w:rPr>
        <w:t xml:space="preserve">   The Student Government stands as the primary way in which students can democratically influence their life during education, but democracy in politics is not complete without democracy in the workplace, this bill aims to allow students a way of actively influencing their workplace on campus; and</w:t>
      </w:r>
    </w:p>
    <w:p w14:paraId="4E9D553C" w14:textId="09043CAB"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WHEREAS:</w:t>
      </w:r>
      <w:r w:rsidRPr="563E1276">
        <w:rPr>
          <w:rFonts w:ascii="Courier New" w:eastAsia="Courier New" w:hAnsi="Courier New" w:cs="Courier New"/>
          <w:sz w:val="24"/>
          <w:szCs w:val="24"/>
          <w:lang w:val="en"/>
        </w:rPr>
        <w:t xml:space="preserve">   A student worker will be defined as any student that is currently attending Texas State University and is working at a Texas State University facility, either for regular wages or for work study; and</w:t>
      </w:r>
    </w:p>
    <w:p w14:paraId="3351C426" w14:textId="6DD80F9F" w:rsidR="126B393F" w:rsidRDefault="563E1276" w:rsidP="563E1276">
      <w:pPr>
        <w:spacing w:line="240" w:lineRule="auto"/>
        <w:jc w:val="both"/>
        <w:rPr>
          <w:rFonts w:ascii="Courier New" w:eastAsia="Courier New" w:hAnsi="Courier New" w:cs="Courier New"/>
          <w:sz w:val="24"/>
          <w:szCs w:val="24"/>
          <w:lang w:val="en"/>
        </w:rPr>
      </w:pPr>
      <w:r w:rsidRPr="563E1276">
        <w:rPr>
          <w:rFonts w:ascii="Courier New" w:eastAsia="Courier New" w:hAnsi="Courier New" w:cs="Courier New"/>
          <w:b/>
          <w:bCs/>
          <w:sz w:val="24"/>
          <w:szCs w:val="24"/>
          <w:lang w:val="en"/>
        </w:rPr>
        <w:t xml:space="preserve">WHEREAS:   </w:t>
      </w:r>
      <w:r w:rsidRPr="563E1276">
        <w:rPr>
          <w:rFonts w:ascii="Courier New" w:eastAsia="Courier New" w:hAnsi="Courier New" w:cs="Courier New"/>
          <w:sz w:val="24"/>
          <w:szCs w:val="24"/>
          <w:lang w:val="en"/>
        </w:rPr>
        <w:t>This Chapter is authorized pursuant to Article 3, §10 (b) of the Student Government Constitution, which states “Through a bill, the Senate shall also have the power to establish, disband and regulate Senate committees;” and therefore</w:t>
      </w:r>
    </w:p>
    <w:p w14:paraId="3A23F3B0" w14:textId="5F19F798" w:rsidR="09E9AA0A" w:rsidRDefault="563E1276" w:rsidP="563E1276">
      <w:pPr>
        <w:spacing w:line="240" w:lineRule="auto"/>
        <w:jc w:val="both"/>
        <w:rPr>
          <w:rFonts w:ascii="Courier New" w:eastAsia="Courier New" w:hAnsi="Courier New" w:cs="Courier New"/>
          <w:sz w:val="24"/>
          <w:szCs w:val="24"/>
          <w:lang w:val="en"/>
        </w:rPr>
      </w:pPr>
      <w:commentRangeStart w:id="1"/>
      <w:r w:rsidRPr="563E1276">
        <w:rPr>
          <w:rFonts w:ascii="Courier New" w:eastAsia="Courier New" w:hAnsi="Courier New" w:cs="Courier New"/>
          <w:b/>
          <w:bCs/>
          <w:sz w:val="24"/>
          <w:szCs w:val="24"/>
          <w:lang w:val="en"/>
        </w:rPr>
        <w:t>BE IT ENACTED:</w:t>
      </w:r>
      <w:r w:rsidRPr="563E1276">
        <w:rPr>
          <w:rFonts w:ascii="Courier New" w:eastAsia="Courier New" w:hAnsi="Courier New" w:cs="Courier New"/>
          <w:sz w:val="24"/>
          <w:szCs w:val="24"/>
          <w:lang w:val="en"/>
        </w:rPr>
        <w:t xml:space="preserve"> In accordance with the Student Government Code Title VI Chapter 200 Article V Section 16, the chairperson of the Student Services Committee establish a sub-committee with the purpose, membership, and scope to be defined below; </w:t>
      </w:r>
      <w:commentRangeEnd w:id="1"/>
      <w:r w:rsidR="09E9AA0A">
        <w:commentReference w:id="1"/>
      </w:r>
    </w:p>
    <w:p w14:paraId="18F9043C" w14:textId="05DF21A1" w:rsidR="32E0BF9D" w:rsidRDefault="32E0BF9D" w:rsidP="563E1276">
      <w:pPr>
        <w:spacing w:line="240" w:lineRule="auto"/>
        <w:jc w:val="both"/>
        <w:rPr>
          <w:rFonts w:ascii="Courier New" w:eastAsia="Courier New" w:hAnsi="Courier New" w:cs="Courier New"/>
          <w:sz w:val="24"/>
          <w:szCs w:val="24"/>
          <w:lang w:val="en"/>
        </w:rPr>
      </w:pPr>
    </w:p>
    <w:p w14:paraId="534A225A" w14:textId="21A9E12D" w:rsidR="49589A46" w:rsidRDefault="563E1276" w:rsidP="563E1276">
      <w:pPr>
        <w:spacing w:before="20" w:line="240" w:lineRule="auto"/>
        <w:rPr>
          <w:rFonts w:ascii="Courier New" w:eastAsia="Courier New" w:hAnsi="Courier New" w:cs="Courier New"/>
          <w:color w:val="000000" w:themeColor="text1"/>
          <w:sz w:val="24"/>
          <w:szCs w:val="24"/>
        </w:rPr>
      </w:pPr>
      <w:r w:rsidRPr="563E1276">
        <w:rPr>
          <w:rFonts w:ascii="Courier New" w:eastAsia="Courier New" w:hAnsi="Courier New" w:cs="Courier New"/>
          <w:b/>
          <w:bCs/>
          <w:color w:val="000000" w:themeColor="text1"/>
          <w:sz w:val="24"/>
          <w:szCs w:val="24"/>
          <w:lang w:val="en"/>
        </w:rPr>
        <w:lastRenderedPageBreak/>
        <w:t xml:space="preserve">§1 AUTHORIZATION. </w:t>
      </w:r>
      <w:r w:rsidRPr="563E1276">
        <w:rPr>
          <w:rFonts w:ascii="Courier New" w:eastAsia="Courier New" w:hAnsi="Courier New" w:cs="Courier New"/>
          <w:color w:val="000000" w:themeColor="text1"/>
          <w:sz w:val="24"/>
          <w:szCs w:val="24"/>
          <w:lang w:val="en"/>
        </w:rPr>
        <w:t>This bill is authorized by Article III Section 10(b) of the Student Government Constitution and Student Government Code Title IV Chapter 200 Article V.</w:t>
      </w:r>
    </w:p>
    <w:p w14:paraId="74E7C0B7" w14:textId="45519AEB" w:rsidR="49589A46" w:rsidRDefault="563E1276" w:rsidP="563E1276">
      <w:pPr>
        <w:spacing w:line="240" w:lineRule="auto"/>
        <w:rPr>
          <w:rFonts w:ascii="Courier New" w:eastAsia="Courier New" w:hAnsi="Courier New" w:cs="Courier New"/>
          <w:sz w:val="24"/>
          <w:szCs w:val="24"/>
          <w:lang w:val="en"/>
        </w:rPr>
      </w:pPr>
      <w:r w:rsidRPr="563E1276">
        <w:rPr>
          <w:rFonts w:ascii="Courier New" w:eastAsia="Courier New" w:hAnsi="Courier New" w:cs="Courier New"/>
          <w:b/>
          <w:bCs/>
          <w:color w:val="000000" w:themeColor="text1"/>
          <w:sz w:val="24"/>
          <w:szCs w:val="24"/>
          <w:lang w:val="en"/>
        </w:rPr>
        <w:t xml:space="preserve">§2 PURPOSE. </w:t>
      </w:r>
      <w:r w:rsidRPr="563E1276">
        <w:rPr>
          <w:rFonts w:ascii="Courier New" w:eastAsia="Courier New" w:hAnsi="Courier New" w:cs="Courier New"/>
          <w:sz w:val="24"/>
          <w:szCs w:val="24"/>
          <w:lang w:val="en"/>
        </w:rPr>
        <w:t>The Student Labor Relations Subcommittee will work in tandem with student workers to provide resources and news to student workers and provide an open forum for student workers to bring their thoughts, concerns, suggestions, or grievances to student government and the Texas State University Administration.</w:t>
      </w:r>
    </w:p>
    <w:p w14:paraId="608CA46A" w14:textId="7B308CFD" w:rsidR="16480840" w:rsidRDefault="563E1276" w:rsidP="563E1276">
      <w:pPr>
        <w:pStyle w:val="ListParagraph"/>
        <w:numPr>
          <w:ilvl w:val="0"/>
          <w:numId w:val="5"/>
        </w:numPr>
        <w:spacing w:line="240" w:lineRule="auto"/>
        <w:rPr>
          <w:sz w:val="24"/>
          <w:szCs w:val="24"/>
          <w:lang w:val="en"/>
        </w:rPr>
      </w:pPr>
      <w:r w:rsidRPr="563E1276">
        <w:rPr>
          <w:rFonts w:ascii="Courier New" w:eastAsia="Courier New" w:hAnsi="Courier New" w:cs="Courier New"/>
          <w:sz w:val="24"/>
          <w:szCs w:val="24"/>
          <w:lang w:val="en"/>
        </w:rPr>
        <w:t>The subcommittee will:</w:t>
      </w:r>
    </w:p>
    <w:p w14:paraId="1949EC2C" w14:textId="2EB1371A" w:rsidR="173D811C" w:rsidRDefault="563E1276" w:rsidP="563E1276">
      <w:pPr>
        <w:pStyle w:val="ListParagraph"/>
        <w:numPr>
          <w:ilvl w:val="2"/>
          <w:numId w:val="5"/>
        </w:numPr>
        <w:spacing w:line="240" w:lineRule="auto"/>
        <w:rPr>
          <w:sz w:val="24"/>
          <w:szCs w:val="24"/>
          <w:lang w:val="en"/>
        </w:rPr>
      </w:pPr>
      <w:r w:rsidRPr="563E1276">
        <w:rPr>
          <w:rFonts w:ascii="Courier New" w:eastAsia="Courier New" w:hAnsi="Courier New" w:cs="Courier New"/>
          <w:sz w:val="24"/>
          <w:szCs w:val="24"/>
          <w:lang w:val="en"/>
        </w:rPr>
        <w:t>Be responsible for, in cooperation with the relevant University Administration, establishing and maintaining a Student Labor Relations Subcommittee Learning Module to be a required component of all student worker training, containing information about the following:</w:t>
      </w:r>
    </w:p>
    <w:p w14:paraId="310C7A1E" w14:textId="0902BDED" w:rsidR="2F16438C" w:rsidRDefault="563E1276" w:rsidP="563E1276">
      <w:pPr>
        <w:pStyle w:val="ListParagraph"/>
        <w:numPr>
          <w:ilvl w:val="3"/>
          <w:numId w:val="5"/>
        </w:numPr>
        <w:spacing w:line="240" w:lineRule="auto"/>
        <w:rPr>
          <w:sz w:val="24"/>
          <w:szCs w:val="24"/>
          <w:lang w:val="en"/>
        </w:rPr>
      </w:pPr>
      <w:r w:rsidRPr="563E1276">
        <w:rPr>
          <w:rFonts w:ascii="Courier New" w:eastAsia="Courier New" w:hAnsi="Courier New" w:cs="Courier New"/>
          <w:sz w:val="24"/>
          <w:szCs w:val="24"/>
          <w:lang w:val="en"/>
        </w:rPr>
        <w:t>Student workers’ rights</w:t>
      </w:r>
    </w:p>
    <w:p w14:paraId="3608C836" w14:textId="3BE91055" w:rsidR="2F16438C" w:rsidRDefault="563E1276" w:rsidP="563E1276">
      <w:pPr>
        <w:pStyle w:val="ListParagraph"/>
        <w:numPr>
          <w:ilvl w:val="3"/>
          <w:numId w:val="5"/>
        </w:numPr>
        <w:spacing w:line="240" w:lineRule="auto"/>
        <w:rPr>
          <w:sz w:val="24"/>
          <w:szCs w:val="24"/>
          <w:lang w:val="en"/>
        </w:rPr>
      </w:pPr>
      <w:r w:rsidRPr="563E1276">
        <w:rPr>
          <w:rFonts w:ascii="Courier New" w:eastAsia="Courier New" w:hAnsi="Courier New" w:cs="Courier New"/>
          <w:sz w:val="24"/>
          <w:szCs w:val="24"/>
          <w:lang w:val="en"/>
        </w:rPr>
        <w:t>How to report abuse by their employers</w:t>
      </w:r>
    </w:p>
    <w:p w14:paraId="18997020" w14:textId="1AFD78F6" w:rsidR="2F16438C" w:rsidRDefault="563E1276" w:rsidP="563E1276">
      <w:pPr>
        <w:pStyle w:val="ListParagraph"/>
        <w:numPr>
          <w:ilvl w:val="3"/>
          <w:numId w:val="5"/>
        </w:numPr>
        <w:spacing w:line="240" w:lineRule="auto"/>
        <w:rPr>
          <w:sz w:val="24"/>
          <w:szCs w:val="24"/>
          <w:lang w:val="en"/>
        </w:rPr>
      </w:pPr>
      <w:r w:rsidRPr="563E1276">
        <w:rPr>
          <w:rFonts w:ascii="Courier New" w:eastAsia="Courier New" w:hAnsi="Courier New" w:cs="Courier New"/>
          <w:sz w:val="24"/>
          <w:szCs w:val="24"/>
          <w:lang w:val="en"/>
        </w:rPr>
        <w:t>How to contact the Committee</w:t>
      </w:r>
    </w:p>
    <w:p w14:paraId="0A2D63E7" w14:textId="5CA9DED1" w:rsidR="2F16438C" w:rsidRDefault="563E1276" w:rsidP="563E1276">
      <w:pPr>
        <w:pStyle w:val="ListParagraph"/>
        <w:numPr>
          <w:ilvl w:val="3"/>
          <w:numId w:val="5"/>
        </w:numPr>
        <w:spacing w:line="240" w:lineRule="auto"/>
        <w:rPr>
          <w:sz w:val="24"/>
          <w:szCs w:val="24"/>
          <w:lang w:val="en"/>
        </w:rPr>
      </w:pPr>
      <w:r w:rsidRPr="563E1276">
        <w:rPr>
          <w:rFonts w:ascii="Courier New" w:eastAsia="Courier New" w:hAnsi="Courier New" w:cs="Courier New"/>
          <w:sz w:val="24"/>
          <w:szCs w:val="24"/>
          <w:lang w:val="en"/>
        </w:rPr>
        <w:t>What the Student Labor Relations Subcommittee does</w:t>
      </w:r>
    </w:p>
    <w:p w14:paraId="5D098B56" w14:textId="1507A6FB" w:rsidR="2F16438C" w:rsidRDefault="563E1276" w:rsidP="563E1276">
      <w:pPr>
        <w:pStyle w:val="ListParagraph"/>
        <w:numPr>
          <w:ilvl w:val="3"/>
          <w:numId w:val="5"/>
        </w:numPr>
        <w:spacing w:line="240" w:lineRule="auto"/>
        <w:rPr>
          <w:sz w:val="24"/>
          <w:szCs w:val="24"/>
          <w:lang w:val="en"/>
        </w:rPr>
      </w:pPr>
      <w:r w:rsidRPr="563E1276">
        <w:rPr>
          <w:rFonts w:ascii="Courier New" w:eastAsia="Courier New" w:hAnsi="Courier New" w:cs="Courier New"/>
          <w:sz w:val="24"/>
          <w:szCs w:val="24"/>
          <w:lang w:val="en"/>
        </w:rPr>
        <w:t>How to join the Student Labor Relations Subcommittee email list.</w:t>
      </w:r>
    </w:p>
    <w:p w14:paraId="4464046D" w14:textId="02E58ABB" w:rsidR="2F16438C" w:rsidRDefault="563E1276" w:rsidP="563E1276">
      <w:pPr>
        <w:pStyle w:val="ListParagraph"/>
        <w:numPr>
          <w:ilvl w:val="3"/>
          <w:numId w:val="5"/>
        </w:numPr>
        <w:spacing w:line="240" w:lineRule="auto"/>
        <w:rPr>
          <w:sz w:val="24"/>
          <w:szCs w:val="24"/>
          <w:lang w:val="en"/>
        </w:rPr>
      </w:pPr>
      <w:r w:rsidRPr="563E1276">
        <w:rPr>
          <w:rFonts w:ascii="Courier New" w:eastAsia="Courier New" w:hAnsi="Courier New" w:cs="Courier New"/>
          <w:sz w:val="24"/>
          <w:szCs w:val="24"/>
          <w:lang w:val="en"/>
        </w:rPr>
        <w:t>Provide news and resources relating to student workers’ needs</w:t>
      </w:r>
    </w:p>
    <w:p w14:paraId="426DD0C2" w14:textId="1A2B577B" w:rsidR="2DC56267" w:rsidRDefault="563E1276" w:rsidP="563E1276">
      <w:pPr>
        <w:pStyle w:val="ListParagraph"/>
        <w:numPr>
          <w:ilvl w:val="2"/>
          <w:numId w:val="5"/>
        </w:numPr>
        <w:spacing w:line="240" w:lineRule="auto"/>
        <w:rPr>
          <w:sz w:val="24"/>
          <w:szCs w:val="24"/>
          <w:lang w:val="en"/>
        </w:rPr>
      </w:pPr>
      <w:r w:rsidRPr="563E1276">
        <w:rPr>
          <w:rFonts w:ascii="Courier New" w:eastAsia="Courier New" w:hAnsi="Courier New" w:cs="Courier New"/>
          <w:sz w:val="24"/>
          <w:szCs w:val="24"/>
          <w:lang w:val="en"/>
        </w:rPr>
        <w:t>Act as an avenue to connect student workers to each other</w:t>
      </w:r>
    </w:p>
    <w:p w14:paraId="3B09FD2F" w14:textId="6E8BAE14" w:rsidR="2DC56267" w:rsidRDefault="563E1276" w:rsidP="563E1276">
      <w:pPr>
        <w:pStyle w:val="ListParagraph"/>
        <w:numPr>
          <w:ilvl w:val="2"/>
          <w:numId w:val="5"/>
        </w:numPr>
        <w:spacing w:line="240" w:lineRule="auto"/>
        <w:rPr>
          <w:sz w:val="24"/>
          <w:szCs w:val="24"/>
          <w:lang w:val="en"/>
        </w:rPr>
      </w:pPr>
      <w:r w:rsidRPr="563E1276">
        <w:rPr>
          <w:rFonts w:ascii="Courier New" w:eastAsia="Courier New" w:hAnsi="Courier New" w:cs="Courier New"/>
          <w:sz w:val="24"/>
          <w:szCs w:val="24"/>
          <w:lang w:val="en"/>
        </w:rPr>
        <w:t>Act as an advocate for student worker issues in the Student Government Senate and House through legislation</w:t>
      </w:r>
    </w:p>
    <w:p w14:paraId="5A31CCFB" w14:textId="6BD77A13" w:rsidR="2DC56267" w:rsidRDefault="563E1276" w:rsidP="563E1276">
      <w:pPr>
        <w:pStyle w:val="ListParagraph"/>
        <w:numPr>
          <w:ilvl w:val="2"/>
          <w:numId w:val="5"/>
        </w:numPr>
        <w:spacing w:line="240" w:lineRule="auto"/>
        <w:rPr>
          <w:sz w:val="24"/>
          <w:szCs w:val="24"/>
          <w:lang w:val="en"/>
        </w:rPr>
      </w:pPr>
      <w:r w:rsidRPr="563E1276">
        <w:rPr>
          <w:rFonts w:ascii="Courier New" w:eastAsia="Courier New" w:hAnsi="Courier New" w:cs="Courier New"/>
          <w:sz w:val="24"/>
          <w:szCs w:val="24"/>
          <w:lang w:val="en"/>
        </w:rPr>
        <w:t>Act as an advocate for student worker issues in University Committees and to University Administrators</w:t>
      </w:r>
    </w:p>
    <w:p w14:paraId="751BC39F" w14:textId="573CA80C" w:rsidR="2DC56267" w:rsidRDefault="563E1276" w:rsidP="563E1276">
      <w:pPr>
        <w:pStyle w:val="ListParagraph"/>
        <w:numPr>
          <w:ilvl w:val="2"/>
          <w:numId w:val="5"/>
        </w:numPr>
        <w:spacing w:line="240" w:lineRule="auto"/>
        <w:rPr>
          <w:sz w:val="24"/>
          <w:szCs w:val="24"/>
          <w:lang w:val="en"/>
        </w:rPr>
      </w:pPr>
      <w:r w:rsidRPr="563E1276">
        <w:rPr>
          <w:rFonts w:ascii="Courier New" w:eastAsia="Courier New" w:hAnsi="Courier New" w:cs="Courier New"/>
          <w:sz w:val="24"/>
          <w:szCs w:val="24"/>
          <w:lang w:val="en"/>
        </w:rPr>
        <w:t>Call in third-party labor organizations when student worker grievances become beyond what student government members may reasonably administrate</w:t>
      </w:r>
    </w:p>
    <w:p w14:paraId="00613CAF" w14:textId="689AE391" w:rsidR="71597F57" w:rsidRDefault="563E1276" w:rsidP="563E1276">
      <w:pPr>
        <w:spacing w:line="240" w:lineRule="auto"/>
        <w:rPr>
          <w:rFonts w:ascii="Courier New" w:eastAsia="Courier New" w:hAnsi="Courier New" w:cs="Courier New"/>
          <w:b/>
          <w:bCs/>
          <w:color w:val="000000" w:themeColor="text1"/>
          <w:sz w:val="24"/>
          <w:szCs w:val="24"/>
          <w:lang w:val="en"/>
        </w:rPr>
      </w:pPr>
      <w:r w:rsidRPr="563E1276">
        <w:rPr>
          <w:rFonts w:ascii="Courier New" w:eastAsia="Courier New" w:hAnsi="Courier New" w:cs="Courier New"/>
          <w:b/>
          <w:bCs/>
          <w:color w:val="000000" w:themeColor="text1"/>
          <w:sz w:val="24"/>
          <w:szCs w:val="24"/>
          <w:lang w:val="en"/>
        </w:rPr>
        <w:t>§3 ORGANIZATION.</w:t>
      </w:r>
    </w:p>
    <w:p w14:paraId="5798168F" w14:textId="0793A24E" w:rsidR="4E4FF45F" w:rsidRDefault="563E1276" w:rsidP="563E1276">
      <w:pPr>
        <w:pStyle w:val="ListParagraph"/>
        <w:numPr>
          <w:ilvl w:val="0"/>
          <w:numId w:val="3"/>
        </w:numPr>
        <w:spacing w:line="240" w:lineRule="auto"/>
        <w:rPr>
          <w:color w:val="000000" w:themeColor="text1"/>
          <w:sz w:val="24"/>
          <w:szCs w:val="24"/>
          <w:lang w:val="en"/>
        </w:rPr>
      </w:pPr>
      <w:r w:rsidRPr="563E1276">
        <w:rPr>
          <w:rFonts w:ascii="Courier New" w:eastAsia="Courier New" w:hAnsi="Courier New" w:cs="Courier New"/>
          <w:color w:val="000000" w:themeColor="text1"/>
          <w:sz w:val="24"/>
          <w:szCs w:val="24"/>
          <w:lang w:val="en"/>
        </w:rPr>
        <w:t xml:space="preserve">The Co-Chairs. In accordance with the Student Government Code Title VI, Chapter 200, Article V, Section 8, the co-chairs of the subcommittee will be nominated by the chairperson of the Senate with a two-thirds approval of the Senate. The subcommittee co-chairs must be an authorized </w:t>
      </w:r>
      <w:r w:rsidRPr="563E1276">
        <w:rPr>
          <w:rFonts w:ascii="Courier New" w:eastAsia="Courier New" w:hAnsi="Courier New" w:cs="Courier New"/>
          <w:color w:val="000000" w:themeColor="text1"/>
          <w:sz w:val="24"/>
          <w:szCs w:val="24"/>
          <w:lang w:val="en"/>
        </w:rPr>
        <w:lastRenderedPageBreak/>
        <w:t>member of the Senate, as stated in the Student Government Constitution, Article III, Section 14.</w:t>
      </w:r>
    </w:p>
    <w:p w14:paraId="651DA02F" w14:textId="454D2432" w:rsidR="2DC56267" w:rsidRDefault="563E1276" w:rsidP="563E1276">
      <w:pPr>
        <w:pStyle w:val="ListParagraph"/>
        <w:numPr>
          <w:ilvl w:val="2"/>
          <w:numId w:val="4"/>
        </w:numPr>
        <w:spacing w:line="240" w:lineRule="auto"/>
        <w:rPr>
          <w:sz w:val="24"/>
          <w:szCs w:val="24"/>
          <w:lang w:val="en"/>
        </w:rPr>
      </w:pPr>
      <w:r w:rsidRPr="563E1276">
        <w:rPr>
          <w:rFonts w:ascii="Courier New" w:eastAsia="Courier New" w:hAnsi="Courier New" w:cs="Courier New"/>
          <w:sz w:val="24"/>
          <w:szCs w:val="24"/>
          <w:lang w:val="en"/>
        </w:rPr>
        <w:t>At least one co-chair must be a student worker. If no member of student government is a student worker, the co-chair position will remain vacant until a qualified senator may be appointed.</w:t>
      </w:r>
    </w:p>
    <w:p w14:paraId="252894B1" w14:textId="56D044B4" w:rsidR="65A0B3F0" w:rsidRDefault="563E1276" w:rsidP="563E1276">
      <w:pPr>
        <w:pStyle w:val="ListParagraph"/>
        <w:numPr>
          <w:ilvl w:val="0"/>
          <w:numId w:val="3"/>
        </w:numPr>
        <w:spacing w:line="240" w:lineRule="auto"/>
        <w:rPr>
          <w:sz w:val="24"/>
          <w:szCs w:val="24"/>
        </w:rPr>
      </w:pPr>
      <w:r w:rsidRPr="563E1276">
        <w:rPr>
          <w:rFonts w:ascii="Courier New" w:eastAsia="Courier New" w:hAnsi="Courier New" w:cs="Courier New"/>
          <w:sz w:val="24"/>
          <w:szCs w:val="24"/>
          <w:lang w:val="en"/>
        </w:rPr>
        <w:t xml:space="preserve">The Membership. </w:t>
      </w:r>
      <w:r w:rsidRPr="563E1276">
        <w:rPr>
          <w:rFonts w:ascii="Courier New" w:eastAsia="Courier New" w:hAnsi="Courier New" w:cs="Courier New"/>
          <w:color w:val="000000" w:themeColor="text1"/>
          <w:sz w:val="24"/>
          <w:szCs w:val="24"/>
          <w:lang w:val="en"/>
        </w:rPr>
        <w:t xml:space="preserve">Subcommittee members will be made of students from the Senate and/or House of Representatives, and the student body. </w:t>
      </w:r>
      <w:r w:rsidRPr="563E1276">
        <w:rPr>
          <w:rFonts w:ascii="Courier New" w:eastAsia="Courier New" w:hAnsi="Courier New" w:cs="Courier New"/>
          <w:sz w:val="24"/>
          <w:szCs w:val="24"/>
          <w:lang w:val="en"/>
        </w:rPr>
        <w:t>The subcommittee will be responsible for building a task force of student workers, to be entitled the “Student Workers’ Council”.</w:t>
      </w:r>
    </w:p>
    <w:p w14:paraId="43DC0294" w14:textId="70A66CA8" w:rsidR="7BDF072A" w:rsidRDefault="563E1276" w:rsidP="563E1276">
      <w:pPr>
        <w:pStyle w:val="ListParagraph"/>
        <w:numPr>
          <w:ilvl w:val="2"/>
          <w:numId w:val="1"/>
        </w:numPr>
        <w:spacing w:line="240" w:lineRule="auto"/>
        <w:rPr>
          <w:sz w:val="24"/>
          <w:szCs w:val="24"/>
        </w:rPr>
      </w:pPr>
      <w:r w:rsidRPr="563E1276">
        <w:rPr>
          <w:rFonts w:ascii="Courier New" w:eastAsia="Courier New" w:hAnsi="Courier New" w:cs="Courier New"/>
          <w:color w:val="000000" w:themeColor="text1"/>
          <w:sz w:val="24"/>
          <w:szCs w:val="24"/>
          <w:lang w:val="en"/>
        </w:rPr>
        <w:t>If there is a member of the House of Representatives wishing to serve on the committee, they must first be confirmed to that position by the House of Representatives.</w:t>
      </w:r>
    </w:p>
    <w:p w14:paraId="2E3B48F3" w14:textId="6DBFDBF5" w:rsidR="7BDF072A" w:rsidRDefault="563E1276" w:rsidP="563E1276">
      <w:pPr>
        <w:pStyle w:val="ListParagraph"/>
        <w:numPr>
          <w:ilvl w:val="2"/>
          <w:numId w:val="1"/>
        </w:numPr>
        <w:spacing w:line="240" w:lineRule="auto"/>
        <w:rPr>
          <w:sz w:val="24"/>
          <w:szCs w:val="24"/>
        </w:rPr>
      </w:pPr>
      <w:r w:rsidRPr="563E1276">
        <w:rPr>
          <w:rFonts w:ascii="Courier New" w:eastAsia="Courier New" w:hAnsi="Courier New" w:cs="Courier New"/>
          <w:color w:val="000000" w:themeColor="text1"/>
          <w:sz w:val="24"/>
          <w:szCs w:val="24"/>
          <w:lang w:val="en"/>
        </w:rPr>
        <w:t>Members of the student body who are non-members of the Senate must be approved by the chairperson of the Senate.</w:t>
      </w:r>
    </w:p>
    <w:p w14:paraId="79A1F5C8" w14:textId="46DC52B1" w:rsidR="2DC56267" w:rsidRDefault="563E1276" w:rsidP="563E1276">
      <w:pPr>
        <w:pStyle w:val="ListParagraph"/>
        <w:numPr>
          <w:ilvl w:val="2"/>
          <w:numId w:val="1"/>
        </w:numPr>
        <w:spacing w:line="240" w:lineRule="auto"/>
        <w:rPr>
          <w:sz w:val="24"/>
          <w:szCs w:val="24"/>
        </w:rPr>
      </w:pPr>
      <w:r w:rsidRPr="563E1276">
        <w:rPr>
          <w:rFonts w:ascii="Courier New" w:eastAsia="Courier New" w:hAnsi="Courier New" w:cs="Courier New"/>
          <w:sz w:val="24"/>
          <w:szCs w:val="24"/>
          <w:lang w:val="en"/>
        </w:rPr>
        <w:t>The Student Workers’ Council will be tasked with reviewing and suggesting legislation that affects student workers.</w:t>
      </w:r>
    </w:p>
    <w:p w14:paraId="18335E09" w14:textId="185ECE0F" w:rsidR="1C434AE4" w:rsidRDefault="563E1276" w:rsidP="563E1276">
      <w:pPr>
        <w:pStyle w:val="ListParagraph"/>
        <w:numPr>
          <w:ilvl w:val="0"/>
          <w:numId w:val="3"/>
        </w:numPr>
        <w:spacing w:line="240" w:lineRule="auto"/>
        <w:rPr>
          <w:color w:val="000000" w:themeColor="text1"/>
          <w:sz w:val="24"/>
          <w:szCs w:val="24"/>
          <w:highlight w:val="yellow"/>
          <w:lang w:val="en"/>
        </w:rPr>
      </w:pPr>
      <w:r w:rsidRPr="563E1276">
        <w:rPr>
          <w:rFonts w:ascii="Courier New" w:eastAsia="Courier New" w:hAnsi="Courier New" w:cs="Courier New"/>
          <w:color w:val="000000" w:themeColor="text1"/>
          <w:sz w:val="24"/>
          <w:szCs w:val="24"/>
          <w:lang w:val="en"/>
        </w:rPr>
        <w:t>Voting. In approving this piece of legislation, there will be a temporary suspension of Student Government Code Title VI Chapter 200 Article V Section 16c which reads “Senate subcommittee non-senate members shall not have an official vote on the subcommittee” so that all members of the subcommittee will have an official vote on matters discussed within subcommittee.</w:t>
      </w:r>
    </w:p>
    <w:p w14:paraId="79FDAFFD" w14:textId="2C2213F1" w:rsidR="4454B7D0" w:rsidRDefault="563E1276" w:rsidP="563E1276">
      <w:pPr>
        <w:spacing w:before="20" w:line="240" w:lineRule="auto"/>
        <w:rPr>
          <w:rFonts w:ascii="Courier New" w:eastAsia="Courier New" w:hAnsi="Courier New" w:cs="Courier New"/>
          <w:color w:val="000000" w:themeColor="text1"/>
          <w:sz w:val="24"/>
          <w:szCs w:val="24"/>
          <w:lang w:val="en"/>
        </w:rPr>
      </w:pPr>
      <w:r w:rsidRPr="563E1276">
        <w:rPr>
          <w:rFonts w:ascii="Courier New" w:eastAsia="Courier New" w:hAnsi="Courier New" w:cs="Courier New"/>
          <w:b/>
          <w:bCs/>
          <w:color w:val="000000" w:themeColor="text1"/>
          <w:sz w:val="24"/>
          <w:szCs w:val="24"/>
          <w:lang w:val="en"/>
        </w:rPr>
        <w:t xml:space="preserve">§4 TERMINATION. </w:t>
      </w:r>
      <w:r w:rsidRPr="563E1276">
        <w:rPr>
          <w:rFonts w:ascii="Courier New" w:eastAsia="Courier New" w:hAnsi="Courier New" w:cs="Courier New"/>
          <w:color w:val="000000" w:themeColor="text1"/>
          <w:sz w:val="24"/>
          <w:szCs w:val="24"/>
          <w:lang w:val="en"/>
        </w:rPr>
        <w:t>This subcommittee will only be terminated upon determination of a two-thirds majority vote of the subcommittee itself.</w:t>
      </w:r>
    </w:p>
    <w:p w14:paraId="58DE264E" w14:textId="4BFBBC7C" w:rsidR="49589A46" w:rsidRDefault="563E1276" w:rsidP="563E1276">
      <w:pPr>
        <w:spacing w:before="20" w:line="240" w:lineRule="auto"/>
        <w:ind w:left="740"/>
        <w:rPr>
          <w:rFonts w:ascii="Courier New" w:eastAsia="Courier New" w:hAnsi="Courier New" w:cs="Courier New"/>
          <w:color w:val="000000" w:themeColor="text1"/>
          <w:sz w:val="24"/>
          <w:szCs w:val="24"/>
        </w:rPr>
      </w:pPr>
      <w:r w:rsidRPr="563E1276">
        <w:rPr>
          <w:rFonts w:ascii="Courier New" w:eastAsia="Courier New" w:hAnsi="Courier New" w:cs="Courier New"/>
          <w:b/>
          <w:bCs/>
          <w:color w:val="000000" w:themeColor="text1"/>
          <w:sz w:val="24"/>
          <w:szCs w:val="24"/>
          <w:lang w:val="en"/>
        </w:rPr>
        <w:t xml:space="preserve"> </w:t>
      </w:r>
    </w:p>
    <w:p w14:paraId="7C1F4215" w14:textId="26BD618C" w:rsidR="49589A46" w:rsidRDefault="563E1276" w:rsidP="563E1276">
      <w:pPr>
        <w:spacing w:line="240" w:lineRule="auto"/>
        <w:rPr>
          <w:rFonts w:ascii="Courier New" w:eastAsia="Courier New" w:hAnsi="Courier New" w:cs="Courier New"/>
          <w:color w:val="000000" w:themeColor="text1"/>
          <w:sz w:val="24"/>
          <w:szCs w:val="24"/>
        </w:rPr>
      </w:pPr>
      <w:r w:rsidRPr="563E1276">
        <w:rPr>
          <w:rFonts w:ascii="Courier New" w:eastAsia="Courier New" w:hAnsi="Courier New" w:cs="Courier New"/>
          <w:b/>
          <w:bCs/>
          <w:color w:val="000000" w:themeColor="text1"/>
          <w:sz w:val="24"/>
          <w:szCs w:val="24"/>
          <w:lang w:val="en"/>
        </w:rPr>
        <w:t xml:space="preserve">BE IT FURTHER ENACTED: </w:t>
      </w:r>
      <w:r w:rsidRPr="563E1276">
        <w:rPr>
          <w:rFonts w:ascii="Courier New" w:eastAsia="Courier New" w:hAnsi="Courier New" w:cs="Courier New"/>
          <w:color w:val="000000" w:themeColor="text1"/>
          <w:sz w:val="24"/>
          <w:szCs w:val="24"/>
          <w:lang w:val="en"/>
        </w:rPr>
        <w:t>This legislation be forwarded to the Student Body President for further action.</w:t>
      </w:r>
    </w:p>
    <w:sectPr w:rsidR="49589A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Salvo, Cody Lee" w:date="2019-10-08T12:18:00Z" w:initials="DL">
    <w:p w14:paraId="35BC572B" w14:textId="22E0BC1E" w:rsidR="6A7D218A" w:rsidRDefault="6A7D218A">
      <w:r>
        <w:rPr>
          <w:color w:val="2B579A"/>
          <w:shd w:val="clear" w:color="auto" w:fill="E6E6E6"/>
        </w:rPr>
        <w:fldChar w:fldCharType="begin"/>
      </w:r>
      <w:r>
        <w:instrText xml:space="preserve"> HYPERLINK "mailto:jrt136@txstate.edu"</w:instrText>
      </w:r>
      <w:bookmarkStart w:id="2" w:name="_@_308C6594A7C443118857C0CE6FA5C2ACZ"/>
      <w:r>
        <w:rPr>
          <w:rStyle w:val="Mention"/>
        </w:rPr>
        <w:fldChar w:fldCharType="separate"/>
      </w:r>
      <w:bookmarkEnd w:id="2"/>
      <w:r w:rsidRPr="6A7D218A">
        <w:rPr>
          <w:rStyle w:val="Mention"/>
          <w:noProof/>
        </w:rPr>
        <w:t>@Tichy, James R</w:t>
      </w:r>
      <w:r>
        <w:rPr>
          <w:color w:val="2B579A"/>
          <w:shd w:val="clear" w:color="auto" w:fill="E6E6E6"/>
        </w:rPr>
        <w:fldChar w:fldCharType="end"/>
      </w:r>
      <w:r>
        <w:t xml:space="preserve"> </w:t>
      </w:r>
      <w:r>
        <w:annotationRef/>
      </w:r>
    </w:p>
    <w:p w14:paraId="724CB086" w14:textId="2D6E3A7F" w:rsidR="6A7D218A" w:rsidRDefault="6A7D218A">
      <w:r>
        <w:t xml:space="preserve">The format here isn’t consistent with the rest of the Standing Rules. Meaning, if we just insert this in the Article VI it will not quite make sense formatting wise. </w:t>
      </w:r>
    </w:p>
    <w:p w14:paraId="71165966" w14:textId="3BFE63AB" w:rsidR="6A7D218A" w:rsidRDefault="6A7D218A">
      <w:r>
        <w:t xml:space="preserve"> </w:t>
      </w:r>
    </w:p>
    <w:p w14:paraId="6E5952F1" w14:textId="1D51D38A" w:rsidR="6A7D218A" w:rsidRDefault="6A7D218A">
      <w:r>
        <w:t>I suggest two options:</w:t>
      </w:r>
    </w:p>
    <w:p w14:paraId="397FC4B7" w14:textId="74D08A2C" w:rsidR="6A7D218A" w:rsidRDefault="6A7D218A">
      <w:r>
        <w:t xml:space="preserve"> </w:t>
      </w:r>
    </w:p>
    <w:p w14:paraId="624B0AEC" w14:textId="75A3165B" w:rsidR="6A7D218A" w:rsidRDefault="6A7D218A">
      <w:r>
        <w:t>I can reformat it to fit but some of the things like authorization and stuff will have to be removed or condensed</w:t>
      </w:r>
    </w:p>
    <w:p w14:paraId="0F73CAAE" w14:textId="4A2D208E" w:rsidR="6A7D218A" w:rsidRDefault="6A7D218A">
      <w:r>
        <w:t xml:space="preserve"> </w:t>
      </w:r>
    </w:p>
    <w:p w14:paraId="3D8BA36D" w14:textId="4C6AA1C7" w:rsidR="6A7D218A" w:rsidRDefault="6A7D218A">
      <w:r>
        <w:t xml:space="preserve">or </w:t>
      </w:r>
    </w:p>
    <w:p w14:paraId="399A209D" w14:textId="20AF7606" w:rsidR="6A7D218A" w:rsidRDefault="6A7D218A"/>
    <w:p w14:paraId="3C3CCC2D" w14:textId="147EE0BC" w:rsidR="6A7D218A" w:rsidRDefault="6A7D218A">
      <w:r>
        <w:t>2) You can just make the whole thing a new Article VII</w:t>
      </w:r>
    </w:p>
    <w:p w14:paraId="3D822966" w14:textId="305E106E" w:rsidR="6A7D218A" w:rsidRDefault="6A7D218A"/>
    <w:p w14:paraId="7FE89A47" w14:textId="05BCF763" w:rsidR="6A7D218A" w:rsidRDefault="6A7D218A"/>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E89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89A47" w16cid:durableId="114B41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E24"/>
    <w:multiLevelType w:val="hybridMultilevel"/>
    <w:tmpl w:val="6FBC0998"/>
    <w:lvl w:ilvl="0" w:tplc="778EE7C4">
      <w:start w:val="1"/>
      <w:numFmt w:val="lowerLetter"/>
      <w:lvlText w:val="%1."/>
      <w:lvlJc w:val="left"/>
      <w:pPr>
        <w:ind w:left="720" w:hanging="360"/>
      </w:pPr>
    </w:lvl>
    <w:lvl w:ilvl="1" w:tplc="F31E56B2">
      <w:start w:val="1"/>
      <w:numFmt w:val="lowerLetter"/>
      <w:lvlText w:val="%2."/>
      <w:lvlJc w:val="left"/>
      <w:pPr>
        <w:ind w:left="1440" w:hanging="360"/>
      </w:pPr>
    </w:lvl>
    <w:lvl w:ilvl="2" w:tplc="6B401486">
      <w:start w:val="1"/>
      <w:numFmt w:val="lowerRoman"/>
      <w:lvlText w:val="%3."/>
      <w:lvlJc w:val="right"/>
      <w:pPr>
        <w:ind w:left="2160" w:hanging="180"/>
      </w:pPr>
    </w:lvl>
    <w:lvl w:ilvl="3" w:tplc="BF1C4FEC">
      <w:start w:val="1"/>
      <w:numFmt w:val="decimal"/>
      <w:lvlText w:val="%4."/>
      <w:lvlJc w:val="left"/>
      <w:pPr>
        <w:ind w:left="2880" w:hanging="360"/>
      </w:pPr>
    </w:lvl>
    <w:lvl w:ilvl="4" w:tplc="635C2A0E">
      <w:start w:val="1"/>
      <w:numFmt w:val="lowerLetter"/>
      <w:lvlText w:val="%5."/>
      <w:lvlJc w:val="left"/>
      <w:pPr>
        <w:ind w:left="3600" w:hanging="360"/>
      </w:pPr>
    </w:lvl>
    <w:lvl w:ilvl="5" w:tplc="ABA0C09A">
      <w:start w:val="1"/>
      <w:numFmt w:val="lowerRoman"/>
      <w:lvlText w:val="%6."/>
      <w:lvlJc w:val="right"/>
      <w:pPr>
        <w:ind w:left="4320" w:hanging="180"/>
      </w:pPr>
    </w:lvl>
    <w:lvl w:ilvl="6" w:tplc="80828BC4">
      <w:start w:val="1"/>
      <w:numFmt w:val="decimal"/>
      <w:lvlText w:val="%7."/>
      <w:lvlJc w:val="left"/>
      <w:pPr>
        <w:ind w:left="5040" w:hanging="360"/>
      </w:pPr>
    </w:lvl>
    <w:lvl w:ilvl="7" w:tplc="78E8D3D0">
      <w:start w:val="1"/>
      <w:numFmt w:val="lowerLetter"/>
      <w:lvlText w:val="%8."/>
      <w:lvlJc w:val="left"/>
      <w:pPr>
        <w:ind w:left="5760" w:hanging="360"/>
      </w:pPr>
    </w:lvl>
    <w:lvl w:ilvl="8" w:tplc="68805C40">
      <w:start w:val="1"/>
      <w:numFmt w:val="lowerRoman"/>
      <w:lvlText w:val="%9."/>
      <w:lvlJc w:val="right"/>
      <w:pPr>
        <w:ind w:left="6480" w:hanging="180"/>
      </w:pPr>
    </w:lvl>
  </w:abstractNum>
  <w:abstractNum w:abstractNumId="1" w15:restartNumberingAfterBreak="0">
    <w:nsid w:val="29805AC6"/>
    <w:multiLevelType w:val="hybridMultilevel"/>
    <w:tmpl w:val="3A8A2ECA"/>
    <w:lvl w:ilvl="0" w:tplc="424AA73C">
      <w:start w:val="1"/>
      <w:numFmt w:val="upperLetter"/>
      <w:lvlText w:val="%1."/>
      <w:lvlJc w:val="left"/>
      <w:pPr>
        <w:ind w:left="720" w:hanging="360"/>
      </w:pPr>
    </w:lvl>
    <w:lvl w:ilvl="1" w:tplc="284A1DD4">
      <w:start w:val="1"/>
      <w:numFmt w:val="lowerLetter"/>
      <w:lvlText w:val="%2."/>
      <w:lvlJc w:val="left"/>
      <w:pPr>
        <w:ind w:left="1440" w:hanging="360"/>
      </w:pPr>
    </w:lvl>
    <w:lvl w:ilvl="2" w:tplc="C542F544">
      <w:start w:val="1"/>
      <w:numFmt w:val="lowerRoman"/>
      <w:lvlText w:val="%3."/>
      <w:lvlJc w:val="right"/>
      <w:pPr>
        <w:ind w:left="2160" w:hanging="180"/>
      </w:pPr>
    </w:lvl>
    <w:lvl w:ilvl="3" w:tplc="C5641FF4">
      <w:start w:val="1"/>
      <w:numFmt w:val="decimal"/>
      <w:lvlText w:val="%4."/>
      <w:lvlJc w:val="left"/>
      <w:pPr>
        <w:ind w:left="2880" w:hanging="360"/>
      </w:pPr>
    </w:lvl>
    <w:lvl w:ilvl="4" w:tplc="19BE00C2">
      <w:start w:val="1"/>
      <w:numFmt w:val="lowerLetter"/>
      <w:lvlText w:val="%5."/>
      <w:lvlJc w:val="left"/>
      <w:pPr>
        <w:ind w:left="3600" w:hanging="360"/>
      </w:pPr>
    </w:lvl>
    <w:lvl w:ilvl="5" w:tplc="71A895A6">
      <w:start w:val="1"/>
      <w:numFmt w:val="lowerRoman"/>
      <w:lvlText w:val="%6."/>
      <w:lvlJc w:val="right"/>
      <w:pPr>
        <w:ind w:left="4320" w:hanging="180"/>
      </w:pPr>
    </w:lvl>
    <w:lvl w:ilvl="6" w:tplc="9FC6F8C6">
      <w:start w:val="1"/>
      <w:numFmt w:val="decimal"/>
      <w:lvlText w:val="%7."/>
      <w:lvlJc w:val="left"/>
      <w:pPr>
        <w:ind w:left="5040" w:hanging="360"/>
      </w:pPr>
    </w:lvl>
    <w:lvl w:ilvl="7" w:tplc="82C6830E">
      <w:start w:val="1"/>
      <w:numFmt w:val="lowerLetter"/>
      <w:lvlText w:val="%8."/>
      <w:lvlJc w:val="left"/>
      <w:pPr>
        <w:ind w:left="5760" w:hanging="360"/>
      </w:pPr>
    </w:lvl>
    <w:lvl w:ilvl="8" w:tplc="123E2AF6">
      <w:start w:val="1"/>
      <w:numFmt w:val="lowerRoman"/>
      <w:lvlText w:val="%9."/>
      <w:lvlJc w:val="right"/>
      <w:pPr>
        <w:ind w:left="6480" w:hanging="180"/>
      </w:pPr>
    </w:lvl>
  </w:abstractNum>
  <w:abstractNum w:abstractNumId="2" w15:restartNumberingAfterBreak="0">
    <w:nsid w:val="4CDE177A"/>
    <w:multiLevelType w:val="hybridMultilevel"/>
    <w:tmpl w:val="CA220C10"/>
    <w:lvl w:ilvl="0" w:tplc="388A76C4">
      <w:start w:val="1"/>
      <w:numFmt w:val="upperLetter"/>
      <w:lvlText w:val="%1."/>
      <w:lvlJc w:val="left"/>
      <w:pPr>
        <w:ind w:left="720" w:hanging="360"/>
      </w:pPr>
    </w:lvl>
    <w:lvl w:ilvl="1" w:tplc="A2529536">
      <w:start w:val="1"/>
      <w:numFmt w:val="lowerLetter"/>
      <w:lvlText w:val="%2."/>
      <w:lvlJc w:val="left"/>
      <w:pPr>
        <w:ind w:left="1440" w:hanging="360"/>
      </w:pPr>
    </w:lvl>
    <w:lvl w:ilvl="2" w:tplc="A7608F38">
      <w:start w:val="1"/>
      <w:numFmt w:val="lowerRoman"/>
      <w:lvlText w:val="%3."/>
      <w:lvlJc w:val="right"/>
      <w:pPr>
        <w:ind w:left="2160" w:hanging="180"/>
      </w:pPr>
    </w:lvl>
    <w:lvl w:ilvl="3" w:tplc="ED80DEBA">
      <w:start w:val="1"/>
      <w:numFmt w:val="decimal"/>
      <w:lvlText w:val="%4."/>
      <w:lvlJc w:val="left"/>
      <w:pPr>
        <w:ind w:left="2880" w:hanging="360"/>
      </w:pPr>
    </w:lvl>
    <w:lvl w:ilvl="4" w:tplc="2098BB92">
      <w:start w:val="1"/>
      <w:numFmt w:val="lowerLetter"/>
      <w:lvlText w:val="%5."/>
      <w:lvlJc w:val="left"/>
      <w:pPr>
        <w:ind w:left="3600" w:hanging="360"/>
      </w:pPr>
    </w:lvl>
    <w:lvl w:ilvl="5" w:tplc="54C8EF5A">
      <w:start w:val="1"/>
      <w:numFmt w:val="lowerRoman"/>
      <w:lvlText w:val="%6."/>
      <w:lvlJc w:val="right"/>
      <w:pPr>
        <w:ind w:left="4320" w:hanging="180"/>
      </w:pPr>
    </w:lvl>
    <w:lvl w:ilvl="6" w:tplc="D2F49B66">
      <w:start w:val="1"/>
      <w:numFmt w:val="decimal"/>
      <w:lvlText w:val="%7."/>
      <w:lvlJc w:val="left"/>
      <w:pPr>
        <w:ind w:left="5040" w:hanging="360"/>
      </w:pPr>
    </w:lvl>
    <w:lvl w:ilvl="7" w:tplc="16308E02">
      <w:start w:val="1"/>
      <w:numFmt w:val="lowerLetter"/>
      <w:lvlText w:val="%8."/>
      <w:lvlJc w:val="left"/>
      <w:pPr>
        <w:ind w:left="5760" w:hanging="360"/>
      </w:pPr>
    </w:lvl>
    <w:lvl w:ilvl="8" w:tplc="71183986">
      <w:start w:val="1"/>
      <w:numFmt w:val="lowerRoman"/>
      <w:lvlText w:val="%9."/>
      <w:lvlJc w:val="right"/>
      <w:pPr>
        <w:ind w:left="6480" w:hanging="180"/>
      </w:pPr>
    </w:lvl>
  </w:abstractNum>
  <w:abstractNum w:abstractNumId="3" w15:restartNumberingAfterBreak="0">
    <w:nsid w:val="51241975"/>
    <w:multiLevelType w:val="hybridMultilevel"/>
    <w:tmpl w:val="BB682BC6"/>
    <w:lvl w:ilvl="0" w:tplc="D604D5F2">
      <w:start w:val="1"/>
      <w:numFmt w:val="lowerLetter"/>
      <w:lvlText w:val="%1."/>
      <w:lvlJc w:val="left"/>
      <w:pPr>
        <w:ind w:left="720" w:hanging="360"/>
      </w:pPr>
    </w:lvl>
    <w:lvl w:ilvl="1" w:tplc="5652DBF6">
      <w:start w:val="1"/>
      <w:numFmt w:val="lowerLetter"/>
      <w:lvlText w:val="%2."/>
      <w:lvlJc w:val="left"/>
      <w:pPr>
        <w:ind w:left="1440" w:hanging="360"/>
      </w:pPr>
    </w:lvl>
    <w:lvl w:ilvl="2" w:tplc="F336033A">
      <w:start w:val="1"/>
      <w:numFmt w:val="lowerRoman"/>
      <w:lvlText w:val="%3."/>
      <w:lvlJc w:val="right"/>
      <w:pPr>
        <w:ind w:left="2160" w:hanging="180"/>
      </w:pPr>
    </w:lvl>
    <w:lvl w:ilvl="3" w:tplc="2B8047DA">
      <w:start w:val="1"/>
      <w:numFmt w:val="decimal"/>
      <w:lvlText w:val="%4."/>
      <w:lvlJc w:val="left"/>
      <w:pPr>
        <w:ind w:left="2880" w:hanging="360"/>
      </w:pPr>
    </w:lvl>
    <w:lvl w:ilvl="4" w:tplc="EDB4BCD0">
      <w:start w:val="1"/>
      <w:numFmt w:val="lowerLetter"/>
      <w:lvlText w:val="%5."/>
      <w:lvlJc w:val="left"/>
      <w:pPr>
        <w:ind w:left="3600" w:hanging="360"/>
      </w:pPr>
    </w:lvl>
    <w:lvl w:ilvl="5" w:tplc="FC5AD350">
      <w:start w:val="1"/>
      <w:numFmt w:val="lowerRoman"/>
      <w:lvlText w:val="%6."/>
      <w:lvlJc w:val="right"/>
      <w:pPr>
        <w:ind w:left="4320" w:hanging="180"/>
      </w:pPr>
    </w:lvl>
    <w:lvl w:ilvl="6" w:tplc="6406A72E">
      <w:start w:val="1"/>
      <w:numFmt w:val="decimal"/>
      <w:lvlText w:val="%7."/>
      <w:lvlJc w:val="left"/>
      <w:pPr>
        <w:ind w:left="5040" w:hanging="360"/>
      </w:pPr>
    </w:lvl>
    <w:lvl w:ilvl="7" w:tplc="0FCEAE9E">
      <w:start w:val="1"/>
      <w:numFmt w:val="lowerLetter"/>
      <w:lvlText w:val="%8."/>
      <w:lvlJc w:val="left"/>
      <w:pPr>
        <w:ind w:left="5760" w:hanging="360"/>
      </w:pPr>
    </w:lvl>
    <w:lvl w:ilvl="8" w:tplc="6D32A97E">
      <w:start w:val="1"/>
      <w:numFmt w:val="lowerRoman"/>
      <w:lvlText w:val="%9."/>
      <w:lvlJc w:val="right"/>
      <w:pPr>
        <w:ind w:left="6480" w:hanging="180"/>
      </w:pPr>
    </w:lvl>
  </w:abstractNum>
  <w:abstractNum w:abstractNumId="4" w15:restartNumberingAfterBreak="0">
    <w:nsid w:val="53D01B0B"/>
    <w:multiLevelType w:val="hybridMultilevel"/>
    <w:tmpl w:val="402C397C"/>
    <w:lvl w:ilvl="0" w:tplc="991075D4">
      <w:start w:val="1"/>
      <w:numFmt w:val="lowerLetter"/>
      <w:lvlText w:val="%1."/>
      <w:lvlJc w:val="left"/>
      <w:pPr>
        <w:ind w:left="720" w:hanging="360"/>
      </w:pPr>
    </w:lvl>
    <w:lvl w:ilvl="1" w:tplc="DB20DB34">
      <w:start w:val="1"/>
      <w:numFmt w:val="lowerLetter"/>
      <w:lvlText w:val="%2."/>
      <w:lvlJc w:val="left"/>
      <w:pPr>
        <w:ind w:left="1440" w:hanging="360"/>
      </w:pPr>
    </w:lvl>
    <w:lvl w:ilvl="2" w:tplc="EE9A4BC8">
      <w:start w:val="1"/>
      <w:numFmt w:val="lowerRoman"/>
      <w:lvlText w:val="%3."/>
      <w:lvlJc w:val="right"/>
      <w:pPr>
        <w:ind w:left="2160" w:hanging="180"/>
      </w:pPr>
    </w:lvl>
    <w:lvl w:ilvl="3" w:tplc="8DB4B49C">
      <w:start w:val="1"/>
      <w:numFmt w:val="decimal"/>
      <w:lvlText w:val="%4."/>
      <w:lvlJc w:val="left"/>
      <w:pPr>
        <w:ind w:left="2880" w:hanging="360"/>
      </w:pPr>
    </w:lvl>
    <w:lvl w:ilvl="4" w:tplc="4BC2C476">
      <w:start w:val="1"/>
      <w:numFmt w:val="lowerLetter"/>
      <w:lvlText w:val="%5."/>
      <w:lvlJc w:val="left"/>
      <w:pPr>
        <w:ind w:left="3600" w:hanging="360"/>
      </w:pPr>
    </w:lvl>
    <w:lvl w:ilvl="5" w:tplc="6B7E52EC">
      <w:start w:val="1"/>
      <w:numFmt w:val="lowerRoman"/>
      <w:lvlText w:val="%6."/>
      <w:lvlJc w:val="right"/>
      <w:pPr>
        <w:ind w:left="4320" w:hanging="180"/>
      </w:pPr>
    </w:lvl>
    <w:lvl w:ilvl="6" w:tplc="B2805424">
      <w:start w:val="1"/>
      <w:numFmt w:val="decimal"/>
      <w:lvlText w:val="%7."/>
      <w:lvlJc w:val="left"/>
      <w:pPr>
        <w:ind w:left="5040" w:hanging="360"/>
      </w:pPr>
    </w:lvl>
    <w:lvl w:ilvl="7" w:tplc="40BA7444">
      <w:start w:val="1"/>
      <w:numFmt w:val="lowerLetter"/>
      <w:lvlText w:val="%8."/>
      <w:lvlJc w:val="left"/>
      <w:pPr>
        <w:ind w:left="5760" w:hanging="360"/>
      </w:pPr>
    </w:lvl>
    <w:lvl w:ilvl="8" w:tplc="EABE3DAA">
      <w:start w:val="1"/>
      <w:numFmt w:val="lowerRoman"/>
      <w:lvlText w:val="%9."/>
      <w:lvlJc w:val="right"/>
      <w:pPr>
        <w:ind w:left="6480" w:hanging="180"/>
      </w:pPr>
    </w:lvl>
  </w:abstractNum>
  <w:abstractNum w:abstractNumId="5" w15:restartNumberingAfterBreak="0">
    <w:nsid w:val="62E3686F"/>
    <w:multiLevelType w:val="hybridMultilevel"/>
    <w:tmpl w:val="56AC5572"/>
    <w:lvl w:ilvl="0" w:tplc="8F2C37BC">
      <w:start w:val="1"/>
      <w:numFmt w:val="lowerLetter"/>
      <w:lvlText w:val="%1."/>
      <w:lvlJc w:val="left"/>
      <w:pPr>
        <w:ind w:left="720" w:hanging="360"/>
      </w:pPr>
    </w:lvl>
    <w:lvl w:ilvl="1" w:tplc="7652BCBA">
      <w:start w:val="1"/>
      <w:numFmt w:val="lowerLetter"/>
      <w:lvlText w:val="%2."/>
      <w:lvlJc w:val="left"/>
      <w:pPr>
        <w:ind w:left="1440" w:hanging="360"/>
      </w:pPr>
    </w:lvl>
    <w:lvl w:ilvl="2" w:tplc="D8E8F4AC">
      <w:start w:val="1"/>
      <w:numFmt w:val="lowerRoman"/>
      <w:lvlText w:val="%3."/>
      <w:lvlJc w:val="right"/>
      <w:pPr>
        <w:ind w:left="2160" w:hanging="180"/>
      </w:pPr>
    </w:lvl>
    <w:lvl w:ilvl="3" w:tplc="03A893DA">
      <w:start w:val="1"/>
      <w:numFmt w:val="decimal"/>
      <w:lvlText w:val="%4."/>
      <w:lvlJc w:val="left"/>
      <w:pPr>
        <w:ind w:left="2880" w:hanging="360"/>
      </w:pPr>
    </w:lvl>
    <w:lvl w:ilvl="4" w:tplc="A36C1608">
      <w:start w:val="1"/>
      <w:numFmt w:val="lowerLetter"/>
      <w:lvlText w:val="%5."/>
      <w:lvlJc w:val="left"/>
      <w:pPr>
        <w:ind w:left="3600" w:hanging="360"/>
      </w:pPr>
    </w:lvl>
    <w:lvl w:ilvl="5" w:tplc="938E3D6C">
      <w:start w:val="1"/>
      <w:numFmt w:val="lowerRoman"/>
      <w:lvlText w:val="%6."/>
      <w:lvlJc w:val="right"/>
      <w:pPr>
        <w:ind w:left="4320" w:hanging="180"/>
      </w:pPr>
    </w:lvl>
    <w:lvl w:ilvl="6" w:tplc="B4081C6A">
      <w:start w:val="1"/>
      <w:numFmt w:val="decimal"/>
      <w:lvlText w:val="%7."/>
      <w:lvlJc w:val="left"/>
      <w:pPr>
        <w:ind w:left="5040" w:hanging="360"/>
      </w:pPr>
    </w:lvl>
    <w:lvl w:ilvl="7" w:tplc="500C6F9A">
      <w:start w:val="1"/>
      <w:numFmt w:val="lowerLetter"/>
      <w:lvlText w:val="%8."/>
      <w:lvlJc w:val="left"/>
      <w:pPr>
        <w:ind w:left="5760" w:hanging="360"/>
      </w:pPr>
    </w:lvl>
    <w:lvl w:ilvl="8" w:tplc="CFB4EB34">
      <w:start w:val="1"/>
      <w:numFmt w:val="lowerRoman"/>
      <w:lvlText w:val="%9."/>
      <w:lvlJc w:val="right"/>
      <w:pPr>
        <w:ind w:left="6480" w:hanging="180"/>
      </w:pPr>
    </w:lvl>
  </w:abstractNum>
  <w:abstractNum w:abstractNumId="6" w15:restartNumberingAfterBreak="0">
    <w:nsid w:val="7AEC73EE"/>
    <w:multiLevelType w:val="hybridMultilevel"/>
    <w:tmpl w:val="8A683338"/>
    <w:lvl w:ilvl="0" w:tplc="690C512A">
      <w:start w:val="1"/>
      <w:numFmt w:val="lowerLetter"/>
      <w:lvlText w:val="%1."/>
      <w:lvlJc w:val="left"/>
      <w:pPr>
        <w:ind w:left="720" w:hanging="360"/>
      </w:pPr>
    </w:lvl>
    <w:lvl w:ilvl="1" w:tplc="524A3D7C">
      <w:start w:val="1"/>
      <w:numFmt w:val="lowerLetter"/>
      <w:lvlText w:val="%2."/>
      <w:lvlJc w:val="left"/>
      <w:pPr>
        <w:ind w:left="1440" w:hanging="360"/>
      </w:pPr>
    </w:lvl>
    <w:lvl w:ilvl="2" w:tplc="2736C622">
      <w:start w:val="1"/>
      <w:numFmt w:val="lowerRoman"/>
      <w:lvlText w:val="%3."/>
      <w:lvlJc w:val="right"/>
      <w:pPr>
        <w:ind w:left="2160" w:hanging="180"/>
      </w:pPr>
    </w:lvl>
    <w:lvl w:ilvl="3" w:tplc="BA56EFE0">
      <w:start w:val="1"/>
      <w:numFmt w:val="decimal"/>
      <w:lvlText w:val="%4."/>
      <w:lvlJc w:val="left"/>
      <w:pPr>
        <w:ind w:left="2880" w:hanging="360"/>
      </w:pPr>
    </w:lvl>
    <w:lvl w:ilvl="4" w:tplc="1F78BCD2">
      <w:start w:val="1"/>
      <w:numFmt w:val="lowerLetter"/>
      <w:lvlText w:val="%5."/>
      <w:lvlJc w:val="left"/>
      <w:pPr>
        <w:ind w:left="3600" w:hanging="360"/>
      </w:pPr>
    </w:lvl>
    <w:lvl w:ilvl="5" w:tplc="33B4D7D8">
      <w:start w:val="1"/>
      <w:numFmt w:val="lowerRoman"/>
      <w:lvlText w:val="%6."/>
      <w:lvlJc w:val="right"/>
      <w:pPr>
        <w:ind w:left="4320" w:hanging="180"/>
      </w:pPr>
    </w:lvl>
    <w:lvl w:ilvl="6" w:tplc="02E0B850">
      <w:start w:val="1"/>
      <w:numFmt w:val="decimal"/>
      <w:lvlText w:val="%7."/>
      <w:lvlJc w:val="left"/>
      <w:pPr>
        <w:ind w:left="5040" w:hanging="360"/>
      </w:pPr>
    </w:lvl>
    <w:lvl w:ilvl="7" w:tplc="55483C1E">
      <w:start w:val="1"/>
      <w:numFmt w:val="lowerLetter"/>
      <w:lvlText w:val="%8."/>
      <w:lvlJc w:val="left"/>
      <w:pPr>
        <w:ind w:left="5760" w:hanging="360"/>
      </w:pPr>
    </w:lvl>
    <w:lvl w:ilvl="8" w:tplc="B8508B1E">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Salvo, Cody Lee">
    <w15:presenceInfo w15:providerId="AD" w15:userId="S::cp1329@txstate.edu::43525668-04b3-4d7f-a98e-9fa1fffcd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BB12E6"/>
    <w:rsid w:val="009209BB"/>
    <w:rsid w:val="014F1A3F"/>
    <w:rsid w:val="02218B7E"/>
    <w:rsid w:val="037AE608"/>
    <w:rsid w:val="0492B9C6"/>
    <w:rsid w:val="05B49389"/>
    <w:rsid w:val="0735B300"/>
    <w:rsid w:val="08CA4C5D"/>
    <w:rsid w:val="09E9AA0A"/>
    <w:rsid w:val="0FAE60DA"/>
    <w:rsid w:val="1077EB07"/>
    <w:rsid w:val="10C00FC8"/>
    <w:rsid w:val="111B5123"/>
    <w:rsid w:val="112EA99B"/>
    <w:rsid w:val="1186053F"/>
    <w:rsid w:val="1252EB1C"/>
    <w:rsid w:val="126B393F"/>
    <w:rsid w:val="12AED238"/>
    <w:rsid w:val="1327A3A7"/>
    <w:rsid w:val="158D5DEA"/>
    <w:rsid w:val="16480840"/>
    <w:rsid w:val="173D811C"/>
    <w:rsid w:val="1814A23B"/>
    <w:rsid w:val="1A508720"/>
    <w:rsid w:val="1A62C32E"/>
    <w:rsid w:val="1AF4C146"/>
    <w:rsid w:val="1C434AE4"/>
    <w:rsid w:val="1EE5EC43"/>
    <w:rsid w:val="1EE6C95B"/>
    <w:rsid w:val="1F7CF5C5"/>
    <w:rsid w:val="1F9E994C"/>
    <w:rsid w:val="1FF8A084"/>
    <w:rsid w:val="23B9C468"/>
    <w:rsid w:val="257232A6"/>
    <w:rsid w:val="28C8D972"/>
    <w:rsid w:val="29AFBD87"/>
    <w:rsid w:val="29E8B810"/>
    <w:rsid w:val="29F746A4"/>
    <w:rsid w:val="2BF13F11"/>
    <w:rsid w:val="2CF1F40F"/>
    <w:rsid w:val="2DA543EA"/>
    <w:rsid w:val="2DC56267"/>
    <w:rsid w:val="2F16438C"/>
    <w:rsid w:val="32E0BF9D"/>
    <w:rsid w:val="3431C5CE"/>
    <w:rsid w:val="3557E110"/>
    <w:rsid w:val="35A91EC5"/>
    <w:rsid w:val="36EF527A"/>
    <w:rsid w:val="3820B64E"/>
    <w:rsid w:val="3821DAD3"/>
    <w:rsid w:val="3979E7DD"/>
    <w:rsid w:val="3D428D6F"/>
    <w:rsid w:val="401B897B"/>
    <w:rsid w:val="40BB12E6"/>
    <w:rsid w:val="42083D82"/>
    <w:rsid w:val="43EE98F4"/>
    <w:rsid w:val="4454B7D0"/>
    <w:rsid w:val="4598C98E"/>
    <w:rsid w:val="4924CE27"/>
    <w:rsid w:val="49589A46"/>
    <w:rsid w:val="4995F3A9"/>
    <w:rsid w:val="4A05D7CA"/>
    <w:rsid w:val="4BB110E8"/>
    <w:rsid w:val="4D12752F"/>
    <w:rsid w:val="4DA6A8AD"/>
    <w:rsid w:val="4E4FF45F"/>
    <w:rsid w:val="4F5AB229"/>
    <w:rsid w:val="51F1CD30"/>
    <w:rsid w:val="546715AB"/>
    <w:rsid w:val="5508CB00"/>
    <w:rsid w:val="563E1276"/>
    <w:rsid w:val="57E58D28"/>
    <w:rsid w:val="5908B4B0"/>
    <w:rsid w:val="5A6099E6"/>
    <w:rsid w:val="5B07E0D9"/>
    <w:rsid w:val="5C2A8B76"/>
    <w:rsid w:val="5C97BEE5"/>
    <w:rsid w:val="5D80F40F"/>
    <w:rsid w:val="60502759"/>
    <w:rsid w:val="6099B5EC"/>
    <w:rsid w:val="6353F5D8"/>
    <w:rsid w:val="64001679"/>
    <w:rsid w:val="64EC0594"/>
    <w:rsid w:val="65A0B3F0"/>
    <w:rsid w:val="65C32C7F"/>
    <w:rsid w:val="65EB73F8"/>
    <w:rsid w:val="662FBA7C"/>
    <w:rsid w:val="69A19D54"/>
    <w:rsid w:val="69B85F4D"/>
    <w:rsid w:val="6A7D218A"/>
    <w:rsid w:val="6CBDE736"/>
    <w:rsid w:val="6E9ED78E"/>
    <w:rsid w:val="6F82A5A2"/>
    <w:rsid w:val="71597F57"/>
    <w:rsid w:val="72110F45"/>
    <w:rsid w:val="73B5BD19"/>
    <w:rsid w:val="73DC70FB"/>
    <w:rsid w:val="745433B4"/>
    <w:rsid w:val="76BF9CA0"/>
    <w:rsid w:val="7715EE50"/>
    <w:rsid w:val="78CB49B4"/>
    <w:rsid w:val="7AF87B0E"/>
    <w:rsid w:val="7BDF072A"/>
    <w:rsid w:val="7C59B7B3"/>
    <w:rsid w:val="7CE7ED7F"/>
    <w:rsid w:val="7D9D29DE"/>
    <w:rsid w:val="7E99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12E6"/>
  <w15:chartTrackingRefBased/>
  <w15:docId w15:val="{581CE536-1423-486B-BB11-7D1036DE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5911</Characters>
  <Application>Microsoft Office Word</Application>
  <DocSecurity>4</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Tichy, James R</dc:creator>
  <cp:keywords/>
  <dc:description/>
  <cp:lastModifiedBy>Thompson, Tucker</cp:lastModifiedBy>
  <cp:revision>2</cp:revision>
  <dcterms:created xsi:type="dcterms:W3CDTF">2019-10-10T19:51:00Z</dcterms:created>
  <dcterms:modified xsi:type="dcterms:W3CDTF">2019-10-10T19:51:00Z</dcterms:modified>
</cp:coreProperties>
</file>