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2659" w14:textId="77777777" w:rsidR="00301B76" w:rsidRPr="00301B76" w:rsidRDefault="00301B76" w:rsidP="00301B76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301B76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44ACE31F" w14:textId="77777777" w:rsidR="00301B76" w:rsidRPr="00301B76" w:rsidRDefault="00301B76" w:rsidP="00301B76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791FE58" w14:textId="77777777" w:rsidR="00301B76" w:rsidRPr="00301B76" w:rsidRDefault="00301B76" w:rsidP="00301B76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301B76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301B76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301B76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301B76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301B76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76D746E3" w14:textId="77777777" w:rsidR="00301B76" w:rsidRPr="00301B76" w:rsidRDefault="00301B76" w:rsidP="00301B76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301B76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301B76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BC77943" w14:textId="77777777" w:rsidR="00301B76" w:rsidRPr="00301B76" w:rsidRDefault="00301B76" w:rsidP="00301B76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301B76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E83D07C" w14:textId="77777777" w:rsidR="00301B76" w:rsidRPr="00301B76" w:rsidRDefault="00301B76" w:rsidP="00301B76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301B76">
        <w:rPr>
          <w:rFonts w:ascii="Calibri Light" w:eastAsia="Times New Roman" w:hAnsi="Calibri Light" w:cs="Calibri Light"/>
          <w:sz w:val="24"/>
          <w:szCs w:val="24"/>
        </w:rPr>
        <w:t>v.</w:t>
      </w:r>
      <w:r w:rsidRPr="00301B76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301B76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1E21A62" w14:textId="77777777" w:rsidR="00301B76" w:rsidRPr="00301B76" w:rsidRDefault="00301B76" w:rsidP="00301B76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301B76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A1B0CD2" w14:textId="77777777" w:rsidR="00301B76" w:rsidRPr="00301B76" w:rsidRDefault="00301B76" w:rsidP="00301B76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301B76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301B76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AC7D1B8" w14:textId="77777777" w:rsidR="00301B76" w:rsidRPr="00301B76" w:rsidRDefault="00301B76" w:rsidP="00301B76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301B76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301B76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301B76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45D8FD31" w14:textId="77777777" w:rsidR="00CB0EBC" w:rsidRPr="00301B76" w:rsidRDefault="00CB0EBC" w:rsidP="00CB0EBC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30761DBF" w14:textId="13103337" w:rsidR="00CB0EBC" w:rsidRPr="00301B76" w:rsidRDefault="003F0D37" w:rsidP="00CB0EB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 w:rsidRPr="00301B76">
        <w:rPr>
          <w:rFonts w:asciiTheme="majorHAnsi" w:eastAsia="Times New Roman" w:hAnsiTheme="majorHAnsi" w:cs="Arial"/>
          <w:b/>
          <w:sz w:val="28"/>
          <w:szCs w:val="28"/>
        </w:rPr>
        <w:t xml:space="preserve">DEFAULT </w:t>
      </w:r>
      <w:r w:rsidR="00CB0EBC" w:rsidRPr="00301B76">
        <w:rPr>
          <w:rFonts w:asciiTheme="majorHAnsi" w:eastAsia="Times New Roman" w:hAnsiTheme="majorHAnsi" w:cs="Arial"/>
          <w:b/>
          <w:sz w:val="28"/>
          <w:szCs w:val="28"/>
        </w:rPr>
        <w:t>JUDGMENT (EVICTION)</w:t>
      </w:r>
    </w:p>
    <w:p w14:paraId="021D3573" w14:textId="6E8591DB" w:rsidR="00CB0EBC" w:rsidRPr="00301B76" w:rsidRDefault="00CB0EBC" w:rsidP="00301B76">
      <w:pPr>
        <w:spacing w:before="120" w:after="120" w:line="288" w:lineRule="auto"/>
        <w:ind w:right="540"/>
        <w:rPr>
          <w:rFonts w:eastAsia="Times New Roman" w:cs="Arial"/>
          <w:sz w:val="24"/>
          <w:szCs w:val="24"/>
        </w:rPr>
      </w:pPr>
      <w:r w:rsidRPr="00301B76">
        <w:rPr>
          <w:rFonts w:eastAsia="Times New Roman" w:cs="Arial"/>
          <w:sz w:val="24"/>
          <w:szCs w:val="24"/>
        </w:rPr>
        <w:t xml:space="preserve">On </w:t>
      </w:r>
      <w:r w:rsidR="00301B76">
        <w:rPr>
          <w:rFonts w:eastAsia="Times New Roman" w:cs="Arial"/>
          <w:sz w:val="24"/>
          <w:szCs w:val="24"/>
        </w:rPr>
        <w:t>_____________</w:t>
      </w:r>
      <w:r w:rsidRPr="00301B76">
        <w:rPr>
          <w:rFonts w:eastAsia="Times New Roman" w:cs="Arial"/>
          <w:sz w:val="24"/>
          <w:szCs w:val="24"/>
        </w:rPr>
        <w:t>______</w:t>
      </w:r>
      <w:r w:rsidR="0046264E" w:rsidRPr="00301B76">
        <w:rPr>
          <w:rFonts w:eastAsia="Times New Roman" w:cs="Arial"/>
          <w:sz w:val="24"/>
          <w:szCs w:val="24"/>
        </w:rPr>
        <w:t>_____</w:t>
      </w:r>
      <w:r w:rsidR="007776F9" w:rsidRPr="00301B76">
        <w:rPr>
          <w:rFonts w:eastAsia="Times New Roman" w:cs="Arial"/>
          <w:sz w:val="24"/>
          <w:szCs w:val="24"/>
        </w:rPr>
        <w:t>_,</w:t>
      </w:r>
      <w:r w:rsidR="0046264E" w:rsidRPr="00301B76">
        <w:rPr>
          <w:rFonts w:eastAsia="Times New Roman" w:cs="Arial"/>
          <w:sz w:val="24"/>
          <w:szCs w:val="24"/>
        </w:rPr>
        <w:t xml:space="preserve"> 20 __</w:t>
      </w:r>
      <w:r w:rsidRPr="00301B76">
        <w:rPr>
          <w:rFonts w:eastAsia="Times New Roman" w:cs="Arial"/>
          <w:sz w:val="24"/>
          <w:szCs w:val="24"/>
        </w:rPr>
        <w:t xml:space="preserve">___, </w:t>
      </w:r>
      <w:r w:rsidR="00A76DE1">
        <w:rPr>
          <w:rFonts w:eastAsia="Times New Roman" w:cs="Arial"/>
          <w:sz w:val="24"/>
          <w:szCs w:val="24"/>
        </w:rPr>
        <w:t>this</w:t>
      </w:r>
      <w:r w:rsidR="00301B76">
        <w:rPr>
          <w:rFonts w:eastAsia="Times New Roman" w:cs="Arial"/>
          <w:sz w:val="24"/>
          <w:szCs w:val="24"/>
        </w:rPr>
        <w:t xml:space="preserve"> case</w:t>
      </w:r>
      <w:r w:rsidRPr="00301B76">
        <w:rPr>
          <w:rFonts w:eastAsia="Times New Roman" w:cs="Arial"/>
          <w:sz w:val="24"/>
          <w:szCs w:val="24"/>
        </w:rPr>
        <w:t xml:space="preserve"> was </w:t>
      </w:r>
      <w:r w:rsidR="003F0D37" w:rsidRPr="00301B76">
        <w:rPr>
          <w:rFonts w:eastAsia="Times New Roman" w:cs="Arial"/>
          <w:sz w:val="24"/>
          <w:szCs w:val="24"/>
        </w:rPr>
        <w:t xml:space="preserve">called for </w:t>
      </w:r>
      <w:r w:rsidRPr="00301B76">
        <w:rPr>
          <w:rFonts w:eastAsia="Times New Roman" w:cs="Arial"/>
          <w:sz w:val="24"/>
          <w:szCs w:val="24"/>
        </w:rPr>
        <w:t>tri</w:t>
      </w:r>
      <w:r w:rsidR="003F0D37" w:rsidRPr="00301B76">
        <w:rPr>
          <w:rFonts w:eastAsia="Times New Roman" w:cs="Arial"/>
          <w:sz w:val="24"/>
          <w:szCs w:val="24"/>
        </w:rPr>
        <w:t>al.</w:t>
      </w:r>
      <w:r w:rsidRPr="00301B76">
        <w:rPr>
          <w:rFonts w:eastAsia="Times New Roman" w:cs="Arial"/>
          <w:sz w:val="24"/>
          <w:szCs w:val="24"/>
        </w:rPr>
        <w:t xml:space="preserve"> </w:t>
      </w:r>
    </w:p>
    <w:p w14:paraId="27A8C002" w14:textId="64E6BE5D" w:rsidR="003D15EE" w:rsidRPr="00301B76" w:rsidRDefault="003D15EE" w:rsidP="00301B76">
      <w:pPr>
        <w:spacing w:before="120" w:after="120" w:line="288" w:lineRule="auto"/>
        <w:ind w:right="540"/>
        <w:rPr>
          <w:rFonts w:eastAsia="Times New Roman" w:cs="Arial"/>
          <w:sz w:val="24"/>
          <w:szCs w:val="24"/>
        </w:rPr>
      </w:pPr>
      <w:r w:rsidRPr="00301B76">
        <w:rPr>
          <w:rFonts w:eastAsia="Times New Roman" w:cs="Arial"/>
          <w:sz w:val="24"/>
          <w:szCs w:val="24"/>
        </w:rPr>
        <w:t xml:space="preserve">Plaintiff appeared   </w:t>
      </w:r>
      <w:r w:rsidRPr="00301B76">
        <w:rPr>
          <w:rFonts w:eastAsia="Calibri" w:cs="Times New Roman"/>
          <w:sz w:val="24"/>
          <w:szCs w:val="24"/>
        </w:rPr>
        <w:sym w:font="Wingdings" w:char="F0A8"/>
      </w:r>
      <w:r w:rsidRPr="00301B76">
        <w:rPr>
          <w:rFonts w:eastAsia="Times New Roman" w:cs="Arial"/>
          <w:sz w:val="24"/>
          <w:szCs w:val="24"/>
        </w:rPr>
        <w:t xml:space="preserve"> in person  </w:t>
      </w:r>
      <w:r w:rsidRPr="00301B76">
        <w:rPr>
          <w:rFonts w:eastAsia="Calibri" w:cs="Times New Roman"/>
          <w:sz w:val="24"/>
          <w:szCs w:val="24"/>
        </w:rPr>
        <w:sym w:font="Wingdings" w:char="F0A8"/>
      </w:r>
      <w:r w:rsidR="00301B76">
        <w:rPr>
          <w:rFonts w:eastAsia="Calibri" w:cs="Times New Roman"/>
          <w:sz w:val="24"/>
          <w:szCs w:val="24"/>
        </w:rPr>
        <w:t xml:space="preserve"> </w:t>
      </w:r>
      <w:r w:rsidRPr="00301B76">
        <w:rPr>
          <w:rFonts w:eastAsia="Times New Roman" w:cs="Arial"/>
          <w:sz w:val="24"/>
          <w:szCs w:val="24"/>
        </w:rPr>
        <w:t>by attorney</w:t>
      </w:r>
      <w:r w:rsidR="00773D89" w:rsidRPr="00301B76">
        <w:rPr>
          <w:rFonts w:eastAsia="Times New Roman" w:cs="Arial"/>
          <w:sz w:val="24"/>
          <w:szCs w:val="24"/>
        </w:rPr>
        <w:t>/agent</w:t>
      </w:r>
      <w:r w:rsidRPr="00301B76">
        <w:rPr>
          <w:rFonts w:eastAsia="Times New Roman" w:cs="Arial"/>
          <w:sz w:val="24"/>
          <w:szCs w:val="24"/>
        </w:rPr>
        <w:t>: ___________________________________</w:t>
      </w:r>
      <w:r w:rsidR="00773D89" w:rsidRPr="00301B76">
        <w:rPr>
          <w:rFonts w:eastAsia="Times New Roman" w:cs="Arial"/>
          <w:sz w:val="24"/>
          <w:szCs w:val="24"/>
        </w:rPr>
        <w:t>_</w:t>
      </w:r>
      <w:r w:rsidR="00301B76">
        <w:rPr>
          <w:rFonts w:eastAsia="Times New Roman" w:cs="Arial"/>
          <w:sz w:val="24"/>
          <w:szCs w:val="24"/>
        </w:rPr>
        <w:t>_____________________________________</w:t>
      </w:r>
    </w:p>
    <w:p w14:paraId="5A7329DE" w14:textId="359155D3" w:rsidR="003D15EE" w:rsidRPr="00301B76" w:rsidRDefault="003D15EE" w:rsidP="00301B76">
      <w:pPr>
        <w:spacing w:before="120" w:after="120" w:line="288" w:lineRule="auto"/>
        <w:ind w:right="540"/>
        <w:rPr>
          <w:rFonts w:eastAsia="Times New Roman" w:cs="Arial"/>
          <w:sz w:val="24"/>
          <w:szCs w:val="24"/>
        </w:rPr>
      </w:pPr>
      <w:r w:rsidRPr="00301B76">
        <w:rPr>
          <w:rFonts w:eastAsia="Times New Roman" w:cs="Arial"/>
          <w:sz w:val="24"/>
          <w:szCs w:val="24"/>
        </w:rPr>
        <w:t xml:space="preserve">Defendant </w:t>
      </w:r>
      <w:r w:rsidR="003F0D37" w:rsidRPr="00301B76">
        <w:rPr>
          <w:rFonts w:eastAsia="Times New Roman" w:cs="Arial"/>
          <w:sz w:val="24"/>
          <w:szCs w:val="24"/>
        </w:rPr>
        <w:t xml:space="preserve">failed to answer or </w:t>
      </w:r>
      <w:r w:rsidRPr="00301B76">
        <w:rPr>
          <w:rFonts w:eastAsia="Times New Roman" w:cs="Arial"/>
          <w:sz w:val="24"/>
          <w:szCs w:val="24"/>
        </w:rPr>
        <w:t>appear</w:t>
      </w:r>
      <w:r w:rsidR="003F0D37" w:rsidRPr="00301B76">
        <w:rPr>
          <w:rFonts w:eastAsia="Times New Roman" w:cs="Arial"/>
          <w:sz w:val="24"/>
          <w:szCs w:val="24"/>
        </w:rPr>
        <w:t>.</w:t>
      </w:r>
    </w:p>
    <w:p w14:paraId="60C7D6E6" w14:textId="0321EF9F" w:rsidR="003F0D37" w:rsidRPr="00301B76" w:rsidRDefault="003F0D37" w:rsidP="00301B7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rPr>
          <w:rFonts w:eastAsia="Times New Roman" w:cs="Arial"/>
          <w:sz w:val="24"/>
          <w:szCs w:val="24"/>
        </w:rPr>
      </w:pPr>
      <w:r w:rsidRPr="00301B76">
        <w:rPr>
          <w:rFonts w:eastAsia="Times New Roman" w:cs="Arial"/>
          <w:sz w:val="24"/>
          <w:szCs w:val="24"/>
        </w:rPr>
        <w:t>The court has reviewed the court file and</w:t>
      </w:r>
      <w:r w:rsidR="00246FAD" w:rsidRPr="00301B76">
        <w:rPr>
          <w:rFonts w:eastAsia="Times New Roman" w:cs="Arial"/>
          <w:sz w:val="24"/>
          <w:szCs w:val="24"/>
        </w:rPr>
        <w:t xml:space="preserve">/or taken testimony from the plaintiff and </w:t>
      </w:r>
      <w:r w:rsidRPr="00301B76">
        <w:rPr>
          <w:rFonts w:eastAsia="Times New Roman" w:cs="Arial"/>
          <w:sz w:val="24"/>
          <w:szCs w:val="24"/>
        </w:rPr>
        <w:t xml:space="preserve">makes the following findings: </w:t>
      </w:r>
    </w:p>
    <w:p w14:paraId="316B2509" w14:textId="51D65203" w:rsidR="003F0D37" w:rsidRPr="00301B76" w:rsidRDefault="003F0D37" w:rsidP="00301B76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contextualSpacing/>
        <w:rPr>
          <w:rFonts w:eastAsia="Times New Roman" w:cs="Arial"/>
          <w:sz w:val="24"/>
          <w:szCs w:val="24"/>
        </w:rPr>
      </w:pPr>
      <w:r w:rsidRPr="00301B76">
        <w:rPr>
          <w:rFonts w:eastAsia="Times New Roman" w:cs="Arial"/>
          <w:sz w:val="24"/>
          <w:szCs w:val="24"/>
        </w:rPr>
        <w:t xml:space="preserve">The return of service was on file for </w:t>
      </w:r>
      <w:r w:rsidR="00246FAD" w:rsidRPr="00301B76">
        <w:rPr>
          <w:rFonts w:eastAsia="Times New Roman" w:cs="Arial"/>
          <w:sz w:val="24"/>
          <w:szCs w:val="24"/>
        </w:rPr>
        <w:t xml:space="preserve">at least </w:t>
      </w:r>
      <w:r w:rsidR="00301B76">
        <w:rPr>
          <w:rFonts w:eastAsia="Times New Roman" w:cs="Arial"/>
          <w:sz w:val="24"/>
          <w:szCs w:val="24"/>
        </w:rPr>
        <w:t>one</w:t>
      </w:r>
      <w:r w:rsidR="00246FAD" w:rsidRPr="00301B76">
        <w:rPr>
          <w:rFonts w:eastAsia="Times New Roman" w:cs="Arial"/>
          <w:sz w:val="24"/>
          <w:szCs w:val="24"/>
        </w:rPr>
        <w:t xml:space="preserve"> </w:t>
      </w:r>
      <w:r w:rsidRPr="00301B76">
        <w:rPr>
          <w:rFonts w:eastAsia="Times New Roman" w:cs="Arial"/>
          <w:sz w:val="24"/>
          <w:szCs w:val="24"/>
        </w:rPr>
        <w:t>day prior to th</w:t>
      </w:r>
      <w:r w:rsidR="00246FAD" w:rsidRPr="00301B76">
        <w:rPr>
          <w:rFonts w:eastAsia="Times New Roman" w:cs="Arial"/>
          <w:sz w:val="24"/>
          <w:szCs w:val="24"/>
        </w:rPr>
        <w:t>e trial date;</w:t>
      </w:r>
    </w:p>
    <w:p w14:paraId="3BA59842" w14:textId="218954A4" w:rsidR="00246FAD" w:rsidRPr="00301B76" w:rsidRDefault="00246FAD" w:rsidP="00301B76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contextualSpacing/>
        <w:rPr>
          <w:rFonts w:eastAsia="Times New Roman" w:cs="Arial"/>
          <w:sz w:val="24"/>
          <w:szCs w:val="24"/>
        </w:rPr>
      </w:pPr>
      <w:r w:rsidRPr="00301B76">
        <w:rPr>
          <w:rFonts w:eastAsia="Times New Roman" w:cs="Arial"/>
          <w:sz w:val="24"/>
          <w:szCs w:val="24"/>
        </w:rPr>
        <w:t>The citation was properly served on the defendant</w:t>
      </w:r>
      <w:r w:rsidR="00773D89" w:rsidRPr="00301B76">
        <w:rPr>
          <w:rFonts w:eastAsia="Times New Roman" w:cs="Arial"/>
          <w:sz w:val="24"/>
          <w:szCs w:val="24"/>
        </w:rPr>
        <w:t xml:space="preserve"> at least six days prior to the trial date and</w:t>
      </w:r>
      <w:r w:rsidRPr="00301B76">
        <w:rPr>
          <w:rFonts w:eastAsia="Times New Roman" w:cs="Arial"/>
          <w:sz w:val="24"/>
          <w:szCs w:val="24"/>
        </w:rPr>
        <w:t xml:space="preserve"> in accordance with Rule 510.4</w:t>
      </w:r>
      <w:r w:rsidR="00301B76">
        <w:rPr>
          <w:rFonts w:eastAsia="Times New Roman" w:cs="Arial"/>
          <w:sz w:val="24"/>
          <w:szCs w:val="24"/>
        </w:rPr>
        <w:t>;</w:t>
      </w:r>
    </w:p>
    <w:p w14:paraId="7FAB5DC7" w14:textId="26595BED" w:rsidR="00773D89" w:rsidRPr="00301B76" w:rsidRDefault="003F0D37" w:rsidP="00301B76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contextualSpacing/>
        <w:rPr>
          <w:rFonts w:eastAsia="Times New Roman" w:cs="Arial"/>
          <w:sz w:val="24"/>
          <w:szCs w:val="24"/>
        </w:rPr>
      </w:pPr>
      <w:r w:rsidRPr="00301B76">
        <w:rPr>
          <w:rFonts w:eastAsia="Times New Roman" w:cs="Arial"/>
          <w:sz w:val="24"/>
          <w:szCs w:val="24"/>
        </w:rPr>
        <w:t>Plaintiff filed an affidavit in compliance with the Servicemember’s Civil Relief Act, 50 U.S.C., App. §</w:t>
      </w:r>
      <w:r w:rsidR="00301B76">
        <w:rPr>
          <w:rFonts w:eastAsia="Times New Roman" w:cs="Arial"/>
          <w:sz w:val="24"/>
          <w:szCs w:val="24"/>
        </w:rPr>
        <w:t xml:space="preserve"> </w:t>
      </w:r>
      <w:r w:rsidRPr="00301B76">
        <w:rPr>
          <w:rFonts w:eastAsia="Times New Roman" w:cs="Arial"/>
          <w:sz w:val="24"/>
          <w:szCs w:val="24"/>
        </w:rPr>
        <w:t>502;</w:t>
      </w:r>
    </w:p>
    <w:p w14:paraId="2A7DEFD2" w14:textId="7C92B192" w:rsidR="003F0D37" w:rsidRPr="00301B76" w:rsidRDefault="00246FAD" w:rsidP="00301B76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contextualSpacing/>
        <w:rPr>
          <w:rFonts w:eastAsia="Times New Roman" w:cs="Arial"/>
          <w:sz w:val="24"/>
          <w:szCs w:val="24"/>
        </w:rPr>
      </w:pPr>
      <w:r w:rsidRPr="00301B76">
        <w:rPr>
          <w:rFonts w:eastAsia="Times New Roman" w:cs="Arial"/>
          <w:sz w:val="24"/>
          <w:szCs w:val="24"/>
        </w:rPr>
        <w:t>The allegations of the sworn petition are taken as admitted in accordance with Rule 510.6</w:t>
      </w:r>
      <w:r w:rsidR="00301B76">
        <w:rPr>
          <w:rFonts w:eastAsia="Times New Roman" w:cs="Arial"/>
          <w:sz w:val="24"/>
          <w:szCs w:val="24"/>
        </w:rPr>
        <w:t xml:space="preserve">. </w:t>
      </w:r>
      <w:r w:rsidRPr="00301B76">
        <w:rPr>
          <w:rFonts w:eastAsia="Times New Roman" w:cs="Arial"/>
          <w:sz w:val="24"/>
          <w:szCs w:val="24"/>
        </w:rPr>
        <w:t xml:space="preserve">  </w:t>
      </w:r>
    </w:p>
    <w:p w14:paraId="6E4C15E2" w14:textId="3E2A7284" w:rsidR="00ED51FA" w:rsidRPr="00301B76" w:rsidRDefault="00ED51FA" w:rsidP="00301B76">
      <w:pPr>
        <w:spacing w:before="120" w:after="120" w:line="288" w:lineRule="auto"/>
        <w:ind w:right="540"/>
        <w:rPr>
          <w:sz w:val="24"/>
          <w:szCs w:val="24"/>
        </w:rPr>
      </w:pPr>
      <w:r w:rsidRPr="00301B76">
        <w:rPr>
          <w:rFonts w:eastAsia="Times New Roman" w:cs="Arial"/>
          <w:sz w:val="24"/>
          <w:szCs w:val="24"/>
        </w:rPr>
        <w:t xml:space="preserve">The court therefore finds that </w:t>
      </w:r>
      <w:r w:rsidR="00A76DE1">
        <w:rPr>
          <w:rFonts w:eastAsia="Times New Roman" w:cs="Arial"/>
          <w:bCs/>
          <w:sz w:val="24"/>
          <w:szCs w:val="24"/>
        </w:rPr>
        <w:t>judgment</w:t>
      </w:r>
      <w:r w:rsidRPr="00301B76">
        <w:rPr>
          <w:rFonts w:eastAsia="Times New Roman" w:cs="Arial"/>
          <w:b/>
          <w:sz w:val="24"/>
          <w:szCs w:val="24"/>
        </w:rPr>
        <w:t xml:space="preserve"> </w:t>
      </w:r>
      <w:r w:rsidRPr="00301B76">
        <w:rPr>
          <w:rFonts w:eastAsia="Times New Roman" w:cs="Arial"/>
          <w:sz w:val="24"/>
          <w:szCs w:val="24"/>
        </w:rPr>
        <w:t xml:space="preserve">should be entered in favor of Plaintiff </w:t>
      </w:r>
      <w:r w:rsidR="00CB0EBC" w:rsidRPr="00301B76">
        <w:rPr>
          <w:sz w:val="24"/>
          <w:szCs w:val="24"/>
        </w:rPr>
        <w:t xml:space="preserve">for possession of the following </w:t>
      </w:r>
      <w:r w:rsidR="0046264E" w:rsidRPr="00301B76">
        <w:rPr>
          <w:sz w:val="24"/>
          <w:szCs w:val="24"/>
        </w:rPr>
        <w:t xml:space="preserve">premises </w:t>
      </w:r>
      <w:r w:rsidR="003D15EE" w:rsidRPr="00301B76">
        <w:rPr>
          <w:sz w:val="24"/>
          <w:szCs w:val="24"/>
        </w:rPr>
        <w:t>described in</w:t>
      </w:r>
      <w:r w:rsidR="00CB0EBC" w:rsidRPr="00301B76">
        <w:rPr>
          <w:sz w:val="24"/>
          <w:szCs w:val="24"/>
        </w:rPr>
        <w:t xml:space="preserve"> Plaintiff's </w:t>
      </w:r>
      <w:r w:rsidRPr="00301B76">
        <w:rPr>
          <w:sz w:val="24"/>
          <w:szCs w:val="24"/>
        </w:rPr>
        <w:t>petition</w:t>
      </w:r>
      <w:r w:rsidR="003D15EE" w:rsidRPr="00301B76">
        <w:rPr>
          <w:sz w:val="24"/>
          <w:szCs w:val="24"/>
        </w:rPr>
        <w:t>: _</w:t>
      </w:r>
      <w:r w:rsidR="00CB0EBC" w:rsidRPr="00301B76">
        <w:rPr>
          <w:sz w:val="24"/>
          <w:szCs w:val="24"/>
        </w:rPr>
        <w:t>_______________________________________</w:t>
      </w:r>
      <w:r w:rsidR="005319F7" w:rsidRPr="00301B76">
        <w:rPr>
          <w:sz w:val="24"/>
          <w:szCs w:val="24"/>
        </w:rPr>
        <w:t>_______________________</w:t>
      </w:r>
      <w:r w:rsidR="00301B76">
        <w:rPr>
          <w:sz w:val="24"/>
          <w:szCs w:val="24"/>
        </w:rPr>
        <w:t>______</w:t>
      </w:r>
      <w:r w:rsidR="005319F7" w:rsidRPr="00301B76">
        <w:rPr>
          <w:sz w:val="24"/>
          <w:szCs w:val="24"/>
        </w:rPr>
        <w:t>____</w:t>
      </w:r>
      <w:r w:rsidRPr="00301B76">
        <w:rPr>
          <w:sz w:val="24"/>
          <w:szCs w:val="24"/>
        </w:rPr>
        <w:t xml:space="preserve">. </w:t>
      </w:r>
    </w:p>
    <w:p w14:paraId="7479316A" w14:textId="1A9C4834" w:rsidR="005319F7" w:rsidRPr="00301B76" w:rsidRDefault="00ED51FA" w:rsidP="00301B76">
      <w:pPr>
        <w:spacing w:before="120" w:after="120" w:line="288" w:lineRule="auto"/>
        <w:ind w:right="540"/>
        <w:rPr>
          <w:sz w:val="24"/>
          <w:szCs w:val="24"/>
        </w:rPr>
      </w:pPr>
      <w:r w:rsidRPr="00301B76">
        <w:rPr>
          <w:sz w:val="24"/>
          <w:szCs w:val="24"/>
        </w:rPr>
        <w:t>I</w:t>
      </w:r>
      <w:r w:rsidR="005319F7" w:rsidRPr="00301B76">
        <w:rPr>
          <w:sz w:val="24"/>
          <w:szCs w:val="24"/>
        </w:rPr>
        <w:t>t is therefore</w:t>
      </w:r>
      <w:r w:rsidRPr="00301B76">
        <w:rPr>
          <w:sz w:val="24"/>
          <w:szCs w:val="24"/>
        </w:rPr>
        <w:t xml:space="preserve"> </w:t>
      </w:r>
      <w:r w:rsidR="005319F7" w:rsidRPr="00301B76">
        <w:rPr>
          <w:b/>
          <w:sz w:val="24"/>
          <w:szCs w:val="24"/>
        </w:rPr>
        <w:t xml:space="preserve">ORDERED </w:t>
      </w:r>
      <w:r w:rsidR="005319F7" w:rsidRPr="00301B76">
        <w:rPr>
          <w:sz w:val="24"/>
          <w:szCs w:val="24"/>
        </w:rPr>
        <w:t>that the Plaintiff be awarded possession of the above referenced premises.</w:t>
      </w:r>
      <w:r w:rsidRPr="00301B76">
        <w:rPr>
          <w:sz w:val="24"/>
          <w:szCs w:val="24"/>
        </w:rPr>
        <w:t xml:space="preserve"> </w:t>
      </w:r>
    </w:p>
    <w:p w14:paraId="082AAA08" w14:textId="1831738A" w:rsidR="00ED51FA" w:rsidRPr="00301B76" w:rsidRDefault="00ED51FA" w:rsidP="00301B76">
      <w:pPr>
        <w:spacing w:before="120" w:after="120" w:line="288" w:lineRule="auto"/>
        <w:ind w:right="540"/>
        <w:rPr>
          <w:sz w:val="24"/>
          <w:szCs w:val="24"/>
        </w:rPr>
      </w:pPr>
      <w:r w:rsidRPr="00301B76">
        <w:rPr>
          <w:sz w:val="24"/>
          <w:szCs w:val="24"/>
        </w:rPr>
        <w:t xml:space="preserve">It is further </w:t>
      </w:r>
      <w:r w:rsidRPr="00301B76">
        <w:rPr>
          <w:b/>
          <w:sz w:val="24"/>
          <w:szCs w:val="24"/>
        </w:rPr>
        <w:t xml:space="preserve">ORDERED </w:t>
      </w:r>
      <w:r w:rsidRPr="00301B76">
        <w:rPr>
          <w:sz w:val="24"/>
          <w:szCs w:val="24"/>
        </w:rPr>
        <w:t>that Plaintiff be awarded:</w:t>
      </w:r>
    </w:p>
    <w:p w14:paraId="1BB4097B" w14:textId="77777777" w:rsidR="007776F9" w:rsidRPr="00301B76" w:rsidRDefault="007776F9" w:rsidP="00BE7941">
      <w:pPr>
        <w:pStyle w:val="ListParagraph"/>
        <w:spacing w:before="120" w:after="120" w:line="288" w:lineRule="auto"/>
        <w:rPr>
          <w:sz w:val="24"/>
          <w:szCs w:val="24"/>
        </w:rPr>
      </w:pPr>
      <w:r w:rsidRPr="00301B76">
        <w:rPr>
          <w:rFonts w:eastAsia="Calibri" w:cs="Times New Roman"/>
          <w:sz w:val="24"/>
          <w:szCs w:val="24"/>
        </w:rPr>
        <w:sym w:font="Wingdings" w:char="F0A8"/>
      </w:r>
      <w:r w:rsidRPr="00301B76">
        <w:rPr>
          <w:sz w:val="24"/>
          <w:szCs w:val="24"/>
        </w:rPr>
        <w:t xml:space="preserve"> Costs </w:t>
      </w:r>
      <w:r w:rsidR="005319F7" w:rsidRPr="00301B76">
        <w:rPr>
          <w:sz w:val="24"/>
          <w:szCs w:val="24"/>
        </w:rPr>
        <w:t>in the amount of</w:t>
      </w:r>
      <w:r w:rsidRPr="00301B76">
        <w:rPr>
          <w:sz w:val="24"/>
          <w:szCs w:val="24"/>
        </w:rPr>
        <w:t xml:space="preserve"> $ ____________________</w:t>
      </w:r>
      <w:r w:rsidR="005319F7" w:rsidRPr="00301B76">
        <w:rPr>
          <w:sz w:val="24"/>
          <w:szCs w:val="24"/>
        </w:rPr>
        <w:t>____________</w:t>
      </w:r>
      <w:r w:rsidRPr="00301B76">
        <w:rPr>
          <w:sz w:val="24"/>
          <w:szCs w:val="24"/>
        </w:rPr>
        <w:t>__</w:t>
      </w:r>
    </w:p>
    <w:p w14:paraId="64DC7B63" w14:textId="77777777" w:rsidR="007776F9" w:rsidRPr="00301B76" w:rsidRDefault="007776F9" w:rsidP="00BE7941">
      <w:pPr>
        <w:pStyle w:val="ListParagraph"/>
        <w:spacing w:before="120" w:after="120" w:line="288" w:lineRule="auto"/>
        <w:rPr>
          <w:sz w:val="24"/>
          <w:szCs w:val="24"/>
        </w:rPr>
      </w:pPr>
      <w:r w:rsidRPr="00301B76">
        <w:rPr>
          <w:rFonts w:eastAsia="Calibri" w:cs="Times New Roman"/>
          <w:sz w:val="24"/>
          <w:szCs w:val="24"/>
        </w:rPr>
        <w:sym w:font="Wingdings" w:char="F0A8"/>
      </w:r>
      <w:r w:rsidRPr="00301B76">
        <w:rPr>
          <w:sz w:val="24"/>
          <w:szCs w:val="24"/>
        </w:rPr>
        <w:t xml:space="preserve"> Rent $ _______________________________________________</w:t>
      </w:r>
      <w:r w:rsidR="005319F7" w:rsidRPr="00301B76">
        <w:rPr>
          <w:sz w:val="24"/>
          <w:szCs w:val="24"/>
        </w:rPr>
        <w:t>_______</w:t>
      </w:r>
    </w:p>
    <w:p w14:paraId="79767EA5" w14:textId="77777777" w:rsidR="00CB0EBC" w:rsidRPr="00301B76" w:rsidRDefault="007776F9" w:rsidP="00BE7941">
      <w:pPr>
        <w:spacing w:before="120" w:after="120" w:line="288" w:lineRule="auto"/>
        <w:ind w:left="720"/>
        <w:rPr>
          <w:sz w:val="24"/>
          <w:szCs w:val="24"/>
        </w:rPr>
      </w:pPr>
      <w:r w:rsidRPr="00301B76">
        <w:rPr>
          <w:rFonts w:eastAsia="Calibri" w:cs="Times New Roman"/>
          <w:sz w:val="24"/>
          <w:szCs w:val="24"/>
        </w:rPr>
        <w:sym w:font="Wingdings" w:char="F0A8"/>
      </w:r>
      <w:r w:rsidRPr="00301B76">
        <w:rPr>
          <w:sz w:val="24"/>
          <w:szCs w:val="24"/>
        </w:rPr>
        <w:t xml:space="preserve"> </w:t>
      </w:r>
      <w:r w:rsidR="005319F7" w:rsidRPr="00301B76">
        <w:rPr>
          <w:sz w:val="24"/>
          <w:szCs w:val="24"/>
        </w:rPr>
        <w:t>Attorney’s Fees</w:t>
      </w:r>
      <w:r w:rsidRPr="00301B76">
        <w:rPr>
          <w:sz w:val="24"/>
          <w:szCs w:val="24"/>
        </w:rPr>
        <w:t xml:space="preserve"> $ _________________________; it is </w:t>
      </w:r>
      <w:proofErr w:type="gramStart"/>
      <w:r w:rsidRPr="00301B76">
        <w:rPr>
          <w:sz w:val="24"/>
          <w:szCs w:val="24"/>
        </w:rPr>
        <w:t>therefore</w:t>
      </w:r>
      <w:proofErr w:type="gramEnd"/>
    </w:p>
    <w:p w14:paraId="51E57F8B" w14:textId="77777777" w:rsidR="005319F7" w:rsidRPr="00301B76" w:rsidRDefault="005319F7" w:rsidP="00301B76">
      <w:pPr>
        <w:spacing w:before="120" w:after="120" w:line="288" w:lineRule="auto"/>
        <w:rPr>
          <w:b/>
          <w:sz w:val="24"/>
          <w:szCs w:val="24"/>
        </w:rPr>
      </w:pPr>
    </w:p>
    <w:p w14:paraId="6C5ADE38" w14:textId="7D77FCE1" w:rsidR="005319F7" w:rsidRPr="00301B76" w:rsidRDefault="005319F7" w:rsidP="00BE7941">
      <w:pPr>
        <w:spacing w:before="120" w:after="120" w:line="288" w:lineRule="auto"/>
        <w:ind w:left="720"/>
        <w:rPr>
          <w:sz w:val="24"/>
          <w:szCs w:val="24"/>
        </w:rPr>
      </w:pPr>
      <w:r w:rsidRPr="00301B76">
        <w:rPr>
          <w:b/>
          <w:sz w:val="24"/>
          <w:szCs w:val="24"/>
        </w:rPr>
        <w:lastRenderedPageBreak/>
        <w:t>ORDERED</w:t>
      </w:r>
      <w:r w:rsidRPr="00301B76">
        <w:rPr>
          <w:sz w:val="24"/>
          <w:szCs w:val="24"/>
        </w:rPr>
        <w:t xml:space="preserve"> that Plaintiff recover from Defendant the sum of $________________, with interest at the rate of</w:t>
      </w:r>
      <w:r w:rsidR="00A76DE1">
        <w:rPr>
          <w:sz w:val="24"/>
          <w:szCs w:val="24"/>
        </w:rPr>
        <w:t xml:space="preserve"> </w:t>
      </w:r>
      <w:r w:rsidRPr="00301B76">
        <w:rPr>
          <w:sz w:val="24"/>
          <w:szCs w:val="24"/>
        </w:rPr>
        <w:t>_______% compounded annually.</w:t>
      </w:r>
    </w:p>
    <w:p w14:paraId="6A288CBD" w14:textId="77777777" w:rsidR="005319F7" w:rsidRPr="00301B76" w:rsidRDefault="005319F7" w:rsidP="00301B76">
      <w:pPr>
        <w:spacing w:before="120" w:after="120" w:line="288" w:lineRule="auto"/>
        <w:rPr>
          <w:b/>
          <w:caps/>
          <w:sz w:val="24"/>
          <w:szCs w:val="24"/>
        </w:rPr>
      </w:pPr>
      <w:r w:rsidRPr="00301B76">
        <w:rPr>
          <w:b/>
          <w:caps/>
          <w:sz w:val="24"/>
          <w:szCs w:val="24"/>
        </w:rPr>
        <w:t>Additional findings of the Court:</w:t>
      </w:r>
    </w:p>
    <w:p w14:paraId="0C70E863" w14:textId="77777777" w:rsidR="00960D2E" w:rsidRDefault="005319F7" w:rsidP="00301B76">
      <w:pPr>
        <w:spacing w:before="120" w:after="120" w:line="288" w:lineRule="auto"/>
        <w:rPr>
          <w:sz w:val="24"/>
          <w:szCs w:val="24"/>
        </w:rPr>
      </w:pPr>
      <w:r w:rsidRPr="00301B76">
        <w:rPr>
          <w:sz w:val="24"/>
          <w:szCs w:val="24"/>
        </w:rPr>
        <w:t>Pursuant to</w:t>
      </w:r>
      <w:r w:rsidR="00301B76">
        <w:rPr>
          <w:sz w:val="24"/>
          <w:szCs w:val="24"/>
        </w:rPr>
        <w:t xml:space="preserve"> Property Code</w:t>
      </w:r>
      <w:r w:rsidRPr="00301B76">
        <w:rPr>
          <w:sz w:val="24"/>
          <w:szCs w:val="24"/>
        </w:rPr>
        <w:t xml:space="preserve"> §</w:t>
      </w:r>
      <w:r w:rsidRPr="00301B76">
        <w:t xml:space="preserve"> </w:t>
      </w:r>
      <w:r w:rsidRPr="00301B76">
        <w:rPr>
          <w:sz w:val="24"/>
          <w:szCs w:val="24"/>
        </w:rPr>
        <w:t xml:space="preserve">24.00511, the amount of the </w:t>
      </w:r>
      <w:r w:rsidRPr="00301B76">
        <w:rPr>
          <w:b/>
          <w:sz w:val="24"/>
          <w:szCs w:val="24"/>
        </w:rPr>
        <w:t>appeal bond</w:t>
      </w:r>
      <w:r w:rsidRPr="00301B76">
        <w:rPr>
          <w:sz w:val="24"/>
          <w:szCs w:val="24"/>
        </w:rPr>
        <w:t xml:space="preserve"> is</w:t>
      </w:r>
      <w:r w:rsidR="00301B76">
        <w:rPr>
          <w:sz w:val="24"/>
          <w:szCs w:val="24"/>
        </w:rPr>
        <w:t xml:space="preserve">:                    </w:t>
      </w:r>
    </w:p>
    <w:p w14:paraId="57133707" w14:textId="628FDFFA" w:rsidR="005319F7" w:rsidRPr="00301B76" w:rsidRDefault="005319F7" w:rsidP="00301B76">
      <w:pPr>
        <w:spacing w:before="120" w:after="120" w:line="288" w:lineRule="auto"/>
        <w:rPr>
          <w:sz w:val="24"/>
          <w:szCs w:val="24"/>
        </w:rPr>
      </w:pPr>
      <w:r w:rsidRPr="00301B76">
        <w:rPr>
          <w:sz w:val="24"/>
          <w:szCs w:val="24"/>
        </w:rPr>
        <w:t>$ ______________</w:t>
      </w:r>
      <w:r w:rsidR="00301B76">
        <w:rPr>
          <w:sz w:val="24"/>
          <w:szCs w:val="24"/>
        </w:rPr>
        <w:t>_____</w:t>
      </w:r>
      <w:r w:rsidRPr="00301B76">
        <w:rPr>
          <w:sz w:val="24"/>
          <w:szCs w:val="24"/>
        </w:rPr>
        <w:t>_____.</w:t>
      </w:r>
    </w:p>
    <w:p w14:paraId="16F47327" w14:textId="04835E19" w:rsidR="005319F7" w:rsidRPr="00301B76" w:rsidRDefault="005319F7" w:rsidP="00301B76">
      <w:pPr>
        <w:spacing w:before="120" w:after="120" w:line="288" w:lineRule="auto"/>
        <w:rPr>
          <w:sz w:val="24"/>
          <w:szCs w:val="24"/>
        </w:rPr>
      </w:pPr>
      <w:r w:rsidRPr="00301B76">
        <w:rPr>
          <w:sz w:val="24"/>
          <w:szCs w:val="24"/>
        </w:rPr>
        <w:t xml:space="preserve">Pursuant to </w:t>
      </w:r>
      <w:r w:rsidR="00301B76">
        <w:rPr>
          <w:sz w:val="24"/>
          <w:szCs w:val="24"/>
        </w:rPr>
        <w:t>Property Code §24.0053(a)</w:t>
      </w:r>
      <w:r w:rsidRPr="00301B76">
        <w:rPr>
          <w:sz w:val="24"/>
          <w:szCs w:val="24"/>
        </w:rPr>
        <w:t xml:space="preserve">, the monthly </w:t>
      </w:r>
      <w:r w:rsidRPr="00301B76">
        <w:rPr>
          <w:b/>
          <w:sz w:val="24"/>
          <w:szCs w:val="24"/>
        </w:rPr>
        <w:t>rental amount</w:t>
      </w:r>
      <w:r w:rsidRPr="00301B76">
        <w:rPr>
          <w:sz w:val="24"/>
          <w:szCs w:val="24"/>
        </w:rPr>
        <w:t xml:space="preserve"> due is $________________________. </w:t>
      </w:r>
    </w:p>
    <w:p w14:paraId="01A923F5" w14:textId="0A367BC3" w:rsidR="005319F7" w:rsidRPr="00301B76" w:rsidRDefault="005319F7" w:rsidP="00301B76">
      <w:pPr>
        <w:spacing w:before="120" w:after="120" w:line="288" w:lineRule="auto"/>
        <w:rPr>
          <w:sz w:val="24"/>
          <w:szCs w:val="24"/>
        </w:rPr>
      </w:pPr>
      <w:r w:rsidRPr="00301B76">
        <w:rPr>
          <w:i/>
          <w:sz w:val="24"/>
          <w:szCs w:val="24"/>
        </w:rPr>
        <w:t>(If applicable)</w:t>
      </w:r>
      <w:r w:rsidRPr="00301B76">
        <w:rPr>
          <w:sz w:val="24"/>
          <w:szCs w:val="24"/>
        </w:rPr>
        <w:t xml:space="preserve"> Pursuant to</w:t>
      </w:r>
      <w:r w:rsidR="00301B76">
        <w:rPr>
          <w:sz w:val="24"/>
          <w:szCs w:val="24"/>
        </w:rPr>
        <w:t xml:space="preserve"> </w:t>
      </w:r>
      <w:proofErr w:type="spellStart"/>
      <w:r w:rsidR="00301B76">
        <w:rPr>
          <w:sz w:val="24"/>
          <w:szCs w:val="24"/>
        </w:rPr>
        <w:t>TProperty</w:t>
      </w:r>
      <w:proofErr w:type="spellEnd"/>
      <w:r w:rsidR="00301B76">
        <w:rPr>
          <w:sz w:val="24"/>
          <w:szCs w:val="24"/>
        </w:rPr>
        <w:t xml:space="preserve"> Code</w:t>
      </w:r>
      <w:r w:rsidRPr="00301B76">
        <w:rPr>
          <w:sz w:val="24"/>
          <w:szCs w:val="24"/>
        </w:rPr>
        <w:t xml:space="preserve"> §24.0053 (b), Defendant's portion of the rent is $________________________. $ ____________________________ is the portion of the rent of the following governmental entity: ____________________________________________________________</w:t>
      </w:r>
      <w:r w:rsidR="00301B76">
        <w:rPr>
          <w:sz w:val="24"/>
          <w:szCs w:val="24"/>
        </w:rPr>
        <w:t>_____________</w:t>
      </w:r>
      <w:r w:rsidRPr="00301B76">
        <w:rPr>
          <w:sz w:val="24"/>
          <w:szCs w:val="24"/>
        </w:rPr>
        <w:t xml:space="preserve">____. </w:t>
      </w:r>
    </w:p>
    <w:p w14:paraId="19F10EB0" w14:textId="2894EE5E" w:rsidR="005319F7" w:rsidRDefault="005319F7" w:rsidP="00301B76">
      <w:pPr>
        <w:spacing w:before="120" w:after="120" w:line="288" w:lineRule="auto"/>
        <w:rPr>
          <w:sz w:val="24"/>
          <w:szCs w:val="24"/>
        </w:rPr>
      </w:pPr>
      <w:r w:rsidRPr="00301B76">
        <w:rPr>
          <w:sz w:val="24"/>
          <w:szCs w:val="24"/>
        </w:rPr>
        <w:t xml:space="preserve">All </w:t>
      </w:r>
      <w:proofErr w:type="gramStart"/>
      <w:r w:rsidRPr="00301B76">
        <w:rPr>
          <w:sz w:val="24"/>
          <w:szCs w:val="24"/>
        </w:rPr>
        <w:t>others</w:t>
      </w:r>
      <w:proofErr w:type="gramEnd"/>
      <w:r w:rsidRPr="00301B76">
        <w:rPr>
          <w:sz w:val="24"/>
          <w:szCs w:val="24"/>
        </w:rPr>
        <w:t xml:space="preserve"> terms of the former rental agreement apply during any appeal of this cause. </w:t>
      </w:r>
    </w:p>
    <w:p w14:paraId="748949A9" w14:textId="0B581515" w:rsidR="00E72520" w:rsidRPr="00E72520" w:rsidRDefault="00E72520" w:rsidP="00301B76">
      <w:pPr>
        <w:spacing w:before="120" w:after="120" w:line="288" w:lineRule="auto"/>
        <w:rPr>
          <w:sz w:val="24"/>
          <w:szCs w:val="24"/>
        </w:rPr>
      </w:pPr>
      <w:r w:rsidRPr="00E72520">
        <w:rPr>
          <w:b/>
          <w:bCs/>
          <w:sz w:val="24"/>
          <w:szCs w:val="24"/>
        </w:rPr>
        <w:t xml:space="preserve">You may appeal this judgment by filing a bond, making a cash deposit, or filing a Statement of Inability to Afford Payment of Court Costs within 5 days after this judgment was signed. </w:t>
      </w:r>
      <w:r w:rsidRPr="00E72520">
        <w:rPr>
          <w:i/>
          <w:iCs/>
          <w:sz w:val="24"/>
          <w:szCs w:val="24"/>
        </w:rPr>
        <w:t>See Texas Rule of Civil Procedure 510.9(a).</w:t>
      </w:r>
    </w:p>
    <w:p w14:paraId="4031B2D7" w14:textId="77777777" w:rsidR="005003B5" w:rsidRPr="001B0C06" w:rsidRDefault="005003B5" w:rsidP="005003B5">
      <w:pPr>
        <w:spacing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1B0C06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4DA6C3A9" w14:textId="77777777" w:rsidR="005003B5" w:rsidRPr="002F04E0" w:rsidRDefault="005003B5" w:rsidP="005003B5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5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 xml:space="preserve">. </w:t>
      </w:r>
    </w:p>
    <w:p w14:paraId="11AD1745" w14:textId="77777777" w:rsidR="005003B5" w:rsidRPr="001B0C06" w:rsidRDefault="005003B5" w:rsidP="005003B5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3862629F" w14:textId="4D2D7695" w:rsidR="005003B5" w:rsidRDefault="005003B5" w:rsidP="005003B5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2F04E0">
        <w:rPr>
          <w:rFonts w:eastAsia="Times New Roman" w:cstheme="minorHAnsi"/>
          <w:sz w:val="24"/>
          <w:szCs w:val="24"/>
        </w:rPr>
        <w:t>usted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2F04E0">
        <w:rPr>
          <w:rFonts w:eastAsia="Times New Roman" w:cstheme="minorHAnsi"/>
          <w:sz w:val="24"/>
          <w:szCs w:val="24"/>
        </w:rPr>
        <w:t>física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compañía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2F04E0">
        <w:rPr>
          <w:rFonts w:eastAsia="Times New Roman" w:cstheme="minorHAnsi"/>
          <w:sz w:val="24"/>
          <w:szCs w:val="24"/>
        </w:rPr>
        <w:t>su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2F04E0">
        <w:rPr>
          <w:rFonts w:eastAsia="Times New Roman" w:cstheme="minorHAnsi"/>
          <w:sz w:val="24"/>
          <w:szCs w:val="24"/>
        </w:rPr>
        <w:t>propiedad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pudieran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estar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protegidos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2F04E0">
        <w:rPr>
          <w:rFonts w:eastAsia="Times New Roman" w:cstheme="minorHAnsi"/>
          <w:sz w:val="24"/>
          <w:szCs w:val="24"/>
        </w:rPr>
        <w:t>embargados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pago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2F04E0">
        <w:rPr>
          <w:rFonts w:eastAsia="Times New Roman" w:cstheme="minorHAnsi"/>
          <w:sz w:val="24"/>
          <w:szCs w:val="24"/>
        </w:rPr>
        <w:t>esta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deuda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decretada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juicio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2F04E0">
        <w:rPr>
          <w:rFonts w:eastAsia="Times New Roman" w:cstheme="minorHAnsi"/>
          <w:sz w:val="24"/>
          <w:szCs w:val="24"/>
        </w:rPr>
        <w:t>Obtenga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2F04E0">
        <w:rPr>
          <w:rFonts w:eastAsia="Times New Roman" w:cstheme="minorHAnsi"/>
          <w:sz w:val="24"/>
          <w:szCs w:val="24"/>
        </w:rPr>
        <w:t>información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visitando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el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sitio </w:t>
      </w:r>
      <w:hyperlink r:id="rId6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>.</w:t>
      </w:r>
    </w:p>
    <w:p w14:paraId="40DAF538" w14:textId="6736ABA6" w:rsidR="00301B76" w:rsidRPr="00301B76" w:rsidRDefault="00301B76" w:rsidP="00301B7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301B76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301B76">
        <w:rPr>
          <w:rFonts w:ascii="Calibri" w:eastAsia="Calibri" w:hAnsi="Calibri" w:cs="Calibri"/>
          <w:sz w:val="24"/>
          <w:szCs w:val="24"/>
        </w:rPr>
        <w:t xml:space="preserve">on </w:t>
      </w:r>
      <w:r w:rsidRPr="00301B76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301B76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2AFE33B8" w14:textId="77777777" w:rsidR="00301B76" w:rsidRPr="00301B76" w:rsidRDefault="00301B76" w:rsidP="00301B7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01B76">
        <w:rPr>
          <w:rFonts w:ascii="Calibri" w:eastAsia="Calibri" w:hAnsi="Calibri" w:cs="Calibri"/>
          <w:sz w:val="24"/>
          <w:szCs w:val="24"/>
        </w:rPr>
        <w:tab/>
      </w:r>
      <w:r w:rsidRPr="00301B76">
        <w:rPr>
          <w:rFonts w:ascii="Calibri" w:eastAsia="Calibri" w:hAnsi="Calibri" w:cs="Calibri"/>
          <w:sz w:val="24"/>
          <w:szCs w:val="24"/>
        </w:rPr>
        <w:tab/>
      </w:r>
      <w:r w:rsidRPr="00301B76">
        <w:rPr>
          <w:rFonts w:ascii="Calibri" w:eastAsia="Calibri" w:hAnsi="Calibri" w:cs="Calibri"/>
          <w:sz w:val="24"/>
          <w:szCs w:val="24"/>
        </w:rPr>
        <w:tab/>
      </w:r>
      <w:r w:rsidRPr="00301B76">
        <w:rPr>
          <w:rFonts w:ascii="Calibri" w:eastAsia="Calibri" w:hAnsi="Calibri" w:cs="Calibri"/>
          <w:sz w:val="24"/>
          <w:szCs w:val="24"/>
        </w:rPr>
        <w:tab/>
      </w:r>
      <w:r w:rsidRPr="00301B76">
        <w:rPr>
          <w:rFonts w:ascii="Calibri" w:eastAsia="Calibri" w:hAnsi="Calibri" w:cs="Calibri"/>
          <w:sz w:val="24"/>
          <w:szCs w:val="24"/>
        </w:rPr>
        <w:tab/>
      </w:r>
      <w:r w:rsidRPr="00301B76">
        <w:rPr>
          <w:rFonts w:ascii="Calibri" w:eastAsia="Calibri" w:hAnsi="Calibri" w:cs="Calibri"/>
          <w:sz w:val="24"/>
          <w:szCs w:val="24"/>
        </w:rPr>
        <w:tab/>
      </w:r>
      <w:r w:rsidRPr="00301B76">
        <w:rPr>
          <w:rFonts w:ascii="Calibri" w:eastAsia="Calibri" w:hAnsi="Calibri" w:cs="Calibri"/>
          <w:sz w:val="24"/>
          <w:szCs w:val="24"/>
        </w:rPr>
        <w:tab/>
      </w:r>
    </w:p>
    <w:p w14:paraId="7512F388" w14:textId="77777777" w:rsidR="00301B76" w:rsidRPr="00301B76" w:rsidRDefault="00301B76" w:rsidP="00301B7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3159280" w14:textId="77777777" w:rsidR="00301B76" w:rsidRPr="00301B76" w:rsidRDefault="00301B76" w:rsidP="00301B7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01B76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1DA2407F" w14:textId="77777777" w:rsidR="00301B76" w:rsidRPr="00301B76" w:rsidRDefault="00301B76" w:rsidP="00301B7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01B76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749115AF" w14:textId="77777777" w:rsidR="00301B76" w:rsidRPr="00301B76" w:rsidRDefault="00301B76" w:rsidP="00301B7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01B76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38EB0744" w14:textId="77777777" w:rsidR="00CB0EBC" w:rsidRPr="00E118C8" w:rsidRDefault="00CB0EBC" w:rsidP="00CB0EBC"/>
    <w:p w14:paraId="2B82879B" w14:textId="77777777" w:rsidR="00BC3071" w:rsidRPr="00CB0EBC" w:rsidRDefault="00BC3071" w:rsidP="00CB0EBC"/>
    <w:sectPr w:rsidR="00BC3071" w:rsidRPr="00CB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73EC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</w:lvl>
  </w:abstractNum>
  <w:abstractNum w:abstractNumId="1" w15:restartNumberingAfterBreak="0">
    <w:nsid w:val="2A007031"/>
    <w:multiLevelType w:val="hybridMultilevel"/>
    <w:tmpl w:val="C1627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1A4E83"/>
    <w:multiLevelType w:val="hybridMultilevel"/>
    <w:tmpl w:val="F36282A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35C4A"/>
    <w:multiLevelType w:val="hybridMultilevel"/>
    <w:tmpl w:val="5AF6E8E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E4794"/>
    <w:multiLevelType w:val="hybridMultilevel"/>
    <w:tmpl w:val="05A4E1A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65105">
    <w:abstractNumId w:val="2"/>
  </w:num>
  <w:num w:numId="2" w16cid:durableId="862665484">
    <w:abstractNumId w:val="4"/>
  </w:num>
  <w:num w:numId="3" w16cid:durableId="1019356062">
    <w:abstractNumId w:val="3"/>
  </w:num>
  <w:num w:numId="4" w16cid:durableId="807017126">
    <w:abstractNumId w:val="0"/>
    <w:lvlOverride w:ilvl="0">
      <w:startOverride w:val="1"/>
    </w:lvlOverride>
  </w:num>
  <w:num w:numId="5" w16cid:durableId="1618371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sTA3NzEwNDU1MDdW0lEKTi0uzszPAykwrAUAzxrk8ywAAAA="/>
  </w:docVars>
  <w:rsids>
    <w:rsidRoot w:val="00BC3071"/>
    <w:rsid w:val="000167D1"/>
    <w:rsid w:val="0012727F"/>
    <w:rsid w:val="001A54DA"/>
    <w:rsid w:val="001A7E9F"/>
    <w:rsid w:val="001B190E"/>
    <w:rsid w:val="0023754F"/>
    <w:rsid w:val="00246FAD"/>
    <w:rsid w:val="002F5652"/>
    <w:rsid w:val="002F7D92"/>
    <w:rsid w:val="00301B76"/>
    <w:rsid w:val="00310177"/>
    <w:rsid w:val="003A5427"/>
    <w:rsid w:val="003D15EE"/>
    <w:rsid w:val="003F0D37"/>
    <w:rsid w:val="004132DE"/>
    <w:rsid w:val="0046264E"/>
    <w:rsid w:val="004A2F5D"/>
    <w:rsid w:val="005003B5"/>
    <w:rsid w:val="005319F7"/>
    <w:rsid w:val="005F2513"/>
    <w:rsid w:val="006342E9"/>
    <w:rsid w:val="00642C80"/>
    <w:rsid w:val="00661BFD"/>
    <w:rsid w:val="00677A18"/>
    <w:rsid w:val="006B0753"/>
    <w:rsid w:val="006C27A6"/>
    <w:rsid w:val="00753980"/>
    <w:rsid w:val="00771C19"/>
    <w:rsid w:val="00773D89"/>
    <w:rsid w:val="007776F9"/>
    <w:rsid w:val="007C6A45"/>
    <w:rsid w:val="007F095A"/>
    <w:rsid w:val="008F4B16"/>
    <w:rsid w:val="00960D2E"/>
    <w:rsid w:val="00983976"/>
    <w:rsid w:val="00A76DE1"/>
    <w:rsid w:val="00A866F8"/>
    <w:rsid w:val="00A928B0"/>
    <w:rsid w:val="00A92BFE"/>
    <w:rsid w:val="00AD6DDE"/>
    <w:rsid w:val="00B01EB4"/>
    <w:rsid w:val="00B13744"/>
    <w:rsid w:val="00B51A57"/>
    <w:rsid w:val="00B83696"/>
    <w:rsid w:val="00BA2DD4"/>
    <w:rsid w:val="00BC3071"/>
    <w:rsid w:val="00BE7941"/>
    <w:rsid w:val="00C51BEF"/>
    <w:rsid w:val="00CA180D"/>
    <w:rsid w:val="00CB0EBC"/>
    <w:rsid w:val="00CF7523"/>
    <w:rsid w:val="00D046C9"/>
    <w:rsid w:val="00D47C43"/>
    <w:rsid w:val="00DB1F52"/>
    <w:rsid w:val="00E50E63"/>
    <w:rsid w:val="00E72520"/>
    <w:rsid w:val="00E96F75"/>
    <w:rsid w:val="00EA5223"/>
    <w:rsid w:val="00ED51FA"/>
    <w:rsid w:val="00EF04D7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A65A"/>
  <w15:chartTrackingRefBased/>
  <w15:docId w15:val="{5CB63A50-BE8A-40E8-82F2-570E4F4B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aslawhelp.org/exempt-property" TargetMode="External"/><Relationship Id="rId5" Type="http://schemas.openxmlformats.org/officeDocument/2006/relationships/hyperlink" Target="http://www.texaslawhelp.org/exempt-proper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Bronson Tucker</cp:lastModifiedBy>
  <cp:revision>2</cp:revision>
  <dcterms:created xsi:type="dcterms:W3CDTF">2023-03-02T23:20:00Z</dcterms:created>
  <dcterms:modified xsi:type="dcterms:W3CDTF">2023-03-02T23:20:00Z</dcterms:modified>
</cp:coreProperties>
</file>