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0C56" w14:textId="77777777" w:rsidR="008002A8" w:rsidRPr="00383779" w:rsidRDefault="002B44DE" w:rsidP="002B44D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3779">
        <w:rPr>
          <w:b/>
          <w:sz w:val="28"/>
          <w:szCs w:val="28"/>
        </w:rPr>
        <w:t>ANDREW BARTON</w:t>
      </w:r>
    </w:p>
    <w:p w14:paraId="1D98150A" w14:textId="77777777" w:rsidR="002B44DE" w:rsidRPr="00383779" w:rsidRDefault="002B44DE" w:rsidP="0090402D">
      <w:pPr>
        <w:spacing w:after="0" w:line="240" w:lineRule="auto"/>
      </w:pPr>
      <w:r w:rsidRPr="00383779">
        <w:t xml:space="preserve">1901 Onion Creek Parkway </w:t>
      </w:r>
      <w:r w:rsidR="0090402D" w:rsidRPr="00383779">
        <w:tab/>
      </w:r>
      <w:r w:rsidR="0090402D" w:rsidRPr="00383779">
        <w:tab/>
      </w:r>
      <w:r w:rsidRPr="00383779">
        <w:t>Apt #9209</w:t>
      </w:r>
      <w:r w:rsidR="00ED5BA4" w:rsidRPr="00383779">
        <w:t xml:space="preserve"> </w:t>
      </w:r>
      <w:r w:rsidR="00ED5BA4" w:rsidRPr="00383779">
        <w:tab/>
      </w:r>
      <w:r w:rsidR="00ED5BA4" w:rsidRPr="00383779">
        <w:tab/>
      </w:r>
      <w:r w:rsidR="0090402D" w:rsidRPr="00383779">
        <w:tab/>
      </w:r>
      <w:r w:rsidR="0090402D" w:rsidRPr="00383779">
        <w:tab/>
      </w:r>
      <w:r w:rsidRPr="00383779">
        <w:t>Austin TX 78748</w:t>
      </w:r>
    </w:p>
    <w:p w14:paraId="6E6BD348" w14:textId="77777777" w:rsidR="002B44DE" w:rsidRPr="00383779" w:rsidRDefault="00ED5BA4" w:rsidP="00ED5BA4">
      <w:pPr>
        <w:spacing w:after="0" w:line="240" w:lineRule="auto"/>
      </w:pPr>
      <w:r w:rsidRPr="00383779">
        <w:t>214-578-0729</w:t>
      </w:r>
      <w:r w:rsidRPr="00383779">
        <w:tab/>
      </w:r>
      <w:r w:rsidRPr="00383779">
        <w:tab/>
      </w:r>
      <w:r w:rsidRPr="00383779">
        <w:tab/>
      </w:r>
      <w:r w:rsidRPr="00383779">
        <w:tab/>
        <w:t xml:space="preserve">acbarton08@gmail.com </w:t>
      </w:r>
      <w:r w:rsidRPr="00383779">
        <w:tab/>
      </w:r>
      <w:r w:rsidRPr="00383779">
        <w:tab/>
        <w:t>acb134@tx</w:t>
      </w:r>
      <w:r w:rsidR="002B44DE" w:rsidRPr="00383779">
        <w:t>state.edu</w:t>
      </w:r>
    </w:p>
    <w:p w14:paraId="39956944" w14:textId="77777777" w:rsidR="002B44DE" w:rsidRPr="00383779" w:rsidRDefault="002B44DE" w:rsidP="002B44DE"/>
    <w:p w14:paraId="33F43623" w14:textId="77777777" w:rsidR="002B44DE" w:rsidRPr="00383779" w:rsidRDefault="002B44DE" w:rsidP="002B44DE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EDUCATION</w:t>
      </w:r>
    </w:p>
    <w:p w14:paraId="3ACDADCA" w14:textId="77777777" w:rsidR="002B44DE" w:rsidRPr="00383779" w:rsidRDefault="002B44DE" w:rsidP="002B44DE">
      <w:pPr>
        <w:spacing w:after="0" w:line="240" w:lineRule="auto"/>
      </w:pPr>
      <w:r w:rsidRPr="00383779">
        <w:t>Texas State University</w:t>
      </w:r>
    </w:p>
    <w:p w14:paraId="7F90E663" w14:textId="77777777" w:rsidR="002B44DE" w:rsidRPr="00383779" w:rsidRDefault="002B44DE" w:rsidP="002B44DE">
      <w:pPr>
        <w:spacing w:after="0" w:line="240" w:lineRule="auto"/>
      </w:pPr>
      <w:r w:rsidRPr="00383779">
        <w:t>2016-present</w:t>
      </w:r>
    </w:p>
    <w:p w14:paraId="74E35328" w14:textId="77777777" w:rsidR="002B44DE" w:rsidRPr="00383779" w:rsidRDefault="002B44DE" w:rsidP="002B44DE">
      <w:pPr>
        <w:spacing w:after="0" w:line="240" w:lineRule="auto"/>
      </w:pPr>
      <w:r w:rsidRPr="00383779">
        <w:tab/>
        <w:t>M.A. in</w:t>
      </w:r>
      <w:r w:rsidR="008840AF" w:rsidRPr="00383779">
        <w:t xml:space="preserve"> Literature expected in May 2018</w:t>
      </w:r>
    </w:p>
    <w:p w14:paraId="4FFA14A6" w14:textId="77777777" w:rsidR="005C685A" w:rsidRPr="00383779" w:rsidRDefault="005C685A" w:rsidP="002B44DE">
      <w:pPr>
        <w:spacing w:after="0" w:line="240" w:lineRule="auto"/>
      </w:pPr>
      <w:r w:rsidRPr="00383779">
        <w:tab/>
        <w:t>Minor Area: Children’s Literature</w:t>
      </w:r>
    </w:p>
    <w:p w14:paraId="47F70C88" w14:textId="77777777" w:rsidR="002B44DE" w:rsidRPr="00383779" w:rsidRDefault="002B44DE" w:rsidP="002B44DE">
      <w:pPr>
        <w:spacing w:after="0" w:line="240" w:lineRule="auto"/>
      </w:pPr>
    </w:p>
    <w:p w14:paraId="6BA88A48" w14:textId="77777777" w:rsidR="002B44DE" w:rsidRPr="00383779" w:rsidRDefault="002B44DE" w:rsidP="002B44DE">
      <w:pPr>
        <w:spacing w:after="0" w:line="240" w:lineRule="auto"/>
      </w:pPr>
      <w:r w:rsidRPr="00383779">
        <w:t>Texas A&amp;M University</w:t>
      </w:r>
    </w:p>
    <w:p w14:paraId="3BCDD3EF" w14:textId="77777777" w:rsidR="002B44DE" w:rsidRPr="00383779" w:rsidRDefault="002B44DE" w:rsidP="002B44DE">
      <w:pPr>
        <w:spacing w:after="0" w:line="240" w:lineRule="auto"/>
      </w:pPr>
      <w:r w:rsidRPr="00383779">
        <w:t>2004-2008</w:t>
      </w:r>
    </w:p>
    <w:p w14:paraId="62484154" w14:textId="77777777" w:rsidR="002B44DE" w:rsidRPr="00383779" w:rsidRDefault="002B44DE" w:rsidP="002B44DE">
      <w:pPr>
        <w:spacing w:after="0" w:line="240" w:lineRule="auto"/>
      </w:pPr>
      <w:r w:rsidRPr="00383779">
        <w:tab/>
        <w:t>B.A. in English</w:t>
      </w:r>
    </w:p>
    <w:p w14:paraId="08FF14A0" w14:textId="77777777" w:rsidR="002B44DE" w:rsidRPr="00383779" w:rsidRDefault="002B44DE" w:rsidP="002B44DE">
      <w:pPr>
        <w:spacing w:after="0" w:line="240" w:lineRule="auto"/>
      </w:pPr>
      <w:r w:rsidRPr="00383779">
        <w:tab/>
        <w:t>B.A. in Psychology</w:t>
      </w:r>
    </w:p>
    <w:p w14:paraId="3CC70130" w14:textId="77777777" w:rsidR="002B44DE" w:rsidRPr="00383779" w:rsidRDefault="002B44DE" w:rsidP="002B44DE">
      <w:pPr>
        <w:spacing w:after="0" w:line="240" w:lineRule="auto"/>
      </w:pPr>
      <w:r w:rsidRPr="00383779">
        <w:tab/>
        <w:t>Minor Area: History and Anthropology</w:t>
      </w:r>
    </w:p>
    <w:p w14:paraId="398557B8" w14:textId="77777777" w:rsidR="0090307D" w:rsidRPr="00383779" w:rsidRDefault="0090307D" w:rsidP="002B44DE">
      <w:pPr>
        <w:spacing w:after="0" w:line="240" w:lineRule="auto"/>
      </w:pPr>
    </w:p>
    <w:p w14:paraId="4B82FA0C" w14:textId="77777777" w:rsidR="0090307D" w:rsidRPr="00383779" w:rsidRDefault="0090307D" w:rsidP="002B44DE">
      <w:pPr>
        <w:spacing w:after="0" w:line="240" w:lineRule="auto"/>
      </w:pPr>
    </w:p>
    <w:p w14:paraId="7ABF6DC8" w14:textId="77777777" w:rsidR="002C3CE3" w:rsidRPr="00383779" w:rsidRDefault="0090307D" w:rsidP="0090307D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CONFERENCE PRESENTATIONS</w:t>
      </w:r>
    </w:p>
    <w:p w14:paraId="1CE3802E" w14:textId="77777777" w:rsidR="0090307D" w:rsidRPr="00383779" w:rsidRDefault="00981625" w:rsidP="0090307D">
      <w:pPr>
        <w:spacing w:after="0" w:line="240" w:lineRule="auto"/>
      </w:pPr>
      <w:r w:rsidRPr="00383779">
        <w:t>“</w:t>
      </w:r>
      <w:proofErr w:type="spellStart"/>
      <w:r w:rsidRPr="00383779">
        <w:t>Nazg</w:t>
      </w:r>
      <w:r w:rsidRPr="00383779">
        <w:rPr>
          <w:rFonts w:cstheme="minorHAnsi"/>
        </w:rPr>
        <w:t>û</w:t>
      </w:r>
      <w:r w:rsidRPr="00383779">
        <w:t>l</w:t>
      </w:r>
      <w:proofErr w:type="spellEnd"/>
      <w:r w:rsidRPr="00383779">
        <w:t xml:space="preserve"> and Dementors: Death Personified in Fantasy </w:t>
      </w:r>
      <w:r w:rsidR="00ED5BA4" w:rsidRPr="00383779">
        <w:t xml:space="preserve">Literature.” </w:t>
      </w:r>
      <w:r w:rsidR="00505FB4" w:rsidRPr="00383779">
        <w:t xml:space="preserve">Fantasy and Folklore Conference, </w:t>
      </w:r>
      <w:r w:rsidRPr="00383779">
        <w:t>University of Edinburgh</w:t>
      </w:r>
      <w:r w:rsidR="00ED5BA4" w:rsidRPr="00383779">
        <w:t>, Edinburgh, Scotland</w:t>
      </w:r>
      <w:r w:rsidRPr="00383779">
        <w:t>. January 2017.</w:t>
      </w:r>
    </w:p>
    <w:p w14:paraId="5EB91530" w14:textId="77777777" w:rsidR="00981625" w:rsidRPr="00383779" w:rsidRDefault="00981625" w:rsidP="0090307D">
      <w:pPr>
        <w:spacing w:after="0" w:line="240" w:lineRule="auto"/>
      </w:pPr>
    </w:p>
    <w:p w14:paraId="7D6EC047" w14:textId="77777777" w:rsidR="00981625" w:rsidRPr="00383779" w:rsidRDefault="00981625" w:rsidP="0090307D">
      <w:pPr>
        <w:spacing w:after="0" w:line="240" w:lineRule="auto"/>
      </w:pPr>
      <w:r w:rsidRPr="00383779">
        <w:t xml:space="preserve">“Visions of the </w:t>
      </w:r>
      <w:r w:rsidR="008840AF" w:rsidRPr="00383779">
        <w:t>Other: Exploring Concepts of Hegel’s</w:t>
      </w:r>
      <w:r w:rsidRPr="00383779">
        <w:t xml:space="preserve"> Other in </w:t>
      </w:r>
      <w:r w:rsidRPr="00383779">
        <w:rPr>
          <w:i/>
        </w:rPr>
        <w:t>Vision</w:t>
      </w:r>
      <w:r w:rsidR="00505FB4" w:rsidRPr="00383779">
        <w:t xml:space="preserve">.” Comics Arts Conference, </w:t>
      </w:r>
      <w:proofErr w:type="spellStart"/>
      <w:r w:rsidRPr="00383779">
        <w:t>Wondercon</w:t>
      </w:r>
      <w:proofErr w:type="spellEnd"/>
      <w:r w:rsidR="00ED5BA4" w:rsidRPr="00383779">
        <w:t>, Anaheim, California</w:t>
      </w:r>
      <w:r w:rsidRPr="00383779">
        <w:t>. April 2017.</w:t>
      </w:r>
    </w:p>
    <w:p w14:paraId="1CD36EF0" w14:textId="77777777" w:rsidR="00891517" w:rsidRPr="00383779" w:rsidRDefault="00891517" w:rsidP="0090307D">
      <w:pPr>
        <w:spacing w:after="0" w:line="240" w:lineRule="auto"/>
      </w:pPr>
    </w:p>
    <w:p w14:paraId="7653AC80" w14:textId="77777777" w:rsidR="00891517" w:rsidRPr="00383779" w:rsidRDefault="00891517" w:rsidP="00891517">
      <w:pPr>
        <w:tabs>
          <w:tab w:val="left" w:pos="4110"/>
        </w:tabs>
        <w:spacing w:after="0" w:line="240" w:lineRule="auto"/>
      </w:pPr>
      <w:r w:rsidRPr="00383779">
        <w:t>“‘That Was One Good King</w:t>
      </w:r>
      <w:r w:rsidR="00ED5BA4" w:rsidRPr="00383779">
        <w:t>’</w:t>
      </w:r>
      <w:r w:rsidRPr="00383779">
        <w:t xml:space="preserve">: Liminality, Old English, and </w:t>
      </w:r>
      <w:r w:rsidRPr="00383779">
        <w:rPr>
          <w:i/>
        </w:rPr>
        <w:t>Beowulf</w:t>
      </w:r>
      <w:r w:rsidRPr="00383779">
        <w:t xml:space="preserve">.” Texas </w:t>
      </w:r>
      <w:r w:rsidR="00505FB4" w:rsidRPr="00383779">
        <w:t xml:space="preserve">Medieval Association Conference, </w:t>
      </w:r>
      <w:r w:rsidRPr="00383779">
        <w:t>Baylor University</w:t>
      </w:r>
      <w:r w:rsidR="00ED5BA4" w:rsidRPr="00383779">
        <w:t>, Waco, Texas</w:t>
      </w:r>
      <w:r w:rsidRPr="00383779">
        <w:t>. September 2017.</w:t>
      </w:r>
    </w:p>
    <w:p w14:paraId="030D9700" w14:textId="77777777" w:rsidR="00505FB4" w:rsidRPr="00383779" w:rsidRDefault="00505FB4" w:rsidP="00891517">
      <w:pPr>
        <w:tabs>
          <w:tab w:val="left" w:pos="4110"/>
        </w:tabs>
        <w:spacing w:after="0" w:line="240" w:lineRule="auto"/>
      </w:pPr>
    </w:p>
    <w:p w14:paraId="3B668F13" w14:textId="75BC6AE7" w:rsidR="00505FB4" w:rsidRPr="00383779" w:rsidRDefault="00505FB4" w:rsidP="00891517">
      <w:pPr>
        <w:tabs>
          <w:tab w:val="left" w:pos="4110"/>
        </w:tabs>
        <w:spacing w:after="0" w:line="240" w:lineRule="auto"/>
      </w:pPr>
      <w:r w:rsidRPr="00383779">
        <w:t xml:space="preserve">“At the Threshold: Spatial Liminality in </w:t>
      </w:r>
      <w:r w:rsidRPr="00383779">
        <w:rPr>
          <w:i/>
        </w:rPr>
        <w:t>The Lord of the Rings</w:t>
      </w:r>
      <w:r w:rsidRPr="00383779">
        <w:t>.” International Conference on the Fantastic in the Arts, International Association for the Fantastic in the Arts, Orlando, Florida. March 2018.</w:t>
      </w:r>
    </w:p>
    <w:p w14:paraId="585E03CC" w14:textId="77777777" w:rsidR="007974EF" w:rsidRPr="00383779" w:rsidRDefault="007974EF" w:rsidP="00891517">
      <w:pPr>
        <w:tabs>
          <w:tab w:val="left" w:pos="4110"/>
        </w:tabs>
        <w:spacing w:after="0" w:line="240" w:lineRule="auto"/>
      </w:pPr>
    </w:p>
    <w:p w14:paraId="688BAEF5" w14:textId="197F2611" w:rsidR="00981625" w:rsidRPr="00383779" w:rsidRDefault="007974EF" w:rsidP="0090307D">
      <w:pPr>
        <w:spacing w:after="0" w:line="240" w:lineRule="auto"/>
      </w:pPr>
      <w:r w:rsidRPr="00383779">
        <w:t xml:space="preserve">“‘The Difference Between a Potion and a Drug’: Exploring the Borders of Magic and Medicine in </w:t>
      </w:r>
      <w:r w:rsidRPr="00383779">
        <w:rPr>
          <w:i/>
          <w:iCs/>
        </w:rPr>
        <w:t>Dr: Strange: The Oath</w:t>
      </w:r>
      <w:r w:rsidRPr="00383779">
        <w:t xml:space="preserve">.” Comic Arts Conference, </w:t>
      </w:r>
      <w:proofErr w:type="spellStart"/>
      <w:r w:rsidRPr="00383779">
        <w:t>Wondercon</w:t>
      </w:r>
      <w:proofErr w:type="spellEnd"/>
      <w:r w:rsidRPr="00383779">
        <w:t>, Anaheim, California. March 2018.</w:t>
      </w:r>
    </w:p>
    <w:p w14:paraId="739E2D69" w14:textId="16411174" w:rsidR="007974EF" w:rsidRPr="00383779" w:rsidRDefault="007974EF" w:rsidP="0090307D">
      <w:pPr>
        <w:spacing w:after="0" w:line="240" w:lineRule="auto"/>
      </w:pPr>
    </w:p>
    <w:p w14:paraId="59474FCD" w14:textId="3C80E6EB" w:rsidR="007974EF" w:rsidRDefault="007974EF" w:rsidP="0090307D">
      <w:pPr>
        <w:spacing w:after="0" w:line="240" w:lineRule="auto"/>
        <w:rPr>
          <w:rFonts w:cstheme="minorHAnsi"/>
        </w:rPr>
      </w:pPr>
      <w:r w:rsidRPr="00383779">
        <w:t xml:space="preserve">“‘The Borders Between Things’: Grave Liminality in </w:t>
      </w:r>
      <w:r w:rsidRPr="00383779">
        <w:rPr>
          <w:i/>
          <w:iCs/>
        </w:rPr>
        <w:t>The Graveyard Book</w:t>
      </w:r>
      <w:r w:rsidRPr="00383779">
        <w:t xml:space="preserve">.” Children’s Literature </w:t>
      </w:r>
      <w:r w:rsidRPr="00383779">
        <w:rPr>
          <w:rFonts w:cstheme="minorHAnsi"/>
        </w:rPr>
        <w:t>Association Conference, San Antonio, Texas. June 2018.</w:t>
      </w:r>
    </w:p>
    <w:p w14:paraId="38279A0A" w14:textId="624D5536" w:rsidR="00383779" w:rsidRDefault="00383779" w:rsidP="0090307D">
      <w:pPr>
        <w:spacing w:after="0" w:line="240" w:lineRule="auto"/>
        <w:rPr>
          <w:rFonts w:cstheme="minorHAnsi"/>
        </w:rPr>
      </w:pPr>
    </w:p>
    <w:p w14:paraId="4BCAE1D1" w14:textId="4A3AE7AD" w:rsidR="00383779" w:rsidRPr="00383779" w:rsidRDefault="00383779" w:rsidP="009030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“Liminal Monsters: Thresholds in </w:t>
      </w:r>
      <w:r>
        <w:rPr>
          <w:rFonts w:cstheme="minorHAnsi"/>
          <w:i/>
          <w:iCs/>
        </w:rPr>
        <w:t>Beowulf</w:t>
      </w:r>
      <w:r>
        <w:rPr>
          <w:rFonts w:cstheme="minorHAnsi"/>
        </w:rPr>
        <w:t xml:space="preserve"> and </w:t>
      </w:r>
      <w:r>
        <w:rPr>
          <w:rFonts w:cstheme="minorHAnsi"/>
          <w:i/>
          <w:iCs/>
        </w:rPr>
        <w:t>Sir Gawain and the Green Knight</w:t>
      </w:r>
      <w:r>
        <w:rPr>
          <w:rFonts w:cstheme="minorHAnsi"/>
        </w:rPr>
        <w:t>.” South Central Modern Language Association, San Antonio, Texas. October 2018.</w:t>
      </w:r>
    </w:p>
    <w:p w14:paraId="63B1B1FD" w14:textId="33063251" w:rsidR="007974EF" w:rsidRPr="00383779" w:rsidRDefault="007974EF" w:rsidP="0090307D">
      <w:pPr>
        <w:spacing w:after="0" w:line="240" w:lineRule="auto"/>
        <w:rPr>
          <w:rFonts w:cstheme="minorHAnsi"/>
        </w:rPr>
      </w:pPr>
    </w:p>
    <w:p w14:paraId="0FC52D7D" w14:textId="7B0654C1" w:rsidR="007974EF" w:rsidRPr="00383779" w:rsidRDefault="007974EF" w:rsidP="0090307D">
      <w:pPr>
        <w:spacing w:after="0" w:line="240" w:lineRule="auto"/>
        <w:rPr>
          <w:rFonts w:cstheme="minorHAnsi"/>
          <w:shd w:val="clear" w:color="auto" w:fill="FFFFFF"/>
        </w:rPr>
      </w:pPr>
      <w:r w:rsidRPr="00383779">
        <w:rPr>
          <w:rFonts w:cstheme="minorHAnsi"/>
          <w:shd w:val="clear" w:color="auto" w:fill="FFFFFF"/>
        </w:rPr>
        <w:t xml:space="preserve">“‘Golden Goddesses Descended Upon the Chaos’: Deities, Princesses, and Feminine Powers in </w:t>
      </w:r>
      <w:r w:rsidRPr="00383779">
        <w:rPr>
          <w:rFonts w:cstheme="minorHAnsi"/>
          <w:i/>
          <w:iCs/>
          <w:shd w:val="clear" w:color="auto" w:fill="FFFFFF"/>
        </w:rPr>
        <w:t>The Legend of Zelda: Ocarina of Time</w:t>
      </w:r>
      <w:r w:rsidRPr="00383779">
        <w:rPr>
          <w:rFonts w:cstheme="minorHAnsi"/>
          <w:shd w:val="clear" w:color="auto" w:fill="FFFFFF"/>
        </w:rPr>
        <w:t>.” International Conference on the Fantastic in the Arts, International Association for the Fantastic in the Arts, Orlando, Florida. March 2019.</w:t>
      </w:r>
    </w:p>
    <w:p w14:paraId="3CEE6A2C" w14:textId="216BEFC8" w:rsidR="00383779" w:rsidRPr="00383779" w:rsidRDefault="00383779" w:rsidP="0090307D">
      <w:pPr>
        <w:spacing w:after="0" w:line="240" w:lineRule="auto"/>
        <w:rPr>
          <w:rFonts w:cstheme="minorHAnsi"/>
          <w:shd w:val="clear" w:color="auto" w:fill="FFFFFF"/>
        </w:rPr>
      </w:pPr>
    </w:p>
    <w:p w14:paraId="44DA7E4F" w14:textId="2C7C6D7C" w:rsidR="00383779" w:rsidRPr="00383779" w:rsidRDefault="00383779" w:rsidP="0090307D">
      <w:pPr>
        <w:spacing w:after="0" w:line="240" w:lineRule="auto"/>
        <w:rPr>
          <w:rFonts w:cstheme="minorHAnsi"/>
          <w:shd w:val="clear" w:color="auto" w:fill="FFFFFF"/>
        </w:rPr>
      </w:pPr>
      <w:r w:rsidRPr="00383779">
        <w:rPr>
          <w:rFonts w:cstheme="minorHAnsi"/>
          <w:shd w:val="clear" w:color="auto" w:fill="FFFFFF"/>
        </w:rPr>
        <w:t xml:space="preserve">“‘I Was Born a God. And So Were You’: Mythic Norse Superheroes in </w:t>
      </w:r>
      <w:r w:rsidRPr="00383779">
        <w:rPr>
          <w:rFonts w:cstheme="minorHAnsi"/>
          <w:i/>
          <w:iCs/>
          <w:shd w:val="clear" w:color="auto" w:fill="FFFFFF"/>
        </w:rPr>
        <w:t>God of War (2018)</w:t>
      </w:r>
      <w:r w:rsidRPr="00383779">
        <w:rPr>
          <w:rFonts w:cstheme="minorHAnsi"/>
          <w:shd w:val="clear" w:color="auto" w:fill="FFFFFF"/>
        </w:rPr>
        <w:t xml:space="preserve"> and Marvel Comics.” International Congress on Medieval Studies, Western Michigan University, Kalamazoo, Michigan. May 2019.</w:t>
      </w:r>
    </w:p>
    <w:p w14:paraId="25C99FD2" w14:textId="4305028C" w:rsidR="007974EF" w:rsidRPr="00383779" w:rsidRDefault="007974EF" w:rsidP="0090307D">
      <w:pPr>
        <w:spacing w:after="0" w:line="240" w:lineRule="auto"/>
        <w:rPr>
          <w:rFonts w:cstheme="minorHAnsi"/>
          <w:shd w:val="clear" w:color="auto" w:fill="FFFFFF"/>
        </w:rPr>
      </w:pPr>
    </w:p>
    <w:p w14:paraId="323F84BC" w14:textId="59933F06" w:rsidR="007974EF" w:rsidRDefault="007974EF" w:rsidP="0090307D">
      <w:pPr>
        <w:spacing w:after="0" w:line="240" w:lineRule="auto"/>
        <w:rPr>
          <w:rFonts w:cstheme="minorHAnsi"/>
        </w:rPr>
      </w:pPr>
      <w:r w:rsidRPr="00383779">
        <w:rPr>
          <w:rFonts w:cstheme="minorHAnsi"/>
        </w:rPr>
        <w:lastRenderedPageBreak/>
        <w:t xml:space="preserve">“‘This is but One of the Legends of Which the People Speak’: Myth-Making and Legend in </w:t>
      </w:r>
      <w:r w:rsidRPr="00383779">
        <w:rPr>
          <w:rFonts w:cstheme="minorHAnsi"/>
          <w:i/>
          <w:iCs/>
        </w:rPr>
        <w:t>The Legend of Zelda</w:t>
      </w:r>
      <w:r w:rsidRPr="00383779">
        <w:rPr>
          <w:rFonts w:cstheme="minorHAnsi"/>
        </w:rPr>
        <w:t xml:space="preserve">.” Glasgow International Fantasy Conversations, University of Glasgow, Glasgow, Scotland. </w:t>
      </w:r>
      <w:r w:rsidR="00383779" w:rsidRPr="00383779">
        <w:rPr>
          <w:rFonts w:cstheme="minorHAnsi"/>
        </w:rPr>
        <w:t>May 2019.</w:t>
      </w:r>
    </w:p>
    <w:p w14:paraId="00E5A053" w14:textId="04444D26" w:rsidR="00DA471E" w:rsidRDefault="00DA471E" w:rsidP="0090307D">
      <w:pPr>
        <w:spacing w:after="0" w:line="240" w:lineRule="auto"/>
        <w:rPr>
          <w:rFonts w:cstheme="minorHAnsi"/>
        </w:rPr>
      </w:pPr>
    </w:p>
    <w:p w14:paraId="4B5058BD" w14:textId="39E04C23" w:rsidR="00DA471E" w:rsidRPr="00383779" w:rsidRDefault="00DA471E" w:rsidP="0090307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“‘This Castle is a Creature of Chaos’: The Gothic Castle, Emotion, and Player Immersion.” Gothic Spaces Conference, University of Tokyo, Tokyo, Japan. October 2019.</w:t>
      </w:r>
    </w:p>
    <w:p w14:paraId="51C3E2CA" w14:textId="77777777" w:rsidR="002C3CE3" w:rsidRPr="00383779" w:rsidRDefault="002C3CE3" w:rsidP="002B44DE">
      <w:pPr>
        <w:spacing w:after="0" w:line="240" w:lineRule="auto"/>
        <w:rPr>
          <w:rFonts w:cstheme="minorHAnsi"/>
        </w:rPr>
      </w:pPr>
    </w:p>
    <w:p w14:paraId="62E04DE6" w14:textId="77777777" w:rsidR="00891517" w:rsidRPr="00383779" w:rsidRDefault="002C3CE3" w:rsidP="00891517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TEACHING EXPERIENCE</w:t>
      </w:r>
    </w:p>
    <w:p w14:paraId="116282C2" w14:textId="02A337E4" w:rsidR="00DA471E" w:rsidRDefault="00DA471E" w:rsidP="002C3CE3">
      <w:pPr>
        <w:spacing w:after="0" w:line="240" w:lineRule="auto"/>
      </w:pPr>
      <w:r>
        <w:t>Lecturer, English Department, Texas State University (2018-present</w:t>
      </w:r>
    </w:p>
    <w:p w14:paraId="617DE00D" w14:textId="533B6565" w:rsidR="00DA471E" w:rsidRPr="00383779" w:rsidRDefault="00DA471E" w:rsidP="00DA471E">
      <w:pPr>
        <w:spacing w:after="0" w:line="240" w:lineRule="auto"/>
        <w:ind w:left="1440" w:hanging="720"/>
      </w:pPr>
      <w:r w:rsidRPr="00383779">
        <w:t>Designed syllabus and course calendar, planned and executed lectures, developed and graded</w:t>
      </w:r>
      <w:r>
        <w:t xml:space="preserve"> </w:t>
      </w:r>
      <w:r w:rsidRPr="00383779">
        <w:t>assignments to facilitate student learning</w:t>
      </w:r>
    </w:p>
    <w:p w14:paraId="35093DA5" w14:textId="77777777" w:rsidR="00DA471E" w:rsidRPr="00383779" w:rsidRDefault="00DA471E" w:rsidP="00DA471E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English 1310: College Writing I</w:t>
      </w:r>
    </w:p>
    <w:p w14:paraId="3E8EC480" w14:textId="77777777" w:rsidR="00DA471E" w:rsidRPr="00383779" w:rsidRDefault="00DA471E" w:rsidP="00DA471E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English 1320: College Writing II</w:t>
      </w:r>
    </w:p>
    <w:p w14:paraId="52196DAF" w14:textId="328710FB" w:rsidR="00F442D0" w:rsidRPr="00383779" w:rsidRDefault="00891517" w:rsidP="002C3CE3">
      <w:pPr>
        <w:spacing w:after="0" w:line="240" w:lineRule="auto"/>
      </w:pPr>
      <w:r w:rsidRPr="00383779">
        <w:t>Teaching Assistant</w:t>
      </w:r>
      <w:r w:rsidR="00ED5BA4" w:rsidRPr="00383779">
        <w:t xml:space="preserve"> (Teacher of Record)</w:t>
      </w:r>
      <w:r w:rsidRPr="00383779">
        <w:t>, English Department, Texas State University (2017-</w:t>
      </w:r>
      <w:r w:rsidR="00DA471E">
        <w:t>2018</w:t>
      </w:r>
      <w:r w:rsidRPr="00383779">
        <w:t>)</w:t>
      </w:r>
    </w:p>
    <w:p w14:paraId="3491B974" w14:textId="51DE20A7" w:rsidR="00891517" w:rsidRPr="00383779" w:rsidRDefault="00F442D0" w:rsidP="00DA471E">
      <w:pPr>
        <w:spacing w:after="0" w:line="240" w:lineRule="auto"/>
        <w:ind w:left="1440" w:hanging="720"/>
      </w:pPr>
      <w:r w:rsidRPr="00383779">
        <w:t>D</w:t>
      </w:r>
      <w:r w:rsidR="00891517" w:rsidRPr="00383779">
        <w:t>esigned syllabus and course calendar</w:t>
      </w:r>
      <w:r w:rsidR="00ED5BA4" w:rsidRPr="00383779">
        <w:t>, planned and executed lectures, developed and graded</w:t>
      </w:r>
      <w:r w:rsidR="00DA471E">
        <w:t xml:space="preserve"> </w:t>
      </w:r>
      <w:r w:rsidR="00ED5BA4" w:rsidRPr="00383779">
        <w:t>assignments to facilitate student learning</w:t>
      </w:r>
    </w:p>
    <w:p w14:paraId="558459AD" w14:textId="77777777" w:rsidR="00891517" w:rsidRPr="00383779" w:rsidRDefault="00891517" w:rsidP="00ED5BA4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English 1310: College Writing I</w:t>
      </w:r>
    </w:p>
    <w:p w14:paraId="51712713" w14:textId="77777777" w:rsidR="004D0AE7" w:rsidRPr="00383779" w:rsidRDefault="004D0AE7" w:rsidP="00ED5BA4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English 1320: College Writing II</w:t>
      </w:r>
    </w:p>
    <w:p w14:paraId="7CF4ECF3" w14:textId="77777777" w:rsidR="00F77C48" w:rsidRPr="00383779" w:rsidRDefault="002C3CE3" w:rsidP="002C3CE3">
      <w:pPr>
        <w:spacing w:after="0" w:line="240" w:lineRule="auto"/>
      </w:pPr>
      <w:r w:rsidRPr="00383779">
        <w:t>Instructor Assistant, English Department, Texa</w:t>
      </w:r>
      <w:r w:rsidR="00891517" w:rsidRPr="00383779">
        <w:t>s State University (2016-2017</w:t>
      </w:r>
      <w:r w:rsidRPr="00383779">
        <w:t>)</w:t>
      </w:r>
    </w:p>
    <w:p w14:paraId="5B331971" w14:textId="77777777" w:rsidR="002C3CE3" w:rsidRPr="00383779" w:rsidRDefault="002C3CE3" w:rsidP="002C3CE3">
      <w:pPr>
        <w:spacing w:after="0" w:line="240" w:lineRule="auto"/>
      </w:pPr>
      <w:r w:rsidRPr="00383779">
        <w:tab/>
        <w:t>Assist</w:t>
      </w:r>
      <w:r w:rsidR="00586826" w:rsidRPr="00383779">
        <w:t>ed</w:t>
      </w:r>
      <w:r w:rsidRPr="00383779">
        <w:t xml:space="preserve"> lead professor with student</w:t>
      </w:r>
      <w:r w:rsidR="00ED5BA4" w:rsidRPr="00383779">
        <w:t xml:space="preserve"> learning and grading, both in and out of the </w:t>
      </w:r>
      <w:r w:rsidRPr="00383779">
        <w:t>classroom</w:t>
      </w:r>
    </w:p>
    <w:p w14:paraId="5263E4EF" w14:textId="77777777" w:rsidR="00846D96" w:rsidRPr="00383779" w:rsidRDefault="00397EF0" w:rsidP="002C3CE3">
      <w:pPr>
        <w:spacing w:after="0" w:line="240" w:lineRule="auto"/>
      </w:pPr>
      <w:r w:rsidRPr="00383779">
        <w:tab/>
        <w:t>Delivered lectures on T. S. E</w:t>
      </w:r>
      <w:r w:rsidR="00846D96" w:rsidRPr="00383779">
        <w:t>liot, Salman Rushdie, and Edgar Allan Poe</w:t>
      </w:r>
    </w:p>
    <w:p w14:paraId="5D527958" w14:textId="77777777" w:rsidR="00F77C48" w:rsidRPr="00383779" w:rsidRDefault="00F77C48" w:rsidP="00ED5BA4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English 2320: British Literature 1785-Present</w:t>
      </w:r>
    </w:p>
    <w:p w14:paraId="4005FA9D" w14:textId="77777777" w:rsidR="00981625" w:rsidRPr="00383779" w:rsidRDefault="00981625" w:rsidP="00ED5BA4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</w:t>
      </w:r>
      <w:r w:rsidR="00586826" w:rsidRPr="00383779">
        <w:t xml:space="preserve">sh 2310: British Literature Before </w:t>
      </w:r>
      <w:r w:rsidRPr="00383779">
        <w:t>1785</w:t>
      </w:r>
    </w:p>
    <w:p w14:paraId="406C241D" w14:textId="77777777" w:rsidR="00586826" w:rsidRPr="00383779" w:rsidRDefault="00586826" w:rsidP="00ED5BA4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383779">
        <w:t>English 2359: American Literature Before 1865</w:t>
      </w:r>
    </w:p>
    <w:p w14:paraId="0FB24687" w14:textId="77777777" w:rsidR="002C3CE3" w:rsidRPr="00383779" w:rsidRDefault="002C3CE3" w:rsidP="002C3CE3">
      <w:pPr>
        <w:spacing w:after="0" w:line="240" w:lineRule="auto"/>
      </w:pPr>
    </w:p>
    <w:p w14:paraId="4548624A" w14:textId="77777777" w:rsidR="002C3CE3" w:rsidRPr="00383779" w:rsidRDefault="002C3CE3" w:rsidP="002C3CE3">
      <w:pPr>
        <w:spacing w:after="0" w:line="240" w:lineRule="auto"/>
      </w:pPr>
    </w:p>
    <w:p w14:paraId="04EF8209" w14:textId="77777777" w:rsidR="007A5059" w:rsidRPr="00383779" w:rsidRDefault="007A5059" w:rsidP="002C3CE3">
      <w:pPr>
        <w:spacing w:after="0" w:line="240" w:lineRule="auto"/>
      </w:pPr>
    </w:p>
    <w:p w14:paraId="735C3BE1" w14:textId="77777777" w:rsidR="003825AE" w:rsidRPr="00383779" w:rsidRDefault="00981625" w:rsidP="003825AE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OTHER ACADEMIC EXPERIENCE</w:t>
      </w:r>
    </w:p>
    <w:p w14:paraId="347211D0" w14:textId="77777777" w:rsidR="00981625" w:rsidRPr="00383779" w:rsidRDefault="00981625" w:rsidP="00981625">
      <w:pPr>
        <w:spacing w:after="0" w:line="240" w:lineRule="auto"/>
      </w:pPr>
      <w:r w:rsidRPr="00383779">
        <w:t>PACE Juried Assessor</w:t>
      </w:r>
      <w:r w:rsidR="00D77702" w:rsidRPr="00383779">
        <w:t xml:space="preserve"> (January 2017)</w:t>
      </w:r>
    </w:p>
    <w:p w14:paraId="172221C5" w14:textId="77777777" w:rsidR="00981625" w:rsidRPr="00383779" w:rsidRDefault="00981625" w:rsidP="00981625">
      <w:pPr>
        <w:spacing w:after="0" w:line="240" w:lineRule="auto"/>
      </w:pPr>
      <w:r w:rsidRPr="00383779">
        <w:tab/>
        <w:t>Evaluated student responses in career and education readiness</w:t>
      </w:r>
    </w:p>
    <w:p w14:paraId="137647CE" w14:textId="77777777" w:rsidR="00981625" w:rsidRPr="00383779" w:rsidRDefault="00981625" w:rsidP="00981625">
      <w:pPr>
        <w:spacing w:after="0" w:line="240" w:lineRule="auto"/>
      </w:pPr>
      <w:r w:rsidRPr="00383779">
        <w:tab/>
        <w:t>Assisted with university accreditation</w:t>
      </w:r>
    </w:p>
    <w:p w14:paraId="3BAD5705" w14:textId="77777777" w:rsidR="00A3768D" w:rsidRPr="00383779" w:rsidRDefault="00A3768D" w:rsidP="00981625">
      <w:pPr>
        <w:spacing w:after="0" w:line="240" w:lineRule="auto"/>
      </w:pPr>
      <w:r w:rsidRPr="00383779">
        <w:t>Guest Lecturer (April 2017)</w:t>
      </w:r>
    </w:p>
    <w:p w14:paraId="03F0229A" w14:textId="77777777" w:rsidR="00A3768D" w:rsidRPr="00383779" w:rsidRDefault="00A3768D" w:rsidP="00A3768D">
      <w:pPr>
        <w:spacing w:after="0" w:line="240" w:lineRule="auto"/>
        <w:ind w:firstLine="720"/>
      </w:pPr>
      <w:r w:rsidRPr="00383779">
        <w:t>English 3336: American Literature 1930-Present</w:t>
      </w:r>
    </w:p>
    <w:p w14:paraId="2E6C21DF" w14:textId="77777777" w:rsidR="00A3768D" w:rsidRPr="00383779" w:rsidRDefault="00A3768D" w:rsidP="00981625">
      <w:pPr>
        <w:spacing w:after="0" w:line="240" w:lineRule="auto"/>
      </w:pPr>
      <w:r w:rsidRPr="00383779">
        <w:tab/>
        <w:t xml:space="preserve">Led upper-level class </w:t>
      </w:r>
      <w:r w:rsidR="00ED5BA4" w:rsidRPr="00383779">
        <w:t>for three days</w:t>
      </w:r>
    </w:p>
    <w:p w14:paraId="055C3D22" w14:textId="77777777" w:rsidR="00A3768D" w:rsidRPr="00383779" w:rsidRDefault="00586826" w:rsidP="00981625">
      <w:pPr>
        <w:spacing w:after="0" w:line="240" w:lineRule="auto"/>
      </w:pPr>
      <w:r w:rsidRPr="00383779">
        <w:tab/>
        <w:t>Lecture covered liminality, postmodernism, and war novels</w:t>
      </w:r>
    </w:p>
    <w:p w14:paraId="3EA20204" w14:textId="77777777" w:rsidR="003825AE" w:rsidRPr="00383779" w:rsidRDefault="003825AE" w:rsidP="003825AE">
      <w:pPr>
        <w:spacing w:after="0" w:line="240" w:lineRule="auto"/>
      </w:pPr>
      <w:r w:rsidRPr="00383779">
        <w:t>Producer, Diversifying the Literary Canon (2017-2018)</w:t>
      </w:r>
    </w:p>
    <w:p w14:paraId="683423ED" w14:textId="77777777" w:rsidR="003825AE" w:rsidRPr="00383779" w:rsidRDefault="003825AE" w:rsidP="003825AE">
      <w:pPr>
        <w:spacing w:after="0" w:line="240" w:lineRule="auto"/>
      </w:pPr>
      <w:r w:rsidRPr="00383779">
        <w:tab/>
        <w:t>Created a videocast series for use as a teaching supplement to mandatory literature classes</w:t>
      </w:r>
    </w:p>
    <w:p w14:paraId="33531816" w14:textId="77777777" w:rsidR="003825AE" w:rsidRPr="00383779" w:rsidRDefault="003825AE" w:rsidP="003825AE">
      <w:pPr>
        <w:spacing w:after="0" w:line="240" w:lineRule="auto"/>
      </w:pPr>
      <w:r w:rsidRPr="00383779">
        <w:tab/>
        <w:t>Applied for grant to fund project</w:t>
      </w:r>
    </w:p>
    <w:p w14:paraId="15CFC76E" w14:textId="77777777" w:rsidR="003825AE" w:rsidRPr="00383779" w:rsidRDefault="003825AE" w:rsidP="003825AE">
      <w:pPr>
        <w:spacing w:after="0" w:line="240" w:lineRule="auto"/>
      </w:pPr>
      <w:r w:rsidRPr="00383779">
        <w:t>Member, Social Media team for 2018 Children’s Literature Conference (2017-2018)</w:t>
      </w:r>
    </w:p>
    <w:p w14:paraId="5F228CB8" w14:textId="77777777" w:rsidR="003825AE" w:rsidRPr="00383779" w:rsidRDefault="003825AE" w:rsidP="003825AE">
      <w:pPr>
        <w:spacing w:after="0" w:line="240" w:lineRule="auto"/>
      </w:pPr>
      <w:r w:rsidRPr="00383779">
        <w:tab/>
        <w:t>Assisted with managing social media for conference</w:t>
      </w:r>
    </w:p>
    <w:p w14:paraId="4B7D4CCE" w14:textId="77777777" w:rsidR="003825AE" w:rsidRPr="00383779" w:rsidRDefault="003825AE" w:rsidP="003825AE">
      <w:pPr>
        <w:spacing w:after="0" w:line="240" w:lineRule="auto"/>
      </w:pPr>
      <w:r w:rsidRPr="00383779">
        <w:tab/>
        <w:t>Planned social activities around the host city</w:t>
      </w:r>
    </w:p>
    <w:p w14:paraId="20F84C23" w14:textId="77777777" w:rsidR="003825AE" w:rsidRPr="00383779" w:rsidRDefault="003825AE" w:rsidP="003825AE">
      <w:pPr>
        <w:spacing w:after="0" w:line="240" w:lineRule="auto"/>
      </w:pPr>
      <w:r w:rsidRPr="00383779">
        <w:tab/>
        <w:t>Developed thematic plans to assist attendees in planning schedule</w:t>
      </w:r>
    </w:p>
    <w:p w14:paraId="708D9143" w14:textId="77777777" w:rsidR="00143DFC" w:rsidRPr="00383779" w:rsidRDefault="00143DFC" w:rsidP="003825AE">
      <w:pPr>
        <w:spacing w:after="0" w:line="240" w:lineRule="auto"/>
      </w:pPr>
      <w:r w:rsidRPr="00383779">
        <w:t>Graduate Representative, Lindsey Literary Committee (2017-2018)</w:t>
      </w:r>
    </w:p>
    <w:p w14:paraId="020A9A2D" w14:textId="77777777" w:rsidR="00143DFC" w:rsidRPr="00383779" w:rsidRDefault="00143DFC" w:rsidP="003825AE">
      <w:pPr>
        <w:spacing w:after="0" w:line="240" w:lineRule="auto"/>
      </w:pPr>
      <w:r w:rsidRPr="00383779">
        <w:tab/>
        <w:t>Advised Chair and Coordinator on the Lindsey Literary Series on the selection of visiting writers</w:t>
      </w:r>
    </w:p>
    <w:p w14:paraId="6BC953F0" w14:textId="77777777" w:rsidR="00143DFC" w:rsidRPr="00383779" w:rsidRDefault="00143DFC" w:rsidP="003825AE">
      <w:pPr>
        <w:spacing w:after="0" w:line="240" w:lineRule="auto"/>
      </w:pPr>
      <w:r w:rsidRPr="00383779">
        <w:tab/>
        <w:t>Determines expenditures associated with series</w:t>
      </w:r>
    </w:p>
    <w:p w14:paraId="25A602BF" w14:textId="77777777" w:rsidR="003825AE" w:rsidRPr="00383779" w:rsidRDefault="003825AE" w:rsidP="00981625">
      <w:pPr>
        <w:spacing w:after="0" w:line="240" w:lineRule="auto"/>
      </w:pPr>
    </w:p>
    <w:p w14:paraId="6CC41ACC" w14:textId="77777777" w:rsidR="00981625" w:rsidRPr="00383779" w:rsidRDefault="00981625" w:rsidP="00981625">
      <w:pPr>
        <w:spacing w:after="0" w:line="240" w:lineRule="auto"/>
      </w:pPr>
    </w:p>
    <w:p w14:paraId="3A44F3E7" w14:textId="77777777" w:rsidR="007A5059" w:rsidRPr="00383779" w:rsidRDefault="007A5059" w:rsidP="003825AE">
      <w:pPr>
        <w:spacing w:after="0" w:line="240" w:lineRule="auto"/>
        <w:rPr>
          <w:b/>
        </w:rPr>
      </w:pPr>
    </w:p>
    <w:p w14:paraId="024DBF10" w14:textId="77777777" w:rsidR="008840AF" w:rsidRPr="00383779" w:rsidRDefault="008840AF" w:rsidP="008840AF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AWARDS AND HONORS</w:t>
      </w:r>
    </w:p>
    <w:p w14:paraId="7BA769A1" w14:textId="77777777" w:rsidR="008840AF" w:rsidRPr="00383779" w:rsidRDefault="008840AF" w:rsidP="008840AF">
      <w:pPr>
        <w:spacing w:after="0" w:line="240" w:lineRule="auto"/>
      </w:pPr>
      <w:r w:rsidRPr="00383779">
        <w:t>Mary-Agnes Taylor Scholarship, English Department, Texas State University (2016-2017)</w:t>
      </w:r>
    </w:p>
    <w:p w14:paraId="608C34C2" w14:textId="77777777" w:rsidR="008840AF" w:rsidRPr="00383779" w:rsidRDefault="008840AF" w:rsidP="008840AF">
      <w:pPr>
        <w:spacing w:after="0" w:line="240" w:lineRule="auto"/>
      </w:pPr>
      <w:r w:rsidRPr="00383779">
        <w:t>Brunson Family Scholarship in Literature, English Department, Texas State University (2017-2018)</w:t>
      </w:r>
    </w:p>
    <w:p w14:paraId="7DD0DD33" w14:textId="77777777" w:rsidR="008840AF" w:rsidRPr="00383779" w:rsidRDefault="008840AF" w:rsidP="008840AF">
      <w:pPr>
        <w:spacing w:after="0" w:line="240" w:lineRule="auto"/>
      </w:pPr>
      <w:r w:rsidRPr="00383779">
        <w:t xml:space="preserve">Sigma Tau </w:t>
      </w:r>
      <w:r w:rsidR="0090402D" w:rsidRPr="00383779">
        <w:t>Delta, English Honors Society</w:t>
      </w:r>
      <w:r w:rsidRPr="00383779">
        <w:t>, Lifetime Member (2017)</w:t>
      </w:r>
    </w:p>
    <w:p w14:paraId="50C2EEDA" w14:textId="77777777" w:rsidR="0090402D" w:rsidRPr="00383779" w:rsidRDefault="0090402D" w:rsidP="008840AF">
      <w:pPr>
        <w:spacing w:after="0" w:line="240" w:lineRule="auto"/>
      </w:pPr>
      <w:r w:rsidRPr="00383779">
        <w:t>Phi Kappa Phi, Honors Society, Member (2017)</w:t>
      </w:r>
    </w:p>
    <w:p w14:paraId="61520ED0" w14:textId="77777777" w:rsidR="00F928C4" w:rsidRPr="00383779" w:rsidRDefault="00F928C4" w:rsidP="008840AF">
      <w:pPr>
        <w:spacing w:after="0" w:line="240" w:lineRule="auto"/>
      </w:pPr>
      <w:r w:rsidRPr="00383779">
        <w:t>Alpha Chi, Honors Society, Lifetime Member (2017)</w:t>
      </w:r>
    </w:p>
    <w:p w14:paraId="240F37CD" w14:textId="77777777" w:rsidR="008840AF" w:rsidRPr="00383779" w:rsidRDefault="008840AF" w:rsidP="00981625">
      <w:pPr>
        <w:spacing w:after="0" w:line="240" w:lineRule="auto"/>
      </w:pPr>
    </w:p>
    <w:p w14:paraId="76DC7F13" w14:textId="77777777" w:rsidR="007A5059" w:rsidRPr="00383779" w:rsidRDefault="007A5059" w:rsidP="002C3CE3">
      <w:pPr>
        <w:spacing w:after="0" w:line="240" w:lineRule="auto"/>
        <w:jc w:val="center"/>
        <w:rPr>
          <w:b/>
          <w:sz w:val="24"/>
          <w:szCs w:val="24"/>
        </w:rPr>
      </w:pPr>
    </w:p>
    <w:p w14:paraId="0403E04F" w14:textId="77777777" w:rsidR="002C3CE3" w:rsidRPr="00383779" w:rsidRDefault="002C3CE3" w:rsidP="002C3CE3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RELEVANT EXPERIENCE</w:t>
      </w:r>
    </w:p>
    <w:p w14:paraId="23C0F976" w14:textId="77777777" w:rsidR="002C3CE3" w:rsidRPr="00383779" w:rsidRDefault="002C3CE3" w:rsidP="002C3CE3">
      <w:pPr>
        <w:spacing w:after="0" w:line="240" w:lineRule="auto"/>
      </w:pPr>
      <w:r w:rsidRPr="00383779">
        <w:t>District Executive, Capitol Area Council, Boy Scouts of America (2009-2015)</w:t>
      </w:r>
    </w:p>
    <w:p w14:paraId="3D2EF7A3" w14:textId="631CCF8B" w:rsidR="002C3CE3" w:rsidRPr="00383779" w:rsidRDefault="0090402D" w:rsidP="00DA471E">
      <w:pPr>
        <w:spacing w:after="0" w:line="240" w:lineRule="auto"/>
        <w:ind w:left="1440" w:hanging="720"/>
      </w:pPr>
      <w:r w:rsidRPr="00383779">
        <w:t xml:space="preserve">Executed </w:t>
      </w:r>
      <w:r w:rsidR="002C3CE3" w:rsidRPr="00383779">
        <w:t>large</w:t>
      </w:r>
      <w:r w:rsidRPr="00383779">
        <w:t xml:space="preserve"> scale training sessions and le</w:t>
      </w:r>
      <w:r w:rsidR="002C3CE3" w:rsidRPr="00383779">
        <w:t>d projects including fundraising campaigns and large</w:t>
      </w:r>
      <w:r w:rsidR="00DA471E">
        <w:t xml:space="preserve"> </w:t>
      </w:r>
      <w:r w:rsidR="002C3CE3" w:rsidRPr="00383779">
        <w:t>events</w:t>
      </w:r>
    </w:p>
    <w:p w14:paraId="4DDF04E7" w14:textId="77777777" w:rsidR="002C3CE3" w:rsidRPr="00383779" w:rsidRDefault="002C3CE3" w:rsidP="002C3CE3">
      <w:pPr>
        <w:spacing w:after="0" w:line="240" w:lineRule="auto"/>
      </w:pPr>
    </w:p>
    <w:p w14:paraId="7FCBDFD7" w14:textId="77777777" w:rsidR="002C3CE3" w:rsidRPr="00383779" w:rsidRDefault="002C3CE3" w:rsidP="002C3CE3">
      <w:pPr>
        <w:spacing w:after="0" w:line="240" w:lineRule="auto"/>
      </w:pPr>
    </w:p>
    <w:p w14:paraId="4B5737B6" w14:textId="77777777" w:rsidR="002C3CE3" w:rsidRPr="00383779" w:rsidRDefault="002C3CE3" w:rsidP="002C3CE3">
      <w:pPr>
        <w:spacing w:after="0" w:line="240" w:lineRule="auto"/>
        <w:jc w:val="center"/>
        <w:rPr>
          <w:b/>
          <w:sz w:val="24"/>
          <w:szCs w:val="24"/>
        </w:rPr>
      </w:pPr>
      <w:r w:rsidRPr="00383779">
        <w:rPr>
          <w:b/>
          <w:sz w:val="24"/>
          <w:szCs w:val="24"/>
        </w:rPr>
        <w:t>VOLUNTEER SERVICE</w:t>
      </w:r>
    </w:p>
    <w:p w14:paraId="6C011DA7" w14:textId="77777777" w:rsidR="002C3CE3" w:rsidRPr="00383779" w:rsidRDefault="002C3CE3" w:rsidP="002C3CE3">
      <w:pPr>
        <w:spacing w:after="0" w:line="240" w:lineRule="auto"/>
      </w:pPr>
      <w:r w:rsidRPr="00383779">
        <w:t>Marble Falls Rotary Club Secretary, 2011-2013</w:t>
      </w:r>
    </w:p>
    <w:p w14:paraId="01DB7606" w14:textId="77777777" w:rsidR="002C3CE3" w:rsidRPr="00383779" w:rsidRDefault="002C3CE3" w:rsidP="002C3CE3">
      <w:pPr>
        <w:spacing w:after="0" w:line="240" w:lineRule="auto"/>
      </w:pPr>
      <w:r w:rsidRPr="00383779">
        <w:t>San Marcos Rotary Club Secretary, 2014-2015</w:t>
      </w:r>
    </w:p>
    <w:sectPr w:rsidR="002C3CE3" w:rsidRPr="0038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1E7B"/>
    <w:multiLevelType w:val="hybridMultilevel"/>
    <w:tmpl w:val="18420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DE"/>
    <w:rsid w:val="00143DFC"/>
    <w:rsid w:val="002935D2"/>
    <w:rsid w:val="002B44DE"/>
    <w:rsid w:val="002C3CE3"/>
    <w:rsid w:val="003825AE"/>
    <w:rsid w:val="00383779"/>
    <w:rsid w:val="00397EF0"/>
    <w:rsid w:val="004D0AE7"/>
    <w:rsid w:val="00505FB4"/>
    <w:rsid w:val="00586826"/>
    <w:rsid w:val="005C685A"/>
    <w:rsid w:val="006123D4"/>
    <w:rsid w:val="007461AE"/>
    <w:rsid w:val="007974EF"/>
    <w:rsid w:val="007A5059"/>
    <w:rsid w:val="00846D96"/>
    <w:rsid w:val="008840AF"/>
    <w:rsid w:val="00891517"/>
    <w:rsid w:val="0090307D"/>
    <w:rsid w:val="0090402D"/>
    <w:rsid w:val="00927836"/>
    <w:rsid w:val="00981625"/>
    <w:rsid w:val="009A59B2"/>
    <w:rsid w:val="00A3768D"/>
    <w:rsid w:val="00AD2206"/>
    <w:rsid w:val="00B9070B"/>
    <w:rsid w:val="00BF1963"/>
    <w:rsid w:val="00CE1545"/>
    <w:rsid w:val="00D75186"/>
    <w:rsid w:val="00D77702"/>
    <w:rsid w:val="00DA471E"/>
    <w:rsid w:val="00ED5BA4"/>
    <w:rsid w:val="00F442D0"/>
    <w:rsid w:val="00F77C48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316D"/>
  <w15:chartTrackingRefBased/>
  <w15:docId w15:val="{C6543E00-3926-4753-B68C-595B035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B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Barton</dc:creator>
  <cp:keywords/>
  <dc:description/>
  <cp:lastModifiedBy>Barton, Andrew C</cp:lastModifiedBy>
  <cp:revision>21</cp:revision>
  <dcterms:created xsi:type="dcterms:W3CDTF">2016-11-04T18:58:00Z</dcterms:created>
  <dcterms:modified xsi:type="dcterms:W3CDTF">2019-10-10T21:08:00Z</dcterms:modified>
</cp:coreProperties>
</file>